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EC752D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EC4B42" w:rsidRDefault="00BA6D28" w:rsidP="00BA6D28">
      <w:pPr>
        <w:jc w:val="center"/>
        <w:rPr>
          <w:rFonts w:ascii="GHEA Mariam" w:hAnsi="GHEA Mariam"/>
          <w:sz w:val="14"/>
          <w:szCs w:val="24"/>
        </w:rPr>
      </w:pPr>
    </w:p>
    <w:p w:rsidR="00BA6D28" w:rsidRPr="00A22E64" w:rsidRDefault="00D679F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EC752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EC752D"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EC752D">
        <w:rPr>
          <w:rFonts w:ascii="GHEA Mariam" w:hAnsi="GHEA Mariam"/>
          <w:sz w:val="24"/>
          <w:szCs w:val="24"/>
          <w:lang w:val="hy-AM"/>
        </w:rPr>
        <w:t xml:space="preserve">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 w:rsidR="00515361"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D33709" w:rsidRDefault="00BA6D28" w:rsidP="00D33709">
      <w:pPr>
        <w:pStyle w:val="mechtex"/>
      </w:pPr>
    </w:p>
    <w:p w:rsidR="00BA6D28" w:rsidRPr="00D33709" w:rsidRDefault="00BA6D28" w:rsidP="00D33709">
      <w:pPr>
        <w:pStyle w:val="mechtex"/>
      </w:pPr>
    </w:p>
    <w:p w:rsidR="00BA6D28" w:rsidRPr="00D33709" w:rsidRDefault="00BA6D28" w:rsidP="00D33709">
      <w:pPr>
        <w:pStyle w:val="mechtex"/>
      </w:pPr>
    </w:p>
    <w:p w:rsidR="00515361" w:rsidRPr="00515361" w:rsidRDefault="00515361" w:rsidP="00515361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5153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51536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pacing w:val="-2"/>
          <w:sz w:val="24"/>
          <w:szCs w:val="24"/>
          <w:lang w:val="hy-AM"/>
        </w:rPr>
        <w:t>ՄԱՐՏԻ</w:t>
      </w:r>
      <w:r w:rsidRPr="00515361">
        <w:rPr>
          <w:rFonts w:ascii="GHEA Mariam" w:hAnsi="GHEA Mariam"/>
          <w:spacing w:val="-2"/>
          <w:sz w:val="24"/>
          <w:szCs w:val="24"/>
          <w:lang w:val="hy-AM"/>
        </w:rPr>
        <w:t xml:space="preserve"> 22-</w:t>
      </w:r>
      <w:r w:rsidRPr="00515361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51536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/>
          <w:spacing w:val="-2"/>
          <w:sz w:val="24"/>
          <w:szCs w:val="24"/>
        </w:rPr>
        <w:t>N</w:t>
      </w:r>
      <w:r w:rsidRPr="00515361">
        <w:rPr>
          <w:rFonts w:ascii="GHEA Mariam" w:hAnsi="GHEA Mariam"/>
          <w:spacing w:val="-2"/>
          <w:sz w:val="24"/>
          <w:szCs w:val="24"/>
          <w:lang w:val="hy-AM"/>
        </w:rPr>
        <w:t xml:space="preserve"> 297-</w:t>
      </w:r>
      <w:r w:rsidRPr="00515361">
        <w:rPr>
          <w:rFonts w:ascii="GHEA Mariam" w:hAnsi="GHEA Mariam" w:cs="Arial"/>
          <w:spacing w:val="-2"/>
          <w:sz w:val="24"/>
          <w:szCs w:val="24"/>
          <w:lang w:val="hy-AM"/>
        </w:rPr>
        <w:t>Ա</w:t>
      </w:r>
      <w:r w:rsidRPr="0051536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515361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51536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51536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 w:rsidRPr="0051536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15361" w:rsidRPr="00515361" w:rsidRDefault="00515361" w:rsidP="00515361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15361">
        <w:rPr>
          <w:rFonts w:ascii="GHEA Mariam" w:hAnsi="GHEA Mariam" w:cs="Sylfaen"/>
          <w:sz w:val="24"/>
          <w:szCs w:val="24"/>
          <w:lang w:val="hy-AM"/>
        </w:rPr>
        <w:t>--------------------------------------------</w:t>
      </w:r>
      <w:r>
        <w:rPr>
          <w:rFonts w:ascii="GHEA Mariam" w:hAnsi="GHEA Mariam" w:cs="Sylfaen"/>
          <w:sz w:val="24"/>
          <w:szCs w:val="24"/>
          <w:lang w:val="hy-AM"/>
        </w:rPr>
        <w:t>--</w:t>
      </w:r>
      <w:r w:rsidRPr="00515361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</w:t>
      </w:r>
    </w:p>
    <w:p w:rsidR="00515361" w:rsidRDefault="00515361" w:rsidP="00515361">
      <w:pPr>
        <w:pStyle w:val="NormalWeb"/>
        <w:shd w:val="clear" w:color="auto" w:fill="FFFFFF"/>
        <w:spacing w:before="0" w:beforeAutospacing="0" w:after="0" w:afterAutospacing="0" w:line="360" w:lineRule="auto"/>
        <w:ind w:right="-391"/>
        <w:jc w:val="both"/>
        <w:rPr>
          <w:rFonts w:ascii="GHEA Grapalat" w:hAnsi="GHEA Grapalat"/>
          <w:color w:val="000000"/>
          <w:lang w:val="hy-AM"/>
        </w:rPr>
      </w:pPr>
    </w:p>
    <w:p w:rsidR="00515361" w:rsidRPr="008E1B5A" w:rsidRDefault="0051536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15361">
        <w:rPr>
          <w:rFonts w:ascii="GHEA Mariam" w:hAnsi="GHEA Mariam" w:cs="Arial"/>
          <w:sz w:val="24"/>
          <w:szCs w:val="24"/>
          <w:lang w:val="hy-AM"/>
        </w:rPr>
        <w:t>Հիմք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 Armenian"/>
          <w:sz w:val="24"/>
          <w:szCs w:val="24"/>
          <w:lang w:val="hy-AM"/>
        </w:rPr>
        <w:t>«</w:t>
      </w:r>
      <w:r w:rsidRPr="0051536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ակտերի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մասին</w:t>
      </w:r>
      <w:r w:rsidRPr="00515361">
        <w:rPr>
          <w:rFonts w:ascii="GHEA Mariam" w:hAnsi="GHEA Mariam" w:cs="Arial Armenian"/>
          <w:sz w:val="24"/>
          <w:szCs w:val="24"/>
          <w:lang w:val="hy-AM"/>
        </w:rPr>
        <w:t>»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օրենքի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34-</w:t>
      </w:r>
      <w:r w:rsidRPr="00515361">
        <w:rPr>
          <w:rFonts w:ascii="GHEA Mariam" w:hAnsi="GHEA Mariam" w:cs="Arial"/>
          <w:sz w:val="24"/>
          <w:szCs w:val="24"/>
          <w:lang w:val="hy-AM"/>
        </w:rPr>
        <w:t>րդ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15361" w:rsidRPr="00515361" w:rsidRDefault="00515361" w:rsidP="0051536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5153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51536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մարտի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/>
          <w:spacing w:val="-6"/>
          <w:sz w:val="24"/>
          <w:szCs w:val="24"/>
          <w:lang w:val="hy-AM"/>
        </w:rPr>
        <w:t>22-</w:t>
      </w:r>
      <w:r w:rsidRPr="00515361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515361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515361">
        <w:rPr>
          <w:rFonts w:ascii="GHEA Mariam" w:hAnsi="GHEA Mariam" w:cs="Arial"/>
          <w:spacing w:val="-6"/>
          <w:sz w:val="24"/>
          <w:szCs w:val="24"/>
          <w:lang w:val="hy-AM"/>
        </w:rPr>
        <w:t>Կոտայքի</w:t>
      </w:r>
      <w:r w:rsidRPr="0051536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51536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pacing w:val="-6"/>
          <w:sz w:val="24"/>
          <w:szCs w:val="24"/>
          <w:lang w:val="hy-AM"/>
        </w:rPr>
        <w:t>Գեղարքունիքի</w:t>
      </w:r>
      <w:r w:rsidRPr="0051536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pacing w:val="-6"/>
          <w:sz w:val="24"/>
          <w:szCs w:val="24"/>
          <w:lang w:val="hy-AM"/>
        </w:rPr>
        <w:t>ԿԿԹԿ</w:t>
      </w:r>
      <w:r w:rsidRPr="00515361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51536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pacing w:val="-6"/>
          <w:sz w:val="24"/>
          <w:szCs w:val="24"/>
          <w:lang w:val="hy-AM"/>
        </w:rPr>
        <w:t>սահմանափակ</w:t>
      </w:r>
      <w:r w:rsidRPr="0051536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pacing w:val="-6"/>
          <w:sz w:val="24"/>
          <w:szCs w:val="24"/>
          <w:lang w:val="hy-AM"/>
        </w:rPr>
        <w:t>պատասխանատվու</w:t>
      </w:r>
      <w:r w:rsidRPr="00515361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թյամբ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կողմից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15361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15361">
        <w:rPr>
          <w:rFonts w:ascii="GHEA Mariam" w:hAnsi="GHEA Mariam" w:cs="Arial"/>
          <w:sz w:val="24"/>
          <w:szCs w:val="24"/>
          <w:lang w:val="hy-AM"/>
        </w:rPr>
        <w:t>թյան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հետ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կնքված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15361">
        <w:rPr>
          <w:rFonts w:ascii="GHEA Mariam" w:hAnsi="GHEA Mariam" w:cs="Arial"/>
          <w:sz w:val="24"/>
          <w:szCs w:val="24"/>
          <w:lang w:val="hy-AM"/>
        </w:rPr>
        <w:t>ենթավարկային</w:t>
      </w:r>
      <w:proofErr w:type="spellEnd"/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պայմանագրով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ստանձնած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15361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15361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15361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15361">
        <w:rPr>
          <w:rFonts w:ascii="GHEA Mariam" w:hAnsi="GHEA Mariam" w:cs="Arial"/>
          <w:sz w:val="24"/>
          <w:szCs w:val="24"/>
          <w:lang w:val="hy-AM"/>
        </w:rPr>
        <w:t>ների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երկարաձգելու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մասին</w:t>
      </w:r>
      <w:r w:rsidRPr="00515361">
        <w:rPr>
          <w:rFonts w:ascii="GHEA Mariam" w:hAnsi="GHEA Mariam" w:cs="Arial Armenian"/>
          <w:sz w:val="24"/>
          <w:szCs w:val="24"/>
          <w:lang w:val="hy-AM"/>
        </w:rPr>
        <w:t>»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N 297-</w:t>
      </w:r>
      <w:r w:rsidRPr="00515361">
        <w:rPr>
          <w:rFonts w:ascii="GHEA Mariam" w:hAnsi="GHEA Mariam" w:cs="Arial"/>
          <w:sz w:val="24"/>
          <w:szCs w:val="24"/>
          <w:lang w:val="hy-AM"/>
        </w:rPr>
        <w:t>Ա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1-</w:t>
      </w:r>
      <w:r w:rsidRPr="00515361">
        <w:rPr>
          <w:rFonts w:ascii="GHEA Mariam" w:hAnsi="GHEA Mariam" w:cs="Arial"/>
          <w:sz w:val="24"/>
          <w:szCs w:val="24"/>
          <w:lang w:val="hy-AM"/>
        </w:rPr>
        <w:t>ին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կետի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1-</w:t>
      </w:r>
      <w:r w:rsidRPr="00515361">
        <w:rPr>
          <w:rFonts w:ascii="GHEA Mariam" w:hAnsi="GHEA Mariam" w:cs="Arial"/>
          <w:sz w:val="24"/>
          <w:szCs w:val="24"/>
          <w:lang w:val="hy-AM"/>
        </w:rPr>
        <w:t>ին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 Armenian"/>
          <w:sz w:val="24"/>
          <w:szCs w:val="24"/>
          <w:lang w:val="hy-AM"/>
        </w:rPr>
        <w:t>«</w:t>
      </w:r>
      <w:r w:rsidRPr="00515361">
        <w:rPr>
          <w:rFonts w:ascii="GHEA Mariam" w:hAnsi="GHEA Mariam"/>
          <w:sz w:val="24"/>
          <w:szCs w:val="24"/>
          <w:lang w:val="hy-AM"/>
        </w:rPr>
        <w:t>5</w:t>
      </w:r>
      <w:r w:rsidRPr="00515361">
        <w:rPr>
          <w:rFonts w:ascii="GHEA Mariam" w:hAnsi="GHEA Mariam" w:cs="Arial Armenian"/>
          <w:sz w:val="24"/>
          <w:szCs w:val="24"/>
          <w:lang w:val="hy-AM"/>
        </w:rPr>
        <w:t>»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թիվը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 Armenian"/>
          <w:sz w:val="24"/>
          <w:szCs w:val="24"/>
          <w:lang w:val="hy-AM"/>
        </w:rPr>
        <w:t>«</w:t>
      </w:r>
      <w:r w:rsidRPr="00515361">
        <w:rPr>
          <w:rFonts w:ascii="GHEA Mariam" w:hAnsi="GHEA Mariam"/>
          <w:sz w:val="24"/>
          <w:szCs w:val="24"/>
          <w:lang w:val="hy-AM"/>
        </w:rPr>
        <w:t>7</w:t>
      </w:r>
      <w:r w:rsidRPr="00515361">
        <w:rPr>
          <w:rFonts w:ascii="GHEA Mariam" w:hAnsi="GHEA Mariam" w:cs="Arial Armenian"/>
          <w:sz w:val="24"/>
          <w:szCs w:val="24"/>
          <w:lang w:val="hy-AM"/>
        </w:rPr>
        <w:t>»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թվով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, </w:t>
      </w:r>
      <w:r w:rsidRPr="00515361">
        <w:rPr>
          <w:rFonts w:ascii="GHEA Mariam" w:hAnsi="GHEA Mariam" w:cs="Arial"/>
          <w:sz w:val="24"/>
          <w:szCs w:val="24"/>
          <w:lang w:val="hy-AM"/>
        </w:rPr>
        <w:t>իսկ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1-</w:t>
      </w:r>
      <w:r w:rsidRPr="00515361">
        <w:rPr>
          <w:rFonts w:ascii="GHEA Mariam" w:hAnsi="GHEA Mariam" w:cs="Arial"/>
          <w:sz w:val="24"/>
          <w:szCs w:val="24"/>
          <w:lang w:val="hy-AM"/>
        </w:rPr>
        <w:t>ին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և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2-</w:t>
      </w:r>
      <w:r w:rsidRPr="00515361">
        <w:rPr>
          <w:rFonts w:ascii="GHEA Mariam" w:hAnsi="GHEA Mariam" w:cs="Arial"/>
          <w:sz w:val="24"/>
          <w:szCs w:val="24"/>
          <w:lang w:val="hy-AM"/>
        </w:rPr>
        <w:t>րդ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15361">
        <w:rPr>
          <w:rFonts w:ascii="GHEA Mariam" w:hAnsi="GHEA Mariam" w:cs="Arial"/>
          <w:sz w:val="24"/>
          <w:szCs w:val="24"/>
          <w:lang w:val="hy-AM"/>
        </w:rPr>
        <w:t>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15361">
        <w:rPr>
          <w:rFonts w:ascii="GHEA Mariam" w:hAnsi="GHEA Mariam" w:cs="Arial"/>
          <w:sz w:val="24"/>
          <w:szCs w:val="24"/>
          <w:lang w:val="hy-AM"/>
        </w:rPr>
        <w:t>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15361">
        <w:rPr>
          <w:rFonts w:ascii="GHEA Mariam" w:hAnsi="GHEA Mariam" w:cs="Arial"/>
          <w:sz w:val="24"/>
          <w:szCs w:val="24"/>
          <w:lang w:val="hy-AM"/>
        </w:rPr>
        <w:t>րում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 Armenian"/>
          <w:sz w:val="24"/>
          <w:szCs w:val="24"/>
          <w:lang w:val="hy-AM"/>
        </w:rPr>
        <w:t>«</w:t>
      </w:r>
      <w:r w:rsidRPr="00515361">
        <w:rPr>
          <w:rFonts w:ascii="GHEA Mariam" w:hAnsi="GHEA Mariam"/>
          <w:sz w:val="24"/>
          <w:szCs w:val="24"/>
          <w:lang w:val="hy-AM"/>
        </w:rPr>
        <w:t>2023</w:t>
      </w:r>
      <w:r w:rsidRPr="00515361">
        <w:rPr>
          <w:rFonts w:ascii="GHEA Mariam" w:hAnsi="GHEA Mariam" w:cs="Arial Armenian"/>
          <w:sz w:val="24"/>
          <w:szCs w:val="24"/>
          <w:lang w:val="hy-AM"/>
        </w:rPr>
        <w:t>»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թիվը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 Armenian"/>
          <w:sz w:val="24"/>
          <w:szCs w:val="24"/>
          <w:lang w:val="hy-AM"/>
        </w:rPr>
        <w:t>«</w:t>
      </w:r>
      <w:r w:rsidRPr="00515361">
        <w:rPr>
          <w:rFonts w:ascii="GHEA Mariam" w:hAnsi="GHEA Mariam"/>
          <w:sz w:val="24"/>
          <w:szCs w:val="24"/>
          <w:lang w:val="hy-AM"/>
        </w:rPr>
        <w:t>2025</w:t>
      </w:r>
      <w:r w:rsidRPr="00515361">
        <w:rPr>
          <w:rFonts w:ascii="GHEA Mariam" w:hAnsi="GHEA Mariam" w:cs="Arial Armenian"/>
          <w:sz w:val="24"/>
          <w:szCs w:val="24"/>
          <w:lang w:val="hy-AM"/>
        </w:rPr>
        <w:t>»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թվով</w:t>
      </w:r>
      <w:r w:rsidRPr="00515361">
        <w:rPr>
          <w:rFonts w:ascii="GHEA Mariam" w:hAnsi="GHEA Mariam"/>
          <w:sz w:val="24"/>
          <w:szCs w:val="24"/>
          <w:lang w:val="hy-AM"/>
        </w:rPr>
        <w:t>:</w:t>
      </w:r>
    </w:p>
    <w:p w:rsidR="00515361" w:rsidRPr="00515361" w:rsidRDefault="00515361" w:rsidP="0051536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515361">
        <w:rPr>
          <w:rFonts w:ascii="GHEA Mariam" w:hAnsi="GHEA Mariam" w:cs="Arial"/>
          <w:sz w:val="24"/>
          <w:szCs w:val="24"/>
          <w:lang w:val="hy-AM"/>
        </w:rPr>
        <w:t>Սույն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գործողությունը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է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51536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15361">
        <w:rPr>
          <w:rFonts w:ascii="Calibri" w:hAnsi="Calibri" w:cs="Calibri"/>
          <w:sz w:val="24"/>
          <w:szCs w:val="24"/>
          <w:lang w:val="hy-AM"/>
        </w:rPr>
        <w:t> </w:t>
      </w:r>
      <w:r w:rsidRPr="00515361">
        <w:rPr>
          <w:rFonts w:ascii="GHEA Mariam" w:hAnsi="GHEA Mariam" w:cs="Arial"/>
          <w:sz w:val="24"/>
          <w:szCs w:val="24"/>
          <w:lang w:val="hy-AM"/>
        </w:rPr>
        <w:t>ապրիլի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515361">
        <w:rPr>
          <w:rFonts w:ascii="GHEA Mariam" w:hAnsi="GHEA Mariam"/>
          <w:sz w:val="24"/>
          <w:szCs w:val="24"/>
          <w:lang w:val="hy-AM"/>
        </w:rPr>
        <w:t>16-</w:t>
      </w:r>
      <w:r w:rsidRPr="00515361">
        <w:rPr>
          <w:rFonts w:ascii="GHEA Mariam" w:hAnsi="GHEA Mariam" w:cs="Arial"/>
          <w:sz w:val="24"/>
          <w:szCs w:val="24"/>
          <w:lang w:val="hy-AM"/>
        </w:rPr>
        <w:t>ից</w:t>
      </w:r>
      <w:r w:rsidRPr="00515361">
        <w:rPr>
          <w:rFonts w:ascii="Calibri" w:hAnsi="Calibri" w:cs="Calibri"/>
          <w:sz w:val="24"/>
          <w:szCs w:val="24"/>
          <w:lang w:val="hy-AM"/>
        </w:rPr>
        <w:t> </w:t>
      </w:r>
      <w:r w:rsidRPr="00515361">
        <w:rPr>
          <w:rFonts w:ascii="GHEA Mariam" w:hAnsi="GHEA Mariam" w:cs="Arial"/>
          <w:sz w:val="24"/>
          <w:szCs w:val="24"/>
          <w:lang w:val="hy-AM"/>
        </w:rPr>
        <w:t>ծագած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հարաբերությունների</w:t>
      </w:r>
      <w:r w:rsidRPr="00515361">
        <w:rPr>
          <w:rFonts w:ascii="GHEA Mariam" w:hAnsi="GHEA Mariam"/>
          <w:sz w:val="24"/>
          <w:szCs w:val="24"/>
          <w:lang w:val="hy-AM"/>
        </w:rPr>
        <w:t xml:space="preserve"> </w:t>
      </w:r>
      <w:r w:rsidRPr="00515361">
        <w:rPr>
          <w:rFonts w:ascii="GHEA Mariam" w:hAnsi="GHEA Mariam" w:cs="Arial"/>
          <w:sz w:val="24"/>
          <w:szCs w:val="24"/>
          <w:lang w:val="hy-AM"/>
        </w:rPr>
        <w:t>վրա</w:t>
      </w:r>
      <w:r w:rsidRPr="00515361">
        <w:rPr>
          <w:rFonts w:ascii="GHEA Mariam" w:hAnsi="GHEA Mariam"/>
          <w:sz w:val="24"/>
          <w:szCs w:val="24"/>
          <w:lang w:val="hy-AM"/>
        </w:rPr>
        <w:t>:</w:t>
      </w:r>
    </w:p>
    <w:p w:rsidR="00393756" w:rsidRPr="00D33709" w:rsidRDefault="00393756" w:rsidP="00EC4B42">
      <w:pPr>
        <w:spacing w:line="312" w:lineRule="auto"/>
        <w:ind w:right="-31" w:firstLine="709"/>
        <w:jc w:val="both"/>
        <w:rPr>
          <w:rFonts w:ascii="GHEA Grapalat" w:hAnsi="GHEA Grapalat" w:cs="Sylfaen"/>
          <w:sz w:val="4"/>
          <w:szCs w:val="24"/>
          <w:lang w:val="hy-AM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</w:t>
      </w:r>
      <w:bookmarkStart w:id="0" w:name="_GoBack"/>
      <w:bookmarkEnd w:id="0"/>
      <w:r w:rsidRPr="00FC226A">
        <w:rPr>
          <w:rFonts w:ascii="GHEA Mariam" w:hAnsi="GHEA Mariam" w:cs="Sylfaen"/>
          <w:sz w:val="24"/>
          <w:szCs w:val="24"/>
          <w:lang w:val="hy-AM"/>
        </w:rPr>
        <w:t>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002" w:rsidRDefault="001B2002">
      <w:r>
        <w:separator/>
      </w:r>
    </w:p>
  </w:endnote>
  <w:endnote w:type="continuationSeparator" w:id="0">
    <w:p w:rsidR="001B2002" w:rsidRDefault="001B2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872F6">
      <w:rPr>
        <w:noProof/>
        <w:sz w:val="18"/>
      </w:rPr>
      <w:t>voroshumKK248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872F6">
      <w:rPr>
        <w:noProof/>
        <w:sz w:val="18"/>
      </w:rPr>
      <w:t>voroshumKK248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872F6" w:rsidRDefault="00D872F6" w:rsidP="00D872F6">
    <w:pPr>
      <w:pStyle w:val="Footer"/>
    </w:pPr>
    <w:fldSimple w:instr=" FILENAME   \* MERGEFORMAT ">
      <w:r>
        <w:rPr>
          <w:noProof/>
        </w:rPr>
        <w:t>voroshumKK248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002" w:rsidRDefault="001B2002">
      <w:r>
        <w:separator/>
      </w:r>
    </w:p>
  </w:footnote>
  <w:footnote w:type="continuationSeparator" w:id="0">
    <w:p w:rsidR="001B2002" w:rsidRDefault="001B2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536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047B1"/>
    <w:multiLevelType w:val="hybridMultilevel"/>
    <w:tmpl w:val="514097D4"/>
    <w:lvl w:ilvl="0" w:tplc="3950FA84">
      <w:start w:val="1"/>
      <w:numFmt w:val="decimal"/>
      <w:lvlText w:val="%1."/>
      <w:lvlJc w:val="left"/>
      <w:pPr>
        <w:ind w:left="210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930" w:hanging="360"/>
      </w:pPr>
    </w:lvl>
    <w:lvl w:ilvl="2" w:tplc="0409001B">
      <w:start w:val="1"/>
      <w:numFmt w:val="lowerRoman"/>
      <w:lvlText w:val="%3."/>
      <w:lvlJc w:val="right"/>
      <w:pPr>
        <w:ind w:left="1650" w:hanging="180"/>
      </w:pPr>
    </w:lvl>
    <w:lvl w:ilvl="3" w:tplc="0409000F">
      <w:start w:val="1"/>
      <w:numFmt w:val="decimal"/>
      <w:lvlText w:val="%4."/>
      <w:lvlJc w:val="left"/>
      <w:pPr>
        <w:ind w:left="2370" w:hanging="360"/>
      </w:pPr>
    </w:lvl>
    <w:lvl w:ilvl="4" w:tplc="04090019">
      <w:start w:val="1"/>
      <w:numFmt w:val="lowerLetter"/>
      <w:lvlText w:val="%5."/>
      <w:lvlJc w:val="left"/>
      <w:pPr>
        <w:ind w:left="3090" w:hanging="360"/>
      </w:pPr>
    </w:lvl>
    <w:lvl w:ilvl="5" w:tplc="0409001B">
      <w:start w:val="1"/>
      <w:numFmt w:val="lowerRoman"/>
      <w:lvlText w:val="%6."/>
      <w:lvlJc w:val="right"/>
      <w:pPr>
        <w:ind w:left="3810" w:hanging="180"/>
      </w:pPr>
    </w:lvl>
    <w:lvl w:ilvl="6" w:tplc="0409000F">
      <w:start w:val="1"/>
      <w:numFmt w:val="decimal"/>
      <w:lvlText w:val="%7."/>
      <w:lvlJc w:val="left"/>
      <w:pPr>
        <w:ind w:left="4530" w:hanging="360"/>
      </w:pPr>
    </w:lvl>
    <w:lvl w:ilvl="7" w:tplc="04090019">
      <w:start w:val="1"/>
      <w:numFmt w:val="lowerLetter"/>
      <w:lvlText w:val="%8."/>
      <w:lvlJc w:val="left"/>
      <w:pPr>
        <w:ind w:left="5250" w:hanging="360"/>
      </w:pPr>
    </w:lvl>
    <w:lvl w:ilvl="8" w:tplc="0409001B">
      <w:start w:val="1"/>
      <w:numFmt w:val="lowerRoman"/>
      <w:lvlText w:val="%9."/>
      <w:lvlJc w:val="right"/>
      <w:pPr>
        <w:ind w:left="5970" w:hanging="180"/>
      </w:pPr>
    </w:lvl>
  </w:abstractNum>
  <w:abstractNum w:abstractNumId="1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FB2493A"/>
    <w:multiLevelType w:val="hybridMultilevel"/>
    <w:tmpl w:val="00007038"/>
    <w:lvl w:ilvl="0" w:tplc="984ACC8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BB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002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BD8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53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298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501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361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7E6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D1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D63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748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911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4ECA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709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2F6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42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52D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A1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15361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1536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515361"/>
    <w:rPr>
      <w:rFonts w:ascii="Calibri" w:eastAsia="Calibri" w:hAnsi="Calibri"/>
      <w:sz w:val="22"/>
      <w:szCs w:val="22"/>
      <w:lang w:val="ru-RU"/>
    </w:rPr>
  </w:style>
  <w:style w:type="character" w:styleId="Emphasis">
    <w:name w:val="Emphasis"/>
    <w:basedOn w:val="DefaultParagraphFont"/>
    <w:uiPriority w:val="20"/>
    <w:qFormat/>
    <w:rsid w:val="005153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8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2023-05-30T12:47:00Z</cp:lastPrinted>
  <dcterms:created xsi:type="dcterms:W3CDTF">2023-05-30T12:46:00Z</dcterms:created>
  <dcterms:modified xsi:type="dcterms:W3CDTF">2023-05-30T12:48:00Z</dcterms:modified>
</cp:coreProperties>
</file>