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D5EC5" w14:textId="77777777" w:rsidR="007B6C46" w:rsidRPr="00EC7109" w:rsidRDefault="007B6C46" w:rsidP="00EC7109">
      <w:pPr>
        <w:spacing w:line="360" w:lineRule="auto"/>
        <w:jc w:val="center"/>
        <w:rPr>
          <w:rFonts w:ascii="GHEA Grapalat" w:hAnsi="GHEA Grapalat"/>
          <w:b/>
          <w:lang w:val="en-US"/>
        </w:rPr>
      </w:pPr>
    </w:p>
    <w:p w14:paraId="04295FA5" w14:textId="77777777" w:rsidR="002A56C6" w:rsidRPr="00EC7109" w:rsidRDefault="007039BA" w:rsidP="00EC7109">
      <w:pPr>
        <w:spacing w:line="360" w:lineRule="auto"/>
        <w:jc w:val="center"/>
        <w:rPr>
          <w:rFonts w:ascii="GHEA Grapalat" w:hAnsi="GHEA Grapalat"/>
          <w:b/>
          <w:lang w:val="en-US"/>
        </w:rPr>
      </w:pPr>
      <w:r w:rsidRPr="00EC7109">
        <w:rPr>
          <w:rFonts w:ascii="GHEA Grapalat" w:hAnsi="GHEA Grapalat"/>
          <w:b/>
          <w:lang w:val="en-US"/>
        </w:rPr>
        <w:t>Ա Մ Փ Ո Փ Ա Թ Ե Ր Թ</w:t>
      </w:r>
    </w:p>
    <w:p w14:paraId="54297FD8" w14:textId="31C78A0F" w:rsidR="00D96F6C" w:rsidRPr="00F960B1" w:rsidRDefault="00D96F6C" w:rsidP="00D96F6C">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lang w:val="hy-AM"/>
        </w:rPr>
      </w:pPr>
      <w:r>
        <w:rPr>
          <w:rFonts w:ascii="GHEA Grapalat" w:hAnsi="GHEA Grapalat"/>
          <w:bCs/>
          <w:color w:val="000000"/>
          <w:shd w:val="clear" w:color="auto" w:fill="FFFFFF"/>
          <w:lang w:val="hy-AM"/>
        </w:rPr>
        <w:t xml:space="preserve">««ՀԱՅԱՍՏԱՆԻ ՀԱՆՐԱՊԵՏՈՒԹՅԱՆ 2023 ԹՎԱԿԱՆԻ ՊԵՏԱԿԱՆ ԲՅՈՒՋԵԻ ՄԱՍԻՆ» ՕՐԵՆՔՈՒՄ ՎԵՐԱԲԱՇԽՈՒՄ ԵՎ </w:t>
      </w:r>
      <w:r w:rsidR="00EC1065">
        <w:rPr>
          <w:rFonts w:ascii="GHEA Grapalat" w:hAnsi="GHEA Grapalat"/>
          <w:bCs/>
          <w:color w:val="000000"/>
          <w:shd w:val="clear" w:color="auto" w:fill="FFFFFF"/>
          <w:lang w:val="hy-AM"/>
        </w:rPr>
        <w:t>Փ</w:t>
      </w:r>
      <w:r w:rsidR="00EC1065" w:rsidRPr="00D50BEA">
        <w:rPr>
          <w:rFonts w:ascii="GHEA Grapalat" w:hAnsi="GHEA Grapalat"/>
          <w:bCs/>
          <w:color w:val="000000"/>
          <w:shd w:val="clear" w:color="auto" w:fill="FFFFFF"/>
          <w:lang w:val="hy-AM"/>
        </w:rPr>
        <w:t>ՈՓՈԽՈՒԹՅՈՒՆՆԵՐ</w:t>
      </w:r>
      <w:r>
        <w:rPr>
          <w:rFonts w:ascii="GHEA Grapalat" w:hAnsi="GHEA Grapalat"/>
          <w:bCs/>
          <w:color w:val="000000"/>
          <w:shd w:val="clear" w:color="auto" w:fill="FFFFFF"/>
          <w:lang w:val="hy-AM"/>
        </w:rPr>
        <w:t>, ՀԱՅԱՍՏԱՆԻ ՀԱՆՐԱՊԵՏՈՒԹՅԱՆ ԿԱՌԱՎԱՐՈՒԹՅԱՆ 2022 ԹՎԱԿԱՆԻ ԴԵԿՏԵՄԲԵՐԻ</w:t>
      </w:r>
      <w:r w:rsidRPr="00D50BEA">
        <w:rPr>
          <w:rFonts w:ascii="GHEA Grapalat" w:hAnsi="GHEA Grapalat"/>
          <w:bCs/>
          <w:color w:val="000000"/>
          <w:shd w:val="clear" w:color="auto" w:fill="FFFFFF"/>
          <w:lang w:val="hy-AM"/>
        </w:rPr>
        <w:t xml:space="preserve"> 29-Ի N 2111-Ն ՈՐՈՇՄԱՆ ՄԵՋ ՓՈՓՈԽՈՒԹՅՈՒՆՆԵՐ ՈՒ ԼՐԱՑՈՒՄՆԵՐ ԿԱՏԱՐԵԼՈՒ ԵՎ ՀԱՅԱՍՏԱՆԻ ՀԱՆՐԱՊԵՏՈՒԹՅԱՆ ՏԱՐԱԾՔԱՅԻՆ ԿԱՌԱՎԱՐՄԱՆ ԵՎ ԵՆԹԱԿԱՌՈՒՑՎԱԾՔՆԵՐԻ ՆԱԽԱՐԱՐՈՒԹՅԱՆԸ ԳՈՒՄԱՐ ՀԱՏԿԱՑՆԵԼՈՒ ՄԱՍԻՆ</w:t>
      </w:r>
      <w:r>
        <w:rPr>
          <w:rFonts w:ascii="GHEA Grapalat" w:hAnsi="GHEA Grapalat"/>
          <w:bCs/>
          <w:color w:val="000000"/>
          <w:shd w:val="clear" w:color="auto" w:fill="FFFFFF"/>
          <w:lang w:val="hy-AM"/>
        </w:rPr>
        <w:t>» ՀՀ ԿԱՌԱՎԱՐՈՒԹՅԱՆ ՈՐՈՇՄԱՆ ՆԱԽԱԳԾԻ</w:t>
      </w:r>
    </w:p>
    <w:tbl>
      <w:tblPr>
        <w:tblStyle w:val="TableGrid"/>
        <w:tblW w:w="13718" w:type="dxa"/>
        <w:shd w:val="clear" w:color="auto" w:fill="808080" w:themeFill="background1" w:themeFillShade="80"/>
        <w:tblLook w:val="04A0" w:firstRow="1" w:lastRow="0" w:firstColumn="1" w:lastColumn="0" w:noHBand="0" w:noVBand="1"/>
      </w:tblPr>
      <w:tblGrid>
        <w:gridCol w:w="7038"/>
        <w:gridCol w:w="1890"/>
        <w:gridCol w:w="90"/>
        <w:gridCol w:w="4700"/>
      </w:tblGrid>
      <w:tr w:rsidR="00051DB3" w:rsidRPr="00EC7109" w14:paraId="2E73418F" w14:textId="77777777" w:rsidTr="00EB2E81">
        <w:trPr>
          <w:trHeight w:val="199"/>
        </w:trPr>
        <w:tc>
          <w:tcPr>
            <w:tcW w:w="8928" w:type="dxa"/>
            <w:gridSpan w:val="2"/>
            <w:vMerge w:val="restart"/>
            <w:tcBorders>
              <w:bottom w:val="single" w:sz="4" w:space="0" w:color="000000" w:themeColor="text1"/>
            </w:tcBorders>
            <w:shd w:val="clear" w:color="auto" w:fill="BFBFBF" w:themeFill="background1" w:themeFillShade="BF"/>
            <w:vAlign w:val="center"/>
          </w:tcPr>
          <w:p w14:paraId="4F3F0EA1" w14:textId="6A6FD5FC" w:rsidR="00051DB3" w:rsidRPr="00EC7109" w:rsidRDefault="00051DB3" w:rsidP="00EB2E81">
            <w:pPr>
              <w:spacing w:line="360" w:lineRule="auto"/>
              <w:jc w:val="center"/>
              <w:rPr>
                <w:rFonts w:ascii="GHEA Grapalat" w:hAnsi="GHEA Grapalat"/>
                <w:b/>
                <w:lang w:val="af-ZA"/>
              </w:rPr>
            </w:pPr>
            <w:r w:rsidRPr="00EC7109">
              <w:rPr>
                <w:rFonts w:ascii="GHEA Grapalat" w:hAnsi="GHEA Grapalat"/>
                <w:b/>
                <w:lang w:val="af-ZA"/>
              </w:rPr>
              <w:t>1.ՀՀ ֆինանսների նախարարություն</w:t>
            </w:r>
          </w:p>
        </w:tc>
        <w:tc>
          <w:tcPr>
            <w:tcW w:w="4790" w:type="dxa"/>
            <w:gridSpan w:val="2"/>
            <w:tcBorders>
              <w:bottom w:val="single" w:sz="4" w:space="0" w:color="000000" w:themeColor="text1"/>
            </w:tcBorders>
            <w:shd w:val="clear" w:color="auto" w:fill="BFBFBF" w:themeFill="background1" w:themeFillShade="BF"/>
          </w:tcPr>
          <w:p w14:paraId="41211D71" w14:textId="637B0AC2" w:rsidR="00051DB3" w:rsidRPr="00451961" w:rsidRDefault="00311823" w:rsidP="00311823">
            <w:pPr>
              <w:spacing w:line="360" w:lineRule="auto"/>
              <w:rPr>
                <w:rFonts w:ascii="GHEA Grapalat" w:hAnsi="GHEA Grapalat"/>
                <w:b/>
                <w:lang w:val="hy-AM"/>
              </w:rPr>
            </w:pPr>
            <w:r>
              <w:rPr>
                <w:rFonts w:ascii="GHEA Grapalat" w:hAnsi="GHEA Grapalat"/>
                <w:b/>
                <w:lang w:val="hy-AM"/>
              </w:rPr>
              <w:t>03</w:t>
            </w:r>
            <w:r w:rsidR="00D96F6C" w:rsidRPr="00451961">
              <w:rPr>
                <w:rFonts w:ascii="GHEA Grapalat" w:hAnsi="GHEA Grapalat"/>
                <w:b/>
                <w:lang w:val="hy-AM"/>
              </w:rPr>
              <w:t>.</w:t>
            </w:r>
            <w:r w:rsidR="001479CE">
              <w:rPr>
                <w:rFonts w:ascii="GHEA Grapalat" w:hAnsi="GHEA Grapalat"/>
                <w:b/>
                <w:lang w:val="hy-AM"/>
              </w:rPr>
              <w:t>0</w:t>
            </w:r>
            <w:r>
              <w:rPr>
                <w:rFonts w:ascii="GHEA Grapalat" w:hAnsi="GHEA Grapalat"/>
                <w:b/>
                <w:lang w:val="hy-AM"/>
              </w:rPr>
              <w:t>4</w:t>
            </w:r>
            <w:r w:rsidR="00D96F6C" w:rsidRPr="00451961">
              <w:rPr>
                <w:rFonts w:ascii="GHEA Grapalat" w:hAnsi="GHEA Grapalat"/>
                <w:b/>
                <w:lang w:val="hy-AM"/>
              </w:rPr>
              <w:t>.2023</w:t>
            </w:r>
            <w:r w:rsidR="00672407" w:rsidRPr="00451961">
              <w:rPr>
                <w:rFonts w:ascii="GHEA Grapalat" w:hAnsi="GHEA Grapalat"/>
                <w:b/>
                <w:lang w:val="hy-AM"/>
              </w:rPr>
              <w:t>թ.</w:t>
            </w:r>
          </w:p>
        </w:tc>
      </w:tr>
      <w:tr w:rsidR="00051DB3" w:rsidRPr="00EC7109" w14:paraId="3657A8DA" w14:textId="77777777" w:rsidTr="00051DB3">
        <w:trPr>
          <w:trHeight w:val="92"/>
        </w:trPr>
        <w:tc>
          <w:tcPr>
            <w:tcW w:w="8928" w:type="dxa"/>
            <w:gridSpan w:val="2"/>
            <w:vMerge/>
            <w:tcBorders>
              <w:top w:val="single" w:sz="4" w:space="0" w:color="000000" w:themeColor="text1"/>
              <w:bottom w:val="single" w:sz="4" w:space="0" w:color="000000" w:themeColor="text1"/>
            </w:tcBorders>
            <w:shd w:val="clear" w:color="auto" w:fill="BFBFBF" w:themeFill="background1" w:themeFillShade="BF"/>
          </w:tcPr>
          <w:p w14:paraId="16A6C5B2" w14:textId="77777777" w:rsidR="00051DB3" w:rsidRPr="00EC7109" w:rsidRDefault="00051DB3" w:rsidP="00EC7109">
            <w:pPr>
              <w:spacing w:line="360" w:lineRule="auto"/>
              <w:rPr>
                <w:rFonts w:ascii="GHEA Grapalat" w:hAnsi="GHEA Grapalat"/>
                <w:b/>
                <w:lang w:val="af-ZA"/>
              </w:rPr>
            </w:pPr>
          </w:p>
        </w:tc>
        <w:tc>
          <w:tcPr>
            <w:tcW w:w="4790" w:type="dxa"/>
            <w:gridSpan w:val="2"/>
            <w:tcBorders>
              <w:top w:val="single" w:sz="4" w:space="0" w:color="000000" w:themeColor="text1"/>
              <w:bottom w:val="single" w:sz="4" w:space="0" w:color="000000" w:themeColor="text1"/>
            </w:tcBorders>
            <w:shd w:val="clear" w:color="auto" w:fill="BFBFBF" w:themeFill="background1" w:themeFillShade="BF"/>
          </w:tcPr>
          <w:p w14:paraId="16FB00BA" w14:textId="74913B7A" w:rsidR="00051DB3" w:rsidRPr="00451961" w:rsidRDefault="00672407" w:rsidP="00EC7109">
            <w:pPr>
              <w:spacing w:line="360" w:lineRule="auto"/>
              <w:rPr>
                <w:rFonts w:ascii="GHEA Grapalat" w:hAnsi="GHEA Grapalat"/>
                <w:b/>
                <w:lang w:val="en-US"/>
              </w:rPr>
            </w:pPr>
            <w:r w:rsidRPr="00451961">
              <w:rPr>
                <w:rFonts w:ascii="GHEA Grapalat" w:hAnsi="GHEA Grapalat"/>
                <w:b/>
                <w:lang w:val="en-US"/>
              </w:rPr>
              <w:t>N</w:t>
            </w:r>
            <w:r w:rsidR="00D96F6C" w:rsidRPr="00451961">
              <w:rPr>
                <w:rFonts w:ascii="GHEA Grapalat" w:hAnsi="GHEA Grapalat"/>
                <w:b/>
                <w:lang w:val="hy-AM"/>
              </w:rPr>
              <w:t xml:space="preserve"> </w:t>
            </w:r>
            <w:r w:rsidR="00311823" w:rsidRPr="00311823">
              <w:rPr>
                <w:rFonts w:ascii="GHEA Grapalat" w:hAnsi="GHEA Grapalat"/>
                <w:b/>
                <w:lang w:val="en-US"/>
              </w:rPr>
              <w:t>01/9-1/6030-2023</w:t>
            </w:r>
          </w:p>
        </w:tc>
      </w:tr>
      <w:tr w:rsidR="006B1DE3" w:rsidRPr="00D50EFE" w14:paraId="4A966D82" w14:textId="77777777" w:rsidTr="00E046E9">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2AE92A14" w14:textId="77777777" w:rsidR="00311823" w:rsidRPr="004113E2" w:rsidRDefault="00311823" w:rsidP="00311823">
            <w:pPr>
              <w:spacing w:line="360" w:lineRule="auto"/>
              <w:ind w:firstLine="567"/>
              <w:jc w:val="both"/>
              <w:rPr>
                <w:rFonts w:ascii="GHEA Grapalat" w:hAnsi="GHEA Grapalat"/>
                <w:lang w:val="hy-AM"/>
              </w:rPr>
            </w:pPr>
            <w:r w:rsidRPr="004113E2">
              <w:rPr>
                <w:rFonts w:ascii="GHEA Grapalat" w:hAnsi="GHEA Grapalat"/>
                <w:lang w:val="hy-AM"/>
              </w:rPr>
              <w:t xml:space="preserve">««Հայաստանի Հանրապետության 2023 թվականի պետական բյուջեի մասին» Հայաստանի Հանրապետության օրենքում վերաբաշխում և փոփոխություններ,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(այսուհետ՝ Նախագիծ), որով նախատեսվում է Լաչինի միջանցքի փակ լինելու հետևանքով ՀՀ-ում գտնվող Լեռնային Ղարաբաղի քաղաքացիներին հյուրընկալող հյուրանոցների 20.02.2023-20.03.2023թթ. ժամանակահատվածում կատարված ծախսերը փոխհատուցելու համար ՀՀ կառավարության պահուստային ֆոնդից հատկացնել 64.9 մլն դրամ (Երևանի </w:t>
            </w:r>
            <w:r w:rsidRPr="004113E2">
              <w:rPr>
                <w:rFonts w:ascii="GHEA Grapalat" w:hAnsi="GHEA Grapalat"/>
                <w:lang w:val="hy-AM"/>
              </w:rPr>
              <w:lastRenderedPageBreak/>
              <w:t>քաղաքապետարանին՝ 10.4 մլն դրամ, Սյունիքի մարզպետարանին՝ 54.5 մլն դրամ), հայտնում ենք հետևյալը.</w:t>
            </w:r>
          </w:p>
          <w:p w14:paraId="4E001975" w14:textId="77777777" w:rsidR="00311823" w:rsidRPr="004113E2" w:rsidRDefault="00311823" w:rsidP="00311823">
            <w:pPr>
              <w:spacing w:line="360" w:lineRule="auto"/>
              <w:ind w:firstLine="567"/>
              <w:jc w:val="both"/>
              <w:rPr>
                <w:rFonts w:ascii="GHEA Grapalat" w:hAnsi="GHEA Grapalat"/>
                <w:shd w:val="clear" w:color="auto" w:fill="FFFFFF"/>
                <w:lang w:val="hy-AM"/>
              </w:rPr>
            </w:pPr>
            <w:r>
              <w:rPr>
                <w:rFonts w:ascii="GHEA Grapalat" w:hAnsi="GHEA Grapalat"/>
                <w:lang w:val="hy-AM"/>
              </w:rPr>
              <w:t xml:space="preserve">Այդ նպատակով </w:t>
            </w:r>
            <w:r w:rsidRPr="004113E2">
              <w:rPr>
                <w:rFonts w:ascii="GHEA Grapalat" w:hAnsi="GHEA Grapalat"/>
                <w:lang w:val="hy-AM"/>
              </w:rPr>
              <w:t>ՀՀ կառավարության 12.01.2023թ. N 58-Ն որոշմամբ հատկացվել է 114.85 մլն դրամ, 26.01.2023թ. N 115-Ն որոշմամբ՝ 98.5 մլն դրամ և 23.02.2023թ. N 240-Ն որոշմամբ՝ 97.5 մլն դրամ: Այս հատկացումների շրջանակներում բազմիցս առաջարկվել է հետագայում աջակցության տրամադրման</w:t>
            </w:r>
            <w:r>
              <w:rPr>
                <w:rFonts w:ascii="GHEA Grapalat" w:hAnsi="GHEA Grapalat"/>
                <w:lang w:val="hy-AM"/>
              </w:rPr>
              <w:t xml:space="preserve"> անհրաժեշտության</w:t>
            </w:r>
            <w:r w:rsidRPr="004113E2">
              <w:rPr>
                <w:rFonts w:ascii="GHEA Grapalat" w:hAnsi="GHEA Grapalat"/>
                <w:lang w:val="hy-AM"/>
              </w:rPr>
              <w:t xml:space="preserve"> դեպքում հարցին անդրադառնալ համապատասխան մեխանիզմների մշակման պարագայում։ Մասնավորապես </w:t>
            </w:r>
            <w:r w:rsidRPr="004113E2">
              <w:rPr>
                <w:rFonts w:ascii="GHEA Grapalat" w:hAnsi="GHEA Grapalat"/>
                <w:shd w:val="clear" w:color="auto" w:fill="FFFFFF"/>
                <w:lang w:val="hy-AM"/>
              </w:rPr>
              <w:t>առաջարկվել է խնդրի ձգձգման պարագայում, փոխհատուցումների տրամադրման համար մշակել հյուրանոցների և շահառուների ընտրության, ինչպես նաև ծախսերի գնահատման հստակ չափորոշիչներ, որոնց կապակցությամբ Նախագծում անդրադարձ չկա:</w:t>
            </w:r>
          </w:p>
          <w:p w14:paraId="74DD6F53" w14:textId="3B1B3711" w:rsidR="00311823" w:rsidRDefault="00311823" w:rsidP="00311823">
            <w:pPr>
              <w:spacing w:line="360" w:lineRule="auto"/>
              <w:ind w:firstLine="567"/>
              <w:jc w:val="both"/>
              <w:rPr>
                <w:rFonts w:ascii="GHEA Grapalat" w:hAnsi="GHEA Grapalat"/>
                <w:shd w:val="clear" w:color="auto" w:fill="FFFFFF"/>
                <w:lang w:val="hy-AM"/>
              </w:rPr>
            </w:pPr>
            <w:r w:rsidRPr="004113E2">
              <w:rPr>
                <w:rFonts w:ascii="GHEA Grapalat" w:hAnsi="GHEA Grapalat"/>
                <w:shd w:val="clear" w:color="auto" w:fill="FFFFFF"/>
                <w:lang w:val="hy-AM"/>
              </w:rPr>
              <w:t xml:space="preserve">Ելնելով վերոգրյալից, առաջարկում ենք Նախագծի քննարկմանն անդրադառնալ վերը նշված մեխանիզմների և չափորոշիչների առկայության պարագայում: Միաժամանակ մեր պատրաստակամությունն ենք հայտնում վերոհիշյալ մեխանիզմների շուրջ նախարարության աշխատակիցների հետ քննարկումներ իրականացնելու համար: </w:t>
            </w:r>
          </w:p>
          <w:p w14:paraId="1E1C686F" w14:textId="42DF3B52" w:rsidR="00D74974" w:rsidRDefault="00D74974" w:rsidP="00311823">
            <w:pPr>
              <w:spacing w:line="360" w:lineRule="auto"/>
              <w:ind w:firstLine="567"/>
              <w:jc w:val="both"/>
              <w:rPr>
                <w:rFonts w:ascii="GHEA Grapalat" w:hAnsi="GHEA Grapalat"/>
                <w:shd w:val="clear" w:color="auto" w:fill="FFFFFF"/>
                <w:lang w:val="hy-AM"/>
              </w:rPr>
            </w:pPr>
          </w:p>
          <w:p w14:paraId="08F3A032" w14:textId="055544C2" w:rsidR="00D74974" w:rsidRDefault="00D74974" w:rsidP="00311823">
            <w:pPr>
              <w:spacing w:line="360" w:lineRule="auto"/>
              <w:ind w:firstLine="567"/>
              <w:jc w:val="both"/>
              <w:rPr>
                <w:rFonts w:ascii="GHEA Grapalat" w:hAnsi="GHEA Grapalat"/>
                <w:shd w:val="clear" w:color="auto" w:fill="FFFFFF"/>
                <w:lang w:val="hy-AM"/>
              </w:rPr>
            </w:pPr>
          </w:p>
          <w:p w14:paraId="333B687F" w14:textId="09249573" w:rsidR="00D74974" w:rsidRDefault="00D74974" w:rsidP="00311823">
            <w:pPr>
              <w:spacing w:line="360" w:lineRule="auto"/>
              <w:ind w:firstLine="567"/>
              <w:jc w:val="both"/>
              <w:rPr>
                <w:rFonts w:ascii="GHEA Grapalat" w:hAnsi="GHEA Grapalat"/>
                <w:shd w:val="clear" w:color="auto" w:fill="FFFFFF"/>
                <w:lang w:val="hy-AM"/>
              </w:rPr>
            </w:pPr>
          </w:p>
          <w:p w14:paraId="5B8610ED" w14:textId="7C00625D" w:rsidR="00D74974" w:rsidRDefault="00D74974" w:rsidP="00311823">
            <w:pPr>
              <w:spacing w:line="360" w:lineRule="auto"/>
              <w:ind w:firstLine="567"/>
              <w:jc w:val="both"/>
              <w:rPr>
                <w:rFonts w:ascii="GHEA Grapalat" w:hAnsi="GHEA Grapalat"/>
                <w:shd w:val="clear" w:color="auto" w:fill="FFFFFF"/>
                <w:lang w:val="hy-AM"/>
              </w:rPr>
            </w:pPr>
          </w:p>
          <w:p w14:paraId="35CA8B56" w14:textId="36503E54" w:rsidR="004534C9" w:rsidRDefault="004534C9" w:rsidP="00311823">
            <w:pPr>
              <w:spacing w:line="360" w:lineRule="auto"/>
              <w:ind w:firstLine="567"/>
              <w:jc w:val="both"/>
              <w:rPr>
                <w:rFonts w:ascii="GHEA Grapalat" w:hAnsi="GHEA Grapalat"/>
                <w:shd w:val="clear" w:color="auto" w:fill="FFFFFF"/>
                <w:lang w:val="hy-AM"/>
              </w:rPr>
            </w:pPr>
          </w:p>
          <w:p w14:paraId="3F73FF6C" w14:textId="601AA315" w:rsidR="004534C9" w:rsidRDefault="004534C9" w:rsidP="00311823">
            <w:pPr>
              <w:spacing w:line="360" w:lineRule="auto"/>
              <w:ind w:firstLine="567"/>
              <w:jc w:val="both"/>
              <w:rPr>
                <w:rFonts w:ascii="GHEA Grapalat" w:hAnsi="GHEA Grapalat"/>
                <w:shd w:val="clear" w:color="auto" w:fill="FFFFFF"/>
                <w:lang w:val="hy-AM"/>
              </w:rPr>
            </w:pPr>
          </w:p>
          <w:p w14:paraId="78EF3617" w14:textId="0BFB0BEA" w:rsidR="004534C9" w:rsidRDefault="004534C9" w:rsidP="00311823">
            <w:pPr>
              <w:spacing w:line="360" w:lineRule="auto"/>
              <w:ind w:firstLine="567"/>
              <w:jc w:val="both"/>
              <w:rPr>
                <w:rFonts w:ascii="GHEA Grapalat" w:hAnsi="GHEA Grapalat"/>
                <w:shd w:val="clear" w:color="auto" w:fill="FFFFFF"/>
                <w:lang w:val="hy-AM"/>
              </w:rPr>
            </w:pPr>
          </w:p>
          <w:p w14:paraId="3904D7B7" w14:textId="09D45ACE" w:rsidR="004534C9" w:rsidRDefault="004534C9" w:rsidP="00311823">
            <w:pPr>
              <w:spacing w:line="360" w:lineRule="auto"/>
              <w:ind w:firstLine="567"/>
              <w:jc w:val="both"/>
              <w:rPr>
                <w:rFonts w:ascii="GHEA Grapalat" w:hAnsi="GHEA Grapalat"/>
                <w:shd w:val="clear" w:color="auto" w:fill="FFFFFF"/>
                <w:lang w:val="hy-AM"/>
              </w:rPr>
            </w:pPr>
          </w:p>
          <w:p w14:paraId="32AC43B7" w14:textId="15AE83C6" w:rsidR="004534C9" w:rsidRDefault="004534C9" w:rsidP="00311823">
            <w:pPr>
              <w:spacing w:line="360" w:lineRule="auto"/>
              <w:ind w:firstLine="567"/>
              <w:jc w:val="both"/>
              <w:rPr>
                <w:rFonts w:ascii="GHEA Grapalat" w:hAnsi="GHEA Grapalat"/>
                <w:shd w:val="clear" w:color="auto" w:fill="FFFFFF"/>
                <w:lang w:val="hy-AM"/>
              </w:rPr>
            </w:pPr>
          </w:p>
          <w:p w14:paraId="6301F08F" w14:textId="77777777" w:rsidR="004534C9" w:rsidRDefault="004534C9" w:rsidP="00311823">
            <w:pPr>
              <w:spacing w:line="360" w:lineRule="auto"/>
              <w:ind w:firstLine="567"/>
              <w:jc w:val="both"/>
              <w:rPr>
                <w:rFonts w:ascii="GHEA Grapalat" w:hAnsi="GHEA Grapalat"/>
                <w:shd w:val="clear" w:color="auto" w:fill="FFFFFF"/>
                <w:lang w:val="hy-AM"/>
              </w:rPr>
            </w:pPr>
          </w:p>
          <w:p w14:paraId="5BF57F65" w14:textId="412BD101" w:rsidR="006B1DE3" w:rsidRPr="00311823" w:rsidRDefault="00311823" w:rsidP="00311823">
            <w:pPr>
              <w:pStyle w:val="ListParagraph"/>
              <w:spacing w:line="360" w:lineRule="auto"/>
              <w:ind w:left="0" w:firstLine="567"/>
              <w:jc w:val="both"/>
              <w:rPr>
                <w:rFonts w:ascii="GHEA Grapalat" w:hAnsi="GHEA Grapalat"/>
                <w:lang w:val="hy-AM"/>
              </w:rPr>
            </w:pPr>
            <w:r w:rsidRPr="004113E2">
              <w:rPr>
                <w:rFonts w:ascii="GHEA Grapalat" w:hAnsi="GHEA Grapalat" w:cs="GHEA Grapalat"/>
                <w:lang w:val="hy-AM"/>
              </w:rPr>
              <w:t>Հարկ է նշել նաև, որ ՀՀ 2023 թվականի պետական բյուջեով նախատեսված ՀՀ կառավարության պահուստային ֆոնդն արդեն իսկ ծանրաբեռնված է ՀՀ կառավարության համապատասխան որոշումներով և որոշումների նախագծերով, իսկ Ն</w:t>
            </w:r>
            <w:r w:rsidRPr="004113E2">
              <w:rPr>
                <w:rFonts w:ascii="GHEA Grapalat" w:eastAsia="MS Mincho" w:hAnsi="GHEA Grapalat" w:cs="Sylfaen"/>
                <w:kern w:val="18"/>
                <w:lang w:val="hy-AM"/>
              </w:rPr>
              <w:t>ախագծի ընդունումը կհանգեցնի «ՀՀ 2023 թվականի պետական բյուջեի մասին» ՀՀ օրենքով նախատեսված «ՀՀ կառավարության պահուստային ֆոնդ» ծախսային ծրագրի գծով 1-ին եռամսյակի ճշտված չափաքանակի գերազանցմանը,</w:t>
            </w:r>
            <w:r>
              <w:rPr>
                <w:rFonts w:ascii="GHEA Grapalat" w:eastAsia="MS Mincho" w:hAnsi="GHEA Grapalat" w:cs="Sylfaen"/>
                <w:kern w:val="18"/>
                <w:lang w:val="hy-AM"/>
              </w:rPr>
              <w:t xml:space="preserve"> ուստի</w:t>
            </w:r>
            <w:r w:rsidRPr="004113E2">
              <w:rPr>
                <w:rFonts w:ascii="GHEA Grapalat" w:eastAsia="MS Mincho" w:hAnsi="GHEA Grapalat" w:cs="Sylfaen"/>
                <w:kern w:val="18"/>
                <w:lang w:val="hy-AM"/>
              </w:rPr>
              <w:t xml:space="preserve"> առաջարկում ենք </w:t>
            </w:r>
            <w:r w:rsidRPr="004113E2">
              <w:rPr>
                <w:rFonts w:ascii="GHEA Grapalat" w:eastAsia="PMingLiU" w:hAnsi="GHEA Grapalat" w:cs="Arial"/>
                <w:lang w:val="hy-AM"/>
              </w:rPr>
              <w:t>քնն</w:t>
            </w:r>
            <w:r>
              <w:rPr>
                <w:rFonts w:ascii="GHEA Grapalat" w:eastAsia="PMingLiU" w:hAnsi="GHEA Grapalat" w:cs="Arial"/>
                <w:lang w:val="hy-AM"/>
              </w:rPr>
              <w:t>արկե</w:t>
            </w:r>
            <w:r w:rsidRPr="004113E2">
              <w:rPr>
                <w:rFonts w:ascii="GHEA Grapalat" w:eastAsia="PMingLiU" w:hAnsi="GHEA Grapalat" w:cs="Arial"/>
                <w:lang w:val="hy-AM"/>
              </w:rPr>
              <w:t>լ ՀՀ տարածքային կառավարման և ենթակառուցվածքների նախարարության ընդհանուր հատկացումների շրջանակներում ֆինանսավորումն իրականացնելու հնարավորությունը:</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3C73C03D" w14:textId="77777777" w:rsidR="0072012E" w:rsidRDefault="0072012E" w:rsidP="00952C38">
            <w:pPr>
              <w:shd w:val="clear" w:color="auto" w:fill="FFFFFF"/>
              <w:spacing w:line="360" w:lineRule="auto"/>
              <w:jc w:val="both"/>
              <w:rPr>
                <w:rFonts w:ascii="GHEA Grapalat" w:hAnsi="GHEA Grapalat"/>
                <w:lang w:val="hy-AM"/>
              </w:rPr>
            </w:pPr>
          </w:p>
          <w:p w14:paraId="600CA6EE" w14:textId="77777777" w:rsidR="0072012E" w:rsidRDefault="0072012E" w:rsidP="00952C38">
            <w:pPr>
              <w:shd w:val="clear" w:color="auto" w:fill="FFFFFF"/>
              <w:spacing w:line="360" w:lineRule="auto"/>
              <w:jc w:val="both"/>
              <w:rPr>
                <w:rFonts w:ascii="GHEA Grapalat" w:hAnsi="GHEA Grapalat"/>
                <w:lang w:val="hy-AM"/>
              </w:rPr>
            </w:pPr>
          </w:p>
          <w:p w14:paraId="4D9DF9AC" w14:textId="77777777" w:rsidR="0072012E" w:rsidRDefault="0072012E" w:rsidP="00952C38">
            <w:pPr>
              <w:shd w:val="clear" w:color="auto" w:fill="FFFFFF"/>
              <w:spacing w:line="360" w:lineRule="auto"/>
              <w:jc w:val="both"/>
              <w:rPr>
                <w:rFonts w:ascii="GHEA Grapalat" w:hAnsi="GHEA Grapalat"/>
                <w:lang w:val="hy-AM"/>
              </w:rPr>
            </w:pPr>
          </w:p>
          <w:p w14:paraId="0F6B040C" w14:textId="77777777" w:rsidR="0072012E" w:rsidRDefault="0072012E" w:rsidP="00952C38">
            <w:pPr>
              <w:shd w:val="clear" w:color="auto" w:fill="FFFFFF"/>
              <w:spacing w:line="360" w:lineRule="auto"/>
              <w:jc w:val="both"/>
              <w:rPr>
                <w:rFonts w:ascii="GHEA Grapalat" w:hAnsi="GHEA Grapalat"/>
                <w:lang w:val="hy-AM"/>
              </w:rPr>
            </w:pPr>
          </w:p>
          <w:p w14:paraId="31B20E7B" w14:textId="77777777" w:rsidR="0072012E" w:rsidRDefault="0072012E" w:rsidP="00952C38">
            <w:pPr>
              <w:shd w:val="clear" w:color="auto" w:fill="FFFFFF"/>
              <w:spacing w:line="360" w:lineRule="auto"/>
              <w:jc w:val="both"/>
              <w:rPr>
                <w:rFonts w:ascii="GHEA Grapalat" w:hAnsi="GHEA Grapalat"/>
                <w:lang w:val="hy-AM"/>
              </w:rPr>
            </w:pPr>
          </w:p>
          <w:p w14:paraId="0414DA95" w14:textId="77777777" w:rsidR="0072012E" w:rsidRDefault="0072012E" w:rsidP="00952C38">
            <w:pPr>
              <w:shd w:val="clear" w:color="auto" w:fill="FFFFFF"/>
              <w:spacing w:line="360" w:lineRule="auto"/>
              <w:jc w:val="both"/>
              <w:rPr>
                <w:rFonts w:ascii="GHEA Grapalat" w:hAnsi="GHEA Grapalat"/>
                <w:lang w:val="hy-AM"/>
              </w:rPr>
            </w:pPr>
          </w:p>
          <w:p w14:paraId="68194DE9" w14:textId="77777777" w:rsidR="0072012E" w:rsidRDefault="0072012E" w:rsidP="00952C38">
            <w:pPr>
              <w:shd w:val="clear" w:color="auto" w:fill="FFFFFF"/>
              <w:spacing w:line="360" w:lineRule="auto"/>
              <w:jc w:val="both"/>
              <w:rPr>
                <w:rFonts w:ascii="GHEA Grapalat" w:hAnsi="GHEA Grapalat"/>
                <w:lang w:val="hy-AM"/>
              </w:rPr>
            </w:pPr>
          </w:p>
          <w:p w14:paraId="737B1F59" w14:textId="77777777" w:rsidR="0072012E" w:rsidRDefault="0072012E" w:rsidP="00952C38">
            <w:pPr>
              <w:shd w:val="clear" w:color="auto" w:fill="FFFFFF"/>
              <w:spacing w:line="360" w:lineRule="auto"/>
              <w:jc w:val="both"/>
              <w:rPr>
                <w:rFonts w:ascii="GHEA Grapalat" w:hAnsi="GHEA Grapalat"/>
                <w:lang w:val="hy-AM"/>
              </w:rPr>
            </w:pPr>
          </w:p>
          <w:p w14:paraId="0DF0FAEF" w14:textId="77777777" w:rsidR="0072012E" w:rsidRDefault="0072012E" w:rsidP="00952C38">
            <w:pPr>
              <w:shd w:val="clear" w:color="auto" w:fill="FFFFFF"/>
              <w:spacing w:line="360" w:lineRule="auto"/>
              <w:jc w:val="both"/>
              <w:rPr>
                <w:rFonts w:ascii="GHEA Grapalat" w:hAnsi="GHEA Grapalat"/>
                <w:lang w:val="hy-AM"/>
              </w:rPr>
            </w:pPr>
          </w:p>
          <w:p w14:paraId="12DC99B4" w14:textId="77777777" w:rsidR="0072012E" w:rsidRDefault="0072012E" w:rsidP="00952C38">
            <w:pPr>
              <w:shd w:val="clear" w:color="auto" w:fill="FFFFFF"/>
              <w:spacing w:line="360" w:lineRule="auto"/>
              <w:jc w:val="both"/>
              <w:rPr>
                <w:rFonts w:ascii="GHEA Grapalat" w:hAnsi="GHEA Grapalat"/>
                <w:lang w:val="hy-AM"/>
              </w:rPr>
            </w:pPr>
          </w:p>
          <w:p w14:paraId="31E9550F" w14:textId="77777777" w:rsidR="0072012E" w:rsidRDefault="0072012E" w:rsidP="00952C38">
            <w:pPr>
              <w:shd w:val="clear" w:color="auto" w:fill="FFFFFF"/>
              <w:spacing w:line="360" w:lineRule="auto"/>
              <w:jc w:val="both"/>
              <w:rPr>
                <w:rFonts w:ascii="GHEA Grapalat" w:hAnsi="GHEA Grapalat"/>
                <w:lang w:val="hy-AM"/>
              </w:rPr>
            </w:pPr>
          </w:p>
          <w:p w14:paraId="0B644463" w14:textId="77777777" w:rsidR="0072012E" w:rsidRDefault="0072012E" w:rsidP="00952C38">
            <w:pPr>
              <w:shd w:val="clear" w:color="auto" w:fill="FFFFFF"/>
              <w:spacing w:line="360" w:lineRule="auto"/>
              <w:jc w:val="both"/>
              <w:rPr>
                <w:rFonts w:ascii="GHEA Grapalat" w:hAnsi="GHEA Grapalat"/>
                <w:lang w:val="hy-AM"/>
              </w:rPr>
            </w:pPr>
          </w:p>
          <w:p w14:paraId="3F421FA3" w14:textId="77777777" w:rsidR="0072012E" w:rsidRDefault="0072012E" w:rsidP="00952C38">
            <w:pPr>
              <w:shd w:val="clear" w:color="auto" w:fill="FFFFFF"/>
              <w:spacing w:line="360" w:lineRule="auto"/>
              <w:jc w:val="both"/>
              <w:rPr>
                <w:rFonts w:ascii="GHEA Grapalat" w:hAnsi="GHEA Grapalat"/>
                <w:lang w:val="hy-AM"/>
              </w:rPr>
            </w:pPr>
          </w:p>
          <w:p w14:paraId="1AB226A0" w14:textId="77777777" w:rsidR="0072012E" w:rsidRDefault="0072012E" w:rsidP="00952C38">
            <w:pPr>
              <w:shd w:val="clear" w:color="auto" w:fill="FFFFFF"/>
              <w:spacing w:line="360" w:lineRule="auto"/>
              <w:jc w:val="both"/>
              <w:rPr>
                <w:rFonts w:ascii="GHEA Grapalat" w:hAnsi="GHEA Grapalat"/>
                <w:lang w:val="hy-AM"/>
              </w:rPr>
            </w:pPr>
          </w:p>
          <w:p w14:paraId="5DF53F27" w14:textId="77777777" w:rsidR="00311823" w:rsidRDefault="00311823" w:rsidP="0072012E">
            <w:pPr>
              <w:shd w:val="clear" w:color="auto" w:fill="FFFFFF"/>
              <w:spacing w:line="360" w:lineRule="auto"/>
              <w:jc w:val="both"/>
              <w:rPr>
                <w:rFonts w:ascii="GHEA Grapalat" w:hAnsi="GHEA Grapalat"/>
                <w:lang w:val="hy-AM"/>
              </w:rPr>
            </w:pPr>
          </w:p>
          <w:p w14:paraId="218B8CA9" w14:textId="77777777" w:rsidR="004534C9" w:rsidRDefault="00424806" w:rsidP="004534C9">
            <w:pPr>
              <w:shd w:val="clear" w:color="auto" w:fill="FFFFFF"/>
              <w:spacing w:line="360" w:lineRule="auto"/>
              <w:jc w:val="both"/>
              <w:rPr>
                <w:rFonts w:ascii="GHEA Grapalat" w:hAnsi="GHEA Grapalat"/>
                <w:lang w:val="hy-AM"/>
              </w:rPr>
            </w:pPr>
            <w:r>
              <w:rPr>
                <w:rFonts w:ascii="GHEA Grapalat" w:hAnsi="GHEA Grapalat"/>
                <w:lang w:val="hy-AM"/>
              </w:rPr>
              <w:t xml:space="preserve"> </w:t>
            </w:r>
            <w:r w:rsidR="004534C9">
              <w:rPr>
                <w:rFonts w:ascii="GHEA Grapalat" w:hAnsi="GHEA Grapalat"/>
                <w:lang w:val="hy-AM"/>
              </w:rPr>
              <w:t>Ներկայացվում է պարզաբանում։</w:t>
            </w:r>
          </w:p>
          <w:p w14:paraId="476E1391" w14:textId="6FD1DF88" w:rsidR="00D74974" w:rsidRDefault="004534C9" w:rsidP="004534C9">
            <w:pPr>
              <w:shd w:val="clear" w:color="auto" w:fill="FFFFFF"/>
              <w:spacing w:line="360" w:lineRule="auto"/>
              <w:jc w:val="both"/>
              <w:rPr>
                <w:rFonts w:ascii="GHEA Grapalat" w:hAnsi="GHEA Grapalat"/>
                <w:lang w:val="hy-AM"/>
              </w:rPr>
            </w:pPr>
            <w:r w:rsidRPr="004534C9">
              <w:rPr>
                <w:rFonts w:ascii="GHEA Grapalat" w:hAnsi="GHEA Grapalat"/>
                <w:lang w:val="hy-AM"/>
              </w:rPr>
              <w:t xml:space="preserve">ՀՀ աշխատանքի և սոցիալական հարցերի նախարարության կողմից մշակվել և շրջանառության մեջ է դրվել «2022 թվականի դեկտեմբերի 12-ից Լաչինի միջանցքի արգելափակման հետևանքով Հայաստանի Հանրապետությունում Լեռնային Ղարաբաղի քաղաքացիներին ժամանակավոր հյուրընկալող կացության կազմակերպման ծառայություններ իրականացնող իրավաբանական անձանց և անհատ ձեռնարկատերերի ծախսերի փոխհատուցման սոցիալական աջակցության տրամադրման կարգը հաստատելու մասին» ՀՀ կառավարության որոշման նախագիծը, համաձայն որի 2023 թվականի հունիսի 1-ից սկսած կփոխհատուցվեն 2022թ. դեկտեմբերի 12-ից Լաչինի միջանցքի արգելափակման հետևանքով ՀՀ-ում գտնվող Լեռնային Ղարաբաղի քաղաքացիներին ժամանակավորապես հյուրընկալող կացության կազմակերպման ծառայություններ իրականացնող իրավաբանական անձանց և անհատ ձեռնարկատերերի կատարած ծախսերը։ Աջակցությունը տրամադրվելու է </w:t>
            </w:r>
            <w:r w:rsidRPr="004534C9">
              <w:rPr>
                <w:rFonts w:ascii="GHEA Grapalat" w:hAnsi="GHEA Grapalat"/>
                <w:lang w:val="hy-AM"/>
              </w:rPr>
              <w:lastRenderedPageBreak/>
              <w:t>հունիս ամսից նոյեմբեր ամիսը ներառյալ։</w:t>
            </w:r>
          </w:p>
          <w:p w14:paraId="32AA3B6B" w14:textId="5CAC736B" w:rsidR="00424806" w:rsidRDefault="004534C9" w:rsidP="00952C38">
            <w:pPr>
              <w:shd w:val="clear" w:color="auto" w:fill="FFFFFF"/>
              <w:spacing w:line="360" w:lineRule="auto"/>
              <w:jc w:val="both"/>
              <w:rPr>
                <w:rFonts w:ascii="GHEA Grapalat" w:hAnsi="GHEA Grapalat"/>
                <w:shd w:val="clear" w:color="auto" w:fill="FFFFFF"/>
                <w:lang w:val="hy-AM"/>
              </w:rPr>
            </w:pPr>
            <w:r>
              <w:rPr>
                <w:rFonts w:ascii="GHEA Grapalat" w:hAnsi="GHEA Grapalat"/>
                <w:shd w:val="clear" w:color="auto" w:fill="FFFFFF"/>
                <w:lang w:val="hy-AM"/>
              </w:rPr>
              <w:t xml:space="preserve">Հաշվի առնելով վերոգրյալը՝ անհրաժեշտություն է առաջացել փոխհատուցել փետրվարի 20-ից մինչև մայիսի </w:t>
            </w:r>
            <w:r w:rsidR="00D50EFE">
              <w:rPr>
                <w:rFonts w:ascii="GHEA Grapalat" w:hAnsi="GHEA Grapalat"/>
                <w:shd w:val="clear" w:color="auto" w:fill="FFFFFF"/>
                <w:lang w:val="hy-AM"/>
              </w:rPr>
              <w:t>31</w:t>
            </w:r>
            <w:bookmarkStart w:id="0" w:name="_GoBack"/>
            <w:bookmarkEnd w:id="0"/>
            <w:r>
              <w:rPr>
                <w:rFonts w:ascii="GHEA Grapalat" w:hAnsi="GHEA Grapalat"/>
                <w:shd w:val="clear" w:color="auto" w:fill="FFFFFF"/>
                <w:lang w:val="hy-AM"/>
              </w:rPr>
              <w:t xml:space="preserve">-ը ներառյալ </w:t>
            </w:r>
            <w:r>
              <w:rPr>
                <w:rFonts w:ascii="GHEA Grapalat" w:hAnsi="GHEA Grapalat"/>
                <w:lang w:val="hy-AM"/>
              </w:rPr>
              <w:t>Լաչինի միջանցքի արգելափակման հետևանքով ՀՀ-ում Լեռնային Ղարաբաղի քաղաքացիներին կացություն տրամադրած կազմակերպություններին հյուրանոցային ծառայությունների դիմաց կատարած ծախսերը</w:t>
            </w:r>
            <w:r>
              <w:rPr>
                <w:rFonts w:ascii="GHEA Grapalat" w:hAnsi="GHEA Grapalat"/>
                <w:shd w:val="clear" w:color="auto" w:fill="FFFFFF"/>
                <w:lang w:val="hy-AM"/>
              </w:rPr>
              <w:t>։</w:t>
            </w:r>
          </w:p>
          <w:p w14:paraId="4B6D890F" w14:textId="77777777" w:rsidR="004534C9" w:rsidRPr="00010AB1" w:rsidRDefault="004534C9" w:rsidP="00952C38">
            <w:pPr>
              <w:shd w:val="clear" w:color="auto" w:fill="FFFFFF"/>
              <w:spacing w:line="360" w:lineRule="auto"/>
              <w:jc w:val="both"/>
              <w:rPr>
                <w:rFonts w:ascii="GHEA Grapalat" w:hAnsi="GHEA Grapalat"/>
                <w:highlight w:val="yellow"/>
                <w:lang w:val="hy-AM"/>
              </w:rPr>
            </w:pPr>
          </w:p>
          <w:p w14:paraId="467521D1" w14:textId="4500BFCE" w:rsidR="001B690E" w:rsidRPr="00373E8E" w:rsidRDefault="001B690E" w:rsidP="001B690E">
            <w:pPr>
              <w:spacing w:line="360" w:lineRule="auto"/>
              <w:jc w:val="both"/>
              <w:rPr>
                <w:rFonts w:ascii="GHEA Grapalat" w:hAnsi="GHEA Grapalat"/>
                <w:lang w:val="hy-AM"/>
              </w:rPr>
            </w:pPr>
            <w:r w:rsidRPr="00373E8E">
              <w:rPr>
                <w:rFonts w:ascii="GHEA Grapalat" w:hAnsi="GHEA Grapalat"/>
                <w:lang w:val="hy-AM"/>
              </w:rPr>
              <w:t>Չի ընդունվել:</w:t>
            </w:r>
          </w:p>
          <w:p w14:paraId="1FA36567" w14:textId="0EBEAA09" w:rsidR="001B690E" w:rsidRPr="00D77979" w:rsidRDefault="001B690E" w:rsidP="001B690E">
            <w:pPr>
              <w:spacing w:line="360" w:lineRule="auto"/>
              <w:jc w:val="both"/>
              <w:rPr>
                <w:rFonts w:ascii="GHEA Grapalat" w:hAnsi="GHEA Grapalat"/>
                <w:lang w:val="hy-AM"/>
              </w:rPr>
            </w:pPr>
            <w:r w:rsidRPr="00373E8E">
              <w:rPr>
                <w:rFonts w:ascii="GHEA Grapalat" w:hAnsi="GHEA Grapalat"/>
                <w:lang w:val="hy-AM"/>
              </w:rPr>
              <w:t>ՀՀ 2023 թվականի պետական բյուջեով ՀՀ տարածքային կառավարման և ենթակառուցվածքների նախարարությանը հատկացված գումարները նախատեսված են կոնկրետ ծրագրերի և միջոցառումների համար։</w:t>
            </w:r>
          </w:p>
          <w:p w14:paraId="1D9DD238" w14:textId="3151868C" w:rsidR="00311823" w:rsidRPr="00EC7109" w:rsidRDefault="00311823" w:rsidP="00952C38">
            <w:pPr>
              <w:shd w:val="clear" w:color="auto" w:fill="FFFFFF"/>
              <w:spacing w:line="360" w:lineRule="auto"/>
              <w:jc w:val="both"/>
              <w:rPr>
                <w:rFonts w:ascii="GHEA Grapalat" w:hAnsi="GHEA Grapalat"/>
                <w:lang w:val="hy-AM"/>
              </w:rPr>
            </w:pPr>
          </w:p>
        </w:tc>
      </w:tr>
      <w:tr w:rsidR="00EB2E81" w:rsidRPr="00EB2E81" w14:paraId="68AF7524" w14:textId="77777777" w:rsidTr="00A91DA2">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478AF12D" w14:textId="591CF538" w:rsidR="00EB2E81" w:rsidRPr="00EB2E81" w:rsidRDefault="00EB2E81" w:rsidP="00EB2E81">
            <w:pPr>
              <w:spacing w:line="360" w:lineRule="auto"/>
              <w:ind w:firstLine="567"/>
              <w:jc w:val="center"/>
              <w:rPr>
                <w:rFonts w:ascii="GHEA Grapalat" w:hAnsi="GHEA Grapalat"/>
                <w:lang w:val="hy-AM"/>
              </w:rPr>
            </w:pPr>
            <w:r>
              <w:rPr>
                <w:rFonts w:ascii="GHEA Grapalat" w:hAnsi="GHEA Grapalat"/>
                <w:lang w:val="en-US"/>
              </w:rPr>
              <w:lastRenderedPageBreak/>
              <w:t>2</w:t>
            </w:r>
            <w:r>
              <w:rPr>
                <w:rFonts w:ascii="GHEA Grapalat" w:hAnsi="GHEA Grapalat"/>
              </w:rPr>
              <w:t>.</w:t>
            </w:r>
            <w:r>
              <w:rPr>
                <w:rFonts w:ascii="GHEA Grapalat" w:hAnsi="GHEA Grapalat"/>
                <w:lang w:val="hy-AM"/>
              </w:rPr>
              <w:t xml:space="preserve"> Վարչապետի աշխատակազմ</w:t>
            </w: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38532497" w14:textId="0E5D562D" w:rsidR="00EB2E81" w:rsidRPr="00A91DA2" w:rsidRDefault="00EB2E81" w:rsidP="00A91DA2">
            <w:pPr>
              <w:spacing w:line="360" w:lineRule="auto"/>
              <w:rPr>
                <w:rFonts w:ascii="GHEA Grapalat" w:hAnsi="GHEA Grapalat"/>
                <w:b/>
                <w:lang w:val="hy-AM"/>
              </w:rPr>
            </w:pPr>
            <w:r>
              <w:rPr>
                <w:rFonts w:ascii="GHEA Grapalat" w:hAnsi="GHEA Grapalat"/>
                <w:b/>
                <w:lang w:val="hy-AM"/>
              </w:rPr>
              <w:t>20</w:t>
            </w:r>
            <w:r w:rsidRPr="00451961">
              <w:rPr>
                <w:rFonts w:ascii="GHEA Grapalat" w:hAnsi="GHEA Grapalat"/>
                <w:b/>
                <w:lang w:val="hy-AM"/>
              </w:rPr>
              <w:t>.</w:t>
            </w:r>
            <w:r>
              <w:rPr>
                <w:rFonts w:ascii="GHEA Grapalat" w:hAnsi="GHEA Grapalat"/>
                <w:b/>
                <w:lang w:val="hy-AM"/>
              </w:rPr>
              <w:t>04</w:t>
            </w:r>
            <w:r w:rsidRPr="00451961">
              <w:rPr>
                <w:rFonts w:ascii="GHEA Grapalat" w:hAnsi="GHEA Grapalat"/>
                <w:b/>
                <w:lang w:val="hy-AM"/>
              </w:rPr>
              <w:t>.2023թ.</w:t>
            </w:r>
          </w:p>
        </w:tc>
      </w:tr>
      <w:tr w:rsidR="00EB2E81" w:rsidRPr="00EB2E81" w14:paraId="7372A8B2" w14:textId="77777777" w:rsidTr="00A91DA2">
        <w:trPr>
          <w:trHeight w:val="92"/>
        </w:trPr>
        <w:tc>
          <w:tcPr>
            <w:tcW w:w="9018" w:type="dxa"/>
            <w:gridSpan w:val="3"/>
            <w:vMerge/>
            <w:tcBorders>
              <w:bottom w:val="single" w:sz="4" w:space="0" w:color="000000" w:themeColor="text1"/>
            </w:tcBorders>
            <w:shd w:val="clear" w:color="auto" w:fill="D9D9D9" w:themeFill="background1" w:themeFillShade="D9"/>
          </w:tcPr>
          <w:p w14:paraId="19253FF0" w14:textId="77777777" w:rsidR="00EB2E81" w:rsidRPr="004113E2" w:rsidRDefault="00EB2E81" w:rsidP="00EB2E81">
            <w:pPr>
              <w:spacing w:line="360" w:lineRule="auto"/>
              <w:ind w:firstLine="567"/>
              <w:jc w:val="both"/>
              <w:rPr>
                <w:rFonts w:ascii="GHEA Grapalat" w:hAnsi="GHEA Grapalat"/>
                <w:lang w:val="hy-AM"/>
              </w:rPr>
            </w:pP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45128B31" w14:textId="79D2847D" w:rsidR="00EB2E81" w:rsidRPr="00A91DA2" w:rsidRDefault="00EB2E81" w:rsidP="00A91DA2">
            <w:pPr>
              <w:spacing w:line="360" w:lineRule="auto"/>
              <w:rPr>
                <w:rFonts w:ascii="GHEA Grapalat" w:hAnsi="GHEA Grapalat"/>
                <w:b/>
                <w:lang w:val="hy-AM"/>
              </w:rPr>
            </w:pPr>
            <w:r w:rsidRPr="00A91DA2">
              <w:rPr>
                <w:rFonts w:ascii="GHEA Grapalat" w:hAnsi="GHEA Grapalat"/>
                <w:b/>
                <w:lang w:val="hy-AM"/>
              </w:rPr>
              <w:t>N</w:t>
            </w:r>
            <w:r w:rsidRPr="00451961">
              <w:rPr>
                <w:rFonts w:ascii="GHEA Grapalat" w:hAnsi="GHEA Grapalat"/>
                <w:b/>
                <w:lang w:val="hy-AM"/>
              </w:rPr>
              <w:t xml:space="preserve"> </w:t>
            </w:r>
            <w:r w:rsidRPr="00A91DA2">
              <w:rPr>
                <w:rFonts w:ascii="GHEA Grapalat" w:hAnsi="GHEA Grapalat"/>
                <w:b/>
                <w:lang w:val="hy-AM"/>
              </w:rPr>
              <w:t>02/16.4/13486-2023</w:t>
            </w:r>
          </w:p>
        </w:tc>
      </w:tr>
      <w:tr w:rsidR="00EB2E81" w:rsidRPr="00D50EFE" w14:paraId="3167F87E" w14:textId="77777777" w:rsidTr="00E046E9">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1AFD9950" w14:textId="4E758474" w:rsidR="00EB2E81" w:rsidRPr="00EB2E81" w:rsidRDefault="00EB2E81" w:rsidP="00EB2E81">
            <w:pPr>
              <w:shd w:val="clear" w:color="auto" w:fill="FFFFFF"/>
              <w:spacing w:line="360" w:lineRule="auto"/>
              <w:ind w:firstLine="709"/>
              <w:jc w:val="both"/>
              <w:rPr>
                <w:rFonts w:ascii="GHEA Grapalat" w:hAnsi="GHEA Grapalat"/>
                <w:color w:val="191919"/>
                <w:shd w:val="clear" w:color="auto" w:fill="FFFFFF"/>
                <w:lang w:val="hy-AM" w:eastAsia="en-US"/>
              </w:rPr>
            </w:pPr>
            <w:r>
              <w:rPr>
                <w:rFonts w:ascii="GHEA Grapalat" w:hAnsi="GHEA Grapalat"/>
                <w:color w:val="191919"/>
                <w:shd w:val="clear" w:color="auto" w:fill="FFFFFF"/>
                <w:lang w:val="hy-AM"/>
              </w:rPr>
              <w:t xml:space="preserve">Ներկայացված նախագծի 2-րդ կետով նախատեսվում է, որ որոշումն ուժի մեջ է մտնում պաշտոնական հրապարակմանը հաջորդող օրվանից և տարածվում է 2023 թվականի փետրվարի 20-ից փաստացի ծագած հարաբերությունների վրա, այսինքն որոշմանը տալիս ենք հետադարձ ուժ: Սակայն նկատի ունենալով, որ որոշման 1-ին կետով նախատեսվում է </w:t>
            </w:r>
            <w:r>
              <w:rPr>
                <w:rFonts w:ascii="GHEA Grapalat" w:hAnsi="GHEA Grapalat" w:cs="Arial"/>
                <w:lang w:val="hy-AM"/>
              </w:rPr>
              <w:t>«</w:t>
            </w:r>
            <w:r>
              <w:rPr>
                <w:rFonts w:ascii="GHEA Grapalat" w:hAnsi="GHEA Grapalat"/>
                <w:lang w:val="hy-AM"/>
              </w:rPr>
              <w:t xml:space="preserve">ՀՀ 2023 </w:t>
            </w:r>
            <w:r>
              <w:rPr>
                <w:rFonts w:ascii="GHEA Grapalat" w:hAnsi="GHEA Grapalat"/>
                <w:bCs/>
                <w:color w:val="000000"/>
                <w:shd w:val="clear" w:color="auto" w:fill="FFFFFF"/>
                <w:lang w:val="hy-AM"/>
              </w:rPr>
              <w:t xml:space="preserve">թվականի պետական բյուջեի մասին» ՀՀ օրենքում կատարել վերաբաշխում և փոփոխություններ, ՀՀ կառավարության 2022 թվականի դեկտեմբերի 29-ի N 2111-ն որոշման մեջ փոփոխություններ և լրացումներ և գումար հատկացնել </w:t>
            </w:r>
            <w:r>
              <w:rPr>
                <w:rFonts w:ascii="GHEA Grapalat" w:hAnsi="GHEA Grapalat" w:cs="Sylfaen"/>
                <w:lang w:val="hy-AM"/>
              </w:rPr>
              <w:t>ՀՀ</w:t>
            </w:r>
            <w:r>
              <w:rPr>
                <w:rFonts w:ascii="GHEA Grapalat" w:hAnsi="GHEA Grapalat" w:cs="Sylfaen"/>
                <w:lang w:val="ro-RO"/>
              </w:rPr>
              <w:t xml:space="preserve"> տարածքային կառավարման </w:t>
            </w:r>
            <w:r>
              <w:rPr>
                <w:rFonts w:ascii="GHEA Grapalat" w:hAnsi="GHEA Grapalat" w:cs="Sylfaen"/>
                <w:lang w:val="hy-AM"/>
              </w:rPr>
              <w:t>և</w:t>
            </w:r>
            <w:r>
              <w:rPr>
                <w:rFonts w:ascii="GHEA Grapalat" w:hAnsi="GHEA Grapalat" w:cs="Sylfaen"/>
                <w:lang w:val="ro-RO"/>
              </w:rPr>
              <w:t xml:space="preserve"> ենթակառուցվածքների նախարարությանը</w:t>
            </w:r>
            <w:r>
              <w:rPr>
                <w:rFonts w:ascii="GHEA Grapalat" w:hAnsi="GHEA Grapalat" w:cs="Sylfaen"/>
                <w:lang w:val="hy-AM"/>
              </w:rPr>
              <w:t xml:space="preserve">, գտնում ենք, որ </w:t>
            </w:r>
            <w:r>
              <w:rPr>
                <w:rFonts w:ascii="GHEA Grapalat" w:hAnsi="GHEA Grapalat"/>
                <w:color w:val="191919"/>
                <w:shd w:val="clear" w:color="auto" w:fill="FFFFFF"/>
                <w:lang w:val="hy-AM"/>
              </w:rPr>
              <w:t>որոշմանը հետադարձ ուժ տալու դրույթի ան</w:t>
            </w:r>
            <w:r w:rsidR="004534C9">
              <w:rPr>
                <w:rFonts w:ascii="GHEA Grapalat" w:hAnsi="GHEA Grapalat"/>
                <w:color w:val="191919"/>
                <w:shd w:val="clear" w:color="auto" w:fill="FFFFFF"/>
                <w:lang w:val="hy-AM"/>
              </w:rPr>
              <w:t>հրաժեշտությունը հիմնավորված չէ:</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5E54BCBC" w14:textId="77777777" w:rsidR="00312C94" w:rsidRDefault="00EB2E81" w:rsidP="00312C94">
            <w:pPr>
              <w:shd w:val="clear" w:color="auto" w:fill="FFFFFF"/>
              <w:spacing w:line="360" w:lineRule="auto"/>
              <w:ind w:firstLine="256"/>
              <w:jc w:val="both"/>
              <w:rPr>
                <w:rFonts w:ascii="GHEA Grapalat" w:hAnsi="GHEA Grapalat"/>
                <w:lang w:val="hy-AM"/>
              </w:rPr>
            </w:pPr>
            <w:r>
              <w:rPr>
                <w:rFonts w:ascii="GHEA Grapalat" w:hAnsi="GHEA Grapalat"/>
                <w:lang w:val="hy-AM"/>
              </w:rPr>
              <w:t>Չի ընդունվել։</w:t>
            </w:r>
          </w:p>
          <w:p w14:paraId="0DEF53A1" w14:textId="70DB3262" w:rsidR="00EB2E81" w:rsidRPr="00391A55" w:rsidRDefault="00EB2E81" w:rsidP="00BC68D4">
            <w:pPr>
              <w:shd w:val="clear" w:color="auto" w:fill="FFFFFF"/>
              <w:spacing w:line="360" w:lineRule="auto"/>
              <w:ind w:firstLine="256"/>
              <w:jc w:val="both"/>
              <w:rPr>
                <w:rFonts w:ascii="GHEA Grapalat" w:hAnsi="GHEA Grapalat"/>
                <w:lang w:val="hy-AM"/>
              </w:rPr>
            </w:pPr>
            <w:r w:rsidRPr="00A91DA2">
              <w:rPr>
                <w:rFonts w:ascii="GHEA Grapalat" w:hAnsi="GHEA Grapalat"/>
                <w:bCs/>
                <w:lang w:val="hy-AM"/>
              </w:rPr>
              <w:t>2022թ. դեկտեմբերի 12-ից Լաչինի միջանցքի արգելափակման հետևանքով Հայաստանի Հնարապետությունում գտնվող Լեռնային Ղարաբաղի քաղաքացիների կացությունն ապահովող կազմակերպությունների</w:t>
            </w:r>
            <w:r w:rsidR="00A91DA2">
              <w:rPr>
                <w:rFonts w:ascii="GHEA Grapalat" w:hAnsi="GHEA Grapalat"/>
                <w:bCs/>
                <w:lang w:val="hy-AM"/>
              </w:rPr>
              <w:t xml:space="preserve">ն </w:t>
            </w:r>
            <w:r w:rsidR="00A91DA2" w:rsidRPr="00B9044E">
              <w:rPr>
                <w:rFonts w:ascii="GHEA Grapalat" w:hAnsi="GHEA Grapalat"/>
                <w:lang w:val="hy-AM"/>
              </w:rPr>
              <w:t>հյուրանոցային ծառայությունների դիմաց</w:t>
            </w:r>
            <w:r w:rsidRPr="00A91DA2">
              <w:rPr>
                <w:rFonts w:ascii="GHEA Grapalat" w:hAnsi="GHEA Grapalat"/>
                <w:bCs/>
                <w:lang w:val="hy-AM"/>
              </w:rPr>
              <w:t xml:space="preserve"> </w:t>
            </w:r>
            <w:r w:rsidR="00A91DA2" w:rsidRPr="00B9044E">
              <w:rPr>
                <w:rFonts w:ascii="GHEA Grapalat" w:hAnsi="GHEA Grapalat"/>
                <w:lang w:val="hy-AM"/>
              </w:rPr>
              <w:t>կատարած ծախսերը</w:t>
            </w:r>
            <w:r w:rsidR="00A91DA2" w:rsidRPr="00B9044E">
              <w:rPr>
                <w:rFonts w:ascii="GHEA Grapalat" w:hAnsi="GHEA Grapalat"/>
                <w:shd w:val="clear" w:color="auto" w:fill="FFFFFF"/>
                <w:lang w:val="hy-AM"/>
              </w:rPr>
              <w:t xml:space="preserve"> փոխհատուցելու նպատակով</w:t>
            </w:r>
            <w:r w:rsidR="00A91DA2">
              <w:rPr>
                <w:rFonts w:ascii="GHEA Grapalat" w:hAnsi="GHEA Grapalat"/>
                <w:shd w:val="clear" w:color="auto" w:fill="FFFFFF"/>
                <w:lang w:val="hy-AM"/>
              </w:rPr>
              <w:t xml:space="preserve"> ՀՀ կառավարության կողմից </w:t>
            </w:r>
            <w:r w:rsidR="00312C94">
              <w:rPr>
                <w:rFonts w:ascii="GHEA Grapalat" w:hAnsi="GHEA Grapalat"/>
                <w:shd w:val="clear" w:color="auto" w:fill="FFFFFF"/>
                <w:lang w:val="hy-AM"/>
              </w:rPr>
              <w:t xml:space="preserve">փուլ առ փուլ </w:t>
            </w:r>
            <w:r w:rsidR="00A91DA2">
              <w:rPr>
                <w:rFonts w:ascii="GHEA Grapalat" w:hAnsi="GHEA Grapalat"/>
                <w:shd w:val="clear" w:color="auto" w:fill="FFFFFF"/>
                <w:lang w:val="hy-AM"/>
              </w:rPr>
              <w:t>հատկացվել են ֆինանսական միջոցներ</w:t>
            </w:r>
            <w:r w:rsidR="00312C94">
              <w:rPr>
                <w:rFonts w:ascii="GHEA Grapalat" w:hAnsi="GHEA Grapalat"/>
                <w:shd w:val="clear" w:color="auto" w:fill="FFFFFF"/>
                <w:lang w:val="hy-AM"/>
              </w:rPr>
              <w:t xml:space="preserve">, մասնավորապես՝ </w:t>
            </w:r>
            <w:r w:rsidR="00312C94" w:rsidRPr="00B9044E">
              <w:rPr>
                <w:rFonts w:ascii="GHEA Grapalat" w:hAnsi="GHEA Grapalat"/>
                <w:shd w:val="clear" w:color="auto" w:fill="FFFFFF"/>
                <w:lang w:val="hy-AM"/>
              </w:rPr>
              <w:t>ՀՀ կառավարության 12.01.2023թ. N58-Ն որոշմամբ հատկացվել է 114 850.9 հազ. դրամ, 26.01.2023թ. N 115-Ն որոշմամբ՝ 98 490.5 հազ. դրամ և 23.02.2023թ. N 240-Ն որոշմամբ՝ 97 460.5 հազ.</w:t>
            </w:r>
            <w:r w:rsidR="00312C94">
              <w:rPr>
                <w:rFonts w:ascii="GHEA Grapalat" w:hAnsi="GHEA Grapalat"/>
                <w:shd w:val="clear" w:color="auto" w:fill="FFFFFF"/>
                <w:lang w:val="hy-AM"/>
              </w:rPr>
              <w:t xml:space="preserve"> դրամ</w:t>
            </w:r>
            <w:r w:rsidRPr="00A91DA2">
              <w:rPr>
                <w:rFonts w:ascii="GHEA Grapalat" w:hAnsi="GHEA Grapalat"/>
                <w:bCs/>
                <w:lang w:val="hy-AM"/>
              </w:rPr>
              <w:t>։</w:t>
            </w:r>
            <w:r w:rsidR="00312C94">
              <w:rPr>
                <w:rFonts w:ascii="GHEA Grapalat" w:hAnsi="GHEA Grapalat"/>
                <w:bCs/>
                <w:lang w:val="hy-AM"/>
              </w:rPr>
              <w:t xml:space="preserve"> Հաշվի առնելով, որ նշված բոլոր որոշումները պարունակում են հետադարձ ուժ</w:t>
            </w:r>
            <w:r w:rsidR="00391A55">
              <w:rPr>
                <w:rFonts w:ascii="GHEA Grapalat" w:hAnsi="GHEA Grapalat"/>
                <w:bCs/>
                <w:lang w:val="hy-AM"/>
              </w:rPr>
              <w:t xml:space="preserve">ի </w:t>
            </w:r>
            <w:r w:rsidR="00312C94">
              <w:rPr>
                <w:rFonts w:ascii="GHEA Grapalat" w:hAnsi="GHEA Grapalat"/>
                <w:bCs/>
                <w:lang w:val="hy-AM"/>
              </w:rPr>
              <w:t>մասին դրույթ</w:t>
            </w:r>
            <w:r w:rsidR="00391A55">
              <w:rPr>
                <w:rFonts w:ascii="GHEA Grapalat" w:hAnsi="GHEA Grapalat"/>
                <w:bCs/>
                <w:lang w:val="hy-AM"/>
              </w:rPr>
              <w:t>ներ</w:t>
            </w:r>
            <w:r w:rsidR="00312C94">
              <w:rPr>
                <w:rFonts w:ascii="GHEA Grapalat" w:hAnsi="GHEA Grapalat"/>
                <w:bCs/>
                <w:lang w:val="hy-AM"/>
              </w:rPr>
              <w:t>,</w:t>
            </w:r>
            <w:r w:rsidR="00945477">
              <w:rPr>
                <w:rFonts w:ascii="GHEA Grapalat" w:hAnsi="GHEA Grapalat"/>
                <w:bCs/>
                <w:lang w:val="hy-AM"/>
              </w:rPr>
              <w:t xml:space="preserve"> որը նաև ցույց է</w:t>
            </w:r>
            <w:r w:rsidR="00391A55" w:rsidRPr="00391A55">
              <w:rPr>
                <w:rFonts w:ascii="GHEA Grapalat" w:hAnsi="GHEA Grapalat"/>
                <w:bCs/>
                <w:lang w:val="hy-AM"/>
              </w:rPr>
              <w:t xml:space="preserve"> </w:t>
            </w:r>
            <w:r w:rsidR="00391A55">
              <w:rPr>
                <w:rFonts w:ascii="GHEA Grapalat" w:hAnsi="GHEA Grapalat"/>
                <w:bCs/>
                <w:lang w:val="hy-AM"/>
              </w:rPr>
              <w:t>տալիս</w:t>
            </w:r>
            <w:r w:rsidR="00312C94">
              <w:rPr>
                <w:rFonts w:ascii="GHEA Grapalat" w:hAnsi="GHEA Grapalat"/>
                <w:bCs/>
                <w:lang w:val="hy-AM"/>
              </w:rPr>
              <w:t xml:space="preserve"> ժամանակա</w:t>
            </w:r>
            <w:r w:rsidR="00945477">
              <w:rPr>
                <w:rFonts w:ascii="GHEA Grapalat" w:hAnsi="GHEA Grapalat"/>
                <w:bCs/>
                <w:lang w:val="hy-AM"/>
              </w:rPr>
              <w:t>հատվածը, որի հ</w:t>
            </w:r>
            <w:r w:rsidR="00312C94">
              <w:rPr>
                <w:rFonts w:ascii="GHEA Grapalat" w:hAnsi="GHEA Grapalat"/>
                <w:bCs/>
                <w:lang w:val="hy-AM"/>
              </w:rPr>
              <w:t>ամար</w:t>
            </w:r>
            <w:r w:rsidR="00391A55">
              <w:rPr>
                <w:rFonts w:ascii="GHEA Grapalat" w:hAnsi="GHEA Grapalat"/>
                <w:bCs/>
                <w:lang w:val="hy-AM"/>
              </w:rPr>
              <w:t xml:space="preserve"> </w:t>
            </w:r>
            <w:r w:rsidR="00945477">
              <w:rPr>
                <w:rFonts w:ascii="GHEA Grapalat" w:hAnsi="GHEA Grapalat"/>
                <w:bCs/>
                <w:lang w:val="hy-AM"/>
              </w:rPr>
              <w:t>հատկացվել</w:t>
            </w:r>
            <w:r w:rsidR="00391A55">
              <w:rPr>
                <w:rFonts w:ascii="GHEA Grapalat" w:hAnsi="GHEA Grapalat"/>
                <w:bCs/>
                <w:lang w:val="hy-AM"/>
              </w:rPr>
              <w:t xml:space="preserve"> են ֆինանսական միջոցները՝ </w:t>
            </w:r>
            <w:r w:rsidR="00BC68D4">
              <w:rPr>
                <w:rFonts w:ascii="GHEA Grapalat" w:hAnsi="GHEA Grapalat"/>
                <w:bCs/>
                <w:lang w:val="hy-AM"/>
              </w:rPr>
              <w:t>2-րդ կետի առկայությունը գտնում ենք նպատակահարմար։</w:t>
            </w:r>
          </w:p>
        </w:tc>
      </w:tr>
    </w:tbl>
    <w:p w14:paraId="3BB072AE" w14:textId="42F60777" w:rsidR="00A80030" w:rsidRPr="00EC7109" w:rsidRDefault="00A80030" w:rsidP="000119E3">
      <w:pPr>
        <w:spacing w:line="360" w:lineRule="auto"/>
        <w:rPr>
          <w:rFonts w:ascii="GHEA Grapalat" w:hAnsi="GHEA Grapalat"/>
          <w:b/>
          <w:lang w:val="hy-AM"/>
        </w:rPr>
      </w:pPr>
    </w:p>
    <w:sectPr w:rsidR="00A80030" w:rsidRPr="00EC7109" w:rsidSect="00D5746B">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10601000101010101"/>
    <w:charset w:val="88"/>
    <w:family w:val="auto"/>
    <w:notTrueType/>
    <w:pitch w:val="variable"/>
    <w:sig w:usb0="00000000"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E533C5"/>
    <w:multiLevelType w:val="hybridMultilevel"/>
    <w:tmpl w:val="142674BA"/>
    <w:lvl w:ilvl="0" w:tplc="09CE84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6"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9"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6"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7"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2"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7"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8"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0"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41"/>
  </w:num>
  <w:num w:numId="3">
    <w:abstractNumId w:val="7"/>
  </w:num>
  <w:num w:numId="4">
    <w:abstractNumId w:val="12"/>
  </w:num>
  <w:num w:numId="5">
    <w:abstractNumId w:val="43"/>
  </w:num>
  <w:num w:numId="6">
    <w:abstractNumId w:val="34"/>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2"/>
  </w:num>
  <w:num w:numId="10">
    <w:abstractNumId w:val="0"/>
  </w:num>
  <w:num w:numId="11">
    <w:abstractNumId w:val="4"/>
  </w:num>
  <w:num w:numId="12">
    <w:abstractNumId w:val="42"/>
  </w:num>
  <w:num w:numId="13">
    <w:abstractNumId w:val="13"/>
  </w:num>
  <w:num w:numId="14">
    <w:abstractNumId w:val="33"/>
  </w:num>
  <w:num w:numId="15">
    <w:abstractNumId w:val="40"/>
  </w:num>
  <w:num w:numId="16">
    <w:abstractNumId w:val="26"/>
  </w:num>
  <w:num w:numId="17">
    <w:abstractNumId w:val="10"/>
  </w:num>
  <w:num w:numId="18">
    <w:abstractNumId w:val="11"/>
  </w:num>
  <w:num w:numId="19">
    <w:abstractNumId w:val="39"/>
  </w:num>
  <w:num w:numId="20">
    <w:abstractNumId w:val="31"/>
  </w:num>
  <w:num w:numId="21">
    <w:abstractNumId w:val="16"/>
  </w:num>
  <w:num w:numId="22">
    <w:abstractNumId w:val="17"/>
  </w:num>
  <w:num w:numId="23">
    <w:abstractNumId w:val="1"/>
  </w:num>
  <w:num w:numId="24">
    <w:abstractNumId w:val="18"/>
  </w:num>
  <w:num w:numId="25">
    <w:abstractNumId w:val="20"/>
  </w:num>
  <w:num w:numId="26">
    <w:abstractNumId w:val="28"/>
  </w:num>
  <w:num w:numId="27">
    <w:abstractNumId w:val="6"/>
  </w:num>
  <w:num w:numId="28">
    <w:abstractNumId w:val="14"/>
  </w:num>
  <w:num w:numId="29">
    <w:abstractNumId w:val="36"/>
  </w:num>
  <w:num w:numId="30">
    <w:abstractNumId w:val="35"/>
  </w:num>
  <w:num w:numId="31">
    <w:abstractNumId w:val="38"/>
  </w:num>
  <w:num w:numId="32">
    <w:abstractNumId w:val="25"/>
  </w:num>
  <w:num w:numId="33">
    <w:abstractNumId w:val="15"/>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22"/>
  </w:num>
  <w:num w:numId="38">
    <w:abstractNumId w:val="30"/>
  </w:num>
  <w:num w:numId="39">
    <w:abstractNumId w:val="27"/>
  </w:num>
  <w:num w:numId="40">
    <w:abstractNumId w:val="19"/>
  </w:num>
  <w:num w:numId="41">
    <w:abstractNumId w:val="32"/>
  </w:num>
  <w:num w:numId="42">
    <w:abstractNumId w:val="23"/>
  </w:num>
  <w:num w:numId="43">
    <w:abstractNumId w:val="29"/>
  </w:num>
  <w:num w:numId="44">
    <w:abstractNumId w:val="5"/>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6B03AB"/>
    <w:rsid w:val="00001AAE"/>
    <w:rsid w:val="000027AF"/>
    <w:rsid w:val="000061F3"/>
    <w:rsid w:val="00010AB1"/>
    <w:rsid w:val="000119E3"/>
    <w:rsid w:val="000124AD"/>
    <w:rsid w:val="00017565"/>
    <w:rsid w:val="00024FE8"/>
    <w:rsid w:val="000376E7"/>
    <w:rsid w:val="00045131"/>
    <w:rsid w:val="00051DB3"/>
    <w:rsid w:val="00053DB5"/>
    <w:rsid w:val="000567E6"/>
    <w:rsid w:val="00056B85"/>
    <w:rsid w:val="00060D39"/>
    <w:rsid w:val="00062757"/>
    <w:rsid w:val="00062B14"/>
    <w:rsid w:val="00067F60"/>
    <w:rsid w:val="00071E5E"/>
    <w:rsid w:val="000770EA"/>
    <w:rsid w:val="000841F5"/>
    <w:rsid w:val="00087585"/>
    <w:rsid w:val="00091157"/>
    <w:rsid w:val="00092337"/>
    <w:rsid w:val="000A070F"/>
    <w:rsid w:val="000A17AC"/>
    <w:rsid w:val="000A2EDA"/>
    <w:rsid w:val="000A3A61"/>
    <w:rsid w:val="000A3D3C"/>
    <w:rsid w:val="000A66B8"/>
    <w:rsid w:val="000A71F4"/>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105E3"/>
    <w:rsid w:val="00112007"/>
    <w:rsid w:val="0011698A"/>
    <w:rsid w:val="00116CFE"/>
    <w:rsid w:val="00116D1E"/>
    <w:rsid w:val="00120F1F"/>
    <w:rsid w:val="001216AC"/>
    <w:rsid w:val="00124CF5"/>
    <w:rsid w:val="001303F2"/>
    <w:rsid w:val="0013325E"/>
    <w:rsid w:val="001362E4"/>
    <w:rsid w:val="001378EE"/>
    <w:rsid w:val="00137FE4"/>
    <w:rsid w:val="00143FA2"/>
    <w:rsid w:val="001479CE"/>
    <w:rsid w:val="00150104"/>
    <w:rsid w:val="001528FE"/>
    <w:rsid w:val="00161EB9"/>
    <w:rsid w:val="00171861"/>
    <w:rsid w:val="001759E2"/>
    <w:rsid w:val="001761EF"/>
    <w:rsid w:val="0017629E"/>
    <w:rsid w:val="00176E73"/>
    <w:rsid w:val="0018228B"/>
    <w:rsid w:val="00182B93"/>
    <w:rsid w:val="00183885"/>
    <w:rsid w:val="00185169"/>
    <w:rsid w:val="001852CE"/>
    <w:rsid w:val="0018536C"/>
    <w:rsid w:val="0018658E"/>
    <w:rsid w:val="0019340A"/>
    <w:rsid w:val="001A31EE"/>
    <w:rsid w:val="001A5A56"/>
    <w:rsid w:val="001B247D"/>
    <w:rsid w:val="001B3EAF"/>
    <w:rsid w:val="001B4B59"/>
    <w:rsid w:val="001B690E"/>
    <w:rsid w:val="001C2191"/>
    <w:rsid w:val="001C3739"/>
    <w:rsid w:val="001C382D"/>
    <w:rsid w:val="001C3EB0"/>
    <w:rsid w:val="001C5303"/>
    <w:rsid w:val="001C74D7"/>
    <w:rsid w:val="001D6962"/>
    <w:rsid w:val="001D6FF7"/>
    <w:rsid w:val="001D71F2"/>
    <w:rsid w:val="001D7576"/>
    <w:rsid w:val="001E1B2E"/>
    <w:rsid w:val="001E3174"/>
    <w:rsid w:val="001E431D"/>
    <w:rsid w:val="001E5099"/>
    <w:rsid w:val="001F0DD1"/>
    <w:rsid w:val="001F2C49"/>
    <w:rsid w:val="001F2C91"/>
    <w:rsid w:val="001F3E7C"/>
    <w:rsid w:val="001F7686"/>
    <w:rsid w:val="001F7D32"/>
    <w:rsid w:val="00203854"/>
    <w:rsid w:val="002134F4"/>
    <w:rsid w:val="00220C35"/>
    <w:rsid w:val="00221CE5"/>
    <w:rsid w:val="0022241D"/>
    <w:rsid w:val="0022653A"/>
    <w:rsid w:val="002332A0"/>
    <w:rsid w:val="00235E9E"/>
    <w:rsid w:val="00237A4C"/>
    <w:rsid w:val="002446B6"/>
    <w:rsid w:val="00244B32"/>
    <w:rsid w:val="00255532"/>
    <w:rsid w:val="00262817"/>
    <w:rsid w:val="00262A5B"/>
    <w:rsid w:val="00265413"/>
    <w:rsid w:val="00267216"/>
    <w:rsid w:val="002677F8"/>
    <w:rsid w:val="002728BD"/>
    <w:rsid w:val="00272ABF"/>
    <w:rsid w:val="00273297"/>
    <w:rsid w:val="00286629"/>
    <w:rsid w:val="002A56C6"/>
    <w:rsid w:val="002A5D8F"/>
    <w:rsid w:val="002A7958"/>
    <w:rsid w:val="002B0ADA"/>
    <w:rsid w:val="002B4409"/>
    <w:rsid w:val="002B6A98"/>
    <w:rsid w:val="002C56DB"/>
    <w:rsid w:val="002C7D7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1823"/>
    <w:rsid w:val="00312C94"/>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3E8E"/>
    <w:rsid w:val="00375EFA"/>
    <w:rsid w:val="00380D1B"/>
    <w:rsid w:val="00381B0F"/>
    <w:rsid w:val="00382E35"/>
    <w:rsid w:val="00383BCD"/>
    <w:rsid w:val="00391A55"/>
    <w:rsid w:val="00392DCD"/>
    <w:rsid w:val="0039373D"/>
    <w:rsid w:val="003A0334"/>
    <w:rsid w:val="003B004D"/>
    <w:rsid w:val="003B0568"/>
    <w:rsid w:val="003B22C4"/>
    <w:rsid w:val="003B2728"/>
    <w:rsid w:val="003B44EB"/>
    <w:rsid w:val="003B7716"/>
    <w:rsid w:val="003C1FF3"/>
    <w:rsid w:val="003C3C91"/>
    <w:rsid w:val="003C5B03"/>
    <w:rsid w:val="003C5B8A"/>
    <w:rsid w:val="003D6052"/>
    <w:rsid w:val="003E022D"/>
    <w:rsid w:val="003E2577"/>
    <w:rsid w:val="003E5DC8"/>
    <w:rsid w:val="003E685F"/>
    <w:rsid w:val="003F0F6A"/>
    <w:rsid w:val="003F4B7C"/>
    <w:rsid w:val="003F5964"/>
    <w:rsid w:val="003F7E10"/>
    <w:rsid w:val="004002D8"/>
    <w:rsid w:val="004043D2"/>
    <w:rsid w:val="004049B5"/>
    <w:rsid w:val="0040550F"/>
    <w:rsid w:val="004138F3"/>
    <w:rsid w:val="00415722"/>
    <w:rsid w:val="00424806"/>
    <w:rsid w:val="0042640A"/>
    <w:rsid w:val="004317D5"/>
    <w:rsid w:val="0043577C"/>
    <w:rsid w:val="004405DF"/>
    <w:rsid w:val="00440E01"/>
    <w:rsid w:val="004434A7"/>
    <w:rsid w:val="00444E62"/>
    <w:rsid w:val="00450111"/>
    <w:rsid w:val="00451961"/>
    <w:rsid w:val="00452C6B"/>
    <w:rsid w:val="004534C9"/>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4DBD"/>
    <w:rsid w:val="0049240D"/>
    <w:rsid w:val="00494C26"/>
    <w:rsid w:val="004A02A9"/>
    <w:rsid w:val="004A330B"/>
    <w:rsid w:val="004B4A47"/>
    <w:rsid w:val="004B5954"/>
    <w:rsid w:val="004C3221"/>
    <w:rsid w:val="004C5461"/>
    <w:rsid w:val="004C7400"/>
    <w:rsid w:val="004D2151"/>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472AA"/>
    <w:rsid w:val="00552068"/>
    <w:rsid w:val="0055325F"/>
    <w:rsid w:val="00554D2F"/>
    <w:rsid w:val="0056076E"/>
    <w:rsid w:val="00562670"/>
    <w:rsid w:val="00565DBD"/>
    <w:rsid w:val="00566772"/>
    <w:rsid w:val="0056798D"/>
    <w:rsid w:val="00575EF8"/>
    <w:rsid w:val="00582C78"/>
    <w:rsid w:val="00592B20"/>
    <w:rsid w:val="00594E17"/>
    <w:rsid w:val="00595A35"/>
    <w:rsid w:val="00595BBB"/>
    <w:rsid w:val="00597740"/>
    <w:rsid w:val="005A3D95"/>
    <w:rsid w:val="005A5873"/>
    <w:rsid w:val="005A6390"/>
    <w:rsid w:val="005A6872"/>
    <w:rsid w:val="005B0CFC"/>
    <w:rsid w:val="005B205A"/>
    <w:rsid w:val="005B6F08"/>
    <w:rsid w:val="005C06CF"/>
    <w:rsid w:val="005C119E"/>
    <w:rsid w:val="005C1373"/>
    <w:rsid w:val="005C315C"/>
    <w:rsid w:val="005C333A"/>
    <w:rsid w:val="005D323E"/>
    <w:rsid w:val="005D663C"/>
    <w:rsid w:val="005E091E"/>
    <w:rsid w:val="005E3A14"/>
    <w:rsid w:val="005E4023"/>
    <w:rsid w:val="005E4BC2"/>
    <w:rsid w:val="005E5745"/>
    <w:rsid w:val="005E59B1"/>
    <w:rsid w:val="005F39CF"/>
    <w:rsid w:val="00602FE1"/>
    <w:rsid w:val="00604032"/>
    <w:rsid w:val="00615EB8"/>
    <w:rsid w:val="00616700"/>
    <w:rsid w:val="00616D9C"/>
    <w:rsid w:val="00616F7A"/>
    <w:rsid w:val="006172FA"/>
    <w:rsid w:val="00623815"/>
    <w:rsid w:val="00623947"/>
    <w:rsid w:val="00625B68"/>
    <w:rsid w:val="00630A30"/>
    <w:rsid w:val="0063180B"/>
    <w:rsid w:val="00633CEB"/>
    <w:rsid w:val="00637705"/>
    <w:rsid w:val="00644995"/>
    <w:rsid w:val="00647352"/>
    <w:rsid w:val="00651154"/>
    <w:rsid w:val="006539DE"/>
    <w:rsid w:val="006549F2"/>
    <w:rsid w:val="00655FEE"/>
    <w:rsid w:val="006569D3"/>
    <w:rsid w:val="00661BFB"/>
    <w:rsid w:val="00672407"/>
    <w:rsid w:val="0067445E"/>
    <w:rsid w:val="006745C6"/>
    <w:rsid w:val="00676670"/>
    <w:rsid w:val="006769E8"/>
    <w:rsid w:val="006773C8"/>
    <w:rsid w:val="00677E24"/>
    <w:rsid w:val="00683303"/>
    <w:rsid w:val="00683685"/>
    <w:rsid w:val="00684D53"/>
    <w:rsid w:val="0068573E"/>
    <w:rsid w:val="00686310"/>
    <w:rsid w:val="00691DBD"/>
    <w:rsid w:val="0069562E"/>
    <w:rsid w:val="00697C69"/>
    <w:rsid w:val="006A1B6E"/>
    <w:rsid w:val="006A274D"/>
    <w:rsid w:val="006B03AB"/>
    <w:rsid w:val="006B1DE3"/>
    <w:rsid w:val="006B27F9"/>
    <w:rsid w:val="006B5BF8"/>
    <w:rsid w:val="006B6618"/>
    <w:rsid w:val="006B7AEA"/>
    <w:rsid w:val="006B7B90"/>
    <w:rsid w:val="006C176E"/>
    <w:rsid w:val="006C29B3"/>
    <w:rsid w:val="006C67C1"/>
    <w:rsid w:val="006D2245"/>
    <w:rsid w:val="006E627B"/>
    <w:rsid w:val="006F5DA7"/>
    <w:rsid w:val="006F7E1B"/>
    <w:rsid w:val="00702DAF"/>
    <w:rsid w:val="007031C1"/>
    <w:rsid w:val="007039BA"/>
    <w:rsid w:val="007074D8"/>
    <w:rsid w:val="007105DF"/>
    <w:rsid w:val="00710F9C"/>
    <w:rsid w:val="00711DB2"/>
    <w:rsid w:val="0072012E"/>
    <w:rsid w:val="00720779"/>
    <w:rsid w:val="007209EC"/>
    <w:rsid w:val="00721802"/>
    <w:rsid w:val="00726316"/>
    <w:rsid w:val="00726C15"/>
    <w:rsid w:val="00732505"/>
    <w:rsid w:val="007421A3"/>
    <w:rsid w:val="007446DA"/>
    <w:rsid w:val="00744C0E"/>
    <w:rsid w:val="00752972"/>
    <w:rsid w:val="007533D0"/>
    <w:rsid w:val="00756601"/>
    <w:rsid w:val="0076180C"/>
    <w:rsid w:val="00763876"/>
    <w:rsid w:val="00765346"/>
    <w:rsid w:val="007664A8"/>
    <w:rsid w:val="00767272"/>
    <w:rsid w:val="0076795E"/>
    <w:rsid w:val="00771E8B"/>
    <w:rsid w:val="00775AC7"/>
    <w:rsid w:val="00776563"/>
    <w:rsid w:val="0077741E"/>
    <w:rsid w:val="00781FD9"/>
    <w:rsid w:val="007830B0"/>
    <w:rsid w:val="00783A1C"/>
    <w:rsid w:val="00784204"/>
    <w:rsid w:val="00785B31"/>
    <w:rsid w:val="0078782A"/>
    <w:rsid w:val="00790E46"/>
    <w:rsid w:val="0079746D"/>
    <w:rsid w:val="007A01E3"/>
    <w:rsid w:val="007A0E13"/>
    <w:rsid w:val="007B07E4"/>
    <w:rsid w:val="007B11E0"/>
    <w:rsid w:val="007B49CA"/>
    <w:rsid w:val="007B6562"/>
    <w:rsid w:val="007B6C46"/>
    <w:rsid w:val="007B7666"/>
    <w:rsid w:val="007C468F"/>
    <w:rsid w:val="007C6F11"/>
    <w:rsid w:val="007C72D7"/>
    <w:rsid w:val="007D34E2"/>
    <w:rsid w:val="007E1388"/>
    <w:rsid w:val="007E1D75"/>
    <w:rsid w:val="007E57A7"/>
    <w:rsid w:val="007E798D"/>
    <w:rsid w:val="007F4FB7"/>
    <w:rsid w:val="007F5A87"/>
    <w:rsid w:val="007F60AA"/>
    <w:rsid w:val="00801F1A"/>
    <w:rsid w:val="00810AEB"/>
    <w:rsid w:val="00811480"/>
    <w:rsid w:val="0081249B"/>
    <w:rsid w:val="00816C7F"/>
    <w:rsid w:val="008219A8"/>
    <w:rsid w:val="00822F88"/>
    <w:rsid w:val="00823483"/>
    <w:rsid w:val="00825787"/>
    <w:rsid w:val="008325FE"/>
    <w:rsid w:val="00832DDF"/>
    <w:rsid w:val="0083463E"/>
    <w:rsid w:val="00835149"/>
    <w:rsid w:val="00836259"/>
    <w:rsid w:val="00845B05"/>
    <w:rsid w:val="00846244"/>
    <w:rsid w:val="008518E5"/>
    <w:rsid w:val="00853E59"/>
    <w:rsid w:val="00857B2B"/>
    <w:rsid w:val="00857F8A"/>
    <w:rsid w:val="0086571F"/>
    <w:rsid w:val="00872C5A"/>
    <w:rsid w:val="008759D3"/>
    <w:rsid w:val="00875EA1"/>
    <w:rsid w:val="00877970"/>
    <w:rsid w:val="00882ECD"/>
    <w:rsid w:val="00883668"/>
    <w:rsid w:val="00887E27"/>
    <w:rsid w:val="00891B46"/>
    <w:rsid w:val="008A5348"/>
    <w:rsid w:val="008A7FA5"/>
    <w:rsid w:val="008B0174"/>
    <w:rsid w:val="008B0B17"/>
    <w:rsid w:val="008B1B1E"/>
    <w:rsid w:val="008B2819"/>
    <w:rsid w:val="008B33FE"/>
    <w:rsid w:val="008B391F"/>
    <w:rsid w:val="008B3A38"/>
    <w:rsid w:val="008B7665"/>
    <w:rsid w:val="008B7FC0"/>
    <w:rsid w:val="008D1F8E"/>
    <w:rsid w:val="008D3ED5"/>
    <w:rsid w:val="008D79B6"/>
    <w:rsid w:val="008D7BFD"/>
    <w:rsid w:val="008E03D8"/>
    <w:rsid w:val="008E11B0"/>
    <w:rsid w:val="008E221B"/>
    <w:rsid w:val="008E35A7"/>
    <w:rsid w:val="008E5785"/>
    <w:rsid w:val="008E6FFD"/>
    <w:rsid w:val="008E7B87"/>
    <w:rsid w:val="008F1F29"/>
    <w:rsid w:val="008F447B"/>
    <w:rsid w:val="00904D94"/>
    <w:rsid w:val="00906ADB"/>
    <w:rsid w:val="00911251"/>
    <w:rsid w:val="00913682"/>
    <w:rsid w:val="00921DDC"/>
    <w:rsid w:val="00924B6E"/>
    <w:rsid w:val="0093028C"/>
    <w:rsid w:val="00934310"/>
    <w:rsid w:val="0093768C"/>
    <w:rsid w:val="0093784D"/>
    <w:rsid w:val="009446DF"/>
    <w:rsid w:val="00944D76"/>
    <w:rsid w:val="00945477"/>
    <w:rsid w:val="00947C26"/>
    <w:rsid w:val="00952173"/>
    <w:rsid w:val="00952C38"/>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5B90"/>
    <w:rsid w:val="00997DB9"/>
    <w:rsid w:val="009A1735"/>
    <w:rsid w:val="009A3DE7"/>
    <w:rsid w:val="009A3E60"/>
    <w:rsid w:val="009B0B8E"/>
    <w:rsid w:val="009B426F"/>
    <w:rsid w:val="009B754E"/>
    <w:rsid w:val="009B7DCF"/>
    <w:rsid w:val="009C2B1E"/>
    <w:rsid w:val="009C3F32"/>
    <w:rsid w:val="009D1E9A"/>
    <w:rsid w:val="009D3548"/>
    <w:rsid w:val="009D4EDD"/>
    <w:rsid w:val="009E61B8"/>
    <w:rsid w:val="009F0173"/>
    <w:rsid w:val="009F1894"/>
    <w:rsid w:val="009F2F6D"/>
    <w:rsid w:val="009F5150"/>
    <w:rsid w:val="00A000FC"/>
    <w:rsid w:val="00A00CB0"/>
    <w:rsid w:val="00A00D4D"/>
    <w:rsid w:val="00A050A8"/>
    <w:rsid w:val="00A064D6"/>
    <w:rsid w:val="00A110AB"/>
    <w:rsid w:val="00A11D03"/>
    <w:rsid w:val="00A25290"/>
    <w:rsid w:val="00A270AA"/>
    <w:rsid w:val="00A30C59"/>
    <w:rsid w:val="00A3121D"/>
    <w:rsid w:val="00A3131C"/>
    <w:rsid w:val="00A3606B"/>
    <w:rsid w:val="00A377A8"/>
    <w:rsid w:val="00A4158A"/>
    <w:rsid w:val="00A418F9"/>
    <w:rsid w:val="00A44DE7"/>
    <w:rsid w:val="00A45482"/>
    <w:rsid w:val="00A45A65"/>
    <w:rsid w:val="00A4612B"/>
    <w:rsid w:val="00A51722"/>
    <w:rsid w:val="00A55461"/>
    <w:rsid w:val="00A55999"/>
    <w:rsid w:val="00A5668A"/>
    <w:rsid w:val="00A57114"/>
    <w:rsid w:val="00A57645"/>
    <w:rsid w:val="00A60AB6"/>
    <w:rsid w:val="00A60F11"/>
    <w:rsid w:val="00A610AF"/>
    <w:rsid w:val="00A80030"/>
    <w:rsid w:val="00A82499"/>
    <w:rsid w:val="00A8497B"/>
    <w:rsid w:val="00A9151E"/>
    <w:rsid w:val="00A91DA2"/>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2177"/>
    <w:rsid w:val="00AC68C2"/>
    <w:rsid w:val="00AC6989"/>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6BAB"/>
    <w:rsid w:val="00B3716D"/>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4A0E"/>
    <w:rsid w:val="00B871BC"/>
    <w:rsid w:val="00B915DB"/>
    <w:rsid w:val="00B979BC"/>
    <w:rsid w:val="00BA574F"/>
    <w:rsid w:val="00BB0C74"/>
    <w:rsid w:val="00BB170A"/>
    <w:rsid w:val="00BB35F7"/>
    <w:rsid w:val="00BC24B6"/>
    <w:rsid w:val="00BC515D"/>
    <w:rsid w:val="00BC68D4"/>
    <w:rsid w:val="00BD52A0"/>
    <w:rsid w:val="00BE204E"/>
    <w:rsid w:val="00BE2660"/>
    <w:rsid w:val="00BE6560"/>
    <w:rsid w:val="00BE772D"/>
    <w:rsid w:val="00BF5105"/>
    <w:rsid w:val="00C028E8"/>
    <w:rsid w:val="00C04AF7"/>
    <w:rsid w:val="00C07D7A"/>
    <w:rsid w:val="00C158DC"/>
    <w:rsid w:val="00C16F88"/>
    <w:rsid w:val="00C20B5E"/>
    <w:rsid w:val="00C22F72"/>
    <w:rsid w:val="00C23EFF"/>
    <w:rsid w:val="00C26A69"/>
    <w:rsid w:val="00C27300"/>
    <w:rsid w:val="00C3043C"/>
    <w:rsid w:val="00C358C4"/>
    <w:rsid w:val="00C43069"/>
    <w:rsid w:val="00C45AB0"/>
    <w:rsid w:val="00C5127E"/>
    <w:rsid w:val="00C51E39"/>
    <w:rsid w:val="00C5473B"/>
    <w:rsid w:val="00C63256"/>
    <w:rsid w:val="00C6404A"/>
    <w:rsid w:val="00C64C25"/>
    <w:rsid w:val="00C70858"/>
    <w:rsid w:val="00C74C6E"/>
    <w:rsid w:val="00C75309"/>
    <w:rsid w:val="00C7693A"/>
    <w:rsid w:val="00C77C1A"/>
    <w:rsid w:val="00C813B2"/>
    <w:rsid w:val="00C836EB"/>
    <w:rsid w:val="00C86D6C"/>
    <w:rsid w:val="00C871F4"/>
    <w:rsid w:val="00C87385"/>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D04DE6"/>
    <w:rsid w:val="00D05D28"/>
    <w:rsid w:val="00D11D32"/>
    <w:rsid w:val="00D12D04"/>
    <w:rsid w:val="00D12D40"/>
    <w:rsid w:val="00D148B6"/>
    <w:rsid w:val="00D14B9F"/>
    <w:rsid w:val="00D14D7F"/>
    <w:rsid w:val="00D172E5"/>
    <w:rsid w:val="00D21D91"/>
    <w:rsid w:val="00D24058"/>
    <w:rsid w:val="00D26EC1"/>
    <w:rsid w:val="00D3215B"/>
    <w:rsid w:val="00D4007C"/>
    <w:rsid w:val="00D5098C"/>
    <w:rsid w:val="00D50EFE"/>
    <w:rsid w:val="00D54711"/>
    <w:rsid w:val="00D56FAB"/>
    <w:rsid w:val="00D5746B"/>
    <w:rsid w:val="00D6141C"/>
    <w:rsid w:val="00D64E73"/>
    <w:rsid w:val="00D7031C"/>
    <w:rsid w:val="00D72176"/>
    <w:rsid w:val="00D72430"/>
    <w:rsid w:val="00D72E3C"/>
    <w:rsid w:val="00D73A70"/>
    <w:rsid w:val="00D74974"/>
    <w:rsid w:val="00D750FD"/>
    <w:rsid w:val="00D807D0"/>
    <w:rsid w:val="00D83E99"/>
    <w:rsid w:val="00D867CF"/>
    <w:rsid w:val="00D8766C"/>
    <w:rsid w:val="00D93682"/>
    <w:rsid w:val="00D94F30"/>
    <w:rsid w:val="00D96217"/>
    <w:rsid w:val="00D96F6C"/>
    <w:rsid w:val="00DA6142"/>
    <w:rsid w:val="00DB0D8B"/>
    <w:rsid w:val="00DB21D1"/>
    <w:rsid w:val="00DB24F5"/>
    <w:rsid w:val="00DC059C"/>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E01B81"/>
    <w:rsid w:val="00E046E9"/>
    <w:rsid w:val="00E05457"/>
    <w:rsid w:val="00E066AA"/>
    <w:rsid w:val="00E06802"/>
    <w:rsid w:val="00E06F8B"/>
    <w:rsid w:val="00E07C63"/>
    <w:rsid w:val="00E10307"/>
    <w:rsid w:val="00E11922"/>
    <w:rsid w:val="00E1240D"/>
    <w:rsid w:val="00E13F66"/>
    <w:rsid w:val="00E14EE6"/>
    <w:rsid w:val="00E22868"/>
    <w:rsid w:val="00E23F26"/>
    <w:rsid w:val="00E27DDE"/>
    <w:rsid w:val="00E40ADA"/>
    <w:rsid w:val="00E4214A"/>
    <w:rsid w:val="00E4486C"/>
    <w:rsid w:val="00E459F5"/>
    <w:rsid w:val="00E47F4E"/>
    <w:rsid w:val="00E51145"/>
    <w:rsid w:val="00E52356"/>
    <w:rsid w:val="00E54108"/>
    <w:rsid w:val="00E563BB"/>
    <w:rsid w:val="00E6371A"/>
    <w:rsid w:val="00E70370"/>
    <w:rsid w:val="00E71C1B"/>
    <w:rsid w:val="00E72F28"/>
    <w:rsid w:val="00E74A6D"/>
    <w:rsid w:val="00E77638"/>
    <w:rsid w:val="00E7782E"/>
    <w:rsid w:val="00E83F78"/>
    <w:rsid w:val="00E85AE1"/>
    <w:rsid w:val="00E85BFC"/>
    <w:rsid w:val="00E94A00"/>
    <w:rsid w:val="00EB2E81"/>
    <w:rsid w:val="00EB7673"/>
    <w:rsid w:val="00EC1065"/>
    <w:rsid w:val="00EC7109"/>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792D"/>
    <w:rsid w:val="00F175F9"/>
    <w:rsid w:val="00F17BAC"/>
    <w:rsid w:val="00F22701"/>
    <w:rsid w:val="00F24C7D"/>
    <w:rsid w:val="00F304EE"/>
    <w:rsid w:val="00F31B86"/>
    <w:rsid w:val="00F34547"/>
    <w:rsid w:val="00F35A7F"/>
    <w:rsid w:val="00F436B2"/>
    <w:rsid w:val="00F46512"/>
    <w:rsid w:val="00F468FD"/>
    <w:rsid w:val="00F46F00"/>
    <w:rsid w:val="00F50DF6"/>
    <w:rsid w:val="00F73932"/>
    <w:rsid w:val="00F77FB9"/>
    <w:rsid w:val="00F77FBA"/>
    <w:rsid w:val="00F87A9C"/>
    <w:rsid w:val="00F92139"/>
    <w:rsid w:val="00F93B46"/>
    <w:rsid w:val="00FA5EC4"/>
    <w:rsid w:val="00FA7210"/>
    <w:rsid w:val="00FB6CF5"/>
    <w:rsid w:val="00FC0046"/>
    <w:rsid w:val="00FD2138"/>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BodyText3">
    <w:name w:val="Body Text 3"/>
    <w:basedOn w:val="Normal"/>
    <w:link w:val="BodyText3Char"/>
    <w:uiPriority w:val="99"/>
    <w:unhideWhenUsed/>
    <w:rsid w:val="00051DB3"/>
    <w:pPr>
      <w:spacing w:after="120"/>
    </w:pPr>
    <w:rPr>
      <w:sz w:val="16"/>
      <w:szCs w:val="16"/>
    </w:rPr>
  </w:style>
  <w:style w:type="character" w:customStyle="1" w:styleId="BodyText3Char">
    <w:name w:val="Body Text 3 Char"/>
    <w:basedOn w:val="DefaultParagraphFont"/>
    <w:link w:val="BodyText3"/>
    <w:uiPriority w:val="99"/>
    <w:rsid w:val="00051DB3"/>
    <w:rPr>
      <w:rFonts w:ascii="Times New Roman" w:eastAsia="Times New Roman" w:hAnsi="Times New Roman"/>
      <w:sz w:val="16"/>
      <w:szCs w:val="16"/>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6773C8"/>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6766">
      <w:bodyDiv w:val="1"/>
      <w:marLeft w:val="0"/>
      <w:marRight w:val="0"/>
      <w:marTop w:val="0"/>
      <w:marBottom w:val="0"/>
      <w:divBdr>
        <w:top w:val="none" w:sz="0" w:space="0" w:color="auto"/>
        <w:left w:val="none" w:sz="0" w:space="0" w:color="auto"/>
        <w:bottom w:val="none" w:sz="0" w:space="0" w:color="auto"/>
        <w:right w:val="none" w:sz="0" w:space="0" w:color="auto"/>
      </w:divBdr>
      <w:divsChild>
        <w:div w:id="624390304">
          <w:marLeft w:val="0"/>
          <w:marRight w:val="0"/>
          <w:marTop w:val="0"/>
          <w:marBottom w:val="0"/>
          <w:divBdr>
            <w:top w:val="none" w:sz="0" w:space="0" w:color="auto"/>
            <w:left w:val="none" w:sz="0" w:space="0" w:color="auto"/>
            <w:bottom w:val="none" w:sz="0" w:space="0" w:color="auto"/>
            <w:right w:val="none" w:sz="0" w:space="0" w:color="auto"/>
          </w:divBdr>
          <w:divsChild>
            <w:div w:id="8226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1048">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5946404">
      <w:bodyDiv w:val="1"/>
      <w:marLeft w:val="0"/>
      <w:marRight w:val="0"/>
      <w:marTop w:val="0"/>
      <w:marBottom w:val="0"/>
      <w:divBdr>
        <w:top w:val="none" w:sz="0" w:space="0" w:color="auto"/>
        <w:left w:val="none" w:sz="0" w:space="0" w:color="auto"/>
        <w:bottom w:val="none" w:sz="0" w:space="0" w:color="auto"/>
        <w:right w:val="none" w:sz="0" w:space="0" w:color="auto"/>
      </w:divBdr>
    </w:div>
    <w:div w:id="1372336897">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385268">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F9698-0A05-4596-9727-630E536BE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4</Pages>
  <Words>806</Words>
  <Characters>4597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https://mul2-mta.gov.am/tasks/1308187/oneclick/ampopatert.docx?token=878255ef528839273cc833cbb673e43e</cp:keywords>
  <cp:lastModifiedBy>Anush Khudoyan</cp:lastModifiedBy>
  <cp:revision>139</cp:revision>
  <cp:lastPrinted>2023-02-23T05:49:00Z</cp:lastPrinted>
  <dcterms:created xsi:type="dcterms:W3CDTF">2020-03-03T06:08:00Z</dcterms:created>
  <dcterms:modified xsi:type="dcterms:W3CDTF">2023-05-31T08:55:00Z</dcterms:modified>
</cp:coreProperties>
</file>