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21D" w:rsidRPr="002E3ABB" w:rsidRDefault="00F8321D" w:rsidP="00F8321D">
      <w:pPr>
        <w:pStyle w:val="headingtitleStyle"/>
        <w:rPr>
          <w:lang w:val="hy-AM"/>
        </w:rPr>
      </w:pPr>
      <w:bookmarkStart w:id="0" w:name="_Toc1"/>
      <w:r w:rsidRPr="002E3ABB">
        <w:t>Ամփոփաթերթ</w:t>
      </w:r>
      <w:bookmarkEnd w:id="0"/>
    </w:p>
    <w:p w:rsidR="00F11D28" w:rsidRPr="002E3ABB" w:rsidRDefault="00DE051D" w:rsidP="00596330">
      <w:pPr>
        <w:shd w:val="clear" w:color="auto" w:fill="FFFFFF"/>
        <w:spacing w:after="0"/>
        <w:ind w:firstLine="375"/>
        <w:jc w:val="center"/>
        <w:rPr>
          <w:rFonts w:ascii="GHEA Grapalat" w:eastAsia="Sylfaen" w:hAnsi="GHEA Grapalat" w:cs="Sylfaen"/>
          <w:b/>
          <w:bCs/>
          <w:iCs/>
          <w:sz w:val="24"/>
          <w:szCs w:val="24"/>
          <w:lang w:val="hy-AM"/>
        </w:rPr>
      </w:pPr>
      <w:r w:rsidRPr="002E3ABB">
        <w:rPr>
          <w:rFonts w:ascii="GHEA Grapalat" w:hAnsi="GHEA Grapalat"/>
          <w:b/>
          <w:color w:val="000000"/>
          <w:sz w:val="24"/>
          <w:szCs w:val="24"/>
          <w:lang w:val="hy-AM"/>
        </w:rPr>
        <w:t></w:t>
      </w:r>
      <w:r w:rsidR="00596330" w:rsidRPr="002E3ABB">
        <w:rPr>
          <w:rFonts w:ascii="GHEA Grapalat" w:hAnsi="GHEA Grapalat"/>
          <w:b/>
          <w:sz w:val="24"/>
          <w:szCs w:val="24"/>
          <w:lang w:val="hy-AM"/>
        </w:rPr>
        <w:t xml:space="preserve">ՊԵՏԱԿԱՆ ՌԱԶՄԱԿԱՆԱՑՎԱԾ ԿԱԶՄԱԿԵՐՊՈՒԹՅՈՒՆՆԵՐՈՒՄ ՄԱՐՏԱԿԱՆ ԵՎ ԾԱՌԱՅՈՂԱԿԱՆ ԶԵՆՔԻ ՇՐՋԱՆԱՌՈՒԹՅԱՆ ԿԱՐԳԸ, </w:t>
      </w:r>
      <w:r w:rsidR="00596330" w:rsidRPr="002E3ABB">
        <w:rPr>
          <w:rFonts w:ascii="GHEA Grapalat" w:hAnsi="GHEA Grapalat"/>
          <w:b/>
          <w:color w:val="000000"/>
          <w:sz w:val="24"/>
          <w:szCs w:val="24"/>
          <w:shd w:val="clear" w:color="auto" w:fill="FFFFFF"/>
          <w:lang w:val="hy-AM"/>
        </w:rPr>
        <w:t xml:space="preserve">ՄԱՐՏԱԿԱՆ ԶԵՆՔԻ ԵՎ ԴՐԱ ՓԱՄՓՈՒՇՏՆԵՐԻ ՆՈՐ ՏԵՍԱԿՆԵՐԻ (ՆՄՈՒՇՆԵՐԻ)՝ ՊԵՏԱԿԱՆ ՌԱԶՄԱԿԱՆԱՑՎԱԾ </w:t>
      </w:r>
      <w:r w:rsidR="00067643">
        <w:rPr>
          <w:rFonts w:ascii="GHEA Grapalat" w:hAnsi="GHEA Grapalat"/>
          <w:b/>
          <w:color w:val="000000"/>
          <w:sz w:val="24"/>
          <w:szCs w:val="24"/>
          <w:shd w:val="clear" w:color="auto" w:fill="FFFFFF"/>
          <w:lang w:val="hy-AM"/>
        </w:rPr>
        <w:t>ԿԱԶՄ</w:t>
      </w:r>
      <w:r w:rsidR="00596330" w:rsidRPr="002E3ABB">
        <w:rPr>
          <w:rFonts w:ascii="GHEA Grapalat" w:hAnsi="GHEA Grapalat"/>
          <w:b/>
          <w:color w:val="000000"/>
          <w:sz w:val="24"/>
          <w:szCs w:val="24"/>
          <w:shd w:val="clear" w:color="auto" w:fill="FFFFFF"/>
          <w:lang w:val="hy-AM"/>
        </w:rPr>
        <w:t xml:space="preserve">ԱԿԵՐՊՈՒԹՅՈՒՆՆԵՐԻ ՂԵԿԱՎԱՐՆԵՐԻ ԿՈՂՄԻՑ ՍՊԱՌԱԶԻՆՄԱՆ ԸՆԴՈՒՆՄԱՆ ԿԱՐԳԸ, ՊԵՏԱԿԱՆ ՌԱԶՄԱԿԱՆԱՑՎԱԾ ԿԱԶՄԱԿԵՐՊՈՒԹՅՈՒՆՆԵՐՈՒՄ </w:t>
      </w:r>
      <w:r w:rsidR="00596330" w:rsidRPr="002E3ABB">
        <w:rPr>
          <w:rFonts w:ascii="GHEA Grapalat" w:hAnsi="GHEA Grapalat"/>
          <w:b/>
          <w:sz w:val="24"/>
          <w:szCs w:val="24"/>
          <w:lang w:val="hy-AM"/>
        </w:rPr>
        <w:t>ՍՊԱՌԱԶԻՆՈՒԹՅԱՆ ՄԵՋ ԳՏՆՎՈՂ ԶԵՆՔԻ ՇՐՋԱՆԱՌՈՒԹՅԱՆ ՆԿԱՏՄԱՄԲ ՎԵՐԱՀՍԿՈՂՈՒԹՅԱՆ ԿԱՐԳԸ ՍԱՀՄԱՆԵԼՈՒ ԵՎ ՀԱՅԱՍՏԱՆԻ ՀԱՆՐԱՊԵՏՈՒԹՅԱՆ ԿԱՌԱՎԱՐՈՒԹՅԱՆ 2001 ԹՎԱԿԱՆԻ ՕԳՈՍՏՈՍԻ 9-Ի N 722 ՈՐՈՇՈՒՄՆ ՈՒԺԸ ԿՈՐՑՐԱԾ ՃԱՆԱՉԵԼՈՒ ՄԱՍԻՆ</w:t>
      </w:r>
      <w:r w:rsidRPr="002E3ABB">
        <w:rPr>
          <w:rFonts w:ascii="GHEA Grapalat" w:hAnsi="GHEA Grapalat"/>
          <w:b/>
          <w:sz w:val="24"/>
          <w:szCs w:val="24"/>
          <w:lang w:val="hy-AM"/>
        </w:rPr>
        <w:t></w:t>
      </w:r>
      <w:r w:rsidR="00596330" w:rsidRPr="002E3ABB">
        <w:rPr>
          <w:rFonts w:ascii="GHEA Grapalat" w:hAnsi="GHEA Grapalat"/>
          <w:b/>
          <w:sz w:val="24"/>
          <w:szCs w:val="24"/>
          <w:lang w:val="hy-AM"/>
        </w:rPr>
        <w:t xml:space="preserve"> ԿԱՌԱՎԱՐՈՒԹՅԱՆ</w:t>
      </w:r>
      <w:r w:rsidRPr="002E3ABB">
        <w:rPr>
          <w:rFonts w:ascii="GHEA Grapalat" w:eastAsia="Sylfaen" w:hAnsi="GHEA Grapalat" w:cs="Sylfaen"/>
          <w:b/>
          <w:bCs/>
          <w:iCs/>
          <w:sz w:val="24"/>
          <w:szCs w:val="24"/>
          <w:lang w:val="af-ZA"/>
        </w:rPr>
        <w:t xml:space="preserve"> </w:t>
      </w:r>
      <w:r w:rsidR="00596330" w:rsidRPr="002E3ABB">
        <w:rPr>
          <w:rFonts w:ascii="GHEA Grapalat" w:eastAsia="Sylfaen" w:hAnsi="GHEA Grapalat" w:cs="Sylfaen"/>
          <w:b/>
          <w:bCs/>
          <w:iCs/>
          <w:sz w:val="24"/>
          <w:szCs w:val="24"/>
          <w:lang w:val="af-ZA"/>
        </w:rPr>
        <w:t>ՆԱԽԱԳԾ</w:t>
      </w:r>
      <w:r w:rsidRPr="002E3ABB">
        <w:rPr>
          <w:rFonts w:ascii="GHEA Grapalat" w:eastAsia="Sylfaen" w:hAnsi="GHEA Grapalat" w:cs="Sylfaen"/>
          <w:b/>
          <w:bCs/>
          <w:iCs/>
          <w:sz w:val="24"/>
          <w:szCs w:val="24"/>
          <w:lang w:val="af-ZA"/>
        </w:rPr>
        <w:t>Ի</w:t>
      </w:r>
      <w:r w:rsidR="00F11D28" w:rsidRPr="002E3ABB">
        <w:rPr>
          <w:rFonts w:ascii="GHEA Grapalat" w:eastAsia="Sylfaen" w:hAnsi="GHEA Grapalat" w:cs="Sylfaen"/>
          <w:b/>
          <w:bCs/>
          <w:iCs/>
          <w:sz w:val="24"/>
          <w:szCs w:val="24"/>
          <w:lang w:val="hy-AM"/>
        </w:rPr>
        <w:t xml:space="preserve"> ՎԵՐԱԲԵՐՅԱԼ</w:t>
      </w:r>
    </w:p>
    <w:p w:rsidR="00CC54DF" w:rsidRPr="002E3ABB" w:rsidRDefault="00CC54DF" w:rsidP="0036060D">
      <w:pPr>
        <w:shd w:val="clear" w:color="auto" w:fill="FFFFFF"/>
        <w:spacing w:after="0"/>
        <w:rPr>
          <w:rFonts w:ascii="GHEA Grapalat" w:eastAsia="Sylfaen" w:hAnsi="GHEA Grapalat" w:cs="Sylfaen"/>
          <w:b/>
          <w:bCs/>
          <w:iCs/>
          <w:sz w:val="24"/>
          <w:szCs w:val="24"/>
          <w:lang w:val="hy-AM"/>
        </w:rPr>
      </w:pPr>
    </w:p>
    <w:p w:rsidR="00CC54DF" w:rsidRPr="002E3ABB" w:rsidRDefault="00CC54DF" w:rsidP="00596330">
      <w:pPr>
        <w:shd w:val="clear" w:color="auto" w:fill="FFFFFF"/>
        <w:spacing w:after="0"/>
        <w:ind w:firstLine="375"/>
        <w:jc w:val="center"/>
        <w:rPr>
          <w:rFonts w:ascii="GHEA Grapalat" w:hAnsi="GHEA Grapalat"/>
          <w:b/>
          <w:sz w:val="24"/>
          <w:szCs w:val="24"/>
          <w:lang w:val="hy-AM"/>
        </w:rPr>
      </w:pPr>
    </w:p>
    <w:p w:rsidR="00CC54DF" w:rsidRPr="00CC54DF" w:rsidRDefault="00CC54DF" w:rsidP="00CC54DF">
      <w:pPr>
        <w:tabs>
          <w:tab w:val="center" w:pos="2520"/>
        </w:tabs>
        <w:spacing w:after="0"/>
        <w:ind w:right="-10"/>
        <w:jc w:val="center"/>
        <w:rPr>
          <w:rFonts w:ascii="GHEA Grapalat" w:eastAsia="Times New Roman" w:hAnsi="GHEA Grapalat" w:cs="Sylfaen"/>
          <w:b/>
          <w:bCs/>
          <w:i/>
          <w:iCs/>
          <w:sz w:val="24"/>
          <w:szCs w:val="24"/>
          <w:lang w:val="af-ZA"/>
        </w:rPr>
      </w:pPr>
    </w:p>
    <w:tbl>
      <w:tblPr>
        <w:tblW w:w="1461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929"/>
        <w:gridCol w:w="18"/>
        <w:gridCol w:w="2252"/>
        <w:gridCol w:w="3418"/>
      </w:tblGrid>
      <w:tr w:rsidR="00CC54DF" w:rsidRPr="00CC54DF" w:rsidTr="00CC54DF">
        <w:trPr>
          <w:trHeight w:val="345"/>
        </w:trPr>
        <w:tc>
          <w:tcPr>
            <w:tcW w:w="11199" w:type="dxa"/>
            <w:gridSpan w:val="3"/>
            <w:vMerge w:val="restart"/>
            <w:shd w:val="clear" w:color="auto" w:fill="E0E0E0"/>
          </w:tcPr>
          <w:p w:rsidR="00CC54DF" w:rsidRPr="00CC54DF" w:rsidRDefault="00CC54DF" w:rsidP="00CC54DF">
            <w:pPr>
              <w:jc w:val="center"/>
              <w:rPr>
                <w:rFonts w:ascii="GHEA Grapalat" w:hAnsi="GHEA Grapalat"/>
                <w:b/>
                <w:sz w:val="24"/>
                <w:szCs w:val="24"/>
                <w:lang w:val="hy-AM"/>
              </w:rPr>
            </w:pPr>
            <w:r w:rsidRPr="00CC54DF">
              <w:rPr>
                <w:rFonts w:ascii="GHEA Grapalat" w:eastAsia="Times New Roman" w:hAnsi="GHEA Grapalat" w:cs="Times New Roman"/>
                <w:b/>
                <w:sz w:val="24"/>
                <w:szCs w:val="24"/>
                <w:lang w:val="af-ZA"/>
              </w:rPr>
              <w:t xml:space="preserve">1.   </w:t>
            </w:r>
            <w:r w:rsidRPr="002E3ABB">
              <w:rPr>
                <w:rFonts w:ascii="GHEA Grapalat" w:hAnsi="GHEA Grapalat"/>
                <w:b/>
                <w:sz w:val="24"/>
                <w:szCs w:val="24"/>
                <w:lang w:val="hy-AM"/>
              </w:rPr>
              <w:t>ՀՀ ազգային անվտանգության ծառայություն</w:t>
            </w:r>
          </w:p>
        </w:tc>
        <w:tc>
          <w:tcPr>
            <w:tcW w:w="3418" w:type="dxa"/>
            <w:shd w:val="clear" w:color="auto" w:fill="E0E0E0"/>
          </w:tcPr>
          <w:p w:rsidR="00CC54DF" w:rsidRPr="00FE2CD2" w:rsidRDefault="00FE2CD2" w:rsidP="00CC54DF">
            <w:pPr>
              <w:spacing w:after="0"/>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29</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05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2023թ</w:t>
            </w:r>
            <w:r>
              <w:rPr>
                <w:rFonts w:ascii="Cambria Math" w:eastAsia="Times New Roman" w:hAnsi="Cambria Math" w:cs="Times New Roman"/>
                <w:b/>
                <w:sz w:val="24"/>
                <w:szCs w:val="24"/>
                <w:lang w:val="hy-AM"/>
              </w:rPr>
              <w:t>․</w:t>
            </w:r>
          </w:p>
        </w:tc>
      </w:tr>
      <w:tr w:rsidR="00CC54DF" w:rsidRPr="00CC54DF" w:rsidTr="00CC54DF">
        <w:trPr>
          <w:trHeight w:val="281"/>
        </w:trPr>
        <w:tc>
          <w:tcPr>
            <w:tcW w:w="11199" w:type="dxa"/>
            <w:gridSpan w:val="3"/>
            <w:vMerge/>
            <w:shd w:val="clear" w:color="auto" w:fill="E0E0E0"/>
          </w:tcPr>
          <w:p w:rsidR="00CC54DF" w:rsidRPr="00CC54DF" w:rsidRDefault="00CC54DF" w:rsidP="00CC54DF">
            <w:pPr>
              <w:spacing w:after="0"/>
              <w:jc w:val="center"/>
              <w:rPr>
                <w:rFonts w:ascii="GHEA Grapalat" w:eastAsia="Times New Roman" w:hAnsi="GHEA Grapalat" w:cs="Times New Roman"/>
                <w:b/>
                <w:sz w:val="24"/>
                <w:szCs w:val="24"/>
                <w:lang w:val="af-ZA"/>
              </w:rPr>
            </w:pPr>
          </w:p>
        </w:tc>
        <w:tc>
          <w:tcPr>
            <w:tcW w:w="3418" w:type="dxa"/>
            <w:shd w:val="clear" w:color="auto" w:fill="E0E0E0"/>
          </w:tcPr>
          <w:p w:rsidR="00CC54DF" w:rsidRPr="00FE2CD2" w:rsidRDefault="00FE2CD2" w:rsidP="00CC54DF">
            <w:pPr>
              <w:spacing w:after="0"/>
              <w:jc w:val="center"/>
              <w:rPr>
                <w:rFonts w:ascii="GHEA Grapalat" w:eastAsia="Times New Roman" w:hAnsi="GHEA Grapalat" w:cs="Times New Roman"/>
                <w:b/>
                <w:sz w:val="24"/>
                <w:szCs w:val="24"/>
                <w:lang w:val="hy-AM" w:eastAsia="ru-RU"/>
              </w:rPr>
            </w:pPr>
            <w:r w:rsidRPr="00FE2CD2">
              <w:rPr>
                <w:rFonts w:ascii="GHEA Grapalat" w:eastAsia="Times New Roman" w:hAnsi="GHEA Grapalat" w:cs="Times New Roman"/>
                <w:b/>
                <w:sz w:val="24"/>
                <w:szCs w:val="24"/>
                <w:lang w:eastAsia="ru-RU"/>
              </w:rPr>
              <w:t>N</w:t>
            </w:r>
            <w:r w:rsidRPr="00FE2CD2">
              <w:rPr>
                <w:rFonts w:ascii="GHEA Grapalat" w:eastAsia="Times New Roman" w:hAnsi="GHEA Grapalat" w:cs="Times New Roman"/>
                <w:b/>
                <w:sz w:val="24"/>
                <w:szCs w:val="24"/>
                <w:lang w:val="hy-AM" w:eastAsia="ru-RU"/>
              </w:rPr>
              <w:t xml:space="preserve"> 11/823</w:t>
            </w:r>
          </w:p>
        </w:tc>
      </w:tr>
      <w:tr w:rsidR="00CC54DF" w:rsidRPr="00CE7F3A" w:rsidTr="00FE2CD2">
        <w:trPr>
          <w:trHeight w:val="169"/>
        </w:trPr>
        <w:tc>
          <w:tcPr>
            <w:tcW w:w="8929" w:type="dxa"/>
            <w:shd w:val="clear" w:color="auto" w:fill="auto"/>
          </w:tcPr>
          <w:p w:rsidR="00CC54DF" w:rsidRPr="00FE2CD2" w:rsidRDefault="00FE2CD2" w:rsidP="00FE2CD2">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es-ES_tradnl"/>
              </w:rPr>
              <w:t>1</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 xml:space="preserve">Որոշման նախագծի </w:t>
            </w:r>
            <w:r w:rsidRPr="00FE2CD2">
              <w:rPr>
                <w:rFonts w:ascii="GHEA Grapalat" w:eastAsia="Times New Roman" w:hAnsi="GHEA Grapalat" w:cs="Sylfaen"/>
                <w:sz w:val="24"/>
                <w:szCs w:val="24"/>
                <w:lang w:val="es-ES_tradnl"/>
              </w:rPr>
              <w:t>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հավելվածի</w:t>
            </w:r>
            <w:r w:rsidRPr="00FE2CD2">
              <w:rPr>
                <w:rFonts w:ascii="GHEA Grapalat" w:eastAsia="Times New Roman" w:hAnsi="GHEA Grapalat" w:cs="Sylfaen"/>
                <w:sz w:val="24"/>
                <w:szCs w:val="24"/>
                <w:lang w:val="es-ES_tradnl"/>
              </w:rPr>
              <w:t xml:space="preserve"> 2-</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կետի</w:t>
            </w:r>
            <w:r w:rsidRPr="00FE2CD2">
              <w:rPr>
                <w:rFonts w:ascii="GHEA Grapalat" w:eastAsia="Times New Roman" w:hAnsi="GHEA Grapalat" w:cs="Sylfaen"/>
                <w:sz w:val="24"/>
                <w:szCs w:val="24"/>
                <w:lang w:val="es-ES_tradnl"/>
              </w:rPr>
              <w:t xml:space="preserve"> 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ենթակետում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և</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նախագծի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ամբողջ</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տեքստում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անհրաժեշտ</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հաշվի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շրջանառության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օրենքի</w:t>
            </w:r>
            <w:r w:rsidRPr="00FE2CD2">
              <w:rPr>
                <w:rFonts w:ascii="GHEA Grapalat" w:eastAsia="Times New Roman" w:hAnsi="GHEA Grapalat" w:cs="Sylfaen"/>
                <w:sz w:val="24"/>
                <w:szCs w:val="24"/>
                <w:lang w:val="hy-AM"/>
              </w:rPr>
              <w:t xml:space="preserve"> </w:t>
            </w:r>
            <w:r w:rsidRPr="00FE2CD2">
              <w:rPr>
                <w:rFonts w:ascii="GHEA Grapalat" w:eastAsia="Times New Roman" w:hAnsi="GHEA Grapalat" w:cs="Sylfaen"/>
                <w:sz w:val="24"/>
                <w:szCs w:val="24"/>
                <w:lang w:val="es-ES_tradnl"/>
              </w:rPr>
              <w:t>(</w:t>
            </w:r>
            <w:r w:rsidRPr="00FE2CD2">
              <w:rPr>
                <w:rFonts w:ascii="GHEA Grapalat" w:eastAsia="Times New Roman" w:hAnsi="GHEA Grapalat" w:cs="Sylfaen"/>
                <w:sz w:val="24"/>
                <w:szCs w:val="24"/>
                <w:lang w:val="hy-AM"/>
              </w:rPr>
              <w:t>այսուհետ՝ Օրենք</w:t>
            </w:r>
            <w:r w:rsidRPr="00FE2CD2">
              <w:rPr>
                <w:rFonts w:ascii="GHEA Grapalat" w:eastAsia="Times New Roman" w:hAnsi="GHEA Grapalat" w:cs="Sylfaen"/>
                <w:sz w:val="24"/>
                <w:szCs w:val="24"/>
                <w:lang w:val="es-ES_tradnl"/>
              </w:rPr>
              <w:t>) 24-</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հոդվածի</w:t>
            </w:r>
            <w:r w:rsidRPr="00FE2CD2">
              <w:rPr>
                <w:rFonts w:ascii="GHEA Grapalat" w:eastAsia="Times New Roman" w:hAnsi="GHEA Grapalat" w:cs="Sylfaen"/>
                <w:sz w:val="24"/>
                <w:szCs w:val="24"/>
                <w:lang w:val="es-ES_tradnl"/>
              </w:rPr>
              <w:t xml:space="preserve"> 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համաձայն՝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պետական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ռազմականացված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կազմակերպություններն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իրավունք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չունեն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մարտական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զ</w:t>
            </w:r>
            <w:r w:rsidRPr="00FE2CD2">
              <w:rPr>
                <w:rFonts w:ascii="GHEA Grapalat" w:eastAsia="Times New Roman" w:hAnsi="GHEA Grapalat" w:cs="Sylfaen"/>
                <w:sz w:val="24"/>
                <w:szCs w:val="24"/>
                <w:lang w:val="ru-RU"/>
              </w:rPr>
              <w:t>ենքը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վաճառելու։</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Միաժամանակ</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նույն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հոդվածի</w:t>
            </w:r>
            <w:r w:rsidRPr="00FE2CD2">
              <w:rPr>
                <w:rFonts w:ascii="GHEA Grapalat" w:eastAsia="Times New Roman" w:hAnsi="GHEA Grapalat" w:cs="Sylfaen"/>
                <w:sz w:val="24"/>
                <w:szCs w:val="24"/>
                <w:lang w:val="es-ES_tradnl"/>
              </w:rPr>
              <w:t xml:space="preserve"> 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համաձայն՝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համապատասխան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իրավաբանական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անձանց</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կարող</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վաճառվել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այլ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ոչ</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թե</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փոխանցվել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նաև</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քաղաքացիական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մինչդեռ</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նախագծում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խոսքը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վերաբերում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միայն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մարտական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և</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ծառայողական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զենքին։</w:t>
            </w:r>
            <w:r w:rsidRPr="00FE2CD2">
              <w:rPr>
                <w:rFonts w:ascii="GHEA Grapalat" w:eastAsia="Times New Roman" w:hAnsi="GHEA Grapalat" w:cs="Sylfaen"/>
                <w:sz w:val="24"/>
                <w:szCs w:val="24"/>
                <w:lang w:val="es-ES_tradnl"/>
              </w:rPr>
              <w:t xml:space="preserve">  </w:t>
            </w:r>
          </w:p>
        </w:tc>
        <w:tc>
          <w:tcPr>
            <w:tcW w:w="5688" w:type="dxa"/>
            <w:gridSpan w:val="3"/>
            <w:shd w:val="clear" w:color="auto" w:fill="auto"/>
          </w:tcPr>
          <w:p w:rsidR="00CC54DF" w:rsidRPr="00FE2CD2" w:rsidRDefault="00FE3E72" w:rsidP="00CC54DF">
            <w:pPr>
              <w:spacing w:after="0"/>
              <w:ind w:firstLine="175"/>
              <w:jc w:val="center"/>
              <w:rPr>
                <w:rFonts w:ascii="GHEA Grapalat" w:eastAsia="Times New Roman" w:hAnsi="GHEA Grapalat" w:cs="Times New Roman"/>
                <w:b/>
                <w:sz w:val="24"/>
                <w:szCs w:val="24"/>
                <w:lang w:val="es-ES_tradnl"/>
              </w:rPr>
            </w:pPr>
            <w:r>
              <w:rPr>
                <w:rFonts w:ascii="GHEA Grapalat" w:eastAsia="Times New Roman" w:hAnsi="GHEA Grapalat" w:cs="Times New Roman"/>
                <w:b/>
                <w:sz w:val="24"/>
                <w:szCs w:val="24"/>
                <w:lang w:val="hy-AM"/>
              </w:rPr>
              <w:t>Ընդունվել է</w:t>
            </w:r>
          </w:p>
        </w:tc>
      </w:tr>
      <w:tr w:rsidR="00FE2CD2" w:rsidRPr="00FE2CD2" w:rsidTr="00FE2CD2">
        <w:trPr>
          <w:trHeight w:val="184"/>
        </w:trPr>
        <w:tc>
          <w:tcPr>
            <w:tcW w:w="8929" w:type="dxa"/>
            <w:shd w:val="clear" w:color="auto" w:fill="auto"/>
          </w:tcPr>
          <w:p w:rsidR="00FE2CD2" w:rsidRPr="00CC54DF" w:rsidRDefault="00FE2CD2" w:rsidP="00CC54DF">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es-ES_tradnl"/>
              </w:rPr>
              <w:t>2</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Նույն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կետի</w:t>
            </w:r>
            <w:r w:rsidRPr="00FE2CD2">
              <w:rPr>
                <w:rFonts w:ascii="GHEA Grapalat" w:eastAsia="Times New Roman" w:hAnsi="GHEA Grapalat" w:cs="Sylfaen"/>
                <w:sz w:val="24"/>
                <w:szCs w:val="24"/>
                <w:lang w:val="es-ES_tradnl"/>
              </w:rPr>
              <w:t xml:space="preserve"> 2-</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ենթակետից</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Հայաստանի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Հանրապետության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բառերը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հաշվի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առնելով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հանգամանքը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Օ</w:t>
            </w:r>
            <w:r w:rsidRPr="00FE2CD2">
              <w:rPr>
                <w:rFonts w:ascii="GHEA Grapalat" w:eastAsia="Times New Roman" w:hAnsi="GHEA Grapalat" w:cs="Sylfaen"/>
                <w:sz w:val="24"/>
                <w:szCs w:val="24"/>
                <w:lang w:val="ru-RU"/>
              </w:rPr>
              <w:t>րենքի</w:t>
            </w:r>
            <w:r w:rsidRPr="00FE2CD2">
              <w:rPr>
                <w:rFonts w:ascii="GHEA Grapalat" w:eastAsia="Times New Roman" w:hAnsi="GHEA Grapalat" w:cs="Sylfaen"/>
                <w:sz w:val="24"/>
                <w:szCs w:val="24"/>
                <w:lang w:val="es-ES_tradnl"/>
              </w:rPr>
              <w:t xml:space="preserve"> 29-</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հոդվածի</w:t>
            </w:r>
            <w:r w:rsidRPr="00FE2CD2">
              <w:rPr>
                <w:rFonts w:ascii="GHEA Grapalat" w:eastAsia="Times New Roman" w:hAnsi="GHEA Grapalat" w:cs="Sylfaen"/>
                <w:sz w:val="24"/>
                <w:szCs w:val="24"/>
                <w:lang w:val="es-ES_tradnl"/>
              </w:rPr>
              <w:t xml:space="preserve"> 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համաձայն՝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պետական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ռազմականացված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կազմակերպություններին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համապատասխան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կարող</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վաճառվել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նվիրվել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նաև</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օտարերկրյա</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քաղաքացիների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կողմից։</w:t>
            </w:r>
          </w:p>
        </w:tc>
        <w:tc>
          <w:tcPr>
            <w:tcW w:w="5688" w:type="dxa"/>
            <w:gridSpan w:val="3"/>
            <w:shd w:val="clear" w:color="auto" w:fill="auto"/>
          </w:tcPr>
          <w:p w:rsidR="00FE2CD2" w:rsidRPr="00FE2CD2" w:rsidRDefault="00F53F22" w:rsidP="00CC54DF">
            <w:pPr>
              <w:spacing w:after="0"/>
              <w:ind w:firstLine="175"/>
              <w:jc w:val="center"/>
              <w:rPr>
                <w:rFonts w:ascii="GHEA Grapalat" w:eastAsia="Times New Roman" w:hAnsi="GHEA Grapalat" w:cs="Times New Roman"/>
                <w:b/>
                <w:sz w:val="24"/>
                <w:szCs w:val="24"/>
                <w:lang w:val="es-ES_tradnl"/>
              </w:rPr>
            </w:pPr>
            <w:r>
              <w:rPr>
                <w:rFonts w:ascii="GHEA Grapalat" w:eastAsia="Times New Roman" w:hAnsi="GHEA Grapalat" w:cs="Times New Roman"/>
                <w:b/>
                <w:sz w:val="24"/>
                <w:szCs w:val="24"/>
                <w:lang w:val="hy-AM"/>
              </w:rPr>
              <w:t>Ընդունվել է</w:t>
            </w:r>
          </w:p>
        </w:tc>
      </w:tr>
      <w:tr w:rsidR="00FE2CD2" w:rsidRPr="00FE2CD2" w:rsidTr="00FE2CD2">
        <w:trPr>
          <w:trHeight w:val="119"/>
        </w:trPr>
        <w:tc>
          <w:tcPr>
            <w:tcW w:w="8929" w:type="dxa"/>
            <w:shd w:val="clear" w:color="auto" w:fill="auto"/>
          </w:tcPr>
          <w:p w:rsidR="00FE2CD2" w:rsidRPr="00F21094" w:rsidRDefault="00FE2CD2" w:rsidP="00CC54DF">
            <w:pPr>
              <w:spacing w:after="0"/>
              <w:jc w:val="both"/>
              <w:rPr>
                <w:rFonts w:ascii="GHEA Grapalat" w:eastAsia="Times New Roman" w:hAnsi="GHEA Grapalat" w:cs="Sylfaen"/>
                <w:sz w:val="24"/>
                <w:szCs w:val="24"/>
              </w:rPr>
            </w:pPr>
            <w:r w:rsidRPr="00FE2CD2">
              <w:rPr>
                <w:rFonts w:ascii="GHEA Grapalat" w:eastAsia="Times New Roman" w:hAnsi="GHEA Grapalat" w:cs="Sylfaen"/>
                <w:sz w:val="24"/>
                <w:szCs w:val="24"/>
                <w:lang w:val="es-ES_tradnl"/>
              </w:rPr>
              <w:lastRenderedPageBreak/>
              <w:t>3</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5-</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փոխարինել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առանձին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տեսակներ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բառերով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իսկ</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կանոնադրական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խնդիրներ</w:t>
            </w:r>
            <w:r w:rsidRPr="00FE2CD2">
              <w:rPr>
                <w:rFonts w:ascii="GHEA Grapalat" w:eastAsia="Times New Roman" w:hAnsi="GHEA Grapalat" w:cs="Sylfaen"/>
                <w:sz w:val="24"/>
                <w:szCs w:val="24"/>
                <w:lang w:val="hy-AM"/>
              </w:rPr>
              <w:t>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լուծելու</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բառերը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փոխարինել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շրջանառության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օրենքի</w:t>
            </w:r>
            <w:r w:rsidRPr="00FE2CD2">
              <w:rPr>
                <w:rFonts w:ascii="GHEA Grapalat" w:eastAsia="Times New Roman" w:hAnsi="GHEA Grapalat" w:cs="Sylfaen"/>
                <w:sz w:val="24"/>
                <w:szCs w:val="24"/>
                <w:lang w:val="es-ES_tradnl"/>
              </w:rPr>
              <w:t xml:space="preserve"> 16-</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հոդվածի</w:t>
            </w:r>
            <w:r w:rsidRPr="00FE2CD2">
              <w:rPr>
                <w:rFonts w:ascii="GHEA Grapalat" w:eastAsia="Times New Roman" w:hAnsi="GHEA Grapalat" w:cs="Sylfaen"/>
                <w:sz w:val="24"/>
                <w:szCs w:val="24"/>
                <w:lang w:val="es-ES_tradnl"/>
              </w:rPr>
              <w:t xml:space="preserve"> 4-</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նախատեսված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նպատակներով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բառերով։</w:t>
            </w:r>
          </w:p>
        </w:tc>
        <w:tc>
          <w:tcPr>
            <w:tcW w:w="5688" w:type="dxa"/>
            <w:gridSpan w:val="3"/>
            <w:shd w:val="clear" w:color="auto" w:fill="auto"/>
          </w:tcPr>
          <w:p w:rsidR="00F53F22" w:rsidRPr="00EB5EAB" w:rsidRDefault="00F53F22" w:rsidP="00F53F22">
            <w:pPr>
              <w:jc w:val="center"/>
              <w:rPr>
                <w:rFonts w:ascii="GHEA Grapalat" w:hAnsi="GHEA Grapalat"/>
                <w:b/>
                <w:sz w:val="24"/>
                <w:lang w:val="hy-AM"/>
              </w:rPr>
            </w:pPr>
            <w:r w:rsidRPr="00EB5EAB">
              <w:rPr>
                <w:rFonts w:ascii="GHEA Grapalat" w:hAnsi="GHEA Grapalat"/>
                <w:b/>
                <w:sz w:val="24"/>
                <w:lang w:val="hy-AM"/>
              </w:rPr>
              <w:t>Ընդունվել է մասամբ</w:t>
            </w:r>
          </w:p>
          <w:p w:rsidR="00FE2CD2" w:rsidRPr="00FE2CD2" w:rsidRDefault="00F53F22" w:rsidP="00F53F22">
            <w:pPr>
              <w:spacing w:after="0"/>
              <w:jc w:val="both"/>
              <w:rPr>
                <w:rFonts w:ascii="GHEA Grapalat" w:eastAsia="Times New Roman" w:hAnsi="GHEA Grapalat" w:cs="Times New Roman"/>
                <w:b/>
                <w:sz w:val="24"/>
                <w:szCs w:val="24"/>
                <w:lang w:val="es-ES_tradnl"/>
              </w:rPr>
            </w:pPr>
            <w:r>
              <w:rPr>
                <w:rFonts w:ascii="GHEA Grapalat" w:hAnsi="GHEA Grapalat"/>
                <w:sz w:val="24"/>
                <w:lang w:val="hy-AM"/>
              </w:rPr>
              <w:t>Լրամշակման արդյունքում 5-րդ կետը հանվել է</w:t>
            </w:r>
          </w:p>
        </w:tc>
      </w:tr>
      <w:tr w:rsidR="00FE2CD2" w:rsidRPr="00FE2CD2" w:rsidTr="00FE2CD2">
        <w:trPr>
          <w:trHeight w:val="102"/>
        </w:trPr>
        <w:tc>
          <w:tcPr>
            <w:tcW w:w="8929" w:type="dxa"/>
            <w:shd w:val="clear" w:color="auto" w:fill="auto"/>
          </w:tcPr>
          <w:p w:rsidR="00FE2CD2" w:rsidRPr="00FE2CD2" w:rsidRDefault="00FE2CD2" w:rsidP="00CC54DF">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es-ES_tradnl"/>
              </w:rPr>
              <w:t>4</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17-</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առաջարկում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ենք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հաշվի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առնելով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հանգամանքը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որ</w:t>
            </w:r>
            <w:r w:rsidRPr="00FE2CD2">
              <w:rPr>
                <w:rFonts w:ascii="GHEA Grapalat" w:eastAsia="Times New Roman" w:hAnsi="GHEA Grapalat" w:cs="Sylfaen"/>
                <w:sz w:val="24"/>
                <w:szCs w:val="24"/>
                <w:lang w:val="es-ES_tradnl"/>
              </w:rPr>
              <w:t xml:space="preserve"> 18-</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արդեն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իսկ</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նախատեսված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են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համանման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կարգավորումներ։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es-ES_tradnl"/>
              </w:rPr>
              <w:tab/>
            </w:r>
          </w:p>
        </w:tc>
        <w:tc>
          <w:tcPr>
            <w:tcW w:w="5688" w:type="dxa"/>
            <w:gridSpan w:val="3"/>
            <w:shd w:val="clear" w:color="auto" w:fill="auto"/>
          </w:tcPr>
          <w:p w:rsidR="00FE2CD2" w:rsidRPr="00FE2CD2" w:rsidRDefault="00FB67A0" w:rsidP="00CC54DF">
            <w:pPr>
              <w:spacing w:after="0"/>
              <w:ind w:firstLine="175"/>
              <w:jc w:val="center"/>
              <w:rPr>
                <w:rFonts w:ascii="GHEA Grapalat" w:eastAsia="Times New Roman" w:hAnsi="GHEA Grapalat" w:cs="Times New Roman"/>
                <w:b/>
                <w:sz w:val="24"/>
                <w:szCs w:val="24"/>
                <w:lang w:val="es-ES_tradnl"/>
              </w:rPr>
            </w:pPr>
            <w:r w:rsidRPr="00FB67A0">
              <w:rPr>
                <w:rFonts w:ascii="GHEA Grapalat" w:eastAsia="Times New Roman" w:hAnsi="GHEA Grapalat" w:cs="Times New Roman"/>
                <w:b/>
                <w:sz w:val="24"/>
                <w:szCs w:val="24"/>
                <w:lang w:val="hy-AM"/>
              </w:rPr>
              <w:t>Ընդունվել է</w:t>
            </w:r>
          </w:p>
        </w:tc>
      </w:tr>
      <w:tr w:rsidR="00FE2CD2" w:rsidRPr="003B193F" w:rsidTr="00FE2CD2">
        <w:trPr>
          <w:trHeight w:val="169"/>
        </w:trPr>
        <w:tc>
          <w:tcPr>
            <w:tcW w:w="8929" w:type="dxa"/>
            <w:shd w:val="clear" w:color="auto" w:fill="auto"/>
          </w:tcPr>
          <w:p w:rsidR="00FE2CD2" w:rsidRPr="00FE2CD2" w:rsidRDefault="00FE2CD2" w:rsidP="00FE2CD2">
            <w:pPr>
              <w:spacing w:after="0"/>
              <w:jc w:val="both"/>
              <w:rPr>
                <w:rFonts w:ascii="GHEA Grapalat" w:eastAsia="Times New Roman" w:hAnsi="GHEA Grapalat" w:cs="Sylfaen"/>
                <w:sz w:val="24"/>
                <w:szCs w:val="24"/>
                <w:lang w:val="es-ES_tradnl"/>
              </w:rPr>
            </w:pPr>
            <w:r w:rsidRPr="00FE2CD2">
              <w:rPr>
                <w:rFonts w:ascii="GHEA Grapalat" w:eastAsia="Times New Roman" w:hAnsi="GHEA Grapalat" w:cs="Sylfaen"/>
                <w:sz w:val="24"/>
                <w:szCs w:val="24"/>
                <w:lang w:val="es-ES_tradnl"/>
              </w:rPr>
              <w:t>5</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18-</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առաջարկում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ենք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հստակեցնել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 xml:space="preserve">պետական </w:t>
            </w:r>
            <w:r w:rsidRPr="00FE2CD2">
              <w:rPr>
                <w:rFonts w:ascii="GHEA Grapalat" w:eastAsia="Times New Roman" w:hAnsi="GHEA Grapalat" w:cs="Sylfaen"/>
                <w:sz w:val="24"/>
                <w:szCs w:val="24"/>
                <w:lang w:val="ru-RU"/>
              </w:rPr>
              <w:t>ռազմականացված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կազմակերպությունների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կողմից</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դատախազություն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դիմելու</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դեպքերը։</w:t>
            </w:r>
          </w:p>
          <w:p w:rsidR="00FE2CD2" w:rsidRPr="00FE2CD2" w:rsidRDefault="00FE2CD2" w:rsidP="00CC54DF">
            <w:pPr>
              <w:spacing w:after="0"/>
              <w:jc w:val="both"/>
              <w:rPr>
                <w:rFonts w:ascii="GHEA Grapalat" w:eastAsia="Times New Roman" w:hAnsi="GHEA Grapalat" w:cs="Sylfaen"/>
                <w:sz w:val="24"/>
                <w:szCs w:val="24"/>
                <w:lang w:val="es-ES_tradnl"/>
              </w:rPr>
            </w:pPr>
            <w:r w:rsidRPr="00FE2CD2">
              <w:rPr>
                <w:rFonts w:ascii="GHEA Grapalat" w:eastAsia="Times New Roman" w:hAnsi="GHEA Grapalat" w:cs="Sylfaen"/>
                <w:sz w:val="24"/>
                <w:szCs w:val="24"/>
                <w:lang w:val="ru-RU"/>
              </w:rPr>
              <w:t>Նույն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հետաքննություն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փոխարինել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քննություն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բառով։</w:t>
            </w:r>
            <w:r w:rsidRPr="00FE2CD2">
              <w:rPr>
                <w:rFonts w:ascii="GHEA Grapalat" w:eastAsia="Times New Roman" w:hAnsi="GHEA Grapalat" w:cs="Sylfaen"/>
                <w:sz w:val="24"/>
                <w:szCs w:val="24"/>
                <w:lang w:val="es-ES_tradnl"/>
              </w:rPr>
              <w:t xml:space="preserve"> </w:t>
            </w:r>
          </w:p>
        </w:tc>
        <w:tc>
          <w:tcPr>
            <w:tcW w:w="5688" w:type="dxa"/>
            <w:gridSpan w:val="3"/>
            <w:shd w:val="clear" w:color="auto" w:fill="auto"/>
          </w:tcPr>
          <w:p w:rsidR="00FE2CD2" w:rsidRDefault="000C0999" w:rsidP="00CC54DF">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0C0999" w:rsidRPr="000C0999" w:rsidRDefault="000C0999" w:rsidP="000C0999">
            <w:pPr>
              <w:spacing w:after="0"/>
              <w:ind w:firstLine="175"/>
              <w:jc w:val="both"/>
              <w:rPr>
                <w:rFonts w:ascii="GHEA Grapalat" w:eastAsia="Times New Roman" w:hAnsi="GHEA Grapalat" w:cs="Times New Roman"/>
                <w:b/>
                <w:sz w:val="24"/>
                <w:szCs w:val="24"/>
                <w:lang w:val="hy-AM"/>
              </w:rPr>
            </w:pPr>
            <w:r>
              <w:rPr>
                <w:rFonts w:ascii="GHEA Grapalat" w:hAnsi="GHEA Grapalat"/>
                <w:sz w:val="24"/>
                <w:lang w:val="hy-AM"/>
              </w:rPr>
              <w:t>Լրամշակման արդյունքում 18-րդ կետը հանվել է</w:t>
            </w:r>
          </w:p>
        </w:tc>
      </w:tr>
      <w:tr w:rsidR="00FE2CD2" w:rsidRPr="00CE7F3A" w:rsidTr="00FE2CD2">
        <w:trPr>
          <w:trHeight w:val="169"/>
        </w:trPr>
        <w:tc>
          <w:tcPr>
            <w:tcW w:w="8929" w:type="dxa"/>
            <w:shd w:val="clear" w:color="auto" w:fill="auto"/>
          </w:tcPr>
          <w:p w:rsidR="00FE2CD2" w:rsidRPr="00FE2CD2" w:rsidRDefault="00FE2CD2" w:rsidP="00F21094">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es-ES_tradnl"/>
              </w:rPr>
              <w:t>6</w:t>
            </w:r>
            <w:r w:rsidRPr="00FE2CD2">
              <w:rPr>
                <w:rFonts w:ascii="Cambria Math" w:eastAsia="Times New Roman" w:hAnsi="Cambria Math" w:cs="Cambria Math"/>
                <w:sz w:val="24"/>
                <w:szCs w:val="24"/>
                <w:lang w:val="es-ES_tradnl"/>
              </w:rPr>
              <w:t>․</w:t>
            </w:r>
            <w:r w:rsidR="00F21094">
              <w:rPr>
                <w:rFonts w:ascii="GHEA Grapalat" w:eastAsia="Times New Roman" w:hAnsi="GHEA Grapalat" w:cs="Sylfaen"/>
                <w:sz w:val="24"/>
                <w:szCs w:val="24"/>
                <w:lang w:val="hy-AM"/>
              </w:rPr>
              <w:t>Ա</w:t>
            </w:r>
            <w:r w:rsidRPr="00FE2CD2">
              <w:rPr>
                <w:rFonts w:ascii="GHEA Grapalat" w:eastAsia="Times New Roman" w:hAnsi="GHEA Grapalat" w:cs="Sylfaen"/>
                <w:sz w:val="24"/>
                <w:szCs w:val="24"/>
                <w:lang w:val="ru-RU"/>
              </w:rPr>
              <w:t>նհրաժեշտ</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նախատեսել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նաև</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փչանալու</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շարքից</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դուրս</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գալու</w:t>
            </w:r>
            <w:r w:rsidR="00F21094">
              <w:rPr>
                <w:rFonts w:ascii="GHEA Grapalat" w:eastAsia="Times New Roman" w:hAnsi="GHEA Grapalat" w:cs="Sylfaen"/>
                <w:sz w:val="24"/>
                <w:szCs w:val="24"/>
                <w:lang w:val="hy-AM"/>
              </w:rPr>
              <w:t xml:space="preserve"> դեպքում այն հաշվառումից հանելու</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վերաբերյալ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համապատասխան</w:t>
            </w:r>
            <w:r w:rsidRPr="00FE2CD2">
              <w:rPr>
                <w:rFonts w:ascii="GHEA Grapalat" w:eastAsia="Times New Roman" w:hAnsi="GHEA Grapalat" w:cs="Sylfaen"/>
                <w:sz w:val="24"/>
                <w:szCs w:val="24"/>
                <w:lang w:val="es-ES_tradnl"/>
              </w:rPr>
              <w:t xml:space="preserve"> </w:t>
            </w:r>
            <w:r w:rsidR="00F21094">
              <w:rPr>
                <w:rFonts w:ascii="GHEA Grapalat" w:eastAsia="Times New Roman" w:hAnsi="GHEA Grapalat" w:cs="Sylfaen"/>
                <w:sz w:val="24"/>
                <w:szCs w:val="24"/>
                <w:lang w:val="ru-RU"/>
              </w:rPr>
              <w:t>կարգավորումներ</w:t>
            </w:r>
            <w:r w:rsidR="00F21094">
              <w:rPr>
                <w:rFonts w:ascii="GHEA Grapalat" w:eastAsia="Times New Roman" w:hAnsi="GHEA Grapalat" w:cs="Sylfaen"/>
                <w:sz w:val="24"/>
                <w:szCs w:val="24"/>
                <w:lang w:val="hy-AM"/>
              </w:rPr>
              <w:t>։</w:t>
            </w:r>
          </w:p>
        </w:tc>
        <w:tc>
          <w:tcPr>
            <w:tcW w:w="5688" w:type="dxa"/>
            <w:gridSpan w:val="3"/>
            <w:shd w:val="clear" w:color="auto" w:fill="auto"/>
          </w:tcPr>
          <w:p w:rsidR="00FE2CD2" w:rsidRPr="00FE2CD2" w:rsidRDefault="00471A83" w:rsidP="00CC54DF">
            <w:pPr>
              <w:spacing w:after="0"/>
              <w:ind w:firstLine="175"/>
              <w:jc w:val="center"/>
              <w:rPr>
                <w:rFonts w:ascii="GHEA Grapalat" w:eastAsia="Times New Roman" w:hAnsi="GHEA Grapalat" w:cs="Times New Roman"/>
                <w:b/>
                <w:sz w:val="24"/>
                <w:szCs w:val="24"/>
                <w:lang w:val="es-ES_tradnl"/>
              </w:rPr>
            </w:pPr>
            <w:r w:rsidRPr="00471A83">
              <w:rPr>
                <w:rFonts w:ascii="GHEA Grapalat" w:eastAsia="Times New Roman" w:hAnsi="GHEA Grapalat" w:cs="Times New Roman"/>
                <w:b/>
                <w:sz w:val="24"/>
                <w:szCs w:val="24"/>
                <w:lang w:val="hy-AM"/>
              </w:rPr>
              <w:t>Ընդունվել է</w:t>
            </w:r>
          </w:p>
        </w:tc>
      </w:tr>
      <w:tr w:rsidR="00FE2CD2" w:rsidRPr="00FE2CD2" w:rsidTr="00FE2CD2">
        <w:trPr>
          <w:trHeight w:val="102"/>
        </w:trPr>
        <w:tc>
          <w:tcPr>
            <w:tcW w:w="8929" w:type="dxa"/>
            <w:shd w:val="clear" w:color="auto" w:fill="auto"/>
          </w:tcPr>
          <w:p w:rsidR="00FE2CD2" w:rsidRPr="00FE2CD2" w:rsidRDefault="00FE2CD2" w:rsidP="00CC54DF">
            <w:pPr>
              <w:spacing w:after="0"/>
              <w:jc w:val="both"/>
              <w:rPr>
                <w:rFonts w:ascii="GHEA Grapalat" w:eastAsia="Times New Roman" w:hAnsi="GHEA Grapalat" w:cs="Sylfaen"/>
                <w:sz w:val="24"/>
                <w:szCs w:val="24"/>
                <w:lang w:val="es-ES_tradnl"/>
              </w:rPr>
            </w:pPr>
            <w:r w:rsidRPr="00FE2CD2">
              <w:rPr>
                <w:rFonts w:ascii="GHEA Grapalat" w:eastAsia="Times New Roman" w:hAnsi="GHEA Grapalat" w:cs="Sylfaen"/>
                <w:sz w:val="24"/>
                <w:szCs w:val="24"/>
                <w:lang w:val="es-ES_tradnl"/>
              </w:rPr>
              <w:t>7</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20-</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խմբագրման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կարիք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ունի։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Մասնավորապես</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հաշվի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առնելով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Օրենքի</w:t>
            </w:r>
            <w:r w:rsidRPr="00FE2CD2">
              <w:rPr>
                <w:rFonts w:ascii="GHEA Grapalat" w:eastAsia="Times New Roman" w:hAnsi="GHEA Grapalat" w:cs="Sylfaen"/>
                <w:sz w:val="24"/>
                <w:szCs w:val="24"/>
                <w:lang w:val="es-ES_tradnl"/>
              </w:rPr>
              <w:t xml:space="preserve"> 2-</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հոդվածի</w:t>
            </w:r>
            <w:r w:rsidRPr="00FE2CD2">
              <w:rPr>
                <w:rFonts w:ascii="GHEA Grapalat" w:eastAsia="Times New Roman" w:hAnsi="GHEA Grapalat" w:cs="Sylfaen"/>
                <w:sz w:val="24"/>
                <w:szCs w:val="24"/>
                <w:lang w:val="es-ES_tradnl"/>
              </w:rPr>
              <w:t xml:space="preserve"> 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w:t>
            </w:r>
            <w:r w:rsidRPr="00FE2CD2">
              <w:rPr>
                <w:rFonts w:ascii="GHEA Grapalat" w:eastAsia="Times New Roman" w:hAnsi="GHEA Grapalat" w:cs="Sylfaen"/>
                <w:sz w:val="24"/>
                <w:szCs w:val="24"/>
                <w:lang w:val="es-ES_tradnl"/>
              </w:rPr>
              <w:t xml:space="preserve"> 37-</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կետով</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սահմանված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են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 xml:space="preserve">պետական </w:t>
            </w:r>
            <w:r w:rsidRPr="00FE2CD2">
              <w:rPr>
                <w:rFonts w:ascii="GHEA Grapalat" w:eastAsia="Times New Roman" w:hAnsi="GHEA Grapalat" w:cs="Sylfaen"/>
                <w:sz w:val="24"/>
                <w:szCs w:val="24"/>
                <w:lang w:val="ru-RU"/>
              </w:rPr>
              <w:t>ռազմականացված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կազմակերպությունները</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հետևաբար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անհասկանալի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համապատասխան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վերադարձման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դեպքում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պետական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ռազմականացված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կազմակերպության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ղեկավարի՝</w:t>
            </w:r>
            <w:r w:rsidRPr="00FE2CD2">
              <w:rPr>
                <w:rFonts w:ascii="GHEA Grapalat" w:eastAsia="Times New Roman" w:hAnsi="GHEA Grapalat" w:cs="Sylfaen"/>
                <w:sz w:val="24"/>
                <w:szCs w:val="24"/>
                <w:lang w:val="es-ES_tradnl"/>
              </w:rPr>
              <w:t xml:space="preserve"> 3-</w:t>
            </w:r>
            <w:r w:rsidRPr="00FE2CD2">
              <w:rPr>
                <w:rFonts w:ascii="GHEA Grapalat" w:eastAsia="Times New Roman" w:hAnsi="GHEA Grapalat" w:cs="Sylfaen"/>
                <w:sz w:val="24"/>
                <w:szCs w:val="24"/>
                <w:lang w:val="ru-RU"/>
              </w:rPr>
              <w:t>օրյա</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ժամկետում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իր</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անմիջական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ղեկավարին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այդ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զեկուցելու</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վերաբերյալ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կարգավորումը։</w:t>
            </w:r>
            <w:r w:rsidRPr="00FE2CD2">
              <w:rPr>
                <w:rFonts w:ascii="GHEA Grapalat" w:eastAsia="Times New Roman" w:hAnsi="GHEA Grapalat" w:cs="Sylfaen"/>
                <w:sz w:val="24"/>
                <w:szCs w:val="24"/>
                <w:lang w:val="es-ES_tradnl"/>
              </w:rPr>
              <w:t xml:space="preserve">   </w:t>
            </w:r>
          </w:p>
        </w:tc>
        <w:tc>
          <w:tcPr>
            <w:tcW w:w="5688" w:type="dxa"/>
            <w:gridSpan w:val="3"/>
            <w:shd w:val="clear" w:color="auto" w:fill="auto"/>
          </w:tcPr>
          <w:p w:rsidR="00FE2CD2" w:rsidRPr="00FE2CD2" w:rsidRDefault="00FB67A0" w:rsidP="00CC54DF">
            <w:pPr>
              <w:spacing w:after="0"/>
              <w:ind w:firstLine="175"/>
              <w:jc w:val="center"/>
              <w:rPr>
                <w:rFonts w:ascii="GHEA Grapalat" w:eastAsia="Times New Roman" w:hAnsi="GHEA Grapalat" w:cs="Times New Roman"/>
                <w:b/>
                <w:sz w:val="24"/>
                <w:szCs w:val="24"/>
                <w:lang w:val="es-ES_tradnl"/>
              </w:rPr>
            </w:pPr>
            <w:r w:rsidRPr="00FB67A0">
              <w:rPr>
                <w:rFonts w:ascii="GHEA Grapalat" w:eastAsia="Times New Roman" w:hAnsi="GHEA Grapalat" w:cs="Times New Roman"/>
                <w:b/>
                <w:sz w:val="24"/>
                <w:szCs w:val="24"/>
                <w:lang w:val="hy-AM"/>
              </w:rPr>
              <w:t>Ընդունվել է</w:t>
            </w:r>
          </w:p>
        </w:tc>
      </w:tr>
      <w:tr w:rsidR="00FE2CD2" w:rsidRPr="00FE2CD2" w:rsidTr="00FE2CD2">
        <w:trPr>
          <w:trHeight w:val="218"/>
        </w:trPr>
        <w:tc>
          <w:tcPr>
            <w:tcW w:w="8929" w:type="dxa"/>
            <w:shd w:val="clear" w:color="auto" w:fill="auto"/>
          </w:tcPr>
          <w:p w:rsidR="00FE2CD2" w:rsidRPr="00FE2CD2" w:rsidRDefault="00FE2CD2" w:rsidP="00CC54DF">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hy-AM"/>
              </w:rPr>
              <w:t>8</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23-</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զենքի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տեղափոխման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և</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փոխադրման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պայմաններն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անհրաժեշտ</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է</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համապատասխանեցնել</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Օրենքի</w:t>
            </w:r>
            <w:r w:rsidRPr="00FE2CD2">
              <w:rPr>
                <w:rFonts w:ascii="GHEA Grapalat" w:eastAsia="Times New Roman" w:hAnsi="GHEA Grapalat" w:cs="Sylfaen"/>
                <w:sz w:val="24"/>
                <w:szCs w:val="24"/>
                <w:lang w:val="es-ES_tradnl"/>
              </w:rPr>
              <w:t xml:space="preserve"> 2-</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հոդվածի</w:t>
            </w:r>
            <w:r w:rsidRPr="00FE2CD2">
              <w:rPr>
                <w:rFonts w:ascii="GHEA Grapalat" w:eastAsia="Times New Roman" w:hAnsi="GHEA Grapalat" w:cs="Sylfaen"/>
                <w:sz w:val="24"/>
                <w:szCs w:val="24"/>
                <w:lang w:val="es-ES_tradnl"/>
              </w:rPr>
              <w:t xml:space="preserve"> 1-</w:t>
            </w:r>
            <w:r w:rsidRPr="00FE2CD2">
              <w:rPr>
                <w:rFonts w:ascii="GHEA Grapalat" w:eastAsia="Times New Roman" w:hAnsi="GHEA Grapalat" w:cs="Sylfaen"/>
                <w:sz w:val="24"/>
                <w:szCs w:val="24"/>
                <w:lang w:val="ru-RU"/>
              </w:rPr>
              <w:t>ին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մասի</w:t>
            </w:r>
            <w:r w:rsidRPr="00FE2CD2">
              <w:rPr>
                <w:rFonts w:ascii="GHEA Grapalat" w:eastAsia="Times New Roman" w:hAnsi="GHEA Grapalat" w:cs="Sylfaen"/>
                <w:sz w:val="24"/>
                <w:szCs w:val="24"/>
                <w:lang w:val="es-ES_tradnl"/>
              </w:rPr>
              <w:t xml:space="preserve"> 14-</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պայմաններին։</w:t>
            </w:r>
          </w:p>
        </w:tc>
        <w:tc>
          <w:tcPr>
            <w:tcW w:w="5688" w:type="dxa"/>
            <w:gridSpan w:val="3"/>
            <w:shd w:val="clear" w:color="auto" w:fill="auto"/>
          </w:tcPr>
          <w:p w:rsidR="00FE2CD2" w:rsidRPr="00FE2CD2" w:rsidRDefault="00CE7F3A" w:rsidP="00CC54DF">
            <w:pPr>
              <w:spacing w:after="0"/>
              <w:ind w:firstLine="175"/>
              <w:jc w:val="center"/>
              <w:rPr>
                <w:rFonts w:ascii="GHEA Grapalat" w:eastAsia="Times New Roman" w:hAnsi="GHEA Grapalat" w:cs="Times New Roman"/>
                <w:b/>
                <w:sz w:val="24"/>
                <w:szCs w:val="24"/>
                <w:lang w:val="es-ES_tradnl"/>
              </w:rPr>
            </w:pPr>
            <w:r w:rsidRPr="00FB67A0">
              <w:rPr>
                <w:rFonts w:ascii="GHEA Grapalat" w:eastAsia="Times New Roman" w:hAnsi="GHEA Grapalat" w:cs="Times New Roman"/>
                <w:b/>
                <w:sz w:val="24"/>
                <w:szCs w:val="24"/>
                <w:lang w:val="hy-AM"/>
              </w:rPr>
              <w:t>Ընդունվել է</w:t>
            </w:r>
          </w:p>
        </w:tc>
      </w:tr>
      <w:tr w:rsidR="00FE2CD2" w:rsidRPr="003B193F" w:rsidTr="00FE2CD2">
        <w:trPr>
          <w:trHeight w:val="119"/>
        </w:trPr>
        <w:tc>
          <w:tcPr>
            <w:tcW w:w="8929" w:type="dxa"/>
            <w:shd w:val="clear" w:color="auto" w:fill="auto"/>
          </w:tcPr>
          <w:p w:rsidR="00FE2CD2" w:rsidRPr="00CC54DF" w:rsidRDefault="00FE2CD2" w:rsidP="00CC54DF">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hy-AM"/>
              </w:rPr>
              <w:t>9</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28-</w:t>
            </w:r>
            <w:r w:rsidRPr="00FE2CD2">
              <w:rPr>
                <w:rFonts w:ascii="GHEA Grapalat" w:eastAsia="Times New Roman" w:hAnsi="GHEA Grapalat" w:cs="Sylfaen"/>
                <w:sz w:val="24"/>
                <w:szCs w:val="24"/>
                <w:lang w:val="ru-RU"/>
              </w:rPr>
              <w:t>րդ</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կետում</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հստակեցման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կարիք</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ունի</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օտարերկրյա</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ռազմականացված</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կազմակերպություն</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ru-RU"/>
              </w:rPr>
              <w:t>հասկացությունը։</w:t>
            </w:r>
          </w:p>
        </w:tc>
        <w:tc>
          <w:tcPr>
            <w:tcW w:w="5688" w:type="dxa"/>
            <w:gridSpan w:val="3"/>
            <w:shd w:val="clear" w:color="auto" w:fill="auto"/>
          </w:tcPr>
          <w:p w:rsidR="00FE2CD2" w:rsidRDefault="000C0999" w:rsidP="00CC54DF">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ի գիտություն</w:t>
            </w:r>
          </w:p>
          <w:p w:rsidR="000C0999" w:rsidRPr="000C0999" w:rsidRDefault="000C0999" w:rsidP="000C0999">
            <w:pPr>
              <w:spacing w:after="0"/>
              <w:ind w:firstLine="175"/>
              <w:jc w:val="both"/>
              <w:rPr>
                <w:rFonts w:ascii="GHEA Grapalat" w:eastAsia="Times New Roman" w:hAnsi="GHEA Grapalat" w:cs="Times New Roman"/>
                <w:sz w:val="24"/>
                <w:szCs w:val="24"/>
                <w:lang w:val="hy-AM"/>
              </w:rPr>
            </w:pPr>
            <w:r w:rsidRPr="000C0999">
              <w:rPr>
                <w:rFonts w:ascii="GHEA Grapalat" w:eastAsia="Times New Roman" w:hAnsi="GHEA Grapalat" w:cs="Times New Roman"/>
                <w:sz w:val="24"/>
                <w:szCs w:val="24"/>
                <w:lang w:val="hy-AM"/>
              </w:rPr>
              <w:t xml:space="preserve">Հաշվի առնելով գործող իրավակարգավորումները՝ պահպանվել են ՀՀ կառավարության 2001 թվականի օգոստոսի 9-ի </w:t>
            </w:r>
            <w:r w:rsidRPr="000C0999">
              <w:rPr>
                <w:rFonts w:ascii="GHEA Grapalat" w:hAnsi="GHEA Grapalat"/>
                <w:sz w:val="24"/>
                <w:szCs w:val="24"/>
                <w:lang w:val="hy-AM"/>
              </w:rPr>
              <w:t>N 722 որոշման կանոնները</w:t>
            </w:r>
          </w:p>
        </w:tc>
      </w:tr>
      <w:tr w:rsidR="00FE2CD2" w:rsidRPr="00FE2CD2" w:rsidTr="00FE2CD2">
        <w:trPr>
          <w:trHeight w:val="169"/>
        </w:trPr>
        <w:tc>
          <w:tcPr>
            <w:tcW w:w="8929" w:type="dxa"/>
            <w:shd w:val="clear" w:color="auto" w:fill="auto"/>
          </w:tcPr>
          <w:p w:rsidR="00FE2CD2" w:rsidRPr="00CC54DF" w:rsidRDefault="00FE2CD2" w:rsidP="00CC54DF">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es-ES_tradnl"/>
              </w:rPr>
              <w:t>1</w:t>
            </w:r>
            <w:r w:rsidRPr="00FE2CD2">
              <w:rPr>
                <w:rFonts w:ascii="GHEA Grapalat" w:eastAsia="Times New Roman" w:hAnsi="GHEA Grapalat" w:cs="Sylfaen"/>
                <w:sz w:val="24"/>
                <w:szCs w:val="24"/>
                <w:lang w:val="hy-AM"/>
              </w:rPr>
              <w:t>0</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30-</w:t>
            </w:r>
            <w:r w:rsidRPr="00843408">
              <w:rPr>
                <w:rFonts w:ascii="GHEA Grapalat" w:eastAsia="Times New Roman" w:hAnsi="GHEA Grapalat" w:cs="Sylfaen"/>
                <w:sz w:val="24"/>
                <w:szCs w:val="24"/>
                <w:lang w:val="hy-AM"/>
              </w:rPr>
              <w:t>րդ</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կետում</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մաքսային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սահմանի</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անցման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կետում</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սահմանային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lastRenderedPageBreak/>
              <w:t>բառերը</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փոխարինել</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պետական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սահմանի</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անցման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կետում</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բառերով</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իսկ</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սահմանի</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անցումային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կետ</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բառերը՝</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մարմնին</w:t>
            </w:r>
            <w:r w:rsidRPr="00FE2CD2">
              <w:rPr>
                <w:rFonts w:ascii="GHEA Grapalat" w:eastAsia="Times New Roman" w:hAnsi="GHEA Grapalat" w:cs="Sylfaen"/>
                <w:sz w:val="24"/>
                <w:szCs w:val="24"/>
                <w:lang w:val="es-ES_tradnl"/>
              </w:rPr>
              <w:t xml:space="preserve">» </w:t>
            </w:r>
            <w:r w:rsidRPr="00843408">
              <w:rPr>
                <w:rFonts w:ascii="GHEA Grapalat" w:eastAsia="Times New Roman" w:hAnsi="GHEA Grapalat" w:cs="Sylfaen"/>
                <w:sz w:val="24"/>
                <w:szCs w:val="24"/>
                <w:lang w:val="hy-AM"/>
              </w:rPr>
              <w:t>բառով։</w:t>
            </w:r>
          </w:p>
        </w:tc>
        <w:tc>
          <w:tcPr>
            <w:tcW w:w="5688" w:type="dxa"/>
            <w:gridSpan w:val="3"/>
            <w:shd w:val="clear" w:color="auto" w:fill="auto"/>
          </w:tcPr>
          <w:p w:rsidR="00FE2CD2" w:rsidRPr="008F7C01" w:rsidRDefault="008F7C01" w:rsidP="00CC54DF">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FE2CD2" w:rsidRPr="00FE2CD2" w:rsidTr="00CC54DF">
        <w:trPr>
          <w:trHeight w:val="188"/>
        </w:trPr>
        <w:tc>
          <w:tcPr>
            <w:tcW w:w="8929" w:type="dxa"/>
            <w:shd w:val="clear" w:color="auto" w:fill="auto"/>
          </w:tcPr>
          <w:p w:rsidR="00FE2CD2" w:rsidRPr="00CC54DF" w:rsidRDefault="00FE2CD2" w:rsidP="00CC54DF">
            <w:pPr>
              <w:spacing w:after="0"/>
              <w:jc w:val="both"/>
              <w:rPr>
                <w:rFonts w:ascii="GHEA Grapalat" w:eastAsia="Times New Roman" w:hAnsi="GHEA Grapalat" w:cs="Sylfaen"/>
                <w:sz w:val="24"/>
                <w:szCs w:val="24"/>
                <w:lang w:val="hy-AM"/>
              </w:rPr>
            </w:pPr>
            <w:r w:rsidRPr="00FE2CD2">
              <w:rPr>
                <w:rFonts w:ascii="GHEA Grapalat" w:eastAsia="Times New Roman" w:hAnsi="GHEA Grapalat" w:cs="Sylfaen"/>
                <w:sz w:val="24"/>
                <w:szCs w:val="24"/>
                <w:lang w:val="es-ES_tradnl"/>
              </w:rPr>
              <w:lastRenderedPageBreak/>
              <w:t>1</w:t>
            </w:r>
            <w:r w:rsidRPr="00FE2CD2">
              <w:rPr>
                <w:rFonts w:ascii="GHEA Grapalat" w:eastAsia="Times New Roman" w:hAnsi="GHEA Grapalat" w:cs="Sylfaen"/>
                <w:sz w:val="24"/>
                <w:szCs w:val="24"/>
                <w:lang w:val="hy-AM"/>
              </w:rPr>
              <w:t>1</w:t>
            </w:r>
            <w:r w:rsidRPr="00FE2CD2">
              <w:rPr>
                <w:rFonts w:ascii="Cambria Math" w:eastAsia="Times New Roman" w:hAnsi="Cambria Math" w:cs="Cambria Math"/>
                <w:sz w:val="24"/>
                <w:szCs w:val="24"/>
                <w:lang w:val="es-ES_tradnl"/>
              </w:rPr>
              <w:t>․</w:t>
            </w:r>
            <w:r w:rsidRPr="00FE2CD2">
              <w:rPr>
                <w:rFonts w:ascii="GHEA Grapalat" w:eastAsia="Times New Roman" w:hAnsi="GHEA Grapalat" w:cs="Sylfaen"/>
                <w:sz w:val="24"/>
                <w:szCs w:val="24"/>
                <w:lang w:val="es-ES_tradnl"/>
              </w:rPr>
              <w:t xml:space="preserve"> </w:t>
            </w:r>
            <w:r w:rsidRPr="00FE2CD2">
              <w:rPr>
                <w:rFonts w:ascii="GHEA Grapalat" w:eastAsia="Times New Roman" w:hAnsi="GHEA Grapalat" w:cs="Sylfaen"/>
                <w:sz w:val="24"/>
                <w:szCs w:val="24"/>
                <w:lang w:val="hy-AM"/>
              </w:rPr>
              <w:t>34-րդ և 35-րդ կետերն առաջարկում ենք հանել, քանի որ նշված հարաբերությունները կարգավորվելու են Կառավարության առանձին որոշմամբ։</w:t>
            </w:r>
          </w:p>
        </w:tc>
        <w:tc>
          <w:tcPr>
            <w:tcW w:w="5688" w:type="dxa"/>
            <w:gridSpan w:val="3"/>
            <w:shd w:val="clear" w:color="auto" w:fill="auto"/>
          </w:tcPr>
          <w:p w:rsidR="00FE2CD2" w:rsidRPr="00A00C81" w:rsidRDefault="00A00C81" w:rsidP="00CC54DF">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CC54DF" w:rsidRPr="002E3ABB" w:rsidTr="001F0E76">
        <w:trPr>
          <w:trHeight w:val="345"/>
        </w:trPr>
        <w:tc>
          <w:tcPr>
            <w:tcW w:w="11199" w:type="dxa"/>
            <w:gridSpan w:val="3"/>
            <w:vMerge w:val="restart"/>
            <w:shd w:val="clear" w:color="auto" w:fill="E0E0E0"/>
          </w:tcPr>
          <w:p w:rsidR="00CC54DF" w:rsidRPr="002E3ABB" w:rsidRDefault="00CC54DF" w:rsidP="00CC54DF">
            <w:pPr>
              <w:spacing w:after="0"/>
              <w:rPr>
                <w:rFonts w:ascii="GHEA Grapalat" w:eastAsia="Times New Roman" w:hAnsi="GHEA Grapalat" w:cs="Times New Roman"/>
                <w:b/>
                <w:bCs/>
                <w:i/>
                <w:iCs/>
                <w:sz w:val="24"/>
                <w:szCs w:val="24"/>
              </w:rPr>
            </w:pPr>
            <w:r w:rsidRPr="002E3ABB">
              <w:rPr>
                <w:rFonts w:ascii="GHEA Grapalat" w:eastAsia="Times New Roman" w:hAnsi="GHEA Grapalat" w:cs="Times New Roman"/>
                <w:b/>
                <w:sz w:val="24"/>
                <w:szCs w:val="24"/>
                <w:lang w:val="hy-AM"/>
              </w:rPr>
              <w:t xml:space="preserve">                                      2</w:t>
            </w:r>
            <w:r w:rsidRPr="00CC54DF">
              <w:rPr>
                <w:rFonts w:ascii="GHEA Grapalat" w:eastAsia="Times New Roman" w:hAnsi="GHEA Grapalat" w:cs="Times New Roman"/>
                <w:b/>
                <w:sz w:val="24"/>
                <w:szCs w:val="24"/>
                <w:lang w:val="af-ZA"/>
              </w:rPr>
              <w:t xml:space="preserve">.   </w:t>
            </w:r>
            <w:r w:rsidRPr="00CC54DF">
              <w:rPr>
                <w:rFonts w:ascii="GHEA Grapalat" w:eastAsia="Times New Roman" w:hAnsi="GHEA Grapalat" w:cs="Times New Roman"/>
                <w:b/>
                <w:sz w:val="24"/>
                <w:szCs w:val="24"/>
                <w:lang w:val="ru-RU"/>
              </w:rPr>
              <w:t xml:space="preserve">ՀՀ </w:t>
            </w:r>
            <w:r w:rsidRPr="002E3ABB">
              <w:rPr>
                <w:rFonts w:ascii="GHEA Grapalat" w:eastAsia="Times New Roman" w:hAnsi="GHEA Grapalat" w:cs="Times New Roman"/>
                <w:b/>
                <w:sz w:val="24"/>
                <w:szCs w:val="24"/>
                <w:lang w:val="hy-AM"/>
              </w:rPr>
              <w:t>պաշտպանության</w:t>
            </w:r>
            <w:r w:rsidRPr="00CC54DF">
              <w:rPr>
                <w:rFonts w:ascii="GHEA Grapalat" w:eastAsia="Times New Roman" w:hAnsi="GHEA Grapalat" w:cs="Times New Roman"/>
                <w:b/>
                <w:sz w:val="24"/>
                <w:szCs w:val="24"/>
              </w:rPr>
              <w:t xml:space="preserve"> նախարարություն</w:t>
            </w:r>
          </w:p>
          <w:p w:rsidR="00CC54DF" w:rsidRPr="00CC54DF" w:rsidRDefault="00CC54DF" w:rsidP="001F0E76">
            <w:pPr>
              <w:spacing w:after="0"/>
              <w:jc w:val="center"/>
              <w:rPr>
                <w:rFonts w:ascii="GHEA Grapalat" w:eastAsia="Times New Roman" w:hAnsi="GHEA Grapalat" w:cs="Times New Roman"/>
                <w:b/>
                <w:bCs/>
                <w:i/>
                <w:iCs/>
                <w:sz w:val="24"/>
                <w:szCs w:val="24"/>
              </w:rPr>
            </w:pPr>
          </w:p>
        </w:tc>
        <w:tc>
          <w:tcPr>
            <w:tcW w:w="3418" w:type="dxa"/>
            <w:shd w:val="clear" w:color="auto" w:fill="E0E0E0"/>
          </w:tcPr>
          <w:p w:rsidR="00CC54DF" w:rsidRPr="00CC54DF" w:rsidRDefault="00CC54DF" w:rsidP="001F0E76">
            <w:pPr>
              <w:spacing w:after="0"/>
              <w:jc w:val="center"/>
              <w:rPr>
                <w:rFonts w:ascii="GHEA Grapalat" w:eastAsia="Times New Roman" w:hAnsi="GHEA Grapalat" w:cs="Times New Roman"/>
                <w:b/>
                <w:sz w:val="24"/>
                <w:szCs w:val="24"/>
              </w:rPr>
            </w:pPr>
            <w:r w:rsidRPr="002E3ABB">
              <w:rPr>
                <w:rFonts w:ascii="GHEA Grapalat" w:hAnsi="GHEA Grapalat"/>
                <w:b/>
                <w:sz w:val="24"/>
                <w:szCs w:val="24"/>
                <w:lang w:val="hy-AM"/>
              </w:rPr>
              <w:t>23</w:t>
            </w:r>
            <w:r w:rsidRPr="002E3ABB">
              <w:rPr>
                <w:rFonts w:ascii="Cambria Math" w:hAnsi="Cambria Math" w:cs="Cambria Math"/>
                <w:b/>
                <w:sz w:val="24"/>
                <w:szCs w:val="24"/>
                <w:lang w:val="hy-AM"/>
              </w:rPr>
              <w:t>․</w:t>
            </w:r>
            <w:r w:rsidRPr="002E3ABB">
              <w:rPr>
                <w:rFonts w:ascii="GHEA Grapalat" w:hAnsi="GHEA Grapalat"/>
                <w:b/>
                <w:sz w:val="24"/>
                <w:szCs w:val="24"/>
                <w:lang w:val="hy-AM"/>
              </w:rPr>
              <w:t>05</w:t>
            </w:r>
            <w:r w:rsidRPr="002E3ABB">
              <w:rPr>
                <w:rFonts w:ascii="Cambria Math" w:hAnsi="Cambria Math" w:cs="Cambria Math"/>
                <w:b/>
                <w:sz w:val="24"/>
                <w:szCs w:val="24"/>
                <w:lang w:val="hy-AM"/>
              </w:rPr>
              <w:t>․</w:t>
            </w:r>
            <w:r w:rsidRPr="002E3ABB">
              <w:rPr>
                <w:rFonts w:ascii="GHEA Grapalat" w:hAnsi="GHEA Grapalat"/>
                <w:b/>
                <w:sz w:val="24"/>
                <w:szCs w:val="24"/>
                <w:lang w:val="hy-AM"/>
              </w:rPr>
              <w:t>2023թ</w:t>
            </w:r>
            <w:r w:rsidRPr="002E3ABB">
              <w:rPr>
                <w:rFonts w:ascii="Cambria Math" w:hAnsi="Cambria Math" w:cs="Cambria Math"/>
                <w:b/>
                <w:sz w:val="24"/>
                <w:szCs w:val="24"/>
                <w:lang w:val="hy-AM"/>
              </w:rPr>
              <w:t>․</w:t>
            </w:r>
          </w:p>
        </w:tc>
      </w:tr>
      <w:tr w:rsidR="00CC54DF" w:rsidRPr="002E3ABB" w:rsidTr="00A44472">
        <w:trPr>
          <w:trHeight w:val="281"/>
        </w:trPr>
        <w:tc>
          <w:tcPr>
            <w:tcW w:w="11199" w:type="dxa"/>
            <w:gridSpan w:val="3"/>
            <w:vMerge/>
            <w:shd w:val="clear" w:color="auto" w:fill="auto"/>
          </w:tcPr>
          <w:p w:rsidR="00CC54DF" w:rsidRPr="00CC54DF" w:rsidRDefault="00CC54DF" w:rsidP="001F0E76">
            <w:pPr>
              <w:spacing w:after="0"/>
              <w:jc w:val="center"/>
              <w:rPr>
                <w:rFonts w:ascii="GHEA Grapalat" w:eastAsia="Times New Roman" w:hAnsi="GHEA Grapalat" w:cs="Times New Roman"/>
                <w:b/>
                <w:sz w:val="24"/>
                <w:szCs w:val="24"/>
                <w:lang w:val="af-ZA"/>
              </w:rPr>
            </w:pPr>
          </w:p>
        </w:tc>
        <w:tc>
          <w:tcPr>
            <w:tcW w:w="3418" w:type="dxa"/>
            <w:shd w:val="clear" w:color="auto" w:fill="E0E0E0"/>
          </w:tcPr>
          <w:p w:rsidR="00CC54DF" w:rsidRPr="00CC54DF" w:rsidRDefault="00CC54DF" w:rsidP="00CC54DF">
            <w:pPr>
              <w:spacing w:after="0"/>
              <w:jc w:val="center"/>
              <w:rPr>
                <w:rFonts w:ascii="GHEA Grapalat" w:hAnsi="GHEA Grapalat"/>
                <w:b/>
                <w:sz w:val="24"/>
                <w:szCs w:val="24"/>
                <w:lang w:val="hy-AM"/>
              </w:rPr>
            </w:pPr>
            <w:r w:rsidRPr="002E3ABB">
              <w:rPr>
                <w:rFonts w:ascii="GHEA Grapalat" w:hAnsi="GHEA Grapalat"/>
                <w:b/>
                <w:sz w:val="24"/>
                <w:szCs w:val="24"/>
                <w:lang w:val="hy-AM"/>
              </w:rPr>
              <w:t>ՊՆ/510/2763-2023</w:t>
            </w:r>
          </w:p>
        </w:tc>
      </w:tr>
      <w:tr w:rsidR="00CC54DF" w:rsidRPr="003B193F" w:rsidTr="00CC54DF">
        <w:trPr>
          <w:trHeight w:val="1222"/>
        </w:trPr>
        <w:tc>
          <w:tcPr>
            <w:tcW w:w="8929" w:type="dxa"/>
            <w:shd w:val="clear" w:color="auto" w:fill="auto"/>
          </w:tcPr>
          <w:p w:rsidR="00CC54DF" w:rsidRPr="002E3ABB" w:rsidRDefault="00CC54DF" w:rsidP="00CC54DF">
            <w:pPr>
              <w:spacing w:after="0"/>
              <w:ind w:left="69" w:right="69"/>
              <w:jc w:val="both"/>
              <w:rPr>
                <w:rFonts w:ascii="GHEA Grapalat" w:hAnsi="GHEA Grapalat"/>
                <w:sz w:val="24"/>
                <w:lang w:val="hy-AM"/>
              </w:rPr>
            </w:pPr>
            <w:r w:rsidRPr="002E3ABB">
              <w:rPr>
                <w:rFonts w:ascii="GHEA Grapalat" w:hAnsi="GHEA Grapalat"/>
                <w:sz w:val="24"/>
                <w:lang w:val="hy-AM"/>
              </w:rPr>
              <w:t>1</w:t>
            </w:r>
            <w:r w:rsidR="00A8579A">
              <w:rPr>
                <w:rFonts w:ascii="Cambria Math" w:hAnsi="Cambria Math"/>
                <w:sz w:val="24"/>
                <w:szCs w:val="24"/>
                <w:lang w:val="hy-AM"/>
              </w:rPr>
              <w:t xml:space="preserve">․ </w:t>
            </w:r>
            <w:r w:rsidR="00A8579A">
              <w:rPr>
                <w:rFonts w:ascii="GHEA Grapalat" w:hAnsi="GHEA Grapalat"/>
                <w:sz w:val="24"/>
                <w:szCs w:val="24"/>
                <w:lang w:val="hy-AM"/>
              </w:rPr>
              <w:t>Նախագծի վերնագրից, 1-ին կետից և Հավելված 1-ի տեքստից հանել «ծառայողական» բառը՝ հիմք ընդունելով «Զենքի շրջանառության կարգավորման մասին» օրենքի (այսուհետ՝ օրենք) պահանջը</w:t>
            </w:r>
          </w:p>
        </w:tc>
        <w:tc>
          <w:tcPr>
            <w:tcW w:w="5688" w:type="dxa"/>
            <w:gridSpan w:val="3"/>
            <w:shd w:val="clear" w:color="auto" w:fill="auto"/>
          </w:tcPr>
          <w:p w:rsidR="008A5724" w:rsidRPr="008A5724" w:rsidRDefault="008309A1" w:rsidP="0039381B">
            <w:pPr>
              <w:spacing w:after="0"/>
              <w:ind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CC54DF" w:rsidRPr="0039381B" w:rsidRDefault="0039381B" w:rsidP="008A5724">
            <w:pPr>
              <w:spacing w:after="0"/>
              <w:ind w:firstLine="175"/>
              <w:jc w:val="both"/>
              <w:rPr>
                <w:rFonts w:ascii="GHEA Grapalat" w:eastAsia="Times New Roman" w:hAnsi="GHEA Grapalat" w:cs="Times New Roman"/>
                <w:sz w:val="24"/>
                <w:szCs w:val="24"/>
                <w:lang w:val="hy-AM"/>
              </w:rPr>
            </w:pPr>
            <w:r w:rsidRPr="0039381B">
              <w:rPr>
                <w:rFonts w:ascii="GHEA Grapalat" w:eastAsia="Times New Roman" w:hAnsi="GHEA Grapalat" w:cs="Times New Roman"/>
                <w:sz w:val="24"/>
                <w:szCs w:val="24"/>
                <w:lang w:val="hy-AM"/>
              </w:rPr>
              <w:t>«Զենքի շրջանառության կարգավորման մասին» օրենքի 5-րդ հոդվածի 9-րդ կետի համաձայն</w:t>
            </w:r>
            <w:r>
              <w:rPr>
                <w:rFonts w:ascii="GHEA Grapalat" w:eastAsia="Times New Roman" w:hAnsi="GHEA Grapalat" w:cs="Times New Roman"/>
                <w:sz w:val="24"/>
                <w:szCs w:val="24"/>
                <w:lang w:val="hy-AM"/>
              </w:rPr>
              <w:t>՝</w:t>
            </w:r>
            <w:r w:rsidRPr="0039381B">
              <w:rPr>
                <w:rFonts w:ascii="GHEA Grapalat" w:eastAsia="Times New Roman" w:hAnsi="GHEA Grapalat" w:cs="Times New Roman"/>
                <w:sz w:val="24"/>
                <w:szCs w:val="24"/>
                <w:lang w:val="hy-AM"/>
              </w:rPr>
              <w:t xml:space="preserve"> պետական ռազմականացված կազմակերպություններում ծառայողական զենքի շրջանառության կարգը սահմանում է </w:t>
            </w:r>
            <w:r>
              <w:rPr>
                <w:rFonts w:ascii="GHEA Grapalat" w:eastAsia="Times New Roman" w:hAnsi="GHEA Grapalat" w:cs="Times New Roman"/>
                <w:sz w:val="24"/>
                <w:szCs w:val="24"/>
                <w:lang w:val="hy-AM"/>
              </w:rPr>
              <w:t>Կ</w:t>
            </w:r>
            <w:r w:rsidRPr="0039381B">
              <w:rPr>
                <w:rFonts w:ascii="GHEA Grapalat" w:eastAsia="Times New Roman" w:hAnsi="GHEA Grapalat" w:cs="Times New Roman"/>
                <w:sz w:val="24"/>
                <w:szCs w:val="24"/>
                <w:lang w:val="hy-AM"/>
              </w:rPr>
              <w:t>առավարությունը։</w:t>
            </w:r>
          </w:p>
          <w:p w:rsidR="00CC54DF" w:rsidRPr="002E3ABB" w:rsidRDefault="00CC54DF" w:rsidP="00CC54DF">
            <w:pPr>
              <w:spacing w:after="0"/>
              <w:ind w:firstLine="175"/>
              <w:jc w:val="center"/>
              <w:rPr>
                <w:rFonts w:ascii="GHEA Grapalat" w:eastAsia="Times New Roman" w:hAnsi="GHEA Grapalat" w:cs="Times New Roman"/>
                <w:b/>
                <w:sz w:val="24"/>
                <w:szCs w:val="24"/>
                <w:lang w:val="hy-AM"/>
              </w:rPr>
            </w:pPr>
          </w:p>
          <w:p w:rsidR="00CC54DF" w:rsidRPr="002E3ABB" w:rsidRDefault="00CC54DF" w:rsidP="00CC54DF">
            <w:pPr>
              <w:spacing w:after="0"/>
              <w:rPr>
                <w:rFonts w:ascii="GHEA Grapalat" w:eastAsia="Times New Roman" w:hAnsi="GHEA Grapalat" w:cs="Times New Roman"/>
                <w:b/>
                <w:sz w:val="24"/>
                <w:szCs w:val="24"/>
                <w:lang w:val="hy-AM"/>
              </w:rPr>
            </w:pPr>
          </w:p>
        </w:tc>
      </w:tr>
      <w:tr w:rsidR="00CC54DF" w:rsidRPr="00A56C23" w:rsidTr="00CC54DF">
        <w:trPr>
          <w:trHeight w:val="152"/>
        </w:trPr>
        <w:tc>
          <w:tcPr>
            <w:tcW w:w="8929" w:type="dxa"/>
            <w:shd w:val="clear" w:color="auto" w:fill="auto"/>
          </w:tcPr>
          <w:p w:rsidR="00CC54DF" w:rsidRPr="002E3ABB" w:rsidRDefault="00CC54DF" w:rsidP="00CC54DF">
            <w:pPr>
              <w:spacing w:after="0"/>
              <w:ind w:left="69" w:right="-36"/>
              <w:jc w:val="both"/>
              <w:rPr>
                <w:rFonts w:ascii="GHEA Grapalat" w:hAnsi="GHEA Grapalat"/>
                <w:sz w:val="24"/>
                <w:szCs w:val="24"/>
                <w:lang w:val="hy-AM"/>
              </w:rPr>
            </w:pPr>
            <w:r w:rsidRPr="002E3ABB">
              <w:rPr>
                <w:rFonts w:ascii="GHEA Grapalat" w:hAnsi="GHEA Grapalat"/>
                <w:sz w:val="24"/>
                <w:szCs w:val="24"/>
                <w:lang w:val="hy-AM"/>
              </w:rPr>
              <w:t>2</w:t>
            </w:r>
            <w:r w:rsidRPr="002E3ABB">
              <w:rPr>
                <w:rFonts w:ascii="Cambria Math" w:hAnsi="Cambria Math" w:cs="Cambria Math"/>
                <w:sz w:val="24"/>
                <w:szCs w:val="24"/>
                <w:lang w:val="hy-AM"/>
              </w:rPr>
              <w:t>․</w:t>
            </w:r>
            <w:r w:rsidRPr="002E3ABB">
              <w:rPr>
                <w:rFonts w:ascii="GHEA Grapalat" w:hAnsi="GHEA Grapalat"/>
                <w:sz w:val="24"/>
                <w:szCs w:val="24"/>
                <w:lang w:val="hy-AM"/>
              </w:rPr>
              <w:t xml:space="preserve"> Նախագծի հավելված 1-ի </w:t>
            </w:r>
            <w:r w:rsidR="00A8579A">
              <w:rPr>
                <w:rFonts w:ascii="GHEA Grapalat" w:hAnsi="GHEA Grapalat"/>
                <w:sz w:val="24"/>
                <w:szCs w:val="24"/>
                <w:lang w:val="hy-AM"/>
              </w:rPr>
              <w:t>2-րդ կետի 1-ի ենթակետում հստակեցնել, որ պետական ռազմականացված կազմակերպություններն իրավունք ունեն իրենց սպառազինության մեջ գտնվող մարտական զենքը և դրա փամփուշտները փոխանցելու այլ պետական ռազմականացված կազմակերպությունների, իսկ քաղաքացիական և ծառայողական զենքը վաճառելու քաղաքացիական և ծառայողական զենքի արտադրության կամ առևտրի լիցենզիա ունեցող իրավաբանական անձանց՝ հիմք ընդունելով օրենքի 24-րդ հոդվածի 1-ին մասի պահանջը</w:t>
            </w:r>
          </w:p>
        </w:tc>
        <w:tc>
          <w:tcPr>
            <w:tcW w:w="5688" w:type="dxa"/>
            <w:gridSpan w:val="3"/>
            <w:shd w:val="clear" w:color="auto" w:fill="auto"/>
          </w:tcPr>
          <w:p w:rsidR="00CC54DF" w:rsidRPr="002E3ABB" w:rsidRDefault="00B40C55" w:rsidP="00B40C55">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CC54DF" w:rsidRPr="003B193F" w:rsidTr="00CC54DF">
        <w:trPr>
          <w:trHeight w:val="201"/>
        </w:trPr>
        <w:tc>
          <w:tcPr>
            <w:tcW w:w="8929" w:type="dxa"/>
            <w:shd w:val="clear" w:color="auto" w:fill="auto"/>
          </w:tcPr>
          <w:p w:rsidR="00CC54DF" w:rsidRPr="002E3ABB" w:rsidRDefault="00CC54DF" w:rsidP="00CC54DF">
            <w:pPr>
              <w:spacing w:after="0"/>
              <w:ind w:right="69"/>
              <w:jc w:val="both"/>
              <w:rPr>
                <w:rFonts w:ascii="GHEA Grapalat" w:hAnsi="GHEA Grapalat"/>
                <w:sz w:val="24"/>
                <w:lang w:val="hy-AM"/>
              </w:rPr>
            </w:pPr>
            <w:r w:rsidRPr="002E3ABB">
              <w:rPr>
                <w:rFonts w:ascii="GHEA Grapalat" w:hAnsi="GHEA Grapalat"/>
                <w:sz w:val="24"/>
                <w:lang w:val="hy-AM"/>
              </w:rPr>
              <w:t>3</w:t>
            </w:r>
            <w:r w:rsidRPr="002E3ABB">
              <w:rPr>
                <w:rFonts w:ascii="Cambria Math" w:hAnsi="Cambria Math" w:cs="Cambria Math"/>
                <w:sz w:val="24"/>
                <w:lang w:val="hy-AM"/>
              </w:rPr>
              <w:t>․</w:t>
            </w:r>
            <w:r w:rsidRPr="002E3ABB">
              <w:rPr>
                <w:rFonts w:ascii="GHEA Grapalat" w:hAnsi="GHEA Grapalat"/>
                <w:sz w:val="24"/>
                <w:lang w:val="hy-AM"/>
              </w:rPr>
              <w:t xml:space="preserve"> Նախագծի հավելված 1-ի </w:t>
            </w:r>
            <w:r w:rsidR="00A8579A">
              <w:rPr>
                <w:rFonts w:ascii="GHEA Grapalat" w:hAnsi="GHEA Grapalat"/>
                <w:sz w:val="24"/>
                <w:szCs w:val="24"/>
                <w:lang w:val="hy-AM"/>
              </w:rPr>
              <w:t>7-րդ և 8-րդ կետերը հստակեցման կարիք ունեն, քանի որ իրատեսական չէ նման մեծ քանակության հրազեններից իրականացնել նախնական ստուգողական կրակոցներ</w:t>
            </w:r>
          </w:p>
        </w:tc>
        <w:tc>
          <w:tcPr>
            <w:tcW w:w="5688" w:type="dxa"/>
            <w:gridSpan w:val="3"/>
            <w:shd w:val="clear" w:color="auto" w:fill="auto"/>
          </w:tcPr>
          <w:p w:rsidR="00CC54DF" w:rsidRDefault="00B40C55" w:rsidP="00C6161E">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B40C55" w:rsidRPr="00B40C55" w:rsidRDefault="00B40C55" w:rsidP="00B40C55">
            <w:pPr>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Նշված պահանջը բխում է </w:t>
            </w:r>
            <w:r>
              <w:rPr>
                <w:rFonts w:ascii="GHEA Grapalat" w:hAnsi="GHEA Grapalat"/>
                <w:sz w:val="24"/>
                <w:szCs w:val="24"/>
                <w:lang w:val="hy-AM"/>
              </w:rPr>
              <w:t xml:space="preserve">«Զենքի շրջանառության կարգավորման մասին» օրենքի </w:t>
            </w:r>
            <w:r>
              <w:rPr>
                <w:rFonts w:ascii="GHEA Grapalat" w:hAnsi="GHEA Grapalat"/>
                <w:sz w:val="24"/>
                <w:szCs w:val="24"/>
                <w:lang w:val="hy-AM"/>
              </w:rPr>
              <w:lastRenderedPageBreak/>
              <w:t>31-րդ հոդվածի 1-ին կետից։</w:t>
            </w:r>
          </w:p>
        </w:tc>
      </w:tr>
      <w:tr w:rsidR="00CC54DF" w:rsidRPr="003B193F" w:rsidTr="00DA2E17">
        <w:trPr>
          <w:trHeight w:val="169"/>
        </w:trPr>
        <w:tc>
          <w:tcPr>
            <w:tcW w:w="8929" w:type="dxa"/>
            <w:shd w:val="clear" w:color="auto" w:fill="auto"/>
          </w:tcPr>
          <w:p w:rsidR="00CC54DF" w:rsidRPr="002E3ABB" w:rsidRDefault="00DA2E17" w:rsidP="00DA2E17">
            <w:pPr>
              <w:spacing w:after="0"/>
              <w:ind w:right="69"/>
              <w:jc w:val="both"/>
              <w:rPr>
                <w:rFonts w:ascii="GHEA Grapalat" w:hAnsi="GHEA Grapalat"/>
                <w:sz w:val="24"/>
                <w:lang w:val="hy-AM"/>
              </w:rPr>
            </w:pPr>
            <w:r w:rsidRPr="002E3ABB">
              <w:rPr>
                <w:rFonts w:ascii="GHEA Grapalat" w:hAnsi="GHEA Grapalat"/>
                <w:sz w:val="24"/>
                <w:lang w:val="hy-AM"/>
              </w:rPr>
              <w:lastRenderedPageBreak/>
              <w:t>4</w:t>
            </w:r>
            <w:r w:rsidRPr="002E3ABB">
              <w:rPr>
                <w:rFonts w:ascii="Cambria Math" w:hAnsi="Cambria Math" w:cs="Cambria Math"/>
                <w:sz w:val="24"/>
                <w:lang w:val="hy-AM"/>
              </w:rPr>
              <w:t>․</w:t>
            </w:r>
            <w:r w:rsidRPr="002E3ABB">
              <w:rPr>
                <w:rFonts w:ascii="GHEA Grapalat" w:hAnsi="GHEA Grapalat"/>
                <w:sz w:val="24"/>
                <w:lang w:val="hy-AM"/>
              </w:rPr>
              <w:t xml:space="preserve"> Նախագծի հավելված 1-ի </w:t>
            </w:r>
            <w:r w:rsidR="00A8579A">
              <w:rPr>
                <w:rFonts w:ascii="GHEA Grapalat" w:hAnsi="GHEA Grapalat"/>
                <w:sz w:val="24"/>
                <w:szCs w:val="24"/>
                <w:lang w:val="hy-AM"/>
              </w:rPr>
              <w:t>18-րդ կետում հստակեցնել ով է իրականացնելու հետաքննություն՝ զենքի հափշտակման, կորստի, փչանալու կամ շարքից դուրս գալու դեպքում</w:t>
            </w:r>
          </w:p>
        </w:tc>
        <w:tc>
          <w:tcPr>
            <w:tcW w:w="5688" w:type="dxa"/>
            <w:gridSpan w:val="3"/>
            <w:shd w:val="clear" w:color="auto" w:fill="auto"/>
          </w:tcPr>
          <w:p w:rsidR="00CC54DF" w:rsidRDefault="00B40C55" w:rsidP="00B40C55">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մասամբ</w:t>
            </w:r>
          </w:p>
          <w:p w:rsidR="00B40C55" w:rsidRPr="00B40C55" w:rsidRDefault="00B40C55" w:rsidP="00B40C55">
            <w:pPr>
              <w:spacing w:after="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Դրույթը խմբագրվել է։</w:t>
            </w:r>
            <w:r w:rsidRPr="00B40C5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Զ</w:t>
            </w:r>
            <w:r w:rsidRPr="00B40C55">
              <w:rPr>
                <w:rFonts w:ascii="GHEA Grapalat" w:eastAsia="Times New Roman" w:hAnsi="GHEA Grapalat" w:cs="Times New Roman"/>
                <w:sz w:val="24"/>
                <w:szCs w:val="24"/>
                <w:lang w:val="hy-AM"/>
              </w:rPr>
              <w:t>ենքի հափշտակման, կորստի հետ կապված կարգավորումները հանվել են, քանի որ նշված իրավահարաբերությունները արդեն իսկ կարգավորվում են օրենքով։</w:t>
            </w:r>
          </w:p>
        </w:tc>
      </w:tr>
      <w:tr w:rsidR="00DA2E17" w:rsidRPr="003B193F" w:rsidTr="00DA2E17">
        <w:trPr>
          <w:trHeight w:val="184"/>
        </w:trPr>
        <w:tc>
          <w:tcPr>
            <w:tcW w:w="8929" w:type="dxa"/>
            <w:shd w:val="clear" w:color="auto" w:fill="auto"/>
          </w:tcPr>
          <w:p w:rsidR="00DA2E17" w:rsidRPr="002E3ABB" w:rsidRDefault="00DA2E17" w:rsidP="00DA2E17">
            <w:pPr>
              <w:spacing w:after="0"/>
              <w:ind w:right="69"/>
              <w:jc w:val="both"/>
              <w:rPr>
                <w:rFonts w:ascii="GHEA Grapalat" w:hAnsi="GHEA Grapalat"/>
                <w:sz w:val="24"/>
                <w:szCs w:val="24"/>
                <w:lang w:val="hy-AM"/>
              </w:rPr>
            </w:pPr>
            <w:r w:rsidRPr="002E3ABB">
              <w:rPr>
                <w:rFonts w:ascii="GHEA Grapalat" w:hAnsi="GHEA Grapalat"/>
                <w:sz w:val="24"/>
                <w:szCs w:val="24"/>
                <w:lang w:val="hy-AM"/>
              </w:rPr>
              <w:t>5</w:t>
            </w:r>
            <w:r w:rsidRPr="002E3ABB">
              <w:rPr>
                <w:rFonts w:ascii="Cambria Math" w:hAnsi="Cambria Math" w:cs="Cambria Math"/>
                <w:sz w:val="24"/>
                <w:szCs w:val="24"/>
                <w:lang w:val="hy-AM"/>
              </w:rPr>
              <w:t>․</w:t>
            </w:r>
            <w:r w:rsidRPr="002E3ABB">
              <w:rPr>
                <w:rFonts w:ascii="GHEA Grapalat" w:hAnsi="GHEA Grapalat"/>
                <w:sz w:val="24"/>
                <w:szCs w:val="24"/>
                <w:lang w:val="hy-AM"/>
              </w:rPr>
              <w:t xml:space="preserve"> Նախագծի հավելված 1-ի </w:t>
            </w:r>
            <w:r w:rsidR="00A8579A">
              <w:rPr>
                <w:rFonts w:ascii="GHEA Grapalat" w:hAnsi="GHEA Grapalat"/>
                <w:sz w:val="24"/>
                <w:szCs w:val="24"/>
                <w:lang w:val="hy-AM"/>
              </w:rPr>
              <w:t>7-րդ գլխի կարգավորումները հստակեցման կարիք ունեն և առաջարկվում է համապատասխանեցնել օրենքի դրույթներին կամ նշել այն օրենսդրական ակտը, որը նախատեսում է օտարերկրյա ռազմականացված կազմակերպությունների կողմից զենքի ներկրման և արտահանման վերաբերյալ կարգավորում</w:t>
            </w:r>
          </w:p>
        </w:tc>
        <w:tc>
          <w:tcPr>
            <w:tcW w:w="5688" w:type="dxa"/>
            <w:gridSpan w:val="3"/>
            <w:shd w:val="clear" w:color="auto" w:fill="auto"/>
          </w:tcPr>
          <w:p w:rsidR="00DA2E17" w:rsidRDefault="001006C9" w:rsidP="001006C9">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1006C9" w:rsidRPr="001006C9" w:rsidRDefault="001006C9" w:rsidP="001006C9">
            <w:pPr>
              <w:spacing w:after="0"/>
              <w:jc w:val="both"/>
              <w:rPr>
                <w:rFonts w:ascii="GHEA Grapalat" w:eastAsia="Times New Roman" w:hAnsi="GHEA Grapalat" w:cs="Times New Roman"/>
                <w:sz w:val="24"/>
                <w:szCs w:val="24"/>
                <w:lang w:val="hy-AM"/>
              </w:rPr>
            </w:pPr>
            <w:r>
              <w:rPr>
                <w:rFonts w:ascii="GHEA Grapalat" w:hAnsi="GHEA Grapalat"/>
                <w:sz w:val="24"/>
                <w:szCs w:val="24"/>
                <w:lang w:val="hy-AM"/>
              </w:rPr>
              <w:t>Զենքի ներկրման և արտահանման վերաբերյալ կարգավորումները նախատեսված չեն որևէ այլ իրավական ակտով, ուստի անհրաժեշտություն է առաջացել նշված կարգավորումները նախատեսել սույն կարգով։</w:t>
            </w:r>
          </w:p>
        </w:tc>
      </w:tr>
      <w:tr w:rsidR="00DA2E17" w:rsidRPr="002E3ABB" w:rsidTr="00CC54DF">
        <w:trPr>
          <w:trHeight w:val="152"/>
        </w:trPr>
        <w:tc>
          <w:tcPr>
            <w:tcW w:w="8929" w:type="dxa"/>
            <w:shd w:val="clear" w:color="auto" w:fill="auto"/>
          </w:tcPr>
          <w:p w:rsidR="00DA2E17" w:rsidRPr="002E3ABB" w:rsidRDefault="00DA2E17" w:rsidP="00DA2E17">
            <w:pPr>
              <w:spacing w:after="0"/>
              <w:ind w:right="69"/>
              <w:jc w:val="both"/>
              <w:rPr>
                <w:rFonts w:ascii="GHEA Grapalat" w:hAnsi="GHEA Grapalat"/>
                <w:sz w:val="24"/>
                <w:szCs w:val="24"/>
                <w:lang w:val="hy-AM"/>
              </w:rPr>
            </w:pPr>
            <w:r w:rsidRPr="002E3ABB">
              <w:rPr>
                <w:rFonts w:ascii="GHEA Grapalat" w:hAnsi="GHEA Grapalat"/>
                <w:sz w:val="24"/>
                <w:szCs w:val="24"/>
                <w:lang w:val="hy-AM"/>
              </w:rPr>
              <w:t>6</w:t>
            </w:r>
            <w:r w:rsidRPr="002E3ABB">
              <w:rPr>
                <w:rFonts w:ascii="Cambria Math" w:hAnsi="Cambria Math" w:cs="Cambria Math"/>
                <w:sz w:val="24"/>
                <w:szCs w:val="24"/>
                <w:lang w:val="hy-AM"/>
              </w:rPr>
              <w:t>․</w:t>
            </w:r>
            <w:r w:rsidRPr="002E3ABB">
              <w:rPr>
                <w:rFonts w:ascii="GHEA Grapalat" w:hAnsi="GHEA Grapalat"/>
                <w:sz w:val="24"/>
                <w:szCs w:val="24"/>
                <w:lang w:val="hy-AM"/>
              </w:rPr>
              <w:t xml:space="preserve"> </w:t>
            </w:r>
            <w:r w:rsidR="00A8579A">
              <w:rPr>
                <w:rFonts w:ascii="GHEA Grapalat" w:hAnsi="GHEA Grapalat"/>
                <w:sz w:val="24"/>
                <w:szCs w:val="24"/>
                <w:lang w:val="hy-AM"/>
              </w:rPr>
              <w:t>Նախագծի հավելված 2-ի 2-րդ կետում առաջարկվում է հստակեցնել, ինչպես է պետական ռազմականացված կազմակերպության ղեկավարը ստեղծում հանձնաժողով, եթե հավելված 2-ով արդեն իսկ կարգավորված են հանձնաժողովի հետ կապված հարաբերությունները</w:t>
            </w:r>
          </w:p>
        </w:tc>
        <w:tc>
          <w:tcPr>
            <w:tcW w:w="5688" w:type="dxa"/>
            <w:gridSpan w:val="3"/>
            <w:shd w:val="clear" w:color="auto" w:fill="auto"/>
          </w:tcPr>
          <w:p w:rsidR="00DA2E17" w:rsidRPr="002E3ABB" w:rsidRDefault="00300AFF" w:rsidP="00300AFF">
            <w:pPr>
              <w:spacing w:after="0"/>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CC54DF" w:rsidRPr="002E3ABB" w:rsidTr="001F0E76">
        <w:trPr>
          <w:trHeight w:val="345"/>
        </w:trPr>
        <w:tc>
          <w:tcPr>
            <w:tcW w:w="11199" w:type="dxa"/>
            <w:gridSpan w:val="3"/>
            <w:vMerge w:val="restart"/>
            <w:shd w:val="clear" w:color="auto" w:fill="E0E0E0"/>
          </w:tcPr>
          <w:p w:rsidR="00CC54DF" w:rsidRPr="002E3ABB" w:rsidRDefault="00334320" w:rsidP="001F0E76">
            <w:pPr>
              <w:spacing w:after="0"/>
              <w:jc w:val="center"/>
              <w:rPr>
                <w:rFonts w:ascii="GHEA Grapalat" w:eastAsia="Times New Roman" w:hAnsi="GHEA Grapalat" w:cs="Times New Roman"/>
                <w:b/>
                <w:bCs/>
                <w:i/>
                <w:iCs/>
                <w:sz w:val="24"/>
                <w:szCs w:val="24"/>
              </w:rPr>
            </w:pPr>
            <w:r w:rsidRPr="002E3ABB">
              <w:rPr>
                <w:rFonts w:ascii="GHEA Grapalat" w:eastAsia="Times New Roman" w:hAnsi="GHEA Grapalat" w:cs="Times New Roman"/>
                <w:b/>
                <w:sz w:val="24"/>
                <w:szCs w:val="24"/>
                <w:lang w:val="hy-AM"/>
              </w:rPr>
              <w:t>3</w:t>
            </w:r>
            <w:r w:rsidR="00CC54DF" w:rsidRPr="00CC54DF">
              <w:rPr>
                <w:rFonts w:ascii="GHEA Grapalat" w:eastAsia="Times New Roman" w:hAnsi="GHEA Grapalat" w:cs="Times New Roman"/>
                <w:b/>
                <w:sz w:val="24"/>
                <w:szCs w:val="24"/>
                <w:lang w:val="af-ZA"/>
              </w:rPr>
              <w:t xml:space="preserve">.   </w:t>
            </w:r>
            <w:r w:rsidR="00CC54DF" w:rsidRPr="00CC54DF">
              <w:rPr>
                <w:rFonts w:ascii="GHEA Grapalat" w:eastAsia="Times New Roman" w:hAnsi="GHEA Grapalat" w:cs="Times New Roman"/>
                <w:b/>
                <w:sz w:val="24"/>
                <w:szCs w:val="24"/>
                <w:lang w:val="ru-RU"/>
              </w:rPr>
              <w:t xml:space="preserve">ՀՀ </w:t>
            </w:r>
            <w:r w:rsidR="00CC54DF" w:rsidRPr="00CC54DF">
              <w:rPr>
                <w:rFonts w:ascii="GHEA Grapalat" w:eastAsia="Times New Roman" w:hAnsi="GHEA Grapalat" w:cs="Times New Roman"/>
                <w:b/>
                <w:sz w:val="24"/>
                <w:szCs w:val="24"/>
              </w:rPr>
              <w:t>ֆինանսների նախարարություն</w:t>
            </w:r>
          </w:p>
          <w:p w:rsidR="00CC54DF" w:rsidRPr="00CC54DF" w:rsidRDefault="00CC54DF" w:rsidP="001F0E76">
            <w:pPr>
              <w:spacing w:after="0"/>
              <w:jc w:val="center"/>
              <w:rPr>
                <w:rFonts w:ascii="GHEA Grapalat" w:eastAsia="Times New Roman" w:hAnsi="GHEA Grapalat" w:cs="Times New Roman"/>
                <w:b/>
                <w:bCs/>
                <w:i/>
                <w:iCs/>
                <w:sz w:val="24"/>
                <w:szCs w:val="24"/>
              </w:rPr>
            </w:pPr>
          </w:p>
        </w:tc>
        <w:tc>
          <w:tcPr>
            <w:tcW w:w="3418" w:type="dxa"/>
            <w:shd w:val="clear" w:color="auto" w:fill="E0E0E0"/>
          </w:tcPr>
          <w:p w:rsidR="00CC54DF" w:rsidRPr="00CC54DF" w:rsidRDefault="00CC54DF" w:rsidP="001F0E76">
            <w:pPr>
              <w:spacing w:after="0"/>
              <w:jc w:val="center"/>
              <w:rPr>
                <w:rFonts w:ascii="GHEA Grapalat" w:eastAsia="Times New Roman" w:hAnsi="GHEA Grapalat" w:cs="Times New Roman"/>
                <w:b/>
                <w:sz w:val="24"/>
                <w:szCs w:val="24"/>
              </w:rPr>
            </w:pPr>
          </w:p>
        </w:tc>
      </w:tr>
      <w:tr w:rsidR="00CC54DF" w:rsidRPr="002E3ABB" w:rsidTr="00A44472">
        <w:trPr>
          <w:trHeight w:val="281"/>
        </w:trPr>
        <w:tc>
          <w:tcPr>
            <w:tcW w:w="11199" w:type="dxa"/>
            <w:gridSpan w:val="3"/>
            <w:vMerge/>
            <w:shd w:val="clear" w:color="auto" w:fill="auto"/>
          </w:tcPr>
          <w:p w:rsidR="00CC54DF" w:rsidRPr="00CC54DF" w:rsidRDefault="00CC54DF" w:rsidP="001F0E76">
            <w:pPr>
              <w:spacing w:after="0"/>
              <w:jc w:val="center"/>
              <w:rPr>
                <w:rFonts w:ascii="GHEA Grapalat" w:eastAsia="Times New Roman" w:hAnsi="GHEA Grapalat" w:cs="Times New Roman"/>
                <w:b/>
                <w:sz w:val="24"/>
                <w:szCs w:val="24"/>
                <w:lang w:val="af-ZA"/>
              </w:rPr>
            </w:pPr>
          </w:p>
        </w:tc>
        <w:tc>
          <w:tcPr>
            <w:tcW w:w="3418" w:type="dxa"/>
            <w:shd w:val="clear" w:color="auto" w:fill="E0E0E0"/>
          </w:tcPr>
          <w:p w:rsidR="00CC54DF" w:rsidRPr="00CC54DF" w:rsidRDefault="00CC54DF" w:rsidP="001F0E76">
            <w:pPr>
              <w:spacing w:after="0"/>
              <w:jc w:val="center"/>
              <w:rPr>
                <w:rFonts w:ascii="GHEA Grapalat" w:eastAsia="Times New Roman" w:hAnsi="GHEA Grapalat" w:cs="Times New Roman"/>
                <w:b/>
                <w:i/>
                <w:sz w:val="24"/>
                <w:szCs w:val="24"/>
                <w:lang w:eastAsia="ru-RU"/>
              </w:rPr>
            </w:pPr>
          </w:p>
        </w:tc>
      </w:tr>
      <w:tr w:rsidR="00CC54DF" w:rsidRPr="002E3ABB" w:rsidTr="00CC54DF">
        <w:trPr>
          <w:trHeight w:val="422"/>
        </w:trPr>
        <w:tc>
          <w:tcPr>
            <w:tcW w:w="8929" w:type="dxa"/>
            <w:shd w:val="clear" w:color="auto" w:fill="auto"/>
          </w:tcPr>
          <w:p w:rsidR="00CC54DF" w:rsidRPr="002E3ABB" w:rsidRDefault="00286703" w:rsidP="00286703">
            <w:pPr>
              <w:spacing w:after="0"/>
              <w:jc w:val="both"/>
              <w:rPr>
                <w:rFonts w:ascii="GHEA Grapalat" w:eastAsia="Times New Roman" w:hAnsi="GHEA Grapalat" w:cs="Sylfaen"/>
                <w:sz w:val="24"/>
                <w:szCs w:val="24"/>
                <w:lang w:val="ru-RU"/>
              </w:rPr>
            </w:pPr>
            <w:r w:rsidRPr="002E3ABB">
              <w:rPr>
                <w:rFonts w:ascii="GHEA Grapalat" w:hAnsi="GHEA Grapalat" w:cs="GHEA Grapalat"/>
                <w:sz w:val="24"/>
                <w:szCs w:val="24"/>
                <w:lang w:val="hy-AM"/>
              </w:rPr>
              <w:t xml:space="preserve">Առաջարկություններ </w:t>
            </w:r>
            <w:r w:rsidR="00056B44">
              <w:rPr>
                <w:rFonts w:ascii="GHEA Grapalat" w:hAnsi="GHEA Grapalat" w:cs="GHEA Grapalat"/>
                <w:sz w:val="24"/>
                <w:szCs w:val="24"/>
                <w:lang w:val="hy-AM"/>
              </w:rPr>
              <w:t>չկան</w:t>
            </w:r>
            <w:r w:rsidRPr="002E3ABB">
              <w:rPr>
                <w:rFonts w:ascii="GHEA Grapalat" w:hAnsi="GHEA Grapalat" w:cs="GHEA Grapalat"/>
                <w:sz w:val="24"/>
                <w:szCs w:val="24"/>
                <w:lang w:val="hy-AM"/>
              </w:rPr>
              <w:t>։</w:t>
            </w:r>
          </w:p>
        </w:tc>
        <w:tc>
          <w:tcPr>
            <w:tcW w:w="5688" w:type="dxa"/>
            <w:gridSpan w:val="3"/>
            <w:shd w:val="clear" w:color="auto" w:fill="auto"/>
          </w:tcPr>
          <w:p w:rsidR="00CC54DF" w:rsidRPr="002E3ABB" w:rsidRDefault="00CC54DF" w:rsidP="00CC54DF">
            <w:pPr>
              <w:spacing w:after="0"/>
              <w:ind w:firstLine="175"/>
              <w:jc w:val="center"/>
              <w:rPr>
                <w:rFonts w:ascii="GHEA Grapalat" w:eastAsia="Times New Roman" w:hAnsi="GHEA Grapalat" w:cs="Times New Roman"/>
                <w:b/>
                <w:sz w:val="24"/>
                <w:szCs w:val="24"/>
                <w:lang w:val="ru-RU"/>
              </w:rPr>
            </w:pPr>
          </w:p>
        </w:tc>
      </w:tr>
      <w:tr w:rsidR="00CC54DF" w:rsidRPr="002E3ABB" w:rsidTr="00334320">
        <w:trPr>
          <w:trHeight w:val="422"/>
        </w:trPr>
        <w:tc>
          <w:tcPr>
            <w:tcW w:w="8947" w:type="dxa"/>
            <w:gridSpan w:val="2"/>
            <w:shd w:val="clear" w:color="auto" w:fill="auto"/>
          </w:tcPr>
          <w:p w:rsidR="00CC54DF" w:rsidRPr="002E3ABB" w:rsidRDefault="00CC54DF" w:rsidP="00CC54DF">
            <w:pPr>
              <w:spacing w:after="0"/>
              <w:ind w:firstLine="322"/>
              <w:jc w:val="both"/>
              <w:rPr>
                <w:rFonts w:ascii="GHEA Grapalat" w:eastAsia="Times New Roman" w:hAnsi="GHEA Grapalat" w:cs="Sylfaen"/>
                <w:sz w:val="24"/>
                <w:szCs w:val="24"/>
                <w:lang w:val="ru-RU"/>
              </w:rPr>
            </w:pPr>
          </w:p>
        </w:tc>
        <w:tc>
          <w:tcPr>
            <w:tcW w:w="5670" w:type="dxa"/>
            <w:gridSpan w:val="2"/>
            <w:shd w:val="clear" w:color="auto" w:fill="auto"/>
          </w:tcPr>
          <w:p w:rsidR="00CC54DF" w:rsidRPr="002E3ABB" w:rsidRDefault="00CC54DF" w:rsidP="00CC54DF">
            <w:pPr>
              <w:spacing w:after="0"/>
              <w:ind w:firstLine="175"/>
              <w:jc w:val="center"/>
              <w:rPr>
                <w:rFonts w:ascii="GHEA Grapalat" w:eastAsia="Times New Roman" w:hAnsi="GHEA Grapalat" w:cs="Times New Roman"/>
                <w:b/>
                <w:sz w:val="24"/>
                <w:szCs w:val="24"/>
                <w:lang w:val="ru-RU"/>
              </w:rPr>
            </w:pPr>
          </w:p>
        </w:tc>
      </w:tr>
      <w:tr w:rsidR="00017146" w:rsidRPr="002E3ABB" w:rsidTr="001F0E76">
        <w:trPr>
          <w:trHeight w:val="345"/>
        </w:trPr>
        <w:tc>
          <w:tcPr>
            <w:tcW w:w="11199" w:type="dxa"/>
            <w:gridSpan w:val="3"/>
            <w:vMerge w:val="restart"/>
            <w:shd w:val="clear" w:color="auto" w:fill="E0E0E0"/>
          </w:tcPr>
          <w:p w:rsidR="00017146" w:rsidRPr="00CC54DF" w:rsidRDefault="00017146" w:rsidP="001F0E76">
            <w:pPr>
              <w:spacing w:after="0"/>
              <w:jc w:val="center"/>
              <w:rPr>
                <w:rFonts w:ascii="GHEA Grapalat" w:eastAsia="Times New Roman" w:hAnsi="GHEA Grapalat" w:cs="Times New Roman"/>
                <w:b/>
                <w:bCs/>
                <w:i/>
                <w:iCs/>
                <w:sz w:val="24"/>
                <w:szCs w:val="24"/>
                <w:lang w:val="hy-AM"/>
              </w:rPr>
            </w:pPr>
            <w:r w:rsidRPr="002E3ABB">
              <w:rPr>
                <w:rFonts w:ascii="GHEA Grapalat" w:eastAsia="Times New Roman" w:hAnsi="GHEA Grapalat" w:cs="Times New Roman"/>
                <w:b/>
                <w:sz w:val="24"/>
                <w:szCs w:val="24"/>
                <w:lang w:val="hy-AM"/>
              </w:rPr>
              <w:t xml:space="preserve">         4</w:t>
            </w:r>
            <w:r w:rsidRPr="00CC54DF">
              <w:rPr>
                <w:rFonts w:ascii="GHEA Grapalat" w:eastAsia="Times New Roman" w:hAnsi="GHEA Grapalat" w:cs="Times New Roman"/>
                <w:b/>
                <w:sz w:val="24"/>
                <w:szCs w:val="24"/>
                <w:lang w:val="af-ZA"/>
              </w:rPr>
              <w:t xml:space="preserve">.   </w:t>
            </w:r>
            <w:r w:rsidRPr="00CC54DF">
              <w:rPr>
                <w:rFonts w:ascii="GHEA Grapalat" w:eastAsia="Times New Roman" w:hAnsi="GHEA Grapalat" w:cs="Times New Roman"/>
                <w:b/>
                <w:sz w:val="24"/>
                <w:szCs w:val="24"/>
                <w:lang w:val="ru-RU"/>
              </w:rPr>
              <w:t xml:space="preserve">ՀՀ </w:t>
            </w:r>
            <w:r w:rsidRPr="002E3ABB">
              <w:rPr>
                <w:rFonts w:ascii="GHEA Grapalat" w:eastAsia="Times New Roman" w:hAnsi="GHEA Grapalat" w:cs="Times New Roman"/>
                <w:b/>
                <w:sz w:val="24"/>
                <w:szCs w:val="24"/>
                <w:lang w:val="hy-AM"/>
              </w:rPr>
              <w:t>արտաքին գործերի</w:t>
            </w:r>
            <w:r w:rsidRPr="002E3ABB">
              <w:rPr>
                <w:rFonts w:ascii="GHEA Grapalat" w:eastAsia="Times New Roman" w:hAnsi="GHEA Grapalat" w:cs="Times New Roman"/>
                <w:b/>
                <w:sz w:val="24"/>
                <w:szCs w:val="24"/>
              </w:rPr>
              <w:t xml:space="preserve"> նախարարությու</w:t>
            </w:r>
            <w:r w:rsidRPr="002E3ABB">
              <w:rPr>
                <w:rFonts w:ascii="GHEA Grapalat" w:eastAsia="Times New Roman" w:hAnsi="GHEA Grapalat" w:cs="Times New Roman"/>
                <w:b/>
                <w:sz w:val="24"/>
                <w:szCs w:val="24"/>
                <w:lang w:val="hy-AM"/>
              </w:rPr>
              <w:t>ն</w:t>
            </w:r>
          </w:p>
        </w:tc>
        <w:tc>
          <w:tcPr>
            <w:tcW w:w="3418" w:type="dxa"/>
            <w:shd w:val="clear" w:color="auto" w:fill="E0E0E0"/>
          </w:tcPr>
          <w:p w:rsidR="00017146" w:rsidRPr="00CC54DF" w:rsidRDefault="00017146" w:rsidP="001F0E76">
            <w:pPr>
              <w:spacing w:after="0"/>
              <w:jc w:val="center"/>
              <w:rPr>
                <w:rFonts w:ascii="GHEA Grapalat" w:hAnsi="GHEA Grapalat" w:cs="Cambria Math"/>
                <w:b/>
                <w:sz w:val="24"/>
                <w:szCs w:val="24"/>
                <w:lang w:val="hy-AM"/>
              </w:rPr>
            </w:pPr>
            <w:r>
              <w:rPr>
                <w:rFonts w:ascii="GHEA Grapalat" w:hAnsi="GHEA Grapalat"/>
                <w:b/>
                <w:sz w:val="24"/>
                <w:szCs w:val="24"/>
                <w:lang w:val="hy-AM"/>
              </w:rPr>
              <w:t>18</w:t>
            </w:r>
            <w:r w:rsidRPr="008F525E">
              <w:rPr>
                <w:rFonts w:ascii="Cambria Math" w:hAnsi="Cambria Math" w:cs="Cambria Math"/>
                <w:b/>
                <w:sz w:val="24"/>
                <w:szCs w:val="24"/>
                <w:lang w:val="hy-AM"/>
              </w:rPr>
              <w:t>․</w:t>
            </w:r>
            <w:r w:rsidRPr="008F525E">
              <w:rPr>
                <w:rFonts w:ascii="GHEA Grapalat" w:hAnsi="GHEA Grapalat"/>
                <w:b/>
                <w:sz w:val="24"/>
                <w:szCs w:val="24"/>
                <w:lang w:val="hy-AM"/>
              </w:rPr>
              <w:t>05</w:t>
            </w:r>
            <w:r w:rsidRPr="008F525E">
              <w:rPr>
                <w:rFonts w:ascii="Cambria Math" w:hAnsi="Cambria Math" w:cs="Cambria Math"/>
                <w:b/>
                <w:sz w:val="24"/>
                <w:szCs w:val="24"/>
                <w:lang w:val="hy-AM"/>
              </w:rPr>
              <w:t>․</w:t>
            </w:r>
            <w:r w:rsidRPr="008F525E">
              <w:rPr>
                <w:rFonts w:ascii="GHEA Grapalat" w:hAnsi="GHEA Grapalat"/>
                <w:b/>
                <w:sz w:val="24"/>
                <w:szCs w:val="24"/>
                <w:lang w:val="hy-AM"/>
              </w:rPr>
              <w:t>2023թ</w:t>
            </w:r>
            <w:r w:rsidRPr="008F525E">
              <w:rPr>
                <w:rFonts w:ascii="Cambria Math" w:hAnsi="Cambria Math" w:cs="Cambria Math"/>
                <w:b/>
                <w:sz w:val="24"/>
                <w:szCs w:val="24"/>
                <w:lang w:val="hy-AM"/>
              </w:rPr>
              <w:t>․</w:t>
            </w:r>
          </w:p>
        </w:tc>
      </w:tr>
      <w:tr w:rsidR="00017146" w:rsidRPr="002E3ABB" w:rsidTr="001F0E76">
        <w:trPr>
          <w:trHeight w:val="281"/>
        </w:trPr>
        <w:tc>
          <w:tcPr>
            <w:tcW w:w="11199" w:type="dxa"/>
            <w:gridSpan w:val="3"/>
            <w:vMerge/>
            <w:shd w:val="clear" w:color="auto" w:fill="auto"/>
          </w:tcPr>
          <w:p w:rsidR="00017146" w:rsidRPr="00CC54DF" w:rsidRDefault="00017146" w:rsidP="001F0E76">
            <w:pPr>
              <w:spacing w:after="0"/>
              <w:jc w:val="center"/>
              <w:rPr>
                <w:rFonts w:ascii="GHEA Grapalat" w:eastAsia="Times New Roman" w:hAnsi="GHEA Grapalat" w:cs="Times New Roman"/>
                <w:b/>
                <w:sz w:val="24"/>
                <w:szCs w:val="24"/>
                <w:lang w:val="af-ZA"/>
              </w:rPr>
            </w:pPr>
          </w:p>
        </w:tc>
        <w:tc>
          <w:tcPr>
            <w:tcW w:w="3418" w:type="dxa"/>
            <w:shd w:val="clear" w:color="auto" w:fill="D9D9D9" w:themeFill="background1" w:themeFillShade="D9"/>
          </w:tcPr>
          <w:p w:rsidR="00017146" w:rsidRPr="00CC54DF" w:rsidRDefault="00017146" w:rsidP="001F0E76">
            <w:pPr>
              <w:spacing w:after="0"/>
              <w:jc w:val="center"/>
              <w:rPr>
                <w:rFonts w:ascii="GHEA Grapalat" w:hAnsi="GHEA Grapalat"/>
                <w:b/>
                <w:sz w:val="24"/>
                <w:szCs w:val="24"/>
                <w:lang w:val="hy-AM"/>
              </w:rPr>
            </w:pPr>
            <w:r>
              <w:rPr>
                <w:rFonts w:ascii="GHEA Grapalat" w:hAnsi="GHEA Grapalat"/>
                <w:b/>
                <w:sz w:val="24"/>
                <w:szCs w:val="24"/>
                <w:lang w:val="hy-AM"/>
              </w:rPr>
              <w:t>N 1111/25905</w:t>
            </w:r>
            <w:r w:rsidRPr="008F525E">
              <w:rPr>
                <w:rFonts w:ascii="GHEA Grapalat" w:hAnsi="GHEA Grapalat"/>
                <w:b/>
                <w:sz w:val="24"/>
                <w:szCs w:val="24"/>
                <w:lang w:val="hy-AM"/>
              </w:rPr>
              <w:t>-23</w:t>
            </w:r>
          </w:p>
        </w:tc>
      </w:tr>
      <w:tr w:rsidR="00D46F9E" w:rsidRPr="003B193F" w:rsidTr="00334320">
        <w:trPr>
          <w:trHeight w:val="422"/>
        </w:trPr>
        <w:tc>
          <w:tcPr>
            <w:tcW w:w="8947" w:type="dxa"/>
            <w:gridSpan w:val="2"/>
            <w:shd w:val="clear" w:color="auto" w:fill="auto"/>
          </w:tcPr>
          <w:p w:rsidR="00A049E6" w:rsidRPr="00A049E6" w:rsidRDefault="00A049E6" w:rsidP="00A049E6">
            <w:pPr>
              <w:spacing w:after="0"/>
              <w:jc w:val="both"/>
              <w:rPr>
                <w:rFonts w:ascii="GHEA Grapalat" w:eastAsia="Calibri" w:hAnsi="GHEA Grapalat" w:cs="Calibri"/>
                <w:color w:val="000000"/>
                <w:sz w:val="24"/>
                <w:szCs w:val="24"/>
                <w:shd w:val="clear" w:color="auto" w:fill="FFFFFF"/>
                <w:lang w:val="hy-AM"/>
              </w:rPr>
            </w:pPr>
            <w:r w:rsidRPr="00A049E6">
              <w:rPr>
                <w:rFonts w:ascii="GHEA Grapalat" w:eastAsia="Calibri" w:hAnsi="GHEA Grapalat" w:cs="Times New Roman"/>
                <w:color w:val="000000"/>
                <w:sz w:val="24"/>
                <w:szCs w:val="24"/>
                <w:shd w:val="clear" w:color="auto" w:fill="FFFFFF"/>
                <w:lang w:val="hy-AM"/>
              </w:rPr>
              <w:t xml:space="preserve">Համաձայն նախագծի Հավելված 1-ի 34-րդ կետի՝  պաշտոնական այցով Հայաստանի Հանրապետություն ժամանած անձանց ուղեկցելու ընթացքում օտարերկրյա անվտանգության մարմինների և ներկայացուցիչների կողմից ժամանակավորապես զենքի ներկրումը, արտահանումը, կրումը և </w:t>
            </w:r>
            <w:r w:rsidRPr="00A049E6">
              <w:rPr>
                <w:rFonts w:ascii="GHEA Grapalat" w:eastAsia="Calibri" w:hAnsi="GHEA Grapalat" w:cs="Times New Roman"/>
                <w:color w:val="000000"/>
                <w:sz w:val="24"/>
                <w:szCs w:val="24"/>
                <w:shd w:val="clear" w:color="auto" w:fill="FFFFFF"/>
                <w:lang w:val="hy-AM"/>
              </w:rPr>
              <w:lastRenderedPageBreak/>
              <w:t xml:space="preserve">տեղափոխումն </w:t>
            </w:r>
            <w:r w:rsidRPr="00A049E6">
              <w:rPr>
                <w:rFonts w:ascii="GHEA Grapalat" w:eastAsia="Calibri" w:hAnsi="GHEA Grapalat" w:cs="Calibri"/>
                <w:color w:val="000000"/>
                <w:sz w:val="24"/>
                <w:szCs w:val="24"/>
                <w:shd w:val="clear" w:color="auto" w:fill="FFFFFF"/>
                <w:lang w:val="hy-AM"/>
              </w:rPr>
              <w:t xml:space="preserve">(փոխադրումը) իրականացվում է Հայաստանի Հանրապետության օրենսդրությամբ սահմանված կարգով։ </w:t>
            </w:r>
          </w:p>
          <w:p w:rsidR="00A049E6" w:rsidRPr="00A049E6" w:rsidRDefault="00A049E6" w:rsidP="00A049E6">
            <w:pPr>
              <w:spacing w:after="0"/>
              <w:jc w:val="both"/>
              <w:rPr>
                <w:rFonts w:ascii="GHEA Grapalat" w:eastAsia="Calibri" w:hAnsi="GHEA Grapalat" w:cs="Calibri"/>
                <w:b/>
                <w:color w:val="000000"/>
                <w:sz w:val="24"/>
                <w:szCs w:val="24"/>
                <w:shd w:val="clear" w:color="auto" w:fill="FFFFFF"/>
                <w:lang w:val="hy-AM"/>
              </w:rPr>
            </w:pPr>
            <w:r w:rsidRPr="00A049E6">
              <w:rPr>
                <w:rFonts w:ascii="GHEA Grapalat" w:eastAsia="Calibri" w:hAnsi="GHEA Grapalat" w:cs="Calibri"/>
                <w:color w:val="000000"/>
                <w:sz w:val="24"/>
                <w:szCs w:val="24"/>
                <w:shd w:val="clear" w:color="auto" w:fill="FFFFFF"/>
                <w:lang w:val="hy-AM"/>
              </w:rPr>
              <w:t xml:space="preserve">Սակայն համաձայն 05.10.2022թ ընդունված «Զենքի շրջանառության կարգավորման մասին  ՀՕ-368-Ն օրենքի (ուժի մեջ է մտնում 2023թ. հունիսի 1-ից) 18-րդ հոդվածի 4-րդ մասի՝ </w:t>
            </w:r>
            <w:r w:rsidRPr="00A049E6">
              <w:rPr>
                <w:rFonts w:ascii="GHEA Grapalat" w:eastAsia="Calibri" w:hAnsi="GHEA Grapalat" w:cs="Times New Roman"/>
                <w:color w:val="000000"/>
                <w:sz w:val="24"/>
                <w:szCs w:val="24"/>
                <w:shd w:val="clear" w:color="auto" w:fill="FFFFFF"/>
                <w:lang w:val="hy-AM"/>
              </w:rPr>
              <w:t xml:space="preserve"> «Օտարերկրյա քաղաքացիներին արգելվում է զենքի բոլոր տեսակների, ձևերի և մոդելների ներկրումը անձնական անվտանգության ապահովման, այլ անձանց կյանքի, առողջության և սեփականության պաշտպանության, բեռների ուղեկցման նպատակով, բացառությամբ եթե դրանք նախատեսված չեն Հայաստանի Հանրապետության միջազգային պայմանագրերով: Բացառություն է կազմում նաև օտարերկրյա անվտանգության մարմինների և ներկայացուցիչների կողմից Հայաստանի Հանրապետություն պաշտոնական այցով ժամանած անձանց ուղեկցելը՝ վերջիններիս անվտանգությունը պահպանելու և պաշտպանելու նպատակով։ </w:t>
            </w:r>
            <w:r w:rsidRPr="00A049E6">
              <w:rPr>
                <w:rFonts w:ascii="GHEA Grapalat" w:eastAsia="Calibri" w:hAnsi="GHEA Grapalat" w:cs="Times New Roman"/>
                <w:b/>
                <w:color w:val="000000"/>
                <w:sz w:val="24"/>
                <w:szCs w:val="24"/>
                <w:shd w:val="clear" w:color="auto" w:fill="FFFFFF"/>
                <w:lang w:val="hy-AM"/>
              </w:rPr>
              <w:t>Նրանց կողմից զենք ներկրելու, արտահանելու, կրելու և տեղափոխելու (փոխադրելու) կարգը սահմանում է Կառավարությունը:</w:t>
            </w:r>
          </w:p>
          <w:p w:rsidR="00D46F9E" w:rsidRPr="002E3ABB" w:rsidRDefault="00A049E6" w:rsidP="00A049E6">
            <w:pPr>
              <w:spacing w:after="0"/>
              <w:jc w:val="both"/>
              <w:rPr>
                <w:rFonts w:ascii="GHEA Grapalat" w:eastAsia="Times New Roman" w:hAnsi="GHEA Grapalat" w:cs="Sylfaen"/>
                <w:sz w:val="24"/>
                <w:szCs w:val="24"/>
                <w:lang w:val="hy-AM"/>
              </w:rPr>
            </w:pPr>
            <w:r w:rsidRPr="00A049E6">
              <w:rPr>
                <w:rFonts w:ascii="GHEA Grapalat" w:eastAsia="Calibri" w:hAnsi="GHEA Grapalat" w:cs="Times New Roman"/>
                <w:color w:val="000000"/>
                <w:sz w:val="24"/>
                <w:szCs w:val="24"/>
                <w:shd w:val="clear" w:color="auto" w:fill="FFFFFF"/>
                <w:lang w:val="hy-AM"/>
              </w:rPr>
              <w:t>Ելնելով  «Նորմատիվ իրավական ակտերի մասին ՀՀ օրենքի 9-րդ հոդվածի 2-րդ մասի պահանջներից</w:t>
            </w:r>
            <w:r w:rsidRPr="00A049E6">
              <w:rPr>
                <w:rFonts w:ascii="GHEA Grapalat" w:eastAsia="Calibri" w:hAnsi="GHEA Grapalat" w:cs="Calibri"/>
                <w:color w:val="000000"/>
                <w:sz w:val="24"/>
                <w:szCs w:val="24"/>
                <w:shd w:val="clear" w:color="auto" w:fill="FFFFFF"/>
                <w:lang w:val="hy-AM"/>
              </w:rPr>
              <w:t xml:space="preserve">՝ </w:t>
            </w:r>
            <w:r w:rsidRPr="00A049E6">
              <w:rPr>
                <w:rFonts w:ascii="GHEA Grapalat" w:eastAsia="Calibri" w:hAnsi="GHEA Grapalat" w:cs="Times New Roman"/>
                <w:color w:val="000000"/>
                <w:sz w:val="24"/>
                <w:szCs w:val="24"/>
                <w:shd w:val="clear" w:color="auto" w:fill="FFFFFF"/>
                <w:lang w:val="hy-AM"/>
              </w:rPr>
              <w:t>առաջարկում ենք  Հավելված 1-ի  34-րդ կետը վերաձևակերպել</w:t>
            </w:r>
            <w:r w:rsidRPr="00A049E6">
              <w:rPr>
                <w:rFonts w:ascii="GHEA Grapalat" w:eastAsia="Calibri" w:hAnsi="GHEA Grapalat" w:cs="Times New Roman"/>
                <w:b/>
                <w:color w:val="000000"/>
                <w:sz w:val="24"/>
                <w:szCs w:val="24"/>
                <w:shd w:val="clear" w:color="auto" w:fill="FFFFFF"/>
                <w:lang w:val="hy-AM"/>
              </w:rPr>
              <w:t xml:space="preserve">՝ </w:t>
            </w:r>
            <w:r w:rsidRPr="00A049E6">
              <w:rPr>
                <w:rFonts w:ascii="GHEA Grapalat" w:eastAsia="Calibri" w:hAnsi="GHEA Grapalat" w:cs="Times New Roman"/>
                <w:color w:val="000000"/>
                <w:sz w:val="24"/>
                <w:szCs w:val="24"/>
                <w:shd w:val="clear" w:color="auto" w:fill="FFFFFF"/>
                <w:lang w:val="hy-AM"/>
              </w:rPr>
              <w:t xml:space="preserve">սահմանելով կարգ օտարերկրյա անվտանգության մարմինների և ներկայացուցիչների կողմից ժամանակավորապես զենքի ներկրման, արտահանման, կրման և տեղափոխման  </w:t>
            </w:r>
            <w:r w:rsidRPr="00A049E6">
              <w:rPr>
                <w:rFonts w:ascii="GHEA Grapalat" w:eastAsia="Calibri" w:hAnsi="GHEA Grapalat" w:cs="Calibri"/>
                <w:color w:val="000000"/>
                <w:sz w:val="24"/>
                <w:szCs w:val="24"/>
                <w:shd w:val="clear" w:color="auto" w:fill="FFFFFF"/>
                <w:lang w:val="hy-AM"/>
              </w:rPr>
              <w:t>(փոխադրման) վերաբերյալ:</w:t>
            </w:r>
          </w:p>
        </w:tc>
        <w:tc>
          <w:tcPr>
            <w:tcW w:w="5670" w:type="dxa"/>
            <w:gridSpan w:val="2"/>
            <w:shd w:val="clear" w:color="auto" w:fill="auto"/>
          </w:tcPr>
          <w:p w:rsidR="00D46F9E" w:rsidRPr="00EB5EAB" w:rsidRDefault="00EB5EAB" w:rsidP="000A028A">
            <w:pPr>
              <w:jc w:val="center"/>
              <w:rPr>
                <w:rFonts w:ascii="GHEA Grapalat" w:hAnsi="GHEA Grapalat"/>
                <w:b/>
                <w:sz w:val="24"/>
                <w:lang w:val="hy-AM"/>
              </w:rPr>
            </w:pPr>
            <w:r w:rsidRPr="00EB5EAB">
              <w:rPr>
                <w:rFonts w:ascii="GHEA Grapalat" w:hAnsi="GHEA Grapalat"/>
                <w:b/>
                <w:sz w:val="24"/>
                <w:lang w:val="hy-AM"/>
              </w:rPr>
              <w:lastRenderedPageBreak/>
              <w:t>Ընդունվել է մասամբ</w:t>
            </w:r>
          </w:p>
          <w:p w:rsidR="00EB5EAB" w:rsidRPr="000A028A" w:rsidRDefault="00EB5EAB" w:rsidP="001006C9">
            <w:pPr>
              <w:jc w:val="both"/>
              <w:rPr>
                <w:rFonts w:ascii="GHEA Grapalat" w:hAnsi="GHEA Grapalat"/>
                <w:sz w:val="24"/>
                <w:lang w:val="hy-AM"/>
              </w:rPr>
            </w:pPr>
            <w:r>
              <w:rPr>
                <w:rFonts w:ascii="GHEA Grapalat" w:hAnsi="GHEA Grapalat"/>
                <w:sz w:val="24"/>
                <w:lang w:val="hy-AM"/>
              </w:rPr>
              <w:t xml:space="preserve">Լրամշակման արդյունքում 34-րդ կետը </w:t>
            </w:r>
            <w:r w:rsidR="001006C9">
              <w:rPr>
                <w:rFonts w:ascii="GHEA Grapalat" w:hAnsi="GHEA Grapalat"/>
                <w:sz w:val="24"/>
                <w:lang w:val="hy-AM"/>
              </w:rPr>
              <w:t>հանվել</w:t>
            </w:r>
            <w:r>
              <w:rPr>
                <w:rFonts w:ascii="GHEA Grapalat" w:hAnsi="GHEA Grapalat"/>
                <w:sz w:val="24"/>
                <w:lang w:val="hy-AM"/>
              </w:rPr>
              <w:t xml:space="preserve"> է </w:t>
            </w:r>
          </w:p>
        </w:tc>
      </w:tr>
      <w:tr w:rsidR="008055BE" w:rsidRPr="002E3ABB" w:rsidTr="001F0E76">
        <w:trPr>
          <w:trHeight w:val="345"/>
        </w:trPr>
        <w:tc>
          <w:tcPr>
            <w:tcW w:w="11199" w:type="dxa"/>
            <w:gridSpan w:val="3"/>
            <w:vMerge w:val="restart"/>
            <w:shd w:val="clear" w:color="auto" w:fill="E0E0E0"/>
          </w:tcPr>
          <w:p w:rsidR="008055BE" w:rsidRPr="002E3ABB" w:rsidRDefault="008055BE" w:rsidP="001F0E76">
            <w:pPr>
              <w:spacing w:after="0"/>
              <w:rPr>
                <w:rFonts w:ascii="GHEA Grapalat" w:hAnsi="GHEA Grapalat"/>
                <w:b/>
                <w:sz w:val="24"/>
                <w:szCs w:val="24"/>
                <w:lang w:val="hy-AM"/>
              </w:rPr>
            </w:pPr>
            <w:r w:rsidRPr="002E3ABB">
              <w:rPr>
                <w:rFonts w:ascii="GHEA Grapalat" w:eastAsia="Times New Roman" w:hAnsi="GHEA Grapalat" w:cs="Times New Roman"/>
                <w:b/>
                <w:sz w:val="24"/>
                <w:szCs w:val="24"/>
                <w:lang w:val="hy-AM"/>
              </w:rPr>
              <w:lastRenderedPageBreak/>
              <w:t xml:space="preserve">                                            5</w:t>
            </w:r>
            <w:r w:rsidRPr="00CC54DF">
              <w:rPr>
                <w:rFonts w:ascii="GHEA Grapalat" w:eastAsia="Times New Roman" w:hAnsi="GHEA Grapalat" w:cs="Times New Roman"/>
                <w:b/>
                <w:sz w:val="24"/>
                <w:szCs w:val="24"/>
                <w:lang w:val="af-ZA"/>
              </w:rPr>
              <w:t xml:space="preserve">.   </w:t>
            </w:r>
            <w:r w:rsidRPr="00CC54DF">
              <w:rPr>
                <w:rFonts w:ascii="GHEA Grapalat" w:eastAsia="Times New Roman" w:hAnsi="GHEA Grapalat" w:cs="Times New Roman"/>
                <w:b/>
                <w:sz w:val="24"/>
                <w:szCs w:val="24"/>
                <w:lang w:val="ru-RU"/>
              </w:rPr>
              <w:t xml:space="preserve">ՀՀ </w:t>
            </w:r>
            <w:r w:rsidRPr="002E3ABB">
              <w:rPr>
                <w:rFonts w:ascii="GHEA Grapalat" w:hAnsi="GHEA Grapalat"/>
                <w:b/>
                <w:sz w:val="24"/>
                <w:szCs w:val="24"/>
                <w:lang w:val="hy-AM"/>
              </w:rPr>
              <w:t>գլխավոր դատախազություն</w:t>
            </w:r>
          </w:p>
          <w:p w:rsidR="008055BE" w:rsidRPr="00CC54DF" w:rsidRDefault="008055BE" w:rsidP="001F0E76">
            <w:pPr>
              <w:spacing w:after="0"/>
              <w:jc w:val="center"/>
              <w:rPr>
                <w:rFonts w:ascii="GHEA Grapalat" w:eastAsia="Times New Roman" w:hAnsi="GHEA Grapalat" w:cs="Times New Roman"/>
                <w:b/>
                <w:bCs/>
                <w:i/>
                <w:iCs/>
                <w:sz w:val="24"/>
                <w:szCs w:val="24"/>
              </w:rPr>
            </w:pPr>
          </w:p>
        </w:tc>
        <w:tc>
          <w:tcPr>
            <w:tcW w:w="3418" w:type="dxa"/>
            <w:shd w:val="clear" w:color="auto" w:fill="E0E0E0"/>
          </w:tcPr>
          <w:p w:rsidR="008055BE" w:rsidRPr="00C85182" w:rsidRDefault="00C85182" w:rsidP="001F0E76">
            <w:pPr>
              <w:spacing w:after="0"/>
              <w:jc w:val="center"/>
              <w:rPr>
                <w:rFonts w:ascii="Cambria Math" w:eastAsia="Times New Roman" w:hAnsi="Cambria Math" w:cs="Times New Roman"/>
                <w:b/>
                <w:sz w:val="24"/>
                <w:szCs w:val="24"/>
                <w:lang w:val="hy-AM"/>
              </w:rPr>
            </w:pPr>
            <w:r>
              <w:rPr>
                <w:rFonts w:ascii="GHEA Grapalat" w:eastAsia="Times New Roman" w:hAnsi="GHEA Grapalat" w:cs="Times New Roman"/>
                <w:b/>
                <w:sz w:val="24"/>
                <w:szCs w:val="24"/>
                <w:lang w:val="hy-AM"/>
              </w:rPr>
              <w:t>29</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05</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2023թ</w:t>
            </w:r>
            <w:r>
              <w:rPr>
                <w:rFonts w:ascii="Cambria Math" w:eastAsia="Times New Roman" w:hAnsi="Cambria Math" w:cs="Times New Roman"/>
                <w:b/>
                <w:sz w:val="24"/>
                <w:szCs w:val="24"/>
                <w:lang w:val="hy-AM"/>
              </w:rPr>
              <w:t>․</w:t>
            </w:r>
          </w:p>
        </w:tc>
      </w:tr>
      <w:tr w:rsidR="00C85182" w:rsidRPr="002E3ABB" w:rsidTr="001F0E76">
        <w:trPr>
          <w:trHeight w:val="281"/>
        </w:trPr>
        <w:tc>
          <w:tcPr>
            <w:tcW w:w="11199" w:type="dxa"/>
            <w:gridSpan w:val="3"/>
            <w:vMerge/>
            <w:shd w:val="clear" w:color="auto" w:fill="auto"/>
          </w:tcPr>
          <w:p w:rsidR="00C85182" w:rsidRPr="00CC54DF" w:rsidRDefault="00C85182" w:rsidP="001F0E76">
            <w:pPr>
              <w:spacing w:after="0"/>
              <w:jc w:val="center"/>
              <w:rPr>
                <w:rFonts w:ascii="GHEA Grapalat" w:eastAsia="Times New Roman" w:hAnsi="GHEA Grapalat" w:cs="Times New Roman"/>
                <w:b/>
                <w:sz w:val="24"/>
                <w:szCs w:val="24"/>
                <w:lang w:val="af-ZA"/>
              </w:rPr>
            </w:pPr>
          </w:p>
        </w:tc>
        <w:tc>
          <w:tcPr>
            <w:tcW w:w="3418" w:type="dxa"/>
            <w:shd w:val="clear" w:color="auto" w:fill="E0E0E0"/>
          </w:tcPr>
          <w:p w:rsidR="00C85182" w:rsidRPr="00C85182" w:rsidRDefault="00C85182" w:rsidP="00553CCE">
            <w:pPr>
              <w:spacing w:after="0"/>
              <w:jc w:val="center"/>
              <w:rPr>
                <w:rFonts w:ascii="GHEA Grapalat" w:eastAsia="Times New Roman" w:hAnsi="GHEA Grapalat" w:cs="Times New Roman"/>
                <w:b/>
                <w:sz w:val="24"/>
                <w:szCs w:val="24"/>
                <w:lang w:val="hy-AM" w:eastAsia="ru-RU"/>
              </w:rPr>
            </w:pPr>
            <w:r w:rsidRPr="00C85182">
              <w:rPr>
                <w:rFonts w:ascii="GHEA Grapalat" w:eastAsia="Times New Roman" w:hAnsi="GHEA Grapalat" w:cs="Times New Roman"/>
                <w:b/>
                <w:sz w:val="24"/>
                <w:szCs w:val="24"/>
                <w:lang w:val="hy-AM" w:eastAsia="ru-RU"/>
              </w:rPr>
              <w:t>02/20</w:t>
            </w:r>
            <w:r w:rsidRPr="00C85182">
              <w:rPr>
                <w:rFonts w:ascii="Cambria Math" w:eastAsia="Times New Roman" w:hAnsi="Cambria Math" w:cs="Cambria Math"/>
                <w:b/>
                <w:sz w:val="24"/>
                <w:szCs w:val="24"/>
                <w:lang w:val="hy-AM" w:eastAsia="ru-RU"/>
              </w:rPr>
              <w:t>․</w:t>
            </w:r>
            <w:r w:rsidRPr="00C85182">
              <w:rPr>
                <w:rFonts w:ascii="GHEA Grapalat" w:eastAsia="Times New Roman" w:hAnsi="GHEA Grapalat" w:cs="Times New Roman"/>
                <w:b/>
                <w:sz w:val="24"/>
                <w:szCs w:val="24"/>
                <w:lang w:val="hy-AM" w:eastAsia="ru-RU"/>
              </w:rPr>
              <w:t>3/9385-2023</w:t>
            </w:r>
          </w:p>
        </w:tc>
      </w:tr>
      <w:tr w:rsidR="00C85182" w:rsidRPr="002E3ABB" w:rsidTr="00334320">
        <w:trPr>
          <w:trHeight w:val="422"/>
        </w:trPr>
        <w:tc>
          <w:tcPr>
            <w:tcW w:w="8947" w:type="dxa"/>
            <w:gridSpan w:val="2"/>
            <w:shd w:val="clear" w:color="auto" w:fill="auto"/>
          </w:tcPr>
          <w:p w:rsidR="00C85182" w:rsidRPr="002E3ABB" w:rsidRDefault="00C85182" w:rsidP="00C85182">
            <w:pPr>
              <w:spacing w:after="0"/>
              <w:jc w:val="both"/>
              <w:rPr>
                <w:rFonts w:ascii="GHEA Grapalat" w:hAnsi="GHEA Grapalat" w:cs="GHEA Grapalat"/>
                <w:sz w:val="24"/>
                <w:szCs w:val="24"/>
                <w:lang w:val="hy-AM"/>
              </w:rPr>
            </w:pPr>
            <w:r w:rsidRPr="002E3ABB">
              <w:rPr>
                <w:rFonts w:ascii="GHEA Grapalat" w:hAnsi="GHEA Grapalat" w:cs="GHEA Grapalat"/>
                <w:sz w:val="24"/>
                <w:szCs w:val="24"/>
                <w:lang w:val="hy-AM"/>
              </w:rPr>
              <w:t xml:space="preserve">Առաջարկություններ </w:t>
            </w:r>
            <w:r>
              <w:rPr>
                <w:rFonts w:ascii="GHEA Grapalat" w:hAnsi="GHEA Grapalat" w:cs="GHEA Grapalat"/>
                <w:sz w:val="24"/>
                <w:szCs w:val="24"/>
                <w:lang w:val="hy-AM"/>
              </w:rPr>
              <w:t>չկան</w:t>
            </w:r>
            <w:r w:rsidRPr="002E3ABB">
              <w:rPr>
                <w:rFonts w:ascii="GHEA Grapalat" w:hAnsi="GHEA Grapalat" w:cs="GHEA Grapalat"/>
                <w:sz w:val="24"/>
                <w:szCs w:val="24"/>
                <w:lang w:val="hy-AM"/>
              </w:rPr>
              <w:t>։</w:t>
            </w:r>
          </w:p>
        </w:tc>
        <w:tc>
          <w:tcPr>
            <w:tcW w:w="5670" w:type="dxa"/>
            <w:gridSpan w:val="2"/>
            <w:shd w:val="clear" w:color="auto" w:fill="auto"/>
          </w:tcPr>
          <w:p w:rsidR="00C85182" w:rsidRPr="002E3ABB" w:rsidRDefault="00C85182" w:rsidP="008055BE">
            <w:pPr>
              <w:rPr>
                <w:rFonts w:ascii="GHEA Grapalat" w:hAnsi="GHEA Grapalat"/>
                <w:lang w:val="hy-AM"/>
              </w:rPr>
            </w:pPr>
          </w:p>
        </w:tc>
      </w:tr>
      <w:tr w:rsidR="00C85182" w:rsidRPr="00CC54DF" w:rsidTr="00CC54DF">
        <w:trPr>
          <w:trHeight w:val="345"/>
        </w:trPr>
        <w:tc>
          <w:tcPr>
            <w:tcW w:w="11199" w:type="dxa"/>
            <w:gridSpan w:val="3"/>
            <w:vMerge w:val="restart"/>
            <w:shd w:val="clear" w:color="auto" w:fill="E0E0E0"/>
          </w:tcPr>
          <w:p w:rsidR="00C85182" w:rsidRPr="00CC54DF" w:rsidRDefault="00C85182" w:rsidP="00334320">
            <w:pPr>
              <w:spacing w:after="0"/>
              <w:ind w:left="720"/>
              <w:rPr>
                <w:rFonts w:ascii="GHEA Grapalat" w:eastAsia="Times New Roman" w:hAnsi="GHEA Grapalat" w:cs="Times New Roman"/>
                <w:b/>
                <w:sz w:val="24"/>
                <w:szCs w:val="24"/>
                <w:lang w:val="hy-AM"/>
              </w:rPr>
            </w:pPr>
            <w:r w:rsidRPr="00CC54DF">
              <w:rPr>
                <w:rFonts w:ascii="GHEA Grapalat" w:eastAsia="Times New Roman" w:hAnsi="GHEA Grapalat" w:cs="Times New Roman"/>
                <w:b/>
                <w:sz w:val="24"/>
                <w:szCs w:val="24"/>
                <w:lang w:val="af-ZA"/>
              </w:rPr>
              <w:t xml:space="preserve">                                  </w:t>
            </w:r>
            <w:r w:rsidRPr="002E3ABB">
              <w:rPr>
                <w:rFonts w:ascii="GHEA Grapalat" w:eastAsia="Times New Roman" w:hAnsi="GHEA Grapalat" w:cs="Times New Roman"/>
                <w:b/>
                <w:sz w:val="24"/>
                <w:szCs w:val="24"/>
                <w:lang w:val="hy-AM"/>
              </w:rPr>
              <w:t>6</w:t>
            </w:r>
            <w:r w:rsidRPr="00CC54DF">
              <w:rPr>
                <w:rFonts w:ascii="GHEA Grapalat" w:eastAsia="Times New Roman" w:hAnsi="GHEA Grapalat" w:cs="Times New Roman"/>
                <w:b/>
                <w:sz w:val="24"/>
                <w:szCs w:val="24"/>
                <w:lang w:val="af-ZA"/>
              </w:rPr>
              <w:t xml:space="preserve">.   </w:t>
            </w:r>
            <w:r w:rsidRPr="00CC54DF">
              <w:rPr>
                <w:rFonts w:ascii="GHEA Grapalat" w:eastAsia="Times New Roman" w:hAnsi="GHEA Grapalat" w:cs="Times New Roman"/>
                <w:b/>
                <w:sz w:val="24"/>
                <w:szCs w:val="24"/>
                <w:lang w:val="ru-RU"/>
              </w:rPr>
              <w:t>ՀՀ</w:t>
            </w:r>
            <w:r w:rsidRPr="00CC54DF">
              <w:rPr>
                <w:rFonts w:ascii="GHEA Grapalat" w:eastAsia="Times New Roman" w:hAnsi="GHEA Grapalat" w:cs="Times New Roman"/>
                <w:b/>
                <w:sz w:val="24"/>
                <w:szCs w:val="24"/>
              </w:rPr>
              <w:t xml:space="preserve"> </w:t>
            </w:r>
            <w:r w:rsidRPr="002E3ABB">
              <w:rPr>
                <w:rFonts w:ascii="GHEA Grapalat" w:hAnsi="GHEA Grapalat"/>
                <w:b/>
                <w:sz w:val="24"/>
                <w:szCs w:val="24"/>
                <w:lang w:val="hy-AM"/>
              </w:rPr>
              <w:t>հակակոռուպցիոն կոմիտե</w:t>
            </w:r>
          </w:p>
        </w:tc>
        <w:tc>
          <w:tcPr>
            <w:tcW w:w="3418" w:type="dxa"/>
            <w:shd w:val="clear" w:color="auto" w:fill="E0E0E0"/>
          </w:tcPr>
          <w:p w:rsidR="00C85182" w:rsidRPr="00CC54DF" w:rsidRDefault="00C85182" w:rsidP="008055BE">
            <w:pPr>
              <w:spacing w:after="0"/>
              <w:jc w:val="center"/>
              <w:rPr>
                <w:rFonts w:ascii="GHEA Grapalat" w:hAnsi="GHEA Grapalat" w:cs="Cambria Math"/>
                <w:b/>
                <w:sz w:val="24"/>
                <w:szCs w:val="24"/>
                <w:lang w:val="hy-AM"/>
              </w:rPr>
            </w:pPr>
            <w:r>
              <w:rPr>
                <w:rFonts w:ascii="GHEA Grapalat" w:hAnsi="GHEA Grapalat"/>
                <w:b/>
                <w:sz w:val="24"/>
                <w:szCs w:val="24"/>
              </w:rPr>
              <w:t>23</w:t>
            </w:r>
            <w:r w:rsidRPr="008F525E">
              <w:rPr>
                <w:rFonts w:ascii="Cambria Math" w:hAnsi="Cambria Math" w:cs="Cambria Math"/>
                <w:b/>
                <w:sz w:val="24"/>
                <w:szCs w:val="24"/>
                <w:lang w:val="hy-AM"/>
              </w:rPr>
              <w:t>․</w:t>
            </w:r>
            <w:r w:rsidRPr="008F525E">
              <w:rPr>
                <w:rFonts w:ascii="GHEA Grapalat" w:hAnsi="GHEA Grapalat"/>
                <w:b/>
                <w:sz w:val="24"/>
                <w:szCs w:val="24"/>
                <w:lang w:val="hy-AM"/>
              </w:rPr>
              <w:t>05</w:t>
            </w:r>
            <w:r w:rsidRPr="008F525E">
              <w:rPr>
                <w:rFonts w:ascii="Cambria Math" w:hAnsi="Cambria Math" w:cs="Cambria Math"/>
                <w:b/>
                <w:sz w:val="24"/>
                <w:szCs w:val="24"/>
                <w:lang w:val="hy-AM"/>
              </w:rPr>
              <w:t>․</w:t>
            </w:r>
            <w:r w:rsidRPr="008F525E">
              <w:rPr>
                <w:rFonts w:ascii="GHEA Grapalat" w:hAnsi="GHEA Grapalat"/>
                <w:b/>
                <w:sz w:val="24"/>
                <w:szCs w:val="24"/>
                <w:lang w:val="hy-AM"/>
              </w:rPr>
              <w:t>2023թ</w:t>
            </w:r>
            <w:r w:rsidRPr="008F525E">
              <w:rPr>
                <w:rFonts w:ascii="Cambria Math" w:hAnsi="Cambria Math" w:cs="Cambria Math"/>
                <w:b/>
                <w:sz w:val="24"/>
                <w:szCs w:val="24"/>
                <w:lang w:val="hy-AM"/>
              </w:rPr>
              <w:t>․</w:t>
            </w:r>
          </w:p>
        </w:tc>
      </w:tr>
      <w:tr w:rsidR="00C85182" w:rsidRPr="00CC54DF" w:rsidTr="00A44472">
        <w:trPr>
          <w:trHeight w:val="281"/>
        </w:trPr>
        <w:tc>
          <w:tcPr>
            <w:tcW w:w="11199" w:type="dxa"/>
            <w:gridSpan w:val="3"/>
            <w:vMerge/>
            <w:shd w:val="clear" w:color="auto" w:fill="auto"/>
          </w:tcPr>
          <w:p w:rsidR="00C85182" w:rsidRPr="00CC54DF" w:rsidRDefault="00C85182" w:rsidP="00CC54DF">
            <w:pPr>
              <w:spacing w:after="0"/>
              <w:jc w:val="center"/>
              <w:rPr>
                <w:rFonts w:ascii="GHEA Grapalat" w:eastAsia="Times New Roman" w:hAnsi="GHEA Grapalat" w:cs="Times New Roman"/>
                <w:b/>
                <w:sz w:val="24"/>
                <w:szCs w:val="24"/>
                <w:lang w:val="af-ZA"/>
              </w:rPr>
            </w:pPr>
          </w:p>
        </w:tc>
        <w:tc>
          <w:tcPr>
            <w:tcW w:w="3418" w:type="dxa"/>
            <w:shd w:val="clear" w:color="auto" w:fill="E0E0E0"/>
          </w:tcPr>
          <w:p w:rsidR="00C85182" w:rsidRPr="00CC54DF" w:rsidRDefault="00C85182" w:rsidP="008055BE">
            <w:pPr>
              <w:spacing w:after="0"/>
              <w:jc w:val="center"/>
              <w:rPr>
                <w:rFonts w:ascii="GHEA Grapalat" w:hAnsi="GHEA Grapalat"/>
                <w:b/>
                <w:sz w:val="24"/>
                <w:szCs w:val="24"/>
                <w:lang w:val="hy-AM"/>
              </w:rPr>
            </w:pPr>
            <w:r>
              <w:rPr>
                <w:rFonts w:ascii="GHEA Grapalat" w:hAnsi="GHEA Grapalat"/>
                <w:b/>
                <w:sz w:val="24"/>
                <w:szCs w:val="24"/>
                <w:lang w:val="hy-AM"/>
              </w:rPr>
              <w:t>N 18-</w:t>
            </w:r>
            <w:r>
              <w:rPr>
                <w:rFonts w:ascii="GHEA Grapalat" w:hAnsi="GHEA Grapalat"/>
                <w:b/>
                <w:sz w:val="24"/>
                <w:szCs w:val="24"/>
              </w:rPr>
              <w:t>4080</w:t>
            </w:r>
            <w:r w:rsidRPr="008F525E">
              <w:rPr>
                <w:rFonts w:ascii="GHEA Grapalat" w:hAnsi="GHEA Grapalat"/>
                <w:b/>
                <w:sz w:val="24"/>
                <w:szCs w:val="24"/>
                <w:lang w:val="hy-AM"/>
              </w:rPr>
              <w:t>-23</w:t>
            </w:r>
          </w:p>
        </w:tc>
      </w:tr>
      <w:tr w:rsidR="00C85182" w:rsidRPr="003B193F" w:rsidTr="00F37F5A">
        <w:trPr>
          <w:trHeight w:val="335"/>
        </w:trPr>
        <w:tc>
          <w:tcPr>
            <w:tcW w:w="8929" w:type="dxa"/>
            <w:shd w:val="clear" w:color="auto" w:fill="auto"/>
          </w:tcPr>
          <w:p w:rsidR="00C85182" w:rsidRPr="00F37F5A" w:rsidRDefault="00C85182" w:rsidP="00F37F5A">
            <w:pPr>
              <w:pStyle w:val="ListParagraph"/>
              <w:numPr>
                <w:ilvl w:val="0"/>
                <w:numId w:val="4"/>
              </w:numPr>
              <w:ind w:left="0" w:firstLine="0"/>
              <w:rPr>
                <w:rFonts w:ascii="GHEA Grapalat" w:eastAsia="Times New Roman" w:hAnsi="GHEA Grapalat" w:cs="Sylfaen"/>
                <w:szCs w:val="24"/>
                <w:lang w:val="hy-AM"/>
              </w:rPr>
            </w:pPr>
            <w:r>
              <w:rPr>
                <w:rFonts w:ascii="GHEA Grapalat" w:eastAsia="Times New Roman" w:hAnsi="GHEA Grapalat" w:cs="Sylfaen"/>
                <w:szCs w:val="24"/>
                <w:lang w:val="en-US"/>
              </w:rPr>
              <w:lastRenderedPageBreak/>
              <w:t>«</w:t>
            </w:r>
            <w:r>
              <w:rPr>
                <w:rFonts w:ascii="GHEA Grapalat" w:eastAsia="Times New Roman" w:hAnsi="GHEA Grapalat" w:cs="Sylfaen"/>
                <w:szCs w:val="24"/>
                <w:lang w:val="hy-AM"/>
              </w:rPr>
              <w:t>Զենքի շրջանառության կարգավորման մասին</w:t>
            </w:r>
            <w:r>
              <w:rPr>
                <w:rFonts w:ascii="GHEA Grapalat" w:eastAsia="Times New Roman" w:hAnsi="GHEA Grapalat" w:cs="Sylfaen"/>
                <w:szCs w:val="24"/>
                <w:lang w:val="en-US"/>
              </w:rPr>
              <w:t>»</w:t>
            </w:r>
            <w:r>
              <w:rPr>
                <w:rFonts w:ascii="GHEA Grapalat" w:eastAsia="Times New Roman" w:hAnsi="GHEA Grapalat" w:cs="Sylfaen"/>
                <w:szCs w:val="24"/>
                <w:lang w:val="hy-AM"/>
              </w:rPr>
              <w:t xml:space="preserve"> օրենքով նախատեսվել է, որ պետական ռազմականացված կազմակերպություններում մարտական զենքի շրջանառության 6-րդ հոդվածի 3-րդ մաս, պետական ռազմականացված կազմակերպությունների սպառազինության մեջ գտնվող զենքի շրջանառության նկատմամբ վերահսկողության 32-րդ հոդվածի 2-րդ մաս, մարտական զենքի և դրա փամփուշտների նոր տեսակների նմուշների, որոնց կառուցվածքային չափանիշներն արդեն իսկ սպառազինության մեջ գտնվող նույնանման զինատեսակների համեմատությամբ չեն ավելացնում դրանց խոցելիության ուժը, պետական ռազմականացված կազմակերպությունների կողմից սպառազինման ընդունման 6-րդ հոդվածի 2-րդ մաս կարգերը սահմանվում են կառավարության կողմից։ Ըստ էության, կարևորելով քննարկվող հարաբերությունների միատեսակ կարգավորման անհրաժեշտությունը՝ օրենքով </w:t>
            </w:r>
            <w:r w:rsidRPr="00F37F5A">
              <w:rPr>
                <w:rFonts w:ascii="GHEA Grapalat" w:eastAsia="Times New Roman" w:hAnsi="GHEA Grapalat" w:cs="Sylfaen"/>
                <w:szCs w:val="24"/>
                <w:lang w:val="hy-AM"/>
              </w:rPr>
              <w:t>սահմանվել է, որ դրանք</w:t>
            </w:r>
            <w:r>
              <w:rPr>
                <w:rFonts w:ascii="Cambria Math" w:eastAsia="Times New Roman" w:hAnsi="Cambria Math" w:cs="Sylfaen"/>
                <w:szCs w:val="24"/>
                <w:lang w:val="hy-AM"/>
              </w:rPr>
              <w:t xml:space="preserve"> </w:t>
            </w:r>
            <w:r>
              <w:rPr>
                <w:rFonts w:ascii="GHEA Grapalat" w:eastAsia="Times New Roman" w:hAnsi="GHEA Grapalat" w:cs="Sylfaen"/>
                <w:szCs w:val="24"/>
                <w:lang w:val="hy-AM"/>
              </w:rPr>
              <w:t xml:space="preserve"> կարգավորվելու են բոլոր կազմակերպությունների համար ընդհանուր՝ ՀՀ կառավարության կողմից։ Այնինչ ներկայացված նախագծերում բազմաթիվ կարգավորումներ թողնված են կազմակերպությունների ղեկավարների հայեցողությանը, էական նշանակություն ունեցող հարաբերությունների կարգավորումներն այն նախագծերով տրված չեն, ընդամենը նշված են, որ դրանք կարգավորվում են կազմակերպությունների ներքին կարգերով կամ ղեկավարների հրամաններով։ Մասնավորապես, Նախագծի 2-ի 8-րդ, 9-րդ, 17-րդ կետերով նախատեսված են այն իրավահարաբերությունները, որոնց կանոնակարգումը պետք է իրականացվի պետական ռազմականացված կազմակերպությունների ղեկավարների կողմից ընդունված իրավական ակտերով։ Նման մոտեցումը կարող է հանգեցնել նույնատեսակ գործառույթների և հարաբերությունների իրարից տարբերվող կարգավորումների՝ ըստ առանձին կազմակերպությունների, ինչը կարծում ենք չի բխում օրենսդրի կամքից։ Ուստի, առաջարկում ենք, նախագծերում հնարավորինս ամբողջական և միատեսակ կարգավորումներ սահմանել և նվազեցնել այդ հարցերում ըստ կազմակերպությունների տարբեր մոտեցումների հնարավորությունը։</w:t>
            </w:r>
          </w:p>
        </w:tc>
        <w:tc>
          <w:tcPr>
            <w:tcW w:w="5688" w:type="dxa"/>
            <w:gridSpan w:val="3"/>
            <w:shd w:val="clear" w:color="auto" w:fill="auto"/>
          </w:tcPr>
          <w:p w:rsidR="00C85182" w:rsidRDefault="00C85182" w:rsidP="00300AFF">
            <w:pPr>
              <w:spacing w:after="0"/>
              <w:ind w:left="-112"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C85182" w:rsidRPr="00300AFF" w:rsidRDefault="00C85182" w:rsidP="00300AFF">
            <w:pPr>
              <w:spacing w:after="0"/>
              <w:ind w:left="-112" w:firstLine="1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Յուրաքանչյուր պետական ռազմականացված կազմակերպություն ունի իր կարիքներին բավարարող զենքի պահանջարկ և հնարավոր չէ ընդհանուր կարգով գրել, թե ինչ զենք ընդգրկել սպառազինության մեջ, ուստի անհրաժեշտ է, որ յուրաքանչյուր պետական մարմնում ստեղծվի հանձնաժողով, որն էլ հաշվի կառնի մարմնի գործառույթները և դրա իրականացման համար առավել արդյունավետ զենքեր ընդգրկելու անհրաժեշտությունը։ </w:t>
            </w:r>
          </w:p>
        </w:tc>
      </w:tr>
      <w:tr w:rsidR="00C85182" w:rsidRPr="00F37F5A" w:rsidTr="00CC54DF">
        <w:trPr>
          <w:trHeight w:val="204"/>
        </w:trPr>
        <w:tc>
          <w:tcPr>
            <w:tcW w:w="8929" w:type="dxa"/>
            <w:shd w:val="clear" w:color="auto" w:fill="auto"/>
          </w:tcPr>
          <w:p w:rsidR="00C85182" w:rsidRPr="00AB2ED3" w:rsidRDefault="00C85182" w:rsidP="008055BE">
            <w:pPr>
              <w:spacing w:after="0"/>
              <w:jc w:val="both"/>
              <w:rPr>
                <w:rFonts w:ascii="GHEA Grapalat" w:eastAsia="Times New Roman" w:hAnsi="GHEA Grapalat" w:cs="Sylfaen"/>
                <w:sz w:val="24"/>
                <w:szCs w:val="24"/>
                <w:lang w:val="hy-AM"/>
              </w:rPr>
            </w:pPr>
            <w:r w:rsidRPr="00AB2ED3">
              <w:rPr>
                <w:rFonts w:ascii="GHEA Grapalat" w:eastAsia="Times New Roman" w:hAnsi="GHEA Grapalat" w:cs="Sylfaen"/>
                <w:sz w:val="24"/>
                <w:szCs w:val="24"/>
                <w:lang w:val="hy-AM"/>
              </w:rPr>
              <w:t>2</w:t>
            </w:r>
            <w:r w:rsidRPr="00AB2ED3">
              <w:rPr>
                <w:rFonts w:ascii="Cambria Math" w:eastAsia="Times New Roman" w:hAnsi="Cambria Math" w:cs="Cambria Math"/>
                <w:sz w:val="24"/>
                <w:szCs w:val="24"/>
                <w:lang w:val="hy-AM"/>
              </w:rPr>
              <w:t>․</w:t>
            </w:r>
            <w:r w:rsidRPr="00AB2ED3">
              <w:rPr>
                <w:rFonts w:ascii="GHEA Grapalat" w:eastAsia="Times New Roman" w:hAnsi="GHEA Grapalat" w:cs="Sylfaen"/>
                <w:sz w:val="24"/>
                <w:szCs w:val="24"/>
                <w:lang w:val="hy-AM"/>
              </w:rPr>
              <w:t xml:space="preserve"> </w:t>
            </w:r>
            <w:r>
              <w:rPr>
                <w:rFonts w:ascii="GHEA Grapalat" w:eastAsia="Times New Roman" w:hAnsi="GHEA Grapalat" w:cs="GHEA Grapalat"/>
                <w:sz w:val="24"/>
                <w:szCs w:val="24"/>
                <w:lang w:val="hy-AM"/>
              </w:rPr>
              <w:t xml:space="preserve">Նախագիծ 3-ի 7-րդ կետում նշված է, որ «Զենքը հետագայում զետեղվում է պետական ռազմականացված կազմակերպության ստորաբաժանման </w:t>
            </w:r>
            <w:r>
              <w:rPr>
                <w:rFonts w:ascii="GHEA Grapalat" w:eastAsia="Times New Roman" w:hAnsi="GHEA Grapalat" w:cs="GHEA Grapalat"/>
                <w:sz w:val="24"/>
                <w:szCs w:val="24"/>
                <w:lang w:val="hy-AM"/>
              </w:rPr>
              <w:lastRenderedPageBreak/>
              <w:t>հերթապահ մասի զենքի սենյակում»։ Հարկ է նկատել, որ առանձին պետական ռազմականացված կազմակերպություններ կամ դրանց առանձին ստորաբաժանումներ  չունեն հերթապահ մասեր։ Ուստի, կարծում ենք, վերը նշված ձևակերպումից պետք է հանել «հերթապահ մասի» բառերը՝ թողնելով զենքի պահպանման սենյակներում զենքը զետեղելու պահանջը։</w:t>
            </w:r>
          </w:p>
        </w:tc>
        <w:tc>
          <w:tcPr>
            <w:tcW w:w="5688" w:type="dxa"/>
            <w:gridSpan w:val="3"/>
            <w:shd w:val="clear" w:color="auto" w:fill="auto"/>
          </w:tcPr>
          <w:p w:rsidR="00C85182" w:rsidRPr="006439C2" w:rsidRDefault="00C85182" w:rsidP="006439C2">
            <w:pPr>
              <w:spacing w:after="0"/>
              <w:ind w:left="-112"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tc>
      </w:tr>
      <w:tr w:rsidR="00C85182" w:rsidRPr="002E3ABB" w:rsidTr="001F0E76">
        <w:trPr>
          <w:trHeight w:val="345"/>
        </w:trPr>
        <w:tc>
          <w:tcPr>
            <w:tcW w:w="11199" w:type="dxa"/>
            <w:gridSpan w:val="3"/>
            <w:vMerge w:val="restart"/>
            <w:shd w:val="clear" w:color="auto" w:fill="E0E0E0"/>
          </w:tcPr>
          <w:p w:rsidR="00C85182" w:rsidRPr="002E3ABB" w:rsidRDefault="00C85182" w:rsidP="001F0E76">
            <w:pPr>
              <w:spacing w:after="0"/>
              <w:jc w:val="center"/>
              <w:rPr>
                <w:rFonts w:ascii="GHEA Grapalat" w:eastAsia="Times New Roman" w:hAnsi="GHEA Grapalat" w:cs="Times New Roman"/>
                <w:b/>
                <w:bCs/>
                <w:i/>
                <w:iCs/>
                <w:sz w:val="24"/>
                <w:szCs w:val="24"/>
                <w:lang w:val="hy-AM"/>
              </w:rPr>
            </w:pPr>
            <w:r w:rsidRPr="002E3ABB">
              <w:rPr>
                <w:rFonts w:ascii="GHEA Grapalat" w:eastAsia="Times New Roman" w:hAnsi="GHEA Grapalat" w:cs="Times New Roman"/>
                <w:b/>
                <w:sz w:val="24"/>
                <w:szCs w:val="24"/>
                <w:lang w:val="hy-AM"/>
              </w:rPr>
              <w:lastRenderedPageBreak/>
              <w:t>7</w:t>
            </w:r>
            <w:r w:rsidRPr="00CC54DF">
              <w:rPr>
                <w:rFonts w:ascii="GHEA Grapalat" w:eastAsia="Times New Roman" w:hAnsi="GHEA Grapalat" w:cs="Times New Roman"/>
                <w:b/>
                <w:sz w:val="24"/>
                <w:szCs w:val="24"/>
                <w:lang w:val="af-ZA"/>
              </w:rPr>
              <w:t xml:space="preserve">.   </w:t>
            </w:r>
            <w:r w:rsidRPr="00CC54DF">
              <w:rPr>
                <w:rFonts w:ascii="GHEA Grapalat" w:eastAsia="Times New Roman" w:hAnsi="GHEA Grapalat" w:cs="Times New Roman"/>
                <w:b/>
                <w:sz w:val="24"/>
                <w:szCs w:val="24"/>
                <w:lang w:val="ru-RU"/>
              </w:rPr>
              <w:t xml:space="preserve">ՀՀ </w:t>
            </w:r>
            <w:r w:rsidRPr="002E3ABB">
              <w:rPr>
                <w:rFonts w:ascii="GHEA Grapalat" w:eastAsia="Times New Roman" w:hAnsi="GHEA Grapalat" w:cs="Times New Roman"/>
                <w:b/>
                <w:sz w:val="24"/>
                <w:szCs w:val="24"/>
                <w:lang w:val="hy-AM"/>
              </w:rPr>
              <w:t>պետական եկամուտների կոմիտե</w:t>
            </w:r>
          </w:p>
          <w:p w:rsidR="00C85182" w:rsidRPr="00CC54DF" w:rsidRDefault="00C85182" w:rsidP="001F0E76">
            <w:pPr>
              <w:spacing w:after="0"/>
              <w:jc w:val="center"/>
              <w:rPr>
                <w:rFonts w:ascii="GHEA Grapalat" w:eastAsia="Times New Roman" w:hAnsi="GHEA Grapalat" w:cs="Times New Roman"/>
                <w:b/>
                <w:bCs/>
                <w:i/>
                <w:iCs/>
                <w:sz w:val="24"/>
                <w:szCs w:val="24"/>
              </w:rPr>
            </w:pPr>
          </w:p>
        </w:tc>
        <w:tc>
          <w:tcPr>
            <w:tcW w:w="3418" w:type="dxa"/>
            <w:shd w:val="clear" w:color="auto" w:fill="E0E0E0"/>
          </w:tcPr>
          <w:p w:rsidR="00C85182" w:rsidRPr="00CC54DF" w:rsidRDefault="00C85182" w:rsidP="001F0E76">
            <w:pPr>
              <w:spacing w:after="0"/>
              <w:jc w:val="center"/>
              <w:rPr>
                <w:rFonts w:ascii="GHEA Grapalat" w:eastAsia="Times New Roman" w:hAnsi="GHEA Grapalat" w:cs="Times New Roman"/>
                <w:b/>
                <w:sz w:val="24"/>
                <w:szCs w:val="24"/>
              </w:rPr>
            </w:pPr>
            <w:r w:rsidRPr="008F525E">
              <w:rPr>
                <w:rFonts w:ascii="GHEA Grapalat" w:hAnsi="GHEA Grapalat"/>
                <w:b/>
                <w:sz w:val="24"/>
                <w:szCs w:val="24"/>
                <w:lang w:val="hy-AM"/>
              </w:rPr>
              <w:t>24</w:t>
            </w:r>
            <w:r w:rsidRPr="008F525E">
              <w:rPr>
                <w:rFonts w:ascii="Cambria Math" w:hAnsi="Cambria Math" w:cs="Cambria Math"/>
                <w:b/>
                <w:sz w:val="24"/>
                <w:szCs w:val="24"/>
                <w:lang w:val="hy-AM"/>
              </w:rPr>
              <w:t>․</w:t>
            </w:r>
            <w:r w:rsidRPr="008F525E">
              <w:rPr>
                <w:rFonts w:ascii="GHEA Grapalat" w:hAnsi="GHEA Grapalat"/>
                <w:b/>
                <w:sz w:val="24"/>
                <w:szCs w:val="24"/>
                <w:lang w:val="hy-AM"/>
              </w:rPr>
              <w:t>05</w:t>
            </w:r>
            <w:r w:rsidRPr="008F525E">
              <w:rPr>
                <w:rFonts w:ascii="Cambria Math" w:hAnsi="Cambria Math" w:cs="Cambria Math"/>
                <w:b/>
                <w:sz w:val="24"/>
                <w:szCs w:val="24"/>
                <w:lang w:val="hy-AM"/>
              </w:rPr>
              <w:t>․</w:t>
            </w:r>
            <w:r w:rsidRPr="008F525E">
              <w:rPr>
                <w:rFonts w:ascii="GHEA Grapalat" w:hAnsi="GHEA Grapalat"/>
                <w:b/>
                <w:sz w:val="24"/>
                <w:szCs w:val="24"/>
                <w:lang w:val="hy-AM"/>
              </w:rPr>
              <w:t>2023թ</w:t>
            </w:r>
            <w:r w:rsidRPr="008F525E">
              <w:rPr>
                <w:rFonts w:ascii="Cambria Math" w:hAnsi="Cambria Math" w:cs="Cambria Math"/>
                <w:b/>
                <w:sz w:val="24"/>
                <w:szCs w:val="24"/>
                <w:lang w:val="hy-AM"/>
              </w:rPr>
              <w:t>․</w:t>
            </w:r>
          </w:p>
        </w:tc>
      </w:tr>
      <w:tr w:rsidR="00C85182" w:rsidRPr="002E3ABB" w:rsidTr="001F0E76">
        <w:trPr>
          <w:trHeight w:val="281"/>
        </w:trPr>
        <w:tc>
          <w:tcPr>
            <w:tcW w:w="11199" w:type="dxa"/>
            <w:gridSpan w:val="3"/>
            <w:vMerge/>
            <w:shd w:val="clear" w:color="auto" w:fill="auto"/>
          </w:tcPr>
          <w:p w:rsidR="00C85182" w:rsidRPr="00CC54DF" w:rsidRDefault="00C85182" w:rsidP="001F0E76">
            <w:pPr>
              <w:spacing w:after="0"/>
              <w:jc w:val="center"/>
              <w:rPr>
                <w:rFonts w:ascii="GHEA Grapalat" w:eastAsia="Times New Roman" w:hAnsi="GHEA Grapalat" w:cs="Times New Roman"/>
                <w:b/>
                <w:sz w:val="24"/>
                <w:szCs w:val="24"/>
                <w:lang w:val="af-ZA"/>
              </w:rPr>
            </w:pPr>
          </w:p>
        </w:tc>
        <w:tc>
          <w:tcPr>
            <w:tcW w:w="3418" w:type="dxa"/>
            <w:shd w:val="clear" w:color="auto" w:fill="E0E0E0"/>
          </w:tcPr>
          <w:p w:rsidR="00C85182" w:rsidRPr="00CC54DF" w:rsidRDefault="00C85182" w:rsidP="001F0E76">
            <w:pPr>
              <w:spacing w:after="0"/>
              <w:jc w:val="center"/>
              <w:rPr>
                <w:rFonts w:ascii="GHEA Grapalat" w:hAnsi="GHEA Grapalat"/>
                <w:b/>
                <w:sz w:val="24"/>
                <w:szCs w:val="24"/>
                <w:lang w:val="hy-AM"/>
              </w:rPr>
            </w:pPr>
            <w:r w:rsidRPr="008F525E">
              <w:rPr>
                <w:rFonts w:ascii="GHEA Grapalat" w:hAnsi="GHEA Grapalat"/>
                <w:b/>
                <w:sz w:val="24"/>
                <w:szCs w:val="24"/>
                <w:lang w:val="hy-AM"/>
              </w:rPr>
              <w:t>01/11-1/30663-2023</w:t>
            </w:r>
          </w:p>
        </w:tc>
      </w:tr>
      <w:tr w:rsidR="00C85182" w:rsidRPr="003B193F" w:rsidTr="00CC54DF">
        <w:trPr>
          <w:trHeight w:val="556"/>
        </w:trPr>
        <w:tc>
          <w:tcPr>
            <w:tcW w:w="8929" w:type="dxa"/>
            <w:shd w:val="clear" w:color="auto" w:fill="auto"/>
          </w:tcPr>
          <w:p w:rsidR="00C85182" w:rsidRPr="001E67AF" w:rsidRDefault="00C85182" w:rsidP="00F37F5A">
            <w:pPr>
              <w:pStyle w:val="ListParagraph"/>
              <w:numPr>
                <w:ilvl w:val="0"/>
                <w:numId w:val="3"/>
              </w:numPr>
              <w:ind w:left="19" w:firstLine="0"/>
              <w:rPr>
                <w:rFonts w:ascii="GHEA Grapalat" w:eastAsia="SimSun" w:hAnsi="GHEA Grapalat"/>
                <w:lang w:val="hy-AM"/>
              </w:rPr>
            </w:pPr>
            <w:r w:rsidRPr="001E67AF">
              <w:rPr>
                <w:rFonts w:ascii="GHEA Grapalat" w:eastAsia="SimSun" w:hAnsi="GHEA Grapalat"/>
                <w:lang w:val="hy-AM"/>
              </w:rPr>
              <w:t xml:space="preserve">«Նորմատիվ իրավական ակտերի մասին» ՀՀ օրենքի (այսուհետ` Օրենք) 12-րդ հոդվածի 1-ին մասի համաձայն նորմատիվ իրավական ակտը ունենում է վերնագիր, որը համապատասխանում է նորմատիվ իրավական ակտի բովանդակությանը: </w:t>
            </w:r>
          </w:p>
          <w:p w:rsidR="00C85182" w:rsidRPr="001E67AF" w:rsidRDefault="00C85182" w:rsidP="00A049E6">
            <w:pPr>
              <w:spacing w:after="0"/>
              <w:ind w:firstLine="19"/>
              <w:jc w:val="both"/>
              <w:rPr>
                <w:rFonts w:ascii="GHEA Grapalat" w:eastAsia="SimSun" w:hAnsi="GHEA Grapalat"/>
                <w:sz w:val="24"/>
                <w:lang w:val="hy-AM"/>
              </w:rPr>
            </w:pPr>
            <w:r w:rsidRPr="001E67AF">
              <w:rPr>
                <w:rFonts w:ascii="GHEA Grapalat" w:eastAsia="SimSun" w:hAnsi="GHEA Grapalat"/>
                <w:sz w:val="24"/>
                <w:lang w:val="hy-AM"/>
              </w:rPr>
              <w:t>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C85182" w:rsidRPr="001E67AF" w:rsidRDefault="00C85182" w:rsidP="00A049E6">
            <w:pPr>
              <w:tabs>
                <w:tab w:val="left" w:pos="851"/>
              </w:tabs>
              <w:spacing w:after="0"/>
              <w:ind w:firstLine="19"/>
              <w:jc w:val="both"/>
              <w:rPr>
                <w:rFonts w:ascii="GHEA Grapalat" w:eastAsia="SimSun" w:hAnsi="GHEA Grapalat"/>
                <w:sz w:val="24"/>
                <w:lang w:val="hy-AM"/>
              </w:rPr>
            </w:pPr>
            <w:r w:rsidRPr="001E67AF">
              <w:rPr>
                <w:rFonts w:ascii="GHEA Grapalat" w:eastAsia="SimSun" w:hAnsi="GHEA Grapalat"/>
                <w:sz w:val="24"/>
                <w:lang w:val="hy-AM"/>
              </w:rPr>
              <w:t>«Զենքի շրջանառության կարգավորման մասին» ՀՀ օրենքի 2-րդ հոդվածի 1-ին մասի 8-րդ կետի համաձայն զենքի շրջանառությունը զենքի արտադրությունն է, առևտուրը, վաճառքը, հարդարումը, նորոգումը, փոխանցումը, ձեռքբերումը, հավաքածուների կազմումը և դրանց ցուցադրումը, հաշվառումը, պահպանումը, կրումը, տեղափոխումը (փոխադրումը), օգտագործումը, նվիրատվությունը, ժառանգումը, ոչնչացումը, ներկրումը Հայաստանի Հանրապետության տարածք և արտահանումը Հայաստանի Հանրապետությունից (այսուհետ համապատասխանաբար՝ ներկրումը և արտահանումը):</w:t>
            </w:r>
          </w:p>
          <w:p w:rsidR="00C85182" w:rsidRPr="001E67AF" w:rsidRDefault="00C85182" w:rsidP="00A049E6">
            <w:pPr>
              <w:tabs>
                <w:tab w:val="left" w:pos="851"/>
              </w:tabs>
              <w:spacing w:after="0"/>
              <w:ind w:firstLine="19"/>
              <w:jc w:val="both"/>
              <w:rPr>
                <w:rFonts w:ascii="GHEA Grapalat" w:eastAsia="SimSun" w:hAnsi="GHEA Grapalat"/>
                <w:sz w:val="24"/>
                <w:lang w:val="hy-AM"/>
              </w:rPr>
            </w:pPr>
            <w:r w:rsidRPr="001E67AF">
              <w:rPr>
                <w:rFonts w:ascii="GHEA Grapalat" w:eastAsia="SimSun" w:hAnsi="GHEA Grapalat"/>
                <w:sz w:val="24"/>
                <w:lang w:val="hy-AM"/>
              </w:rPr>
              <w:t xml:space="preserve">Նույն օրենքի 15-րդ հոդվածի 1-ին մասի համաձայն  պետական ռազմականացված կազմակերպությունների՝ զենք ձեռք բերելու կարգը սահմանում է Կառավարությունը: </w:t>
            </w:r>
          </w:p>
          <w:p w:rsidR="00C85182" w:rsidRPr="002E3ABB" w:rsidRDefault="00C85182" w:rsidP="00A049E6">
            <w:pPr>
              <w:tabs>
                <w:tab w:val="left" w:pos="851"/>
              </w:tabs>
              <w:spacing w:after="0"/>
              <w:ind w:firstLine="19"/>
              <w:jc w:val="both"/>
              <w:rPr>
                <w:rFonts w:ascii="GHEA Grapalat" w:eastAsia="SimSun" w:hAnsi="GHEA Grapalat"/>
                <w:sz w:val="24"/>
                <w:lang w:val="hy-AM"/>
              </w:rPr>
            </w:pPr>
            <w:r w:rsidRPr="001E67AF">
              <w:rPr>
                <w:rFonts w:ascii="GHEA Grapalat" w:eastAsia="SimSun" w:hAnsi="GHEA Grapalat"/>
                <w:sz w:val="24"/>
                <w:lang w:val="hy-AM"/>
              </w:rPr>
              <w:t xml:space="preserve">Հաշվի առնելով, որ Նախագծի նախաբանում, որպես լիազորող նորմ, նշված է </w:t>
            </w:r>
            <w:r w:rsidRPr="001E67AF">
              <w:rPr>
                <w:rFonts w:ascii="GHEA Grapalat" w:eastAsia="SimSun" w:hAnsi="GHEA Grapalat"/>
                <w:sz w:val="24"/>
                <w:lang w:val="hy-AM"/>
              </w:rPr>
              <w:lastRenderedPageBreak/>
              <w:t>«Զենքի շրջանառության կարգավորման մասին» ՀՀ օրենքի 15-րդ հոդվածի 1-ին մասը, միաժամանակ, Նախագծով սահմանվում են նաև պետական ռազմականացված կազմակերպությունների կողմից զենքի ձեռքբերման կարգի վերաբերյալ դրույթներ, ուստի առաջարկում ենք Նախագծի վերնագիրը, Նախագծի 1-ին կետը, ինչպես նաև Նախագծի հավելված 1-ի վերնագիրը խմբագրել և համապատասխանեցնել լիազորող նորմի և Նախագծի բովանդակությանը:</w:t>
            </w:r>
          </w:p>
        </w:tc>
        <w:tc>
          <w:tcPr>
            <w:tcW w:w="5688" w:type="dxa"/>
            <w:gridSpan w:val="3"/>
            <w:shd w:val="clear" w:color="auto" w:fill="auto"/>
          </w:tcPr>
          <w:p w:rsidR="00C85182" w:rsidRDefault="00C85182" w:rsidP="008A5724">
            <w:pPr>
              <w:spacing w:after="0"/>
              <w:ind w:left="-112" w:firstLine="175"/>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 Չի ընդունվել </w:t>
            </w:r>
          </w:p>
          <w:p w:rsidR="00C85182" w:rsidRPr="00300AFF" w:rsidRDefault="00C85182" w:rsidP="00EE6627">
            <w:pPr>
              <w:spacing w:after="0"/>
              <w:ind w:left="-112" w:firstLine="175"/>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«Զենքի շրջանառության կարգավորման մասին» օրենքի այսուհետ՝ Օրենք 5-րդ հոդվածի 9-րդ մասի համաձայն՝ պետական ռազմականացված կազմակերպություններում ծառայողական զենքի շրջանառության կարգը սահմանում է Կառավարությունը։ Օրենքի 6-րդ հոդվածի 3-րդ մասի համաձայն՝ պետական ռազմականացված կազմակերպություններում մարտական զենքի շրջանառության կարգը սահմանում է Կառավարությունը։ Օրենքի </w:t>
            </w:r>
            <w:r w:rsidRPr="001E67AF">
              <w:rPr>
                <w:rFonts w:ascii="GHEA Grapalat" w:eastAsia="SimSun" w:hAnsi="GHEA Grapalat"/>
                <w:sz w:val="24"/>
                <w:lang w:val="hy-AM"/>
              </w:rPr>
              <w:t xml:space="preserve">2-րդ հոդվածի 1-ին մասի 8-րդ կետի համաձայն զենքի շրջանառությունը զենքի արտադրությունն է, առևտուրը, վաճառքը, հարդարումը, նորոգումը, փոխանցումը, </w:t>
            </w:r>
            <w:r w:rsidRPr="00EE6627">
              <w:rPr>
                <w:rFonts w:ascii="GHEA Grapalat" w:eastAsia="SimSun" w:hAnsi="GHEA Grapalat"/>
                <w:b/>
                <w:sz w:val="24"/>
                <w:lang w:val="hy-AM"/>
              </w:rPr>
              <w:t>ձեռքբերումը</w:t>
            </w:r>
            <w:r w:rsidRPr="001E67AF">
              <w:rPr>
                <w:rFonts w:ascii="GHEA Grapalat" w:eastAsia="SimSun" w:hAnsi="GHEA Grapalat"/>
                <w:sz w:val="24"/>
                <w:lang w:val="hy-AM"/>
              </w:rPr>
              <w:t xml:space="preserve">, հավաքածուների կազմումը և դրանց ցուցադրումը, հաշվառումը, պահպանումը, կրումը, տեղափոխումը (փոխադրումը), օգտագործումը, նվիրատվությունը, ժառանգումը, ոչնչացումը, ներկրումը Հայաստանի Հանրապետության </w:t>
            </w:r>
            <w:r w:rsidRPr="001E67AF">
              <w:rPr>
                <w:rFonts w:ascii="GHEA Grapalat" w:eastAsia="SimSun" w:hAnsi="GHEA Grapalat"/>
                <w:sz w:val="24"/>
                <w:lang w:val="hy-AM"/>
              </w:rPr>
              <w:lastRenderedPageBreak/>
              <w:t>տարածք և արտահանումը Հայաստանի Հանրապետությունից (այսուհետ համապատասխանաբար՝ ներկրումը և արտահանումը)</w:t>
            </w:r>
            <w:r>
              <w:rPr>
                <w:rFonts w:ascii="GHEA Grapalat" w:eastAsia="SimSun" w:hAnsi="GHEA Grapalat"/>
                <w:sz w:val="24"/>
                <w:lang w:val="hy-AM"/>
              </w:rPr>
              <w:t>։ Հ</w:t>
            </w:r>
            <w:r>
              <w:rPr>
                <w:rFonts w:ascii="GHEA Grapalat" w:eastAsia="Times New Roman" w:hAnsi="GHEA Grapalat" w:cs="Times New Roman"/>
                <w:sz w:val="24"/>
                <w:szCs w:val="24"/>
                <w:lang w:val="hy-AM"/>
              </w:rPr>
              <w:t>ետևաբար, կրկնությունից խուսափելու նպատակով, նախագծի վերնագրում, 1-ին կետում, հավելված 1-ի վերնագրում նշվում է միայն շրջանառություն՝ իր մեջ ներառելով նաև ձեռքբերման կարգը։</w:t>
            </w:r>
          </w:p>
        </w:tc>
      </w:tr>
      <w:tr w:rsidR="00C85182" w:rsidRPr="002E3ABB" w:rsidTr="00CC54DF">
        <w:trPr>
          <w:trHeight w:val="556"/>
        </w:trPr>
        <w:tc>
          <w:tcPr>
            <w:tcW w:w="8929" w:type="dxa"/>
            <w:shd w:val="clear" w:color="auto" w:fill="auto"/>
          </w:tcPr>
          <w:p w:rsidR="00C85182" w:rsidRPr="00622475" w:rsidRDefault="00C85182" w:rsidP="00056B44">
            <w:pPr>
              <w:pStyle w:val="ListParagraph"/>
              <w:numPr>
                <w:ilvl w:val="0"/>
                <w:numId w:val="3"/>
              </w:numPr>
              <w:ind w:left="19" w:firstLine="0"/>
              <w:rPr>
                <w:rFonts w:ascii="GHEA Grapalat" w:eastAsia="SimSun" w:hAnsi="GHEA Grapalat"/>
                <w:lang w:val="hy-AM"/>
              </w:rPr>
            </w:pPr>
            <w:r w:rsidRPr="00622475">
              <w:rPr>
                <w:rFonts w:ascii="GHEA Grapalat" w:eastAsia="SimSun" w:hAnsi="GHEA Grapalat"/>
                <w:lang w:val="hy-AM"/>
              </w:rPr>
              <w:lastRenderedPageBreak/>
              <w:t xml:space="preserve">Օրենքի 37-րդ հոդվածի 1-ին մասի համաձայն նորմատիվ իրավական ակտը, բացառությամբ Սահմանադրության, ուժը կորցրած է ճանաչվում իրավաստեղծ մարմնի, դրա իրավահաջորդի կամ համապատասխան լիազորություններով օժտված մարմնի որոշմամբ: </w:t>
            </w:r>
          </w:p>
          <w:p w:rsidR="00C85182" w:rsidRPr="002E3ABB" w:rsidRDefault="00C85182" w:rsidP="00056B44">
            <w:pPr>
              <w:spacing w:after="0"/>
              <w:ind w:left="19"/>
              <w:jc w:val="both"/>
              <w:rPr>
                <w:rFonts w:ascii="GHEA Grapalat" w:eastAsia="SimSun" w:hAnsi="GHEA Grapalat"/>
                <w:sz w:val="24"/>
                <w:lang w:val="hy-AM"/>
              </w:rPr>
            </w:pPr>
            <w:r w:rsidRPr="002E3ABB">
              <w:rPr>
                <w:rFonts w:ascii="GHEA Grapalat" w:eastAsia="SimSun" w:hAnsi="GHEA Grapalat"/>
                <w:sz w:val="24"/>
                <w:lang w:val="hy-AM"/>
              </w:rPr>
              <w:t>Նախագծի 4-րդ կետով նախատեսվում է ուժը կորցրած ճանաչել Հայաստանի Հանրապետության կառավարության 2001 թվականի օգոստոսի 9-ի Հայաստանի Հանրապետության պետական ռազմականացված կազմակերպություններում մարտական և այլ զենքի, դրանց փամփուշտների ու ռազմամթերքի շրջանառության կարգը հաստատելու մասին N 722-Ն որոշումը:</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Հաշվի առնելով վերոգրյալը` առաջարկում ենք Նախագծի նախաբանում հղում կատարել նաև Օրենքի 37-րդ հոդվածի 1-ին մասին:</w:t>
            </w:r>
          </w:p>
        </w:tc>
        <w:tc>
          <w:tcPr>
            <w:tcW w:w="5688" w:type="dxa"/>
            <w:gridSpan w:val="3"/>
            <w:shd w:val="clear" w:color="auto" w:fill="auto"/>
          </w:tcPr>
          <w:p w:rsidR="00C85182" w:rsidRPr="008A5724" w:rsidRDefault="00C85182" w:rsidP="001006C9">
            <w:pPr>
              <w:spacing w:after="0"/>
              <w:ind w:firstLine="63"/>
              <w:jc w:val="center"/>
              <w:rPr>
                <w:rFonts w:ascii="GHEA Grapalat" w:eastAsia="Times New Roman" w:hAnsi="GHEA Grapalat" w:cs="Times New Roman"/>
                <w:b/>
                <w:sz w:val="24"/>
                <w:szCs w:val="24"/>
                <w:lang w:val="hy-AM"/>
              </w:rPr>
            </w:pPr>
            <w:r w:rsidRPr="008A5724">
              <w:rPr>
                <w:rFonts w:ascii="GHEA Grapalat" w:eastAsia="Times New Roman" w:hAnsi="GHEA Grapalat" w:cs="Times New Roman"/>
                <w:b/>
                <w:sz w:val="24"/>
                <w:szCs w:val="24"/>
                <w:lang w:val="hy-AM"/>
              </w:rPr>
              <w:t>Ընդունվել է</w:t>
            </w:r>
          </w:p>
        </w:tc>
      </w:tr>
      <w:tr w:rsidR="00C85182" w:rsidRPr="003B193F" w:rsidTr="00CC54DF">
        <w:trPr>
          <w:trHeight w:val="556"/>
        </w:trPr>
        <w:tc>
          <w:tcPr>
            <w:tcW w:w="8929" w:type="dxa"/>
            <w:shd w:val="clear" w:color="auto" w:fill="auto"/>
          </w:tcPr>
          <w:p w:rsidR="00C85182" w:rsidRPr="00622475" w:rsidRDefault="00C85182" w:rsidP="00622475">
            <w:pPr>
              <w:pStyle w:val="ListParagraph"/>
              <w:numPr>
                <w:ilvl w:val="0"/>
                <w:numId w:val="3"/>
              </w:numPr>
              <w:rPr>
                <w:rFonts w:ascii="GHEA Grapalat" w:eastAsia="SimSun" w:hAnsi="GHEA Grapalat"/>
                <w:lang w:val="hy-AM"/>
              </w:rPr>
            </w:pPr>
            <w:r w:rsidRPr="00622475">
              <w:rPr>
                <w:rFonts w:ascii="GHEA Grapalat" w:eastAsia="SimSun" w:hAnsi="GHEA Grapalat"/>
                <w:lang w:val="hy-AM"/>
              </w:rPr>
              <w:t>Նախագծի Հավելված 1-ի 3-րդ կետի համաձայն զենքի փոխանցումը, վաճառքը և ձեռքբերումը պետք է ձևակերպվեն սահմանված ձևի փաստաթղթերով, որոնց ցանկը, ձևը և վարման կարգը սահմանվում են համապատասխան պետական ռազմականացված կազմակերպության ղեկավարի հրամանով։</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 xml:space="preserve">Հաշվի առնելով բոլոր պետական ռազմականացված կազմակերպությունների համար վերոնշյալ կետով նախատեսված հարաբերությունների միատեսակ կանոնակարգման անհրաժեշտությունը` առաջարկում ենք նշված կետով նախատեսված փաստաթղթերը, դրանց ցանկը, ձևը և վարման կարգը </w:t>
            </w:r>
            <w:r w:rsidRPr="002E3ABB">
              <w:rPr>
                <w:rFonts w:ascii="GHEA Grapalat" w:eastAsia="SimSun" w:hAnsi="GHEA Grapalat"/>
                <w:sz w:val="24"/>
                <w:lang w:val="hy-AM"/>
              </w:rPr>
              <w:lastRenderedPageBreak/>
              <w:t>սահմանել Նախագծի շրջանակներում:</w:t>
            </w:r>
          </w:p>
        </w:tc>
        <w:tc>
          <w:tcPr>
            <w:tcW w:w="5688" w:type="dxa"/>
            <w:gridSpan w:val="3"/>
            <w:shd w:val="clear" w:color="auto" w:fill="auto"/>
          </w:tcPr>
          <w:p w:rsidR="00C85182" w:rsidRPr="008A5724"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Չի ընդունվել</w:t>
            </w:r>
          </w:p>
          <w:p w:rsidR="00C85182" w:rsidRPr="008A5724" w:rsidRDefault="00C85182" w:rsidP="001006C9">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Հաշվի առնելով պետական ռազմականացված կազմակերպությունների գործառույթների առանձնահատկությունը և նրանց կողմից ձեռք բերվող զենքերի տեսակները՝ գտնում ենք, որ անհրաժեշտ է սահմանել տվյալ պետական ռազմականացված կազմակերպության ղեկավարի հրամանով։ </w:t>
            </w:r>
          </w:p>
        </w:tc>
      </w:tr>
      <w:tr w:rsidR="00C85182" w:rsidRPr="00A56C23" w:rsidTr="00CC54DF">
        <w:trPr>
          <w:trHeight w:val="556"/>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lastRenderedPageBreak/>
              <w:t xml:space="preserve">4. Նախագծի Հավելված 1-ի 4-րդ կետի համաձայն պետական ռազմականացված կազմակերպություններում 20 և ավել տարի զինվորական ծառայության ստաժ և առնվազն «գնդապետ» զինվորական կոչումով գործողՙ ինչպես նաև պահեստազորի սպաներն իրավունք ունեն զենք ձեռք բերելու թույլտվության առկայության դեպքում </w:t>
            </w:r>
            <w:r w:rsidRPr="002E3ABB">
              <w:rPr>
                <w:rFonts w:ascii="GHEA Grapalat" w:eastAsia="SimSun" w:hAnsi="GHEA Grapalat"/>
                <w:b/>
                <w:sz w:val="24"/>
                <w:lang w:val="hy-AM"/>
              </w:rPr>
              <w:t>ձեռք բերելու</w:t>
            </w:r>
            <w:r w:rsidRPr="002E3ABB">
              <w:rPr>
                <w:rFonts w:ascii="GHEA Grapalat" w:eastAsia="SimSun" w:hAnsi="GHEA Grapalat"/>
                <w:sz w:val="24"/>
                <w:lang w:val="hy-AM"/>
              </w:rPr>
              <w:t xml:space="preserve"> մեկ միավոր ծառայողական զենք՝ պահելու և կրելու թույլտվությամբ, որն օգտագործելու իրավունք ունեն միայն լիցենզավորված հրաձգարանների տարածքում։ </w:t>
            </w:r>
            <w:r w:rsidRPr="002E3ABB">
              <w:rPr>
                <w:rFonts w:ascii="GHEA Grapalat" w:eastAsia="SimSun" w:hAnsi="GHEA Grapalat"/>
                <w:b/>
                <w:sz w:val="24"/>
                <w:lang w:val="hy-AM"/>
              </w:rPr>
              <w:t>Փոխանցված</w:t>
            </w:r>
            <w:r w:rsidRPr="002E3ABB">
              <w:rPr>
                <w:rFonts w:ascii="GHEA Grapalat" w:eastAsia="SimSun" w:hAnsi="GHEA Grapalat"/>
                <w:sz w:val="24"/>
                <w:lang w:val="hy-AM"/>
              </w:rPr>
              <w:t xml:space="preserve"> զենքը և ռազմամթերքը ենթակա են գրանցման Հայաստանի Հանրապետության ներքին գործերի նախարարության ոստիկանությունում (այսուհետ՝ Ոստիկանություն): </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Հաշվի առնելով Նախագծի Հավելված 1-ի 4-րդ կետի 1-ին նախադասության բովանդակությունը` առաջարկում ենք նույն կետի 2-րդ նախադասության «Փոխանցված» բառը փոխարինել «Ձեռք բերված» բառերով:</w:t>
            </w:r>
          </w:p>
        </w:tc>
        <w:tc>
          <w:tcPr>
            <w:tcW w:w="5688" w:type="dxa"/>
            <w:gridSpan w:val="3"/>
            <w:shd w:val="clear" w:color="auto" w:fill="auto"/>
          </w:tcPr>
          <w:p w:rsidR="00C85182" w:rsidRPr="008A5724"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C85182" w:rsidRPr="002E3ABB" w:rsidRDefault="00C85182" w:rsidP="001006C9">
            <w:pPr>
              <w:spacing w:after="0"/>
              <w:ind w:firstLine="63"/>
              <w:jc w:val="both"/>
              <w:rPr>
                <w:rFonts w:ascii="GHEA Grapalat" w:eastAsia="Times New Roman" w:hAnsi="GHEA Grapalat" w:cs="Times New Roman"/>
                <w:b/>
                <w:sz w:val="24"/>
                <w:szCs w:val="24"/>
                <w:lang w:val="hy-AM"/>
              </w:rPr>
            </w:pPr>
          </w:p>
        </w:tc>
      </w:tr>
      <w:tr w:rsidR="00C85182" w:rsidRPr="00A56C23" w:rsidTr="00CC54DF">
        <w:trPr>
          <w:trHeight w:val="556"/>
        </w:trPr>
        <w:tc>
          <w:tcPr>
            <w:tcW w:w="8929" w:type="dxa"/>
            <w:shd w:val="clear" w:color="auto" w:fill="auto"/>
          </w:tcPr>
          <w:p w:rsidR="00C85182" w:rsidRPr="002E3ABB" w:rsidRDefault="00C85182" w:rsidP="00A049E6">
            <w:pPr>
              <w:spacing w:after="0"/>
              <w:jc w:val="both"/>
              <w:rPr>
                <w:rFonts w:ascii="GHEA Grapalat" w:hAnsi="GHEA Grapalat" w:cs="GHEA Grapalat"/>
                <w:sz w:val="24"/>
                <w:szCs w:val="24"/>
                <w:lang w:val="hy-AM"/>
              </w:rPr>
            </w:pPr>
            <w:r w:rsidRPr="002E3ABB">
              <w:rPr>
                <w:rFonts w:ascii="GHEA Grapalat" w:eastAsia="SimSun" w:hAnsi="GHEA Grapalat"/>
                <w:sz w:val="24"/>
                <w:lang w:val="hy-AM"/>
              </w:rPr>
              <w:t>5. Հաշվի առնելով, որ հանրապետական գնդակապարկուճային հաշվառման քարտադարանը հաշվառման է վերցնում միայն այն գնդակները, որոնք կրակված են եղել իրենց մոտ՝ իրենց իսկ կարգով սահմանված ձևով և չափանիշներով, առաջարկում ենք Նախագծի Հավելված 1-ի 7-րդ կետը խմբագրել` հստակեցնելով, թե նախնական ստուգողական կրակոցը որտեղ է իրականացվելու:</w:t>
            </w:r>
          </w:p>
        </w:tc>
        <w:tc>
          <w:tcPr>
            <w:tcW w:w="5688" w:type="dxa"/>
            <w:gridSpan w:val="3"/>
            <w:shd w:val="clear" w:color="auto" w:fill="auto"/>
          </w:tcPr>
          <w:p w:rsidR="00C85182" w:rsidRPr="008A5724"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C85182" w:rsidRPr="00A23192" w:rsidRDefault="00C85182" w:rsidP="001006C9">
            <w:pPr>
              <w:spacing w:after="0"/>
              <w:ind w:firstLine="63"/>
              <w:jc w:val="both"/>
              <w:rPr>
                <w:rFonts w:ascii="GHEA Grapalat" w:eastAsia="Times New Roman" w:hAnsi="GHEA Grapalat" w:cs="Times New Roman"/>
                <w:sz w:val="24"/>
                <w:szCs w:val="24"/>
                <w:lang w:val="hy-AM"/>
              </w:rPr>
            </w:pPr>
          </w:p>
        </w:tc>
      </w:tr>
      <w:tr w:rsidR="00C85182" w:rsidRPr="002E3ABB" w:rsidTr="00CC54DF">
        <w:trPr>
          <w:trHeight w:val="556"/>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6. Առաջարկում ենք Նախագծի Հավելված 1-ի 8-րդ կետում լրացնել հետևյալ բովանդակությամբ նոր նախադասություն.</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«Պետական ռազմականացված կազմակերպությունների կողմից ձեռք բերված զենքը ներկայացվում է հանրապետական գնդակապարկուճային հաշվառման քարտադարան՝ այնտեղ գրանցելու նպատակով:»:</w:t>
            </w:r>
          </w:p>
        </w:tc>
        <w:tc>
          <w:tcPr>
            <w:tcW w:w="5688" w:type="dxa"/>
            <w:gridSpan w:val="3"/>
            <w:shd w:val="clear" w:color="auto" w:fill="auto"/>
          </w:tcPr>
          <w:p w:rsidR="00C85182" w:rsidRPr="008A5724"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tc>
      </w:tr>
      <w:tr w:rsidR="00C85182" w:rsidRPr="003B193F" w:rsidTr="00CC54DF">
        <w:trPr>
          <w:trHeight w:val="556"/>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7.</w:t>
            </w:r>
            <w:r w:rsidRPr="002E3ABB">
              <w:rPr>
                <w:rFonts w:ascii="GHEA Grapalat" w:hAnsi="GHEA Grapalat"/>
                <w:sz w:val="24"/>
                <w:lang w:val="hy-AM"/>
              </w:rPr>
              <w:t xml:space="preserve"> Հաշվի առնելով, որ </w:t>
            </w:r>
            <w:r w:rsidRPr="002E3ABB">
              <w:rPr>
                <w:rFonts w:ascii="GHEA Grapalat" w:eastAsia="SimSun" w:hAnsi="GHEA Grapalat"/>
                <w:sz w:val="24"/>
                <w:lang w:val="hy-AM"/>
              </w:rPr>
              <w:t xml:space="preserve">հանրապետական գնդակապարկուճային հաշվառման քարտադարանի կարգի համաձայն գնդակները պետք է կրակվեն իրենց մոտ, </w:t>
            </w:r>
            <w:r w:rsidRPr="002E3ABB">
              <w:rPr>
                <w:rFonts w:ascii="GHEA Grapalat" w:eastAsia="SimSun" w:hAnsi="GHEA Grapalat"/>
                <w:sz w:val="24"/>
                <w:lang w:val="hy-AM"/>
              </w:rPr>
              <w:lastRenderedPageBreak/>
              <w:t>և օգտագործված փամփուշտները և գնդակները դուրս են գրվում իրենց իսկ կարգի համաձայն, իսկ այլ վայրում կրակված գնդակները կարող են հետագայում դժվարություն առաջացնել տվյալ զենքի նույնականացման համար, ուստի առաջարկում ենք խմբագրել Նախագծի Հավելված 1-ի 11-րդ կետը:</w:t>
            </w:r>
          </w:p>
        </w:tc>
        <w:tc>
          <w:tcPr>
            <w:tcW w:w="5688" w:type="dxa"/>
            <w:gridSpan w:val="3"/>
            <w:shd w:val="clear" w:color="auto" w:fill="auto"/>
          </w:tcPr>
          <w:p w:rsidR="00C85182" w:rsidRPr="002C1117" w:rsidRDefault="00C85182" w:rsidP="001006C9">
            <w:pPr>
              <w:spacing w:after="0"/>
              <w:ind w:firstLine="63"/>
              <w:jc w:val="center"/>
              <w:rPr>
                <w:rFonts w:ascii="GHEA Grapalat" w:eastAsia="Times New Roman" w:hAnsi="GHEA Grapalat" w:cs="Times New Roman"/>
                <w:b/>
                <w:sz w:val="24"/>
                <w:szCs w:val="24"/>
                <w:lang w:val="hy-AM"/>
              </w:rPr>
            </w:pPr>
            <w:r w:rsidRPr="002C1117">
              <w:rPr>
                <w:rFonts w:ascii="GHEA Grapalat" w:eastAsia="Times New Roman" w:hAnsi="GHEA Grapalat" w:cs="Times New Roman"/>
                <w:b/>
                <w:sz w:val="24"/>
                <w:szCs w:val="24"/>
                <w:lang w:val="hy-AM"/>
              </w:rPr>
              <w:lastRenderedPageBreak/>
              <w:t>Չի ընդունվել</w:t>
            </w:r>
          </w:p>
          <w:p w:rsidR="00C85182" w:rsidRPr="002C1117" w:rsidRDefault="00C85182" w:rsidP="001006C9">
            <w:pPr>
              <w:spacing w:after="0"/>
              <w:ind w:firstLine="63"/>
              <w:jc w:val="both"/>
              <w:rPr>
                <w:rFonts w:ascii="Cambria Math" w:eastAsia="Times New Roman" w:hAnsi="Cambria Math" w:cs="Times New Roman"/>
                <w:sz w:val="24"/>
                <w:szCs w:val="24"/>
                <w:lang w:val="hy-AM"/>
              </w:rPr>
            </w:pPr>
            <w:r w:rsidRPr="002C1117">
              <w:rPr>
                <w:rFonts w:ascii="GHEA Grapalat" w:eastAsia="Times New Roman" w:hAnsi="GHEA Grapalat" w:cs="Times New Roman"/>
                <w:sz w:val="24"/>
                <w:szCs w:val="24"/>
                <w:lang w:val="hy-AM"/>
              </w:rPr>
              <w:t xml:space="preserve">Նշված խնդիրը կարգավորվում է ՀՀ ՆԳՆ </w:t>
            </w:r>
            <w:r w:rsidRPr="002C1117">
              <w:rPr>
                <w:rFonts w:ascii="GHEA Grapalat" w:eastAsia="Times New Roman" w:hAnsi="GHEA Grapalat" w:cs="Times New Roman"/>
                <w:sz w:val="24"/>
                <w:szCs w:val="24"/>
                <w:lang w:val="hy-AM"/>
              </w:rPr>
              <w:lastRenderedPageBreak/>
              <w:t>կողմից մշակված «Հանրապետական գնդակապարկուճային հաշվառման քարտա</w:t>
            </w:r>
            <w:r w:rsidRPr="002C1117">
              <w:rPr>
                <w:rFonts w:ascii="GHEA Grapalat" w:eastAsia="Times New Roman" w:hAnsi="GHEA Grapalat" w:cs="Times New Roman"/>
                <w:sz w:val="24"/>
                <w:szCs w:val="24"/>
                <w:lang w:val="hy-AM"/>
              </w:rPr>
              <w:softHyphen/>
              <w:t>դա</w:t>
            </w:r>
            <w:r w:rsidRPr="002C1117">
              <w:rPr>
                <w:rFonts w:ascii="GHEA Grapalat" w:eastAsia="Times New Roman" w:hAnsi="GHEA Grapalat" w:cs="Times New Roman"/>
                <w:sz w:val="24"/>
                <w:szCs w:val="24"/>
                <w:lang w:val="hy-AM"/>
              </w:rPr>
              <w:softHyphen/>
            </w:r>
            <w:r w:rsidRPr="002C1117">
              <w:rPr>
                <w:rFonts w:ascii="GHEA Grapalat" w:eastAsia="Times New Roman" w:hAnsi="GHEA Grapalat" w:cs="Times New Roman"/>
                <w:sz w:val="24"/>
                <w:szCs w:val="24"/>
                <w:lang w:val="hy-AM"/>
              </w:rPr>
              <w:softHyphen/>
              <w:t>րանի գործունեության կարգը սահմանելու մասին» ՀՀ կառավարության որոշման նախագծի շրջանակներում։ Նախագիծը հավանության է արժանացել ՀՀ կառավարության պետաիրավական նախարարական կոմիտեի 22</w:t>
            </w:r>
            <w:r w:rsidRPr="002C1117">
              <w:rPr>
                <w:rFonts w:ascii="Cambria Math" w:eastAsia="Times New Roman" w:hAnsi="Cambria Math" w:cs="Cambria Math"/>
                <w:sz w:val="24"/>
                <w:szCs w:val="24"/>
                <w:lang w:val="hy-AM"/>
              </w:rPr>
              <w:t>․</w:t>
            </w:r>
            <w:r w:rsidRPr="002C1117">
              <w:rPr>
                <w:rFonts w:ascii="GHEA Grapalat" w:eastAsia="Times New Roman" w:hAnsi="GHEA Grapalat" w:cs="Times New Roman"/>
                <w:sz w:val="24"/>
                <w:szCs w:val="24"/>
                <w:lang w:val="hy-AM"/>
              </w:rPr>
              <w:t>05</w:t>
            </w:r>
            <w:r w:rsidRPr="002C1117">
              <w:rPr>
                <w:rFonts w:ascii="Cambria Math" w:eastAsia="Times New Roman" w:hAnsi="Cambria Math" w:cs="Cambria Math"/>
                <w:sz w:val="24"/>
                <w:szCs w:val="24"/>
                <w:lang w:val="hy-AM"/>
              </w:rPr>
              <w:t>․</w:t>
            </w:r>
            <w:r w:rsidRPr="002C1117">
              <w:rPr>
                <w:rFonts w:ascii="GHEA Grapalat" w:eastAsia="Times New Roman" w:hAnsi="GHEA Grapalat" w:cs="Times New Roman"/>
                <w:sz w:val="24"/>
                <w:szCs w:val="24"/>
                <w:lang w:val="hy-AM"/>
              </w:rPr>
              <w:t>2023</w:t>
            </w:r>
            <w:r w:rsidRPr="002C1117">
              <w:rPr>
                <w:rFonts w:ascii="GHEA Grapalat" w:eastAsia="Times New Roman" w:hAnsi="GHEA Grapalat" w:cs="GHEA Grapalat"/>
                <w:sz w:val="24"/>
                <w:szCs w:val="24"/>
                <w:lang w:val="hy-AM"/>
              </w:rPr>
              <w:t>թ</w:t>
            </w:r>
            <w:r w:rsidRPr="002C1117">
              <w:rPr>
                <w:rFonts w:ascii="Cambria Math" w:eastAsia="Times New Roman" w:hAnsi="Cambria Math" w:cs="Cambria Math"/>
                <w:sz w:val="24"/>
                <w:szCs w:val="24"/>
                <w:lang w:val="hy-AM"/>
              </w:rPr>
              <w:t>․</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նիստում</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և</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ընդգրկվել</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ՀՀ</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կառավարության</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նիստի</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օրակարգ։</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Նախագծի</w:t>
            </w:r>
            <w:r w:rsidRPr="002C1117">
              <w:rPr>
                <w:rFonts w:ascii="GHEA Grapalat" w:eastAsia="Times New Roman" w:hAnsi="GHEA Grapalat" w:cs="Times New Roman"/>
                <w:sz w:val="24"/>
                <w:szCs w:val="24"/>
                <w:lang w:val="hy-AM"/>
              </w:rPr>
              <w:t xml:space="preserve"> 11-</w:t>
            </w:r>
            <w:r w:rsidRPr="002C1117">
              <w:rPr>
                <w:rFonts w:ascii="GHEA Grapalat" w:eastAsia="Times New Roman" w:hAnsi="GHEA Grapalat" w:cs="GHEA Grapalat"/>
                <w:sz w:val="24"/>
                <w:szCs w:val="24"/>
                <w:lang w:val="hy-AM"/>
              </w:rPr>
              <w:t>րդ</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կետի</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համաձայն՝</w:t>
            </w:r>
            <w:r w:rsidRPr="002C1117">
              <w:rPr>
                <w:rFonts w:ascii="GHEA Grapalat" w:eastAsia="Times New Roman" w:hAnsi="GHEA Grapalat" w:cs="Times New Roman"/>
                <w:sz w:val="24"/>
                <w:szCs w:val="24"/>
                <w:lang w:val="hy-AM"/>
              </w:rPr>
              <w:t xml:space="preserve"> </w:t>
            </w:r>
            <w:r w:rsidRPr="002C1117">
              <w:rPr>
                <w:rFonts w:ascii="GHEA Grapalat" w:eastAsia="Times New Roman" w:hAnsi="GHEA Grapalat" w:cs="GHEA Grapalat"/>
                <w:sz w:val="24"/>
                <w:szCs w:val="24"/>
                <w:lang w:val="hy-AM"/>
              </w:rPr>
              <w:t>պ</w:t>
            </w:r>
            <w:r w:rsidRPr="002C1117">
              <w:rPr>
                <w:rFonts w:ascii="GHEA Grapalat" w:eastAsia="Times New Roman" w:hAnsi="GHEA Grapalat" w:cs="Times New Roman"/>
                <w:sz w:val="24"/>
                <w:szCs w:val="24"/>
                <w:lang w:val="hy-AM"/>
              </w:rPr>
              <w:t>ետական ռազմականացված կազմակերպությունների սպառազինության մեջ գտնվող, ինչպես նաև «Զենքի շրջանառության կարգավորման մասին» օրենքով նախատեսված դեպքերում ակոսափող զենք ձեռք բերելու իրավունք ունեցող այլ սուբյեկտների ակոսափող զենքերից ստուգողական կրակվում է դրանց տեղա</w:t>
            </w:r>
            <w:r w:rsidRPr="002C1117">
              <w:rPr>
                <w:rFonts w:ascii="GHEA Grapalat" w:eastAsia="Times New Roman" w:hAnsi="GHEA Grapalat" w:cs="Times New Roman"/>
                <w:sz w:val="24"/>
                <w:szCs w:val="24"/>
                <w:lang w:val="hy-AM"/>
              </w:rPr>
              <w:softHyphen/>
              <w:t>կայման վայրում կամ գնդակապարկուճադարանում։</w:t>
            </w:r>
          </w:p>
        </w:tc>
      </w:tr>
      <w:tr w:rsidR="00C85182" w:rsidRPr="003B193F" w:rsidTr="00CC54DF">
        <w:trPr>
          <w:trHeight w:val="556"/>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lastRenderedPageBreak/>
              <w:t xml:space="preserve">8. </w:t>
            </w:r>
            <w:r w:rsidRPr="002E3ABB">
              <w:rPr>
                <w:rFonts w:ascii="GHEA Grapalat" w:hAnsi="GHEA Grapalat"/>
                <w:sz w:val="24"/>
                <w:lang w:val="hy-AM"/>
              </w:rPr>
              <w:t xml:space="preserve">Հավելված 1-ի 17-րդ կետից առաջարկում ենք հանել «կամ փոխանցված» բառերը, քանի որ պարգևը տրվում է, ոչ թե փոխանցվում: Միաժամանակ, քանի որ պետական </w:t>
            </w:r>
            <w:r w:rsidRPr="002E3ABB">
              <w:rPr>
                <w:rFonts w:ascii="GHEA Grapalat" w:hAnsi="GHEA Grapalat"/>
                <w:sz w:val="24"/>
                <w:lang w:val="hy-AM" w:eastAsia="ru-RU"/>
              </w:rPr>
              <w:t xml:space="preserve">ռազմականացված կազմակերպությունների ծառայողները ունեն ոչ միայն կրելու, այլև զենքը պահելու իրավունք, ապա առաջարկում ենք </w:t>
            </w:r>
            <w:r w:rsidRPr="002E3ABB">
              <w:rPr>
                <w:rFonts w:ascii="GHEA Grapalat" w:eastAsia="SimSun" w:hAnsi="GHEA Grapalat"/>
                <w:sz w:val="24"/>
                <w:lang w:val="hy-AM"/>
              </w:rPr>
              <w:t>Նախագծի Հավելված 1-ի 17-20-րդ կետերում «հափշտակման» և «հափշտակված» բառերից հետո լրացնել համապատասխանաբար «կամ գողացման» և «կամ գողացված» բառերը՝ հաշվի առնելով</w:t>
            </w:r>
            <w:r w:rsidRPr="002E3ABB">
              <w:rPr>
                <w:rFonts w:ascii="GHEA Grapalat" w:hAnsi="GHEA Grapalat"/>
                <w:sz w:val="24"/>
                <w:lang w:val="hy-AM" w:eastAsia="ru-RU"/>
              </w:rPr>
              <w:t xml:space="preserve"> ՀՀ </w:t>
            </w:r>
            <w:r w:rsidRPr="002E3ABB">
              <w:rPr>
                <w:rFonts w:ascii="GHEA Grapalat" w:hAnsi="GHEA Grapalat"/>
                <w:sz w:val="24"/>
                <w:lang w:val="hy-AM"/>
              </w:rPr>
              <w:t>քրեական օրենսգրքով սահմանված «հափշտակել» և «գողանալ» հասկացությունների բովանդակությունը։</w:t>
            </w:r>
          </w:p>
        </w:tc>
        <w:tc>
          <w:tcPr>
            <w:tcW w:w="5688" w:type="dxa"/>
            <w:gridSpan w:val="3"/>
            <w:shd w:val="clear" w:color="auto" w:fill="auto"/>
          </w:tcPr>
          <w:p w:rsidR="00C85182" w:rsidRPr="008A5724"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C85182" w:rsidRPr="00597A26" w:rsidRDefault="00C85182" w:rsidP="001006C9">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Լրամշակման արդյունքում 17</w:t>
            </w:r>
            <w:r w:rsidRPr="00A23192">
              <w:rPr>
                <w:rFonts w:ascii="GHEA Grapalat" w:eastAsia="Times New Roman" w:hAnsi="GHEA Grapalat" w:cs="Times New Roman"/>
                <w:sz w:val="24"/>
                <w:szCs w:val="24"/>
                <w:lang w:val="hy-AM"/>
              </w:rPr>
              <w:t>-րդ կետը դուրս է եկել</w:t>
            </w:r>
            <w:r>
              <w:rPr>
                <w:rFonts w:ascii="GHEA Grapalat" w:eastAsia="Times New Roman" w:hAnsi="GHEA Grapalat" w:cs="Times New Roman"/>
                <w:sz w:val="24"/>
                <w:szCs w:val="24"/>
                <w:lang w:val="hy-AM"/>
              </w:rPr>
              <w:t>։</w:t>
            </w:r>
          </w:p>
        </w:tc>
      </w:tr>
      <w:tr w:rsidR="00C85182" w:rsidRPr="003B193F" w:rsidTr="001F29E5">
        <w:trPr>
          <w:trHeight w:val="301"/>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lastRenderedPageBreak/>
              <w:t xml:space="preserve">9. «Եվրասիական տնտեսական միության մասին» պայմանագրի (այսուհետ՝ Պայմանագիր) 46-րդ հոդվածի 1-ին մասի համաձայն երրորդ երկրների հետ առևտրում Եվրասիական տնտեսական միության (այսուհետ՝ Միություն) կողմից ընդունվում են ոչ սակագնային կարգավորման նույն մասով սահմանված միջոցները, իսկ 2-րդ մասի համաձայն՝ ոչ սակագնային կարգավորման միջոցները սահմանվում և կիրառվում են հրապարակայնության ու խտրականության բացառման սկզբունքների հիման վրա՝ Պայմանագրի 7-րդ հավելվածով սահմանված կարգով: </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Նշվածին համապատասխան Եվրասիական տնտեսական հանձնաժողովի 02</w:t>
            </w:r>
            <w:r w:rsidRPr="002E3ABB">
              <w:rPr>
                <w:rFonts w:ascii="Cambria Math" w:eastAsia="SimSun" w:hAnsi="Cambria Math" w:cs="Cambria Math"/>
                <w:sz w:val="24"/>
                <w:lang w:val="hy-AM"/>
              </w:rPr>
              <w:t>․</w:t>
            </w:r>
            <w:r w:rsidRPr="002E3ABB">
              <w:rPr>
                <w:rFonts w:ascii="GHEA Grapalat" w:eastAsia="SimSun" w:hAnsi="GHEA Grapalat"/>
                <w:sz w:val="24"/>
                <w:lang w:val="hy-AM"/>
              </w:rPr>
              <w:t>04</w:t>
            </w:r>
            <w:r w:rsidRPr="002E3ABB">
              <w:rPr>
                <w:rFonts w:ascii="Cambria Math" w:eastAsia="SimSun" w:hAnsi="Cambria Math" w:cs="Cambria Math"/>
                <w:sz w:val="24"/>
                <w:lang w:val="hy-AM"/>
              </w:rPr>
              <w:t>․</w:t>
            </w:r>
            <w:r w:rsidRPr="002E3ABB">
              <w:rPr>
                <w:rFonts w:ascii="GHEA Grapalat" w:eastAsia="SimSun" w:hAnsi="GHEA Grapalat"/>
                <w:sz w:val="24"/>
                <w:lang w:val="hy-AM"/>
              </w:rPr>
              <w:t>2015թ</w:t>
            </w:r>
            <w:r w:rsidRPr="002E3ABB">
              <w:rPr>
                <w:rFonts w:ascii="Cambria Math" w:eastAsia="SimSun" w:hAnsi="Cambria Math" w:cs="Cambria Math"/>
                <w:sz w:val="24"/>
                <w:lang w:val="hy-AM"/>
              </w:rPr>
              <w:t>․</w:t>
            </w:r>
            <w:r w:rsidRPr="002E3ABB">
              <w:rPr>
                <w:rFonts w:ascii="GHEA Grapalat" w:eastAsia="SimSun" w:hAnsi="GHEA Grapalat"/>
                <w:sz w:val="24"/>
                <w:lang w:val="hy-AM"/>
              </w:rPr>
              <w:t xml:space="preserve"> «Ոչ սակագնային կարգավորման միջոցների մասին» թիվ 30 որոշմամբ (այսուհետ՝ Որոշում) սահմանված են այն ապրանքները, որոնց նկատմամբ երրորդ երկրների հետ առևտրում կիրառվում են ոչ սակագնային կարգավորման միասնական միջոցներ։ </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Ծառայողական և քաղաքացիական զենքի տեսակների, դրանց հիմնական մասերի և փամփուշտների ցանկը, որոնց տեղափոխման դեպքում կիրառվում են ոչ սակագնային կարգավորման միջոցներ սահմանված են Որոշման 2</w:t>
            </w:r>
            <w:r w:rsidRPr="002E3ABB">
              <w:rPr>
                <w:rFonts w:ascii="Cambria Math" w:eastAsia="SimSun" w:hAnsi="Cambria Math" w:cs="Cambria Math"/>
                <w:sz w:val="24"/>
                <w:lang w:val="hy-AM"/>
              </w:rPr>
              <w:t>․</w:t>
            </w:r>
            <w:r w:rsidRPr="002E3ABB">
              <w:rPr>
                <w:rFonts w:ascii="GHEA Grapalat" w:eastAsia="SimSun" w:hAnsi="GHEA Grapalat"/>
                <w:sz w:val="24"/>
                <w:lang w:val="hy-AM"/>
              </w:rPr>
              <w:t>22-րդ բաժնում, իսկ արտահանման և ներմուծման հետ կապված դրույթները սահմանված են Որոշման 17-րդ հիմնադրույթով։</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Հաշվի առնելով վերոգրյալը՝ առաջարկում ենք Նախագծի Հավելված 1-ի 7-րդ գլխով սահմանված կետերը համապատասխանեցնել ԵԱՏՄ իրավական ակտերով սահմանված միասնական կարգավորումներին։</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C85182" w:rsidRPr="001006C9" w:rsidRDefault="00C85182" w:rsidP="001006C9">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Պետական ռազմականացված կազմակերպությունների կողմից զենքի ներկրումն ու արտահանումը կարգավորվում է միջազգային պայմանագրերով, իսկ Եվրասիական տնտեսական հանձնաժողովի կոլեգիայի 2015 թվականի ապրիլի 21-ի թիվ 30 որոշման 17-րդ հավելվածի 2-րդ կետի համաձայն՝ քաղաքացիական և ծառայողական զենքը, դրա հիմնական բաղկացուցիչ մասերն ու դրա փամփուշտները Եվրասիական տնտեսական միության մաքսային տարածք ներմուծելու և Եվրասիական տնտեսական միության մաքսային տարածքից արտահանելու վերաբերյալ հիմնադրույթները չեն կիրառվում միության անդամ պետությունների այսուհետ՝ անդամ պետություններ, զինված ուժերի, պետական զինվորական միավորումների, պետական ռազմականացված միավորումների, ռազմականացված կազմակերպությունների, պետական  հատուկ և իրավապահ մարմինների, մաքսային մարմինների և դատախազության մարմինների կարիքների համար նախատեսված զենքի ներմուծման և կամ արտահանման վրա։</w:t>
            </w:r>
          </w:p>
        </w:tc>
      </w:tr>
      <w:tr w:rsidR="00C85182" w:rsidRPr="003B193F" w:rsidTr="001F29E5">
        <w:trPr>
          <w:trHeight w:val="217"/>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 xml:space="preserve">10. Նախագծի Հավելված 2-ի 2-րդ կետի համաձայն պետական ռազմականացված կազմակերպությունների սպառազինության մեջ զենքն ընդգրկվում և սպառազինությունից հանվում է պետական ռազմականացված </w:t>
            </w:r>
            <w:r w:rsidRPr="002E3ABB">
              <w:rPr>
                <w:rFonts w:ascii="GHEA Grapalat" w:eastAsia="SimSun" w:hAnsi="GHEA Grapalat"/>
                <w:sz w:val="24"/>
                <w:lang w:val="hy-AM"/>
              </w:rPr>
              <w:lastRenderedPageBreak/>
              <w:t>կազմակերպության ղեկավարի կողմից ստեղծված հանձնաժողովի (այսուհետ` հանձնաժողով) եզրակացությամբ: Հանձնաժողովը պետք է բաղկացած լինի նվազագույնը 5 անդամից:</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Նույն Հավելվածի 3-րդ կետի համաձայն հանձնաժողովը եզրակացություն է տալիս պետական ռազմականացված կազմակերպությունների սպառազինության մեջ նոր տեսակներ ընդգրկելու կամ սպառազինության մեջ առկա տեսակները հանելու նպատակահարմարության մասին:</w:t>
            </w:r>
          </w:p>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t>Վերոգրյալից ստացվում է, որ սպառազինության մեջ նոր տեսակներ ընդգրկելու կամ սպառազինության մեջ առկա տեսակները հանելու նպատակով յուրաքանչյուր պետական ռազմականացված կազմակերպությունում պետք է ստեղծվի առանձին հանձնաժողով, ուստի առաջարկում ենք տվյալ հարցի լիազորությունը ընձեռել մեկ այլ առանձին մարմնի, կամ բոլոր պետական ռազմականացված կազմակերպությունների ներկայացուցիչների կողմից ստեղծված ընդհանուր հանձնաժողովին, որը պետական ռազմականացված կազմակերպությունների սպառազինության մեջ մարտական զենքի և դրա փամփուշտների նոր տեսակները ընդունելու, ինչպես նաև հանելու առաջարկությունը սահմանված կարգով կներկայացնի Հայաստանի Հանրապետության կառավարություն:</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Չի ընդունվել</w:t>
            </w:r>
          </w:p>
          <w:p w:rsidR="00C85182" w:rsidRPr="00466F01" w:rsidRDefault="00C85182" w:rsidP="001006C9">
            <w:pPr>
              <w:spacing w:after="0"/>
              <w:ind w:firstLine="63"/>
              <w:jc w:val="both"/>
              <w:rPr>
                <w:rFonts w:ascii="GHEA Grapalat" w:eastAsia="Times New Roman" w:hAnsi="GHEA Grapalat" w:cs="Times New Roman"/>
                <w:sz w:val="24"/>
                <w:szCs w:val="24"/>
                <w:lang w:val="hy-AM"/>
              </w:rPr>
            </w:pPr>
            <w:r>
              <w:rPr>
                <w:rFonts w:ascii="GHEA Grapalat" w:eastAsia="SimSun" w:hAnsi="GHEA Grapalat"/>
                <w:sz w:val="24"/>
                <w:lang w:val="hy-AM"/>
              </w:rPr>
              <w:t xml:space="preserve"> Ելնելով պ</w:t>
            </w:r>
            <w:r w:rsidRPr="002E3ABB">
              <w:rPr>
                <w:rFonts w:ascii="GHEA Grapalat" w:eastAsia="SimSun" w:hAnsi="GHEA Grapalat"/>
                <w:sz w:val="24"/>
                <w:lang w:val="hy-AM"/>
              </w:rPr>
              <w:t>ետական ռազմականացված կազմակերպությունների սպառազինության մեջ</w:t>
            </w:r>
            <w:r>
              <w:rPr>
                <w:rFonts w:ascii="GHEA Grapalat" w:eastAsia="SimSun" w:hAnsi="GHEA Grapalat"/>
                <w:sz w:val="24"/>
                <w:lang w:val="hy-AM"/>
              </w:rPr>
              <w:t xml:space="preserve"> </w:t>
            </w:r>
            <w:r>
              <w:rPr>
                <w:rFonts w:ascii="GHEA Grapalat" w:eastAsia="SimSun" w:hAnsi="GHEA Grapalat"/>
                <w:sz w:val="24"/>
                <w:lang w:val="hy-AM"/>
              </w:rPr>
              <w:lastRenderedPageBreak/>
              <w:t>ընդգրկվող զենքերի տեսակների առանձնահատկություններից, ինչպես նաև դրանք սպառազինության մեջ ընդգրկելու և սպառազինությունից հանելու առանձնահատկություններից՝ անհրաժեշտ է յուրաքանչյուր պ</w:t>
            </w:r>
            <w:r w:rsidRPr="002E3ABB">
              <w:rPr>
                <w:rFonts w:ascii="GHEA Grapalat" w:eastAsia="SimSun" w:hAnsi="GHEA Grapalat"/>
                <w:sz w:val="24"/>
                <w:lang w:val="hy-AM"/>
              </w:rPr>
              <w:t xml:space="preserve">ետական ռազմականացված </w:t>
            </w:r>
            <w:r>
              <w:rPr>
                <w:rFonts w:ascii="GHEA Grapalat" w:eastAsia="SimSun" w:hAnsi="GHEA Grapalat"/>
                <w:sz w:val="24"/>
                <w:lang w:val="hy-AM"/>
              </w:rPr>
              <w:t>կազմակերպության ղեկավարի հրամանով ստեղծվի հանձնաժողով, որն ավելի ճիշտ կգնահատի տվյալ պետական ռազմականացված կազմակերպության կարիքները։</w:t>
            </w:r>
          </w:p>
        </w:tc>
      </w:tr>
      <w:tr w:rsidR="00C85182" w:rsidRPr="003B193F" w:rsidTr="001F29E5">
        <w:trPr>
          <w:trHeight w:val="217"/>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lastRenderedPageBreak/>
              <w:t>11. Հաշվի առնելով, որ ոչ բոլոր պետական ռազմականացված կազմակերպություններում է առկա զենքի հաշվառման մասնագետ, ուստի առաջարկում ենք Նախագծի Հավելված 3-ի 2-րդ կետում, 3-րդ կետի 1-ին ենթակետում «մասնագետը», իսկ 7-րդ կետում «մասնագետի» բառից հետո լրացնել, համապատասխանաբար, «կամ պետական ռազմականացված կազմակերպության ղեկավարի հրամանով նշանակված պատասխանատու աշխատակիցը» կամ «կամ պետական ռազմականացված կազմակերպության ղեկավարի հրամանով նշանակված պատասխանատու աշխատակցի» բառերը:</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մասամբ</w:t>
            </w:r>
          </w:p>
          <w:p w:rsidR="00C85182" w:rsidRPr="00F52A7F" w:rsidRDefault="00C85182" w:rsidP="001006C9">
            <w:pPr>
              <w:spacing w:after="0"/>
              <w:ind w:firstLine="63"/>
              <w:jc w:val="both"/>
              <w:rPr>
                <w:rFonts w:ascii="GHEA Grapalat" w:eastAsia="Times New Roman" w:hAnsi="GHEA Grapalat" w:cs="Times New Roman"/>
                <w:sz w:val="24"/>
                <w:szCs w:val="24"/>
                <w:lang w:val="hy-AM"/>
              </w:rPr>
            </w:pPr>
            <w:r w:rsidRPr="00F52A7F">
              <w:rPr>
                <w:rFonts w:ascii="GHEA Grapalat" w:eastAsia="Times New Roman" w:hAnsi="GHEA Grapalat" w:cs="Times New Roman"/>
                <w:sz w:val="24"/>
                <w:szCs w:val="24"/>
                <w:lang w:val="hy-AM"/>
              </w:rPr>
              <w:t xml:space="preserve">Հավելված </w:t>
            </w:r>
            <w:r>
              <w:rPr>
                <w:rFonts w:ascii="GHEA Grapalat" w:eastAsia="Times New Roman" w:hAnsi="GHEA Grapalat" w:cs="Times New Roman"/>
                <w:sz w:val="24"/>
                <w:szCs w:val="24"/>
                <w:lang w:val="hy-AM"/>
              </w:rPr>
              <w:t>3-րդի 3-րդ կետը հանվել է, քանի որ գտնում ենք, որ նշված հարաբերությունները նպատակահարմար է կարգավորել պետական ռազմականացված կազմակերպության ղեկավարի հրամանով։</w:t>
            </w:r>
          </w:p>
        </w:tc>
      </w:tr>
      <w:tr w:rsidR="00C85182" w:rsidRPr="003B193F" w:rsidTr="00CC54DF">
        <w:trPr>
          <w:trHeight w:val="136"/>
        </w:trPr>
        <w:tc>
          <w:tcPr>
            <w:tcW w:w="8929" w:type="dxa"/>
            <w:shd w:val="clear" w:color="auto" w:fill="auto"/>
          </w:tcPr>
          <w:p w:rsidR="00C85182" w:rsidRPr="002E3ABB" w:rsidRDefault="00C85182" w:rsidP="00A049E6">
            <w:pPr>
              <w:spacing w:after="0"/>
              <w:jc w:val="both"/>
              <w:rPr>
                <w:rFonts w:ascii="GHEA Grapalat" w:eastAsia="SimSun" w:hAnsi="GHEA Grapalat"/>
                <w:sz w:val="24"/>
                <w:lang w:val="hy-AM"/>
              </w:rPr>
            </w:pPr>
            <w:r w:rsidRPr="002E3ABB">
              <w:rPr>
                <w:rFonts w:ascii="GHEA Grapalat" w:eastAsia="SimSun" w:hAnsi="GHEA Grapalat"/>
                <w:sz w:val="24"/>
                <w:lang w:val="hy-AM"/>
              </w:rPr>
              <w:lastRenderedPageBreak/>
              <w:t>12. Առաջարկում ենք Նախագծի Հավելված 3-ի 3-րդ կետի 3-րդ ենթակետում «պահեստում» բառից հետո լրացնել «կամ զետեղարանում», իսկ «պահեստապետը» բառից հետո՝ «կամ զետեղարանի պատասխանատուն» բառերը:</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 մասամբ</w:t>
            </w:r>
          </w:p>
          <w:p w:rsidR="00C85182" w:rsidRPr="002E3ABB" w:rsidRDefault="00C85182" w:rsidP="001006C9">
            <w:pPr>
              <w:spacing w:after="0"/>
              <w:ind w:firstLine="63"/>
              <w:jc w:val="both"/>
              <w:rPr>
                <w:rFonts w:ascii="GHEA Grapalat" w:eastAsia="Times New Roman" w:hAnsi="GHEA Grapalat" w:cs="Times New Roman"/>
                <w:b/>
                <w:sz w:val="24"/>
                <w:szCs w:val="24"/>
                <w:lang w:val="hy-AM"/>
              </w:rPr>
            </w:pPr>
            <w:r w:rsidRPr="00F52A7F">
              <w:rPr>
                <w:rFonts w:ascii="GHEA Grapalat" w:eastAsia="Times New Roman" w:hAnsi="GHEA Grapalat" w:cs="Times New Roman"/>
                <w:sz w:val="24"/>
                <w:szCs w:val="24"/>
                <w:lang w:val="hy-AM"/>
              </w:rPr>
              <w:t xml:space="preserve">Հավելված </w:t>
            </w:r>
            <w:r>
              <w:rPr>
                <w:rFonts w:ascii="GHEA Grapalat" w:eastAsia="Times New Roman" w:hAnsi="GHEA Grapalat" w:cs="Times New Roman"/>
                <w:sz w:val="24"/>
                <w:szCs w:val="24"/>
                <w:lang w:val="hy-AM"/>
              </w:rPr>
              <w:t>3-րդի 3-րդ կետը հանվել է, քանի որ գտնում ենք, որ նշված հարաբերությունները նպատակահարմար է կարգավորել պետական ռազմականացված կազմակերպության ղեկավարի հրամանով։</w:t>
            </w:r>
          </w:p>
        </w:tc>
      </w:tr>
      <w:tr w:rsidR="00C85182" w:rsidRPr="002E3ABB" w:rsidTr="001F0E76">
        <w:trPr>
          <w:trHeight w:val="345"/>
        </w:trPr>
        <w:tc>
          <w:tcPr>
            <w:tcW w:w="11199" w:type="dxa"/>
            <w:gridSpan w:val="3"/>
            <w:vMerge w:val="restart"/>
            <w:shd w:val="clear" w:color="auto" w:fill="E0E0E0"/>
          </w:tcPr>
          <w:p w:rsidR="00C85182" w:rsidRPr="00A56C23" w:rsidRDefault="00C85182" w:rsidP="001006C9">
            <w:pPr>
              <w:spacing w:after="0"/>
              <w:ind w:firstLine="63"/>
              <w:rPr>
                <w:rFonts w:ascii="GHEA Grapalat" w:hAnsi="GHEA Grapalat" w:cs="Cambria Math"/>
                <w:b/>
                <w:sz w:val="24"/>
                <w:szCs w:val="24"/>
                <w:lang w:val="hy-AM"/>
              </w:rPr>
            </w:pPr>
            <w:r w:rsidRPr="002E3ABB">
              <w:rPr>
                <w:rFonts w:ascii="GHEA Grapalat" w:eastAsia="Times New Roman" w:hAnsi="GHEA Grapalat" w:cs="Times New Roman"/>
                <w:b/>
                <w:sz w:val="24"/>
                <w:szCs w:val="24"/>
                <w:lang w:val="hy-AM"/>
              </w:rPr>
              <w:t xml:space="preserve">                                           8</w:t>
            </w:r>
            <w:r w:rsidRPr="00CC54DF">
              <w:rPr>
                <w:rFonts w:ascii="GHEA Grapalat" w:eastAsia="Times New Roman" w:hAnsi="GHEA Grapalat" w:cs="Times New Roman"/>
                <w:b/>
                <w:sz w:val="24"/>
                <w:szCs w:val="24"/>
                <w:lang w:val="af-ZA"/>
              </w:rPr>
              <w:t xml:space="preserve">.   </w:t>
            </w:r>
            <w:r w:rsidRPr="002E3ABB">
              <w:rPr>
                <w:rFonts w:ascii="GHEA Grapalat" w:hAnsi="GHEA Grapalat" w:cs="Cambria Math"/>
                <w:b/>
                <w:sz w:val="24"/>
                <w:szCs w:val="24"/>
                <w:lang w:val="hy-AM"/>
              </w:rPr>
              <w:t>ՀՀ քննչական կոմիտե</w:t>
            </w:r>
          </w:p>
        </w:tc>
        <w:tc>
          <w:tcPr>
            <w:tcW w:w="3418" w:type="dxa"/>
            <w:shd w:val="clear" w:color="auto" w:fill="E0E0E0"/>
          </w:tcPr>
          <w:p w:rsidR="00C85182" w:rsidRPr="00A56C23" w:rsidRDefault="00C85182" w:rsidP="001006C9">
            <w:pPr>
              <w:spacing w:after="0"/>
              <w:ind w:firstLine="63"/>
              <w:jc w:val="center"/>
              <w:rPr>
                <w:rFonts w:ascii="GHEA Grapalat" w:eastAsia="Times New Roman" w:hAnsi="GHEA Grapalat" w:cs="Times New Roman"/>
                <w:b/>
                <w:sz w:val="24"/>
                <w:szCs w:val="24"/>
                <w:lang w:val="hy-AM"/>
              </w:rPr>
            </w:pPr>
            <w:r w:rsidRPr="00A56C23">
              <w:rPr>
                <w:rFonts w:ascii="GHEA Grapalat" w:eastAsia="Times New Roman" w:hAnsi="GHEA Grapalat" w:cs="Times New Roman"/>
                <w:b/>
                <w:sz w:val="24"/>
                <w:szCs w:val="24"/>
                <w:lang w:val="hy-AM"/>
              </w:rPr>
              <w:t>25</w:t>
            </w:r>
            <w:r w:rsidRPr="00A56C23">
              <w:rPr>
                <w:rFonts w:ascii="Cambria Math" w:eastAsia="Times New Roman" w:hAnsi="Cambria Math" w:cs="Cambria Math"/>
                <w:b/>
                <w:sz w:val="24"/>
                <w:szCs w:val="24"/>
                <w:lang w:val="hy-AM"/>
              </w:rPr>
              <w:t>․</w:t>
            </w:r>
            <w:r w:rsidRPr="00A56C23">
              <w:rPr>
                <w:rFonts w:ascii="GHEA Grapalat" w:eastAsia="Times New Roman" w:hAnsi="GHEA Grapalat" w:cs="Times New Roman"/>
                <w:b/>
                <w:sz w:val="24"/>
                <w:szCs w:val="24"/>
                <w:lang w:val="hy-AM"/>
              </w:rPr>
              <w:t>05</w:t>
            </w:r>
            <w:r w:rsidRPr="00A56C23">
              <w:rPr>
                <w:rFonts w:ascii="Cambria Math" w:eastAsia="Times New Roman" w:hAnsi="Cambria Math" w:cs="Cambria Math"/>
                <w:b/>
                <w:sz w:val="24"/>
                <w:szCs w:val="24"/>
                <w:lang w:val="hy-AM"/>
              </w:rPr>
              <w:t>․</w:t>
            </w:r>
            <w:r w:rsidRPr="00A56C23">
              <w:rPr>
                <w:rFonts w:ascii="GHEA Grapalat" w:eastAsia="Times New Roman" w:hAnsi="GHEA Grapalat" w:cs="Times New Roman"/>
                <w:b/>
                <w:sz w:val="24"/>
                <w:szCs w:val="24"/>
                <w:lang w:val="hy-AM"/>
              </w:rPr>
              <w:t>2023</w:t>
            </w:r>
            <w:r w:rsidRPr="00A56C23">
              <w:rPr>
                <w:rFonts w:ascii="GHEA Grapalat" w:eastAsia="Times New Roman" w:hAnsi="GHEA Grapalat" w:cs="GHEA Grapalat"/>
                <w:b/>
                <w:sz w:val="24"/>
                <w:szCs w:val="24"/>
                <w:lang w:val="hy-AM"/>
              </w:rPr>
              <w:t>թ</w:t>
            </w:r>
            <w:r w:rsidRPr="00A56C23">
              <w:rPr>
                <w:rFonts w:ascii="Cambria Math" w:eastAsia="Times New Roman" w:hAnsi="Cambria Math" w:cs="Cambria Math"/>
                <w:b/>
                <w:sz w:val="24"/>
                <w:szCs w:val="24"/>
                <w:lang w:val="hy-AM"/>
              </w:rPr>
              <w:t>․</w:t>
            </w:r>
          </w:p>
        </w:tc>
      </w:tr>
      <w:tr w:rsidR="00C85182" w:rsidRPr="002E3ABB" w:rsidTr="00A56C23">
        <w:trPr>
          <w:trHeight w:val="233"/>
        </w:trPr>
        <w:tc>
          <w:tcPr>
            <w:tcW w:w="11199" w:type="dxa"/>
            <w:gridSpan w:val="3"/>
            <w:vMerge/>
            <w:shd w:val="clear" w:color="auto" w:fill="auto"/>
          </w:tcPr>
          <w:p w:rsidR="00C85182" w:rsidRPr="00CC54DF" w:rsidRDefault="00C85182" w:rsidP="001006C9">
            <w:pPr>
              <w:spacing w:after="0"/>
              <w:ind w:firstLine="63"/>
              <w:jc w:val="center"/>
              <w:rPr>
                <w:rFonts w:ascii="GHEA Grapalat" w:eastAsia="Times New Roman" w:hAnsi="GHEA Grapalat" w:cs="Times New Roman"/>
                <w:b/>
                <w:sz w:val="24"/>
                <w:szCs w:val="24"/>
                <w:lang w:val="af-ZA"/>
              </w:rPr>
            </w:pPr>
          </w:p>
        </w:tc>
        <w:tc>
          <w:tcPr>
            <w:tcW w:w="3418" w:type="dxa"/>
            <w:shd w:val="clear" w:color="auto" w:fill="E0E0E0"/>
          </w:tcPr>
          <w:p w:rsidR="00C85182" w:rsidRPr="00A56C23" w:rsidRDefault="00C85182" w:rsidP="001006C9">
            <w:pPr>
              <w:spacing w:after="0"/>
              <w:ind w:firstLine="63"/>
              <w:jc w:val="center"/>
              <w:rPr>
                <w:rFonts w:ascii="GHEA Grapalat" w:eastAsia="Times New Roman" w:hAnsi="GHEA Grapalat" w:cs="Times New Roman"/>
                <w:b/>
                <w:sz w:val="24"/>
                <w:szCs w:val="24"/>
                <w:lang w:eastAsia="ru-RU"/>
              </w:rPr>
            </w:pPr>
            <w:r w:rsidRPr="00A56C23">
              <w:rPr>
                <w:rFonts w:ascii="GHEA Grapalat" w:eastAsia="Times New Roman" w:hAnsi="GHEA Grapalat" w:cs="Times New Roman"/>
                <w:b/>
                <w:sz w:val="24"/>
                <w:szCs w:val="24"/>
                <w:lang w:eastAsia="ru-RU"/>
              </w:rPr>
              <w:t>01/22/165831-2023</w:t>
            </w:r>
          </w:p>
        </w:tc>
      </w:tr>
      <w:tr w:rsidR="00C85182" w:rsidRPr="003B193F" w:rsidTr="00A56C23">
        <w:trPr>
          <w:trHeight w:val="184"/>
        </w:trPr>
        <w:tc>
          <w:tcPr>
            <w:tcW w:w="8929" w:type="dxa"/>
            <w:shd w:val="clear" w:color="auto" w:fill="auto"/>
          </w:tcPr>
          <w:p w:rsidR="00C85182" w:rsidRPr="00886B23" w:rsidRDefault="00C85182" w:rsidP="00886B23">
            <w:pPr>
              <w:shd w:val="clear" w:color="auto" w:fill="FFFFFF"/>
              <w:spacing w:after="0"/>
              <w:jc w:val="both"/>
              <w:rPr>
                <w:rFonts w:ascii="GHEA Grapalat" w:hAnsi="GHEA Grapalat"/>
                <w:sz w:val="24"/>
                <w:szCs w:val="24"/>
                <w:shd w:val="clear" w:color="auto" w:fill="FFFFFF"/>
                <w:lang w:val="hy-AM"/>
              </w:rPr>
            </w:pPr>
            <w:r w:rsidRPr="00886B23">
              <w:rPr>
                <w:rFonts w:ascii="GHEA Grapalat" w:hAnsi="GHEA Grapalat"/>
                <w:color w:val="000000" w:themeColor="text1"/>
                <w:sz w:val="24"/>
                <w:szCs w:val="24"/>
                <w:lang w:val="hy-AM"/>
              </w:rPr>
              <w:t>1</w:t>
            </w:r>
            <w:r w:rsidRPr="00886B23">
              <w:rPr>
                <w:rFonts w:ascii="Cambria Math" w:hAnsi="Cambria Math" w:cs="Cambria Math"/>
                <w:color w:val="000000" w:themeColor="text1"/>
                <w:sz w:val="24"/>
                <w:szCs w:val="24"/>
                <w:lang w:val="hy-AM"/>
              </w:rPr>
              <w:t>․</w:t>
            </w:r>
            <w:r w:rsidRPr="00886B23">
              <w:rPr>
                <w:rFonts w:ascii="GHEA Grapalat" w:hAnsi="GHEA Grapalat"/>
                <w:color w:val="000000" w:themeColor="text1"/>
                <w:sz w:val="24"/>
                <w:szCs w:val="24"/>
                <w:lang w:val="hy-AM"/>
              </w:rPr>
              <w:t xml:space="preserve"> «Պետական ռազմականացված կազմակերպություններում մարտական և ծառայողական զենքի շրջանառության կարգը, մարտական զենքի և դրա փամփուշտների նոր տեսակների </w:t>
            </w:r>
            <w:r w:rsidRPr="00886B23">
              <w:rPr>
                <w:rFonts w:ascii="GHEA Grapalat" w:hAnsi="GHEA Grapalat"/>
                <w:sz w:val="24"/>
                <w:szCs w:val="24"/>
              </w:rPr>
              <w:sym w:font="Symbol" w:char="F028"/>
            </w:r>
            <w:r w:rsidRPr="00886B23">
              <w:rPr>
                <w:rFonts w:ascii="GHEA Grapalat" w:hAnsi="GHEA Grapalat"/>
                <w:color w:val="000000" w:themeColor="text1"/>
                <w:sz w:val="24"/>
                <w:szCs w:val="24"/>
                <w:lang w:val="hy-AM"/>
              </w:rPr>
              <w:t>նմուշների</w:t>
            </w:r>
            <w:r w:rsidRPr="00886B23">
              <w:rPr>
                <w:rFonts w:ascii="GHEA Grapalat" w:hAnsi="GHEA Grapalat"/>
                <w:sz w:val="24"/>
                <w:szCs w:val="24"/>
              </w:rPr>
              <w:sym w:font="Symbol" w:char="F029"/>
            </w:r>
            <w:r w:rsidRPr="00886B23">
              <w:rPr>
                <w:rFonts w:ascii="GHEA Grapalat" w:hAnsi="GHEA Grapalat"/>
                <w:color w:val="000000" w:themeColor="text1"/>
                <w:sz w:val="24"/>
                <w:szCs w:val="24"/>
                <w:lang w:val="hy-AM"/>
              </w:rPr>
              <w:t>, որոնց կառուցվածքային չափանիշներն արդեն իսկ սպառազինության մեջ գտնվող նույնանման զինատեսակների համեմատությամբ չեն ավելացնում դրանց խոցելիության ուժը, պետական ռազմականացված կազմակերպությունների ղեկավարների կողմից սպառազինման ընդունման կարգը, սպառազինության մեջ գտնվող զենքի շրջանառության նկատմամբ վերահսկողության կարգը սահմանելու և Հայաստանի Հանրապետության կառավարության 2001 թվականի օգոստոսի 9-ի N 722-Ն որոշումն ուժը կորցրած ճանաչելու մասին</w:t>
            </w:r>
            <w:r w:rsidRPr="00886B23">
              <w:rPr>
                <w:rFonts w:ascii="GHEA Grapalat" w:hAnsi="GHEA Grapalat"/>
                <w:sz w:val="24"/>
                <w:szCs w:val="24"/>
                <w:lang w:val="hy-AM"/>
              </w:rPr>
              <w:t>»</w:t>
            </w:r>
            <w:r w:rsidRPr="00886B23">
              <w:rPr>
                <w:rFonts w:ascii="GHEA Grapalat" w:hAnsi="GHEA Grapalat"/>
                <w:color w:val="000000" w:themeColor="text1"/>
                <w:sz w:val="24"/>
                <w:szCs w:val="24"/>
                <w:lang w:val="hy-AM"/>
              </w:rPr>
              <w:t xml:space="preserve"> </w:t>
            </w:r>
            <w:r w:rsidRPr="00886B23">
              <w:rPr>
                <w:rFonts w:ascii="GHEA Grapalat" w:hAnsi="GHEA Grapalat"/>
                <w:bCs/>
                <w:sz w:val="24"/>
                <w:szCs w:val="24"/>
                <w:shd w:val="clear" w:color="auto" w:fill="FFFFFF"/>
                <w:lang w:val="hy-AM" w:eastAsia="ru-RU"/>
              </w:rPr>
              <w:t>ՀՀ կառավարության որոշման ն</w:t>
            </w:r>
            <w:r w:rsidRPr="00886B23">
              <w:rPr>
                <w:rFonts w:ascii="GHEA Grapalat" w:hAnsi="GHEA Grapalat" w:cs="Sylfaen"/>
                <w:sz w:val="24"/>
                <w:szCs w:val="24"/>
                <w:lang w:val="hy-AM"/>
              </w:rPr>
              <w:t xml:space="preserve">ախագծի (այսուհետ՝ Նախագիծ) </w:t>
            </w:r>
            <w:r w:rsidRPr="00886B23">
              <w:rPr>
                <w:rFonts w:ascii="GHEA Grapalat" w:eastAsia="Times New Roman" w:hAnsi="GHEA Grapalat" w:cs="Times New Roman"/>
                <w:sz w:val="24"/>
                <w:szCs w:val="24"/>
                <w:lang w:val="hy-AM" w:eastAsia="ru-RU"/>
              </w:rPr>
              <w:t>հ</w:t>
            </w:r>
            <w:r w:rsidRPr="00886B23">
              <w:rPr>
                <w:rFonts w:ascii="GHEA Grapalat" w:hAnsi="GHEA Grapalat"/>
                <w:color w:val="000000"/>
                <w:sz w:val="24"/>
                <w:szCs w:val="24"/>
                <w:shd w:val="clear" w:color="auto" w:fill="FFFFFF"/>
                <w:lang w:val="hy-AM"/>
              </w:rPr>
              <w:t xml:space="preserve">ավելված N 1-ի 18-րդ կետով սահմանված է, որ պետական ռազմականացված կազմակերպությունների զինծառայողները և աշխատողները պարտավոր են զենքի հափշտակման, կորստի, փչանալու կամ շարքից դուրս գալու բոլոր դեպքերի մասին զեկուցել իրենց անմիջական ղեկավարներին, որոնք իրենց հերթին զենքի հափշտակման և կորստի, ինչպես նաև զենքը Ոստիկանությունից ստանալու դեպքում դրա փչանալու կամ շարքից դուրս գալու բոլոր դեպքերի վերաբերյալ տեղեկացնում են Ոստիկանությանը, իսկ անհրաժեշտության դեպքում` դատախազությանը, զենքի հափշտակման կամ կորստի հանգամանքների </w:t>
            </w:r>
            <w:r w:rsidRPr="00886B23">
              <w:rPr>
                <w:rFonts w:ascii="GHEA Grapalat" w:hAnsi="GHEA Grapalat"/>
                <w:color w:val="000000"/>
                <w:sz w:val="24"/>
                <w:szCs w:val="24"/>
                <w:shd w:val="clear" w:color="auto" w:fill="FFFFFF"/>
                <w:lang w:val="hy-AM"/>
              </w:rPr>
              <w:lastRenderedPageBreak/>
              <w:t>մասին նշելով յուրաքանչյուր միավոր զենքի մոդելը, տրամաչափը, սերիան, համարը, արտադրության տարեթիվը,</w:t>
            </w:r>
            <w:r w:rsidRPr="00886B23">
              <w:rPr>
                <w:rFonts w:ascii="GHEA Grapalat" w:hAnsi="GHEA Grapalat"/>
                <w:color w:val="FF0000"/>
                <w:sz w:val="24"/>
                <w:szCs w:val="24"/>
                <w:shd w:val="clear" w:color="auto" w:fill="FFFFFF"/>
                <w:lang w:val="hy-AM"/>
              </w:rPr>
              <w:t xml:space="preserve"> </w:t>
            </w:r>
            <w:r w:rsidRPr="00886B23">
              <w:rPr>
                <w:rFonts w:ascii="GHEA Grapalat" w:hAnsi="GHEA Grapalat"/>
                <w:sz w:val="24"/>
                <w:szCs w:val="24"/>
                <w:shd w:val="clear" w:color="auto" w:fill="FFFFFF"/>
                <w:lang w:val="hy-AM"/>
              </w:rPr>
              <w:t>կազմակերպում են հետաքննություն և միջոցներ են ձեռնարկում հափշտակված կամ կորած զենքը հայտնաբերելու համար:</w:t>
            </w:r>
          </w:p>
          <w:p w:rsidR="00C85182" w:rsidRPr="00886B23" w:rsidRDefault="00C85182" w:rsidP="00886B23">
            <w:pPr>
              <w:shd w:val="clear" w:color="auto" w:fill="FFFFFF"/>
              <w:spacing w:after="0"/>
              <w:ind w:firstLine="19"/>
              <w:jc w:val="both"/>
              <w:rPr>
                <w:rFonts w:ascii="GHEA Grapalat" w:hAnsi="GHEA Grapalat"/>
                <w:sz w:val="24"/>
                <w:szCs w:val="24"/>
                <w:shd w:val="clear" w:color="auto" w:fill="FFFFFF"/>
                <w:lang w:val="hy-AM"/>
              </w:rPr>
            </w:pPr>
            <w:r w:rsidRPr="00886B23">
              <w:rPr>
                <w:rFonts w:ascii="GHEA Grapalat" w:hAnsi="GHEA Grapalat"/>
                <w:sz w:val="24"/>
                <w:szCs w:val="24"/>
                <w:shd w:val="clear" w:color="auto" w:fill="FFFFFF"/>
                <w:lang w:val="hy-AM"/>
              </w:rPr>
              <w:tab/>
              <w:t>Նկատի ունենալով, որ «հետաքննություն» հասկացությունն այլևս քրեական դատավարության օրենսդրությամբ գոյություն չունի, առաջարկվում է վերոնշյալ դրույթներում նախատեսել հետևյալ կարգավորումը «….բոլոր դեպքերի վերաբերյալ տեղեկացնում են Ոստիկանությանը, իսկ զենքի հափշտակմամբ կամ դրա կորստով պայմանավորված՝ առերևույթ հանցագործության հատկանիշների առկայության դեպքում՝ հանցագործության մասին հաղորդում են ներկայացնում իրավասու մարմնին, կամ կազմակերպում են ծառայողական քննություն՝ կորստի հանգամանքները պարզելու և զենքը հայտնաբերելու համար:»:</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w:t>
            </w:r>
          </w:p>
          <w:p w:rsidR="00C85182" w:rsidRPr="003412FB" w:rsidRDefault="00C85182" w:rsidP="001006C9">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Լրամշակման արդյունքում Հավելված 1-ի 18-րդ կետը դուրս է եկել</w:t>
            </w:r>
          </w:p>
        </w:tc>
      </w:tr>
      <w:tr w:rsidR="00C85182" w:rsidRPr="003B193F" w:rsidTr="00A56C23">
        <w:trPr>
          <w:trHeight w:val="201"/>
        </w:trPr>
        <w:tc>
          <w:tcPr>
            <w:tcW w:w="8929" w:type="dxa"/>
            <w:shd w:val="clear" w:color="auto" w:fill="auto"/>
          </w:tcPr>
          <w:p w:rsidR="00C85182" w:rsidRPr="00886B23" w:rsidRDefault="00C85182" w:rsidP="00886B23">
            <w:pPr>
              <w:jc w:val="both"/>
              <w:rPr>
                <w:rFonts w:ascii="GHEA Grapalat" w:hAnsi="GHEA Grapalat" w:cs="GHEA Grapalat"/>
                <w:sz w:val="24"/>
                <w:szCs w:val="24"/>
                <w:lang w:val="hy-AM"/>
              </w:rPr>
            </w:pPr>
            <w:r w:rsidRPr="00886B23">
              <w:rPr>
                <w:rFonts w:ascii="GHEA Grapalat" w:hAnsi="GHEA Grapalat" w:cs="GHEA Grapalat"/>
                <w:sz w:val="24"/>
                <w:szCs w:val="24"/>
                <w:lang w:val="hy-AM"/>
              </w:rPr>
              <w:lastRenderedPageBreak/>
              <w:t>2</w:t>
            </w:r>
            <w:r w:rsidRPr="00886B23">
              <w:rPr>
                <w:rFonts w:ascii="Cambria Math" w:hAnsi="Cambria Math" w:cs="Cambria Math"/>
                <w:sz w:val="24"/>
                <w:szCs w:val="24"/>
                <w:lang w:val="hy-AM"/>
              </w:rPr>
              <w:t>․</w:t>
            </w:r>
            <w:r w:rsidRPr="00886B23">
              <w:rPr>
                <w:rFonts w:ascii="GHEA Grapalat" w:hAnsi="GHEA Grapalat" w:cs="GHEA Grapalat"/>
                <w:sz w:val="24"/>
                <w:szCs w:val="24"/>
                <w:lang w:val="hy-AM"/>
              </w:rPr>
              <w:t xml:space="preserve"> Նախագծի N 1 հավելվածով նախատեսված չեն դրույթներ պետական ռազմականացված կազմակերպություններում պաշտոնատար անձանց զենքի հատկացման վերաբերյալ, մինչդեռ պետական ռազմականացված կազմակերպություններում զենքի շրջանառությունը ենթադրում է նաև դրա հատկացումը պաշտոնատար անձանց: Բացի այդ, ՀՀ կառավարության 2001 թվականի օգոստոսի 9-ի թիվ 722 որոշմամբ հաստատված կարգի (որն ուժը կորցրած է ճանաչվում Նախագծով) 8-րդ կետով սահմանված են պետական ռազմականացված կազմակերպություններում աշխատողներին զենք հատկացնելու մասին դրույթներ, մինչդեռ 25-րդ կետի համաձայն նախատեսվում են աշխատողներից զենքը վերցնելու վերաբերյալ դրույթներ: Ուստի, միասնական պրակտիկա ձևավորելու նպատակով՝ առաջարկվում է Նախագծով նախատեսել դրույթներ պետական ռազմականացված կազմակերպություններում պաշտոնատար անձանց ծառայողական և մարտական զենք հատկացնելու ընթացակարգերի վերաբերյալ:</w:t>
            </w:r>
          </w:p>
          <w:p w:rsidR="00C85182" w:rsidRPr="002E3ABB" w:rsidRDefault="00C85182" w:rsidP="00886B23">
            <w:pPr>
              <w:spacing w:after="0"/>
              <w:jc w:val="both"/>
              <w:rPr>
                <w:rFonts w:ascii="GHEA Grapalat" w:hAnsi="GHEA Grapalat" w:cs="GHEA Grapalat"/>
                <w:sz w:val="24"/>
                <w:szCs w:val="24"/>
                <w:lang w:val="hy-AM"/>
              </w:rPr>
            </w:pPr>
            <w:r w:rsidRPr="00886B23">
              <w:rPr>
                <w:rFonts w:ascii="GHEA Grapalat" w:hAnsi="GHEA Grapalat" w:cs="GHEA Grapalat"/>
                <w:sz w:val="24"/>
                <w:szCs w:val="24"/>
                <w:lang w:val="hy-AM"/>
              </w:rPr>
              <w:lastRenderedPageBreak/>
              <w:t>Միաժամանակ, առաջարկվում է պետական ռազմականացված կազմակերպություններում պաշտոնատար անձանց ծառայողական և մարտական զենք հատկացնելու, սպառազինության մեջ գտնվող զենքը հաշվառելու և հաշվառումից հանելու տիպային կարգ մշակելու աշխատանքներ կազմակերպելու նպատակով ստեղծել աշխատանքային խումբ:</w:t>
            </w:r>
            <w:r w:rsidRPr="00886B23">
              <w:rPr>
                <w:rFonts w:ascii="GHEA Grapalat" w:hAnsi="GHEA Grapalat" w:cs="GHEA Grapalat"/>
                <w:sz w:val="28"/>
                <w:szCs w:val="24"/>
                <w:lang w:val="hy-AM"/>
              </w:rPr>
              <w:t xml:space="preserve"> </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Չի ընդունվել</w:t>
            </w:r>
          </w:p>
          <w:p w:rsidR="00C85182" w:rsidRPr="00E00C5E" w:rsidRDefault="00C85182" w:rsidP="001006C9">
            <w:pPr>
              <w:spacing w:after="0"/>
              <w:ind w:firstLine="63"/>
              <w:jc w:val="both"/>
              <w:rPr>
                <w:rFonts w:ascii="GHEA Grapalat" w:eastAsia="Times New Roman" w:hAnsi="GHEA Grapalat" w:cs="Times New Roman"/>
                <w:sz w:val="24"/>
                <w:szCs w:val="24"/>
                <w:lang w:val="hy-AM"/>
              </w:rPr>
            </w:pPr>
            <w:r w:rsidRPr="00E00C5E">
              <w:rPr>
                <w:rFonts w:ascii="GHEA Grapalat" w:eastAsia="Times New Roman" w:hAnsi="GHEA Grapalat" w:cs="Times New Roman"/>
                <w:sz w:val="24"/>
                <w:szCs w:val="24"/>
                <w:lang w:val="hy-AM"/>
              </w:rPr>
              <w:t>«Զենքի շրջանառության կարգավորման մասին» օրենքի</w:t>
            </w:r>
            <w:r>
              <w:rPr>
                <w:rFonts w:ascii="GHEA Grapalat" w:eastAsia="Times New Roman" w:hAnsi="GHEA Grapalat" w:cs="Times New Roman"/>
                <w:sz w:val="24"/>
                <w:szCs w:val="24"/>
                <w:lang w:val="hy-AM"/>
              </w:rPr>
              <w:t xml:space="preserve"> 24-րդ հոդվածի 2-րդ մասի համաձայն՝ 2. պ</w:t>
            </w:r>
            <w:r w:rsidRPr="00E00C5E">
              <w:rPr>
                <w:rFonts w:ascii="GHEA Grapalat" w:eastAsia="Times New Roman" w:hAnsi="GHEA Grapalat" w:cs="Times New Roman"/>
                <w:sz w:val="24"/>
                <w:szCs w:val="24"/>
                <w:lang w:val="hy-AM"/>
              </w:rPr>
              <w:t xml:space="preserve">ետական ռազմականացված կազմակերպություններն իրենց սպառազինության մեջ գտնվող մարտական և ծառայողական զենքը, Կառավարության սահմանած կարգով, իրավունք ունեն ժամանակավոր պահելու և կրելու նպատակով փոխանցելու պետական մարմինների այն պաշտոնատար անձանց, որոնց օրենքով թույլատրվում է զենք պահել և կրել՝ ձևակերպելով համապատասխան թույլտվություն՝ Հայաստանի Հանրապետության </w:t>
            </w:r>
            <w:r w:rsidRPr="00E00C5E">
              <w:rPr>
                <w:rFonts w:ascii="GHEA Grapalat" w:eastAsia="Times New Roman" w:hAnsi="GHEA Grapalat" w:cs="Times New Roman"/>
                <w:sz w:val="24"/>
                <w:szCs w:val="24"/>
                <w:lang w:val="hy-AM"/>
              </w:rPr>
              <w:lastRenderedPageBreak/>
              <w:t>ոստիկանության սահմանած կարգով։</w:t>
            </w:r>
          </w:p>
        </w:tc>
      </w:tr>
      <w:tr w:rsidR="00C85182" w:rsidRPr="00A56C23" w:rsidTr="00CC54DF">
        <w:trPr>
          <w:trHeight w:val="152"/>
        </w:trPr>
        <w:tc>
          <w:tcPr>
            <w:tcW w:w="8929" w:type="dxa"/>
            <w:shd w:val="clear" w:color="auto" w:fill="auto"/>
          </w:tcPr>
          <w:p w:rsidR="00C85182" w:rsidRPr="002E3ABB" w:rsidRDefault="00C85182" w:rsidP="00286703">
            <w:pPr>
              <w:spacing w:after="0"/>
              <w:jc w:val="both"/>
              <w:rPr>
                <w:rFonts w:ascii="GHEA Grapalat" w:hAnsi="GHEA Grapalat" w:cs="GHEA Grapalat"/>
                <w:sz w:val="24"/>
                <w:szCs w:val="24"/>
                <w:lang w:val="hy-AM"/>
              </w:rPr>
            </w:pPr>
            <w:r w:rsidRPr="00A56C23">
              <w:rPr>
                <w:rFonts w:ascii="GHEA Grapalat" w:hAnsi="GHEA Grapalat" w:cs="GHEA Grapalat"/>
                <w:sz w:val="24"/>
                <w:szCs w:val="24"/>
                <w:lang w:val="hy-AM"/>
              </w:rPr>
              <w:lastRenderedPageBreak/>
              <w:t xml:space="preserve">3.  Նախագծի N 3 հավելվածում անհասկանալի է, թե ինչ սպառազինության ստորաբաժանման մասին է խոսքը, ուստի համապատասխան կետերում «պետական ռազմականացված ստորաբաժանում» բառերն իրենց համապատասխան հոլովաձևերով առաջարկվում է փոխարինել «սպառազինության համար պատասխանատու ստորաբաժանում» բառերով: </w:t>
            </w:r>
          </w:p>
        </w:tc>
        <w:tc>
          <w:tcPr>
            <w:tcW w:w="5688" w:type="dxa"/>
            <w:gridSpan w:val="3"/>
            <w:shd w:val="clear" w:color="auto" w:fill="auto"/>
          </w:tcPr>
          <w:p w:rsidR="00C85182" w:rsidRDefault="00C85182" w:rsidP="001006C9">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C85182" w:rsidRPr="002E3ABB" w:rsidRDefault="00C85182" w:rsidP="001006C9">
            <w:pPr>
              <w:spacing w:after="0"/>
              <w:ind w:firstLine="63"/>
              <w:jc w:val="both"/>
              <w:rPr>
                <w:rFonts w:ascii="GHEA Grapalat" w:eastAsia="Times New Roman" w:hAnsi="GHEA Grapalat" w:cs="Times New Roman"/>
                <w:b/>
                <w:sz w:val="24"/>
                <w:szCs w:val="24"/>
                <w:lang w:val="hy-AM"/>
              </w:rPr>
            </w:pPr>
          </w:p>
        </w:tc>
      </w:tr>
      <w:tr w:rsidR="00843408" w:rsidRPr="00A56C23" w:rsidTr="00843408">
        <w:trPr>
          <w:trHeight w:val="152"/>
        </w:trPr>
        <w:tc>
          <w:tcPr>
            <w:tcW w:w="8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3408" w:rsidRPr="00843408" w:rsidRDefault="00843408" w:rsidP="00843408">
            <w:pPr>
              <w:spacing w:after="0"/>
              <w:jc w:val="both"/>
              <w:rPr>
                <w:rFonts w:ascii="GHEA Grapalat" w:hAnsi="GHEA Grapalat" w:cs="GHEA Grapalat"/>
                <w:b/>
                <w:sz w:val="24"/>
                <w:szCs w:val="24"/>
                <w:lang w:val="hy-AM"/>
              </w:rPr>
            </w:pPr>
            <w:r w:rsidRPr="00843408">
              <w:rPr>
                <w:rFonts w:ascii="GHEA Grapalat" w:hAnsi="GHEA Grapalat" w:cs="GHEA Grapalat"/>
                <w:sz w:val="24"/>
                <w:szCs w:val="24"/>
                <w:lang w:val="hy-AM"/>
              </w:rPr>
              <w:t xml:space="preserve">            </w:t>
            </w:r>
            <w:r>
              <w:rPr>
                <w:rFonts w:ascii="GHEA Grapalat" w:hAnsi="GHEA Grapalat" w:cs="GHEA Grapalat"/>
                <w:sz w:val="24"/>
                <w:szCs w:val="24"/>
                <w:lang w:val="hy-AM"/>
              </w:rPr>
              <w:t xml:space="preserve">                              </w:t>
            </w:r>
            <w:r w:rsidRPr="00843408">
              <w:rPr>
                <w:rFonts w:ascii="GHEA Grapalat" w:hAnsi="GHEA Grapalat" w:cs="GHEA Grapalat"/>
                <w:b/>
                <w:sz w:val="24"/>
                <w:szCs w:val="24"/>
                <w:lang w:val="hy-AM"/>
              </w:rPr>
              <w:t xml:space="preserve"> </w:t>
            </w:r>
            <w:r w:rsidRPr="00843408">
              <w:rPr>
                <w:rFonts w:ascii="GHEA Grapalat" w:hAnsi="GHEA Grapalat" w:cs="GHEA Grapalat"/>
                <w:b/>
                <w:sz w:val="24"/>
                <w:szCs w:val="24"/>
              </w:rPr>
              <w:t>9</w:t>
            </w:r>
            <w:r w:rsidRPr="00843408">
              <w:rPr>
                <w:rFonts w:ascii="GHEA Grapalat" w:hAnsi="GHEA Grapalat" w:cs="GHEA Grapalat"/>
                <w:b/>
                <w:sz w:val="24"/>
                <w:szCs w:val="24"/>
                <w:lang w:val="hy-AM"/>
              </w:rPr>
              <w:t>.   ՀՀ արդարադատության նախարարություն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3408" w:rsidRPr="00843408" w:rsidRDefault="00843408" w:rsidP="003E5BCD">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30</w:t>
            </w:r>
            <w:r w:rsidRPr="00843408">
              <w:rPr>
                <w:rFonts w:ascii="Cambria Math" w:eastAsia="Times New Roman" w:hAnsi="Cambria Math" w:cs="Cambria Math"/>
                <w:b/>
                <w:sz w:val="24"/>
                <w:szCs w:val="24"/>
                <w:lang w:val="hy-AM"/>
              </w:rPr>
              <w:t>․</w:t>
            </w:r>
            <w:r w:rsidRPr="00843408">
              <w:rPr>
                <w:rFonts w:ascii="GHEA Grapalat" w:eastAsia="Times New Roman" w:hAnsi="GHEA Grapalat" w:cs="Times New Roman"/>
                <w:b/>
                <w:sz w:val="24"/>
                <w:szCs w:val="24"/>
                <w:lang w:val="hy-AM"/>
              </w:rPr>
              <w:t>05</w:t>
            </w:r>
            <w:r w:rsidRPr="00843408">
              <w:rPr>
                <w:rFonts w:ascii="Cambria Math" w:eastAsia="Times New Roman" w:hAnsi="Cambria Math" w:cs="Cambria Math"/>
                <w:b/>
                <w:sz w:val="24"/>
                <w:szCs w:val="24"/>
                <w:lang w:val="hy-AM"/>
              </w:rPr>
              <w:t>․</w:t>
            </w:r>
            <w:r w:rsidRPr="00843408">
              <w:rPr>
                <w:rFonts w:ascii="GHEA Grapalat" w:eastAsia="Times New Roman" w:hAnsi="GHEA Grapalat" w:cs="Times New Roman"/>
                <w:b/>
                <w:sz w:val="24"/>
                <w:szCs w:val="24"/>
                <w:lang w:val="hy-AM"/>
              </w:rPr>
              <w:t>2023թ</w:t>
            </w:r>
            <w:r w:rsidRPr="00843408">
              <w:rPr>
                <w:rFonts w:ascii="Cambria Math" w:eastAsia="Times New Roman" w:hAnsi="Cambria Math" w:cs="Cambria Math"/>
                <w:b/>
                <w:sz w:val="24"/>
                <w:szCs w:val="24"/>
                <w:lang w:val="hy-AM"/>
              </w:rPr>
              <w:t>․</w:t>
            </w:r>
          </w:p>
        </w:tc>
      </w:tr>
      <w:tr w:rsidR="00843408" w:rsidRPr="00A56C23" w:rsidTr="00843408">
        <w:trPr>
          <w:trHeight w:val="152"/>
        </w:trPr>
        <w:tc>
          <w:tcPr>
            <w:tcW w:w="892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3408" w:rsidRPr="00843408" w:rsidRDefault="00843408" w:rsidP="00843408">
            <w:pPr>
              <w:spacing w:after="0"/>
              <w:jc w:val="both"/>
              <w:rPr>
                <w:rFonts w:ascii="GHEA Grapalat" w:hAnsi="GHEA Grapalat" w:cs="GHEA Grapalat"/>
                <w:sz w:val="24"/>
                <w:szCs w:val="24"/>
                <w:lang w:val="hy-AM"/>
              </w:rPr>
            </w:pPr>
          </w:p>
        </w:tc>
        <w:tc>
          <w:tcPr>
            <w:tcW w:w="568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43408" w:rsidRPr="00843408" w:rsidRDefault="00843408" w:rsidP="003E5BCD">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/27</w:t>
            </w:r>
            <w:r>
              <w:rPr>
                <w:rFonts w:ascii="Cambria Math" w:eastAsia="Times New Roman" w:hAnsi="Cambria Math" w:cs="Times New Roman"/>
                <w:b/>
                <w:sz w:val="24"/>
                <w:szCs w:val="24"/>
                <w:lang w:val="hy-AM"/>
              </w:rPr>
              <w:t>․</w:t>
            </w:r>
            <w:r>
              <w:rPr>
                <w:rFonts w:ascii="GHEA Grapalat" w:eastAsia="Times New Roman" w:hAnsi="GHEA Grapalat" w:cs="Times New Roman"/>
                <w:b/>
                <w:sz w:val="24"/>
                <w:szCs w:val="24"/>
                <w:lang w:val="hy-AM"/>
              </w:rPr>
              <w:t>3/27357</w:t>
            </w:r>
            <w:r w:rsidRPr="00843408">
              <w:rPr>
                <w:rFonts w:ascii="GHEA Grapalat" w:eastAsia="Times New Roman" w:hAnsi="GHEA Grapalat" w:cs="Times New Roman"/>
                <w:b/>
                <w:sz w:val="24"/>
                <w:szCs w:val="24"/>
                <w:lang w:val="hy-AM"/>
              </w:rPr>
              <w:t>-2023</w:t>
            </w:r>
          </w:p>
        </w:tc>
      </w:tr>
      <w:tr w:rsidR="00843408" w:rsidRPr="00E00C5E" w:rsidTr="00843408">
        <w:trPr>
          <w:trHeight w:val="23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843408" w:rsidP="00B43B59">
            <w:pPr>
              <w:spacing w:after="0" w:line="360" w:lineRule="auto"/>
              <w:ind w:left="19" w:right="-32"/>
              <w:jc w:val="both"/>
              <w:rPr>
                <w:rFonts w:ascii="GHEA Grapalat" w:hAnsi="GHEA Grapalat"/>
                <w:sz w:val="24"/>
                <w:szCs w:val="24"/>
              </w:rPr>
            </w:pPr>
            <w:r w:rsidRPr="008F474C">
              <w:rPr>
                <w:rFonts w:ascii="GHEA Grapalat" w:hAnsi="GHEA Grapalat"/>
                <w:sz w:val="24"/>
                <w:szCs w:val="24"/>
              </w:rPr>
              <w:t>1. Պետական ռազմականացված կազմակերպություններում մարտական և ծառայողական զենքի շրջանառության կարգը, մարտական զենքի և դրա փամփուշտների նոր տեսակների (նմուշների)՝ պետական ռազմականացված կամզակերպությունների ղեկավարների կողմից սպառազինման ընդունման կարգը, պետական ռազմականացված կազմակերպություններում սպառազինության մեջ գտնվող զենքի շրջանառության նկատմամբ վերահսկողության կարգը սահմանելու և Հայաստանի Հանրապետության կառավարության 2001 թվականի օգոստոսի 9-ի N 722 որոշումն ուժը կորցրած ճանաչելու մասին ՀՀ կառավարության</w:t>
            </w:r>
            <w:r w:rsidRPr="004336EA">
              <w:rPr>
                <w:rFonts w:cs="Calibri"/>
                <w:sz w:val="24"/>
                <w:szCs w:val="24"/>
              </w:rPr>
              <w:t> </w:t>
            </w:r>
            <w:r w:rsidRPr="008F474C">
              <w:rPr>
                <w:rFonts w:ascii="GHEA Grapalat" w:hAnsi="GHEA Grapalat"/>
                <w:sz w:val="24"/>
                <w:szCs w:val="24"/>
              </w:rPr>
              <w:t xml:space="preserve">որոշման նախագծի (այսուհետ՝ Նախագիծ) </w:t>
            </w:r>
            <w:r w:rsidRPr="004336EA">
              <w:rPr>
                <w:rFonts w:ascii="GHEA Grapalat" w:hAnsi="GHEA Grapalat"/>
                <w:sz w:val="24"/>
                <w:szCs w:val="24"/>
              </w:rPr>
              <w:t xml:space="preserve">5-րդ կետի «օրենքով» բառից առաջ կիրառվող «Հայաստանի Հանրապետության» բառերն անհրաժեշտ է հանել՝ հաշվի առնելով  </w:t>
            </w:r>
            <w:r w:rsidRPr="004336EA">
              <w:rPr>
                <w:rFonts w:ascii="GHEA Grapalat" w:hAnsi="GHEA Grapalat"/>
                <w:sz w:val="24"/>
                <w:szCs w:val="24"/>
              </w:rPr>
              <w:lastRenderedPageBreak/>
              <w:t xml:space="preserve">«Նորմատիվ իրավական ակտերի մասին» օրենքի 18-րդ հոդվածի կարգավորումը: </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D53AF" w:rsidRDefault="009D53AF" w:rsidP="009D53AF">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rsidR="00843408" w:rsidRPr="00843408"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3B193F" w:rsidTr="00843408">
        <w:trPr>
          <w:trHeight w:val="119"/>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 xml:space="preserve">2. Նախագծի Հավելված 1-ով (այսուհետ՝ Հավելված 1) սահմանված է պետական ռազմականացված կազմակերպություններում մարտական և ծառայողական զենքի </w:t>
            </w:r>
            <w:r w:rsidRPr="00B43B59">
              <w:rPr>
                <w:rFonts w:ascii="GHEA Grapalat" w:hAnsi="GHEA Grapalat"/>
                <w:b/>
                <w:sz w:val="24"/>
                <w:szCs w:val="24"/>
                <w:lang w:val="hy-AM"/>
              </w:rPr>
              <w:t>շրջանառության կարգը:</w:t>
            </w:r>
            <w:r w:rsidRPr="00B43B59">
              <w:rPr>
                <w:rFonts w:ascii="GHEA Grapalat" w:hAnsi="GHEA Grapalat"/>
                <w:sz w:val="24"/>
                <w:szCs w:val="24"/>
                <w:lang w:val="hy-AM"/>
              </w:rPr>
              <w:t xml:space="preserve"> </w:t>
            </w:r>
          </w:p>
          <w:p w:rsidR="00B43B59"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 xml:space="preserve">Հավելված 1-ի 1-ին կետի համաձայն՝ կարգով կարգավորվում է պետական ռազմականացված կազմակերպությունների </w:t>
            </w:r>
            <w:r w:rsidRPr="00DD697A">
              <w:rPr>
                <w:rFonts w:ascii="GHEA Grapalat" w:hAnsi="GHEA Grapalat"/>
                <w:sz w:val="24"/>
                <w:szCs w:val="24"/>
              </w:rPr>
              <w:sym w:font="Symbol" w:char="F028"/>
            </w:r>
            <w:r w:rsidRPr="00067643">
              <w:rPr>
                <w:rFonts w:ascii="GHEA Grapalat" w:hAnsi="GHEA Grapalat"/>
                <w:sz w:val="24"/>
                <w:szCs w:val="24"/>
                <w:lang w:val="hy-AM"/>
              </w:rPr>
              <w:t>այսուհետ՝ Կազմակերպություն</w:t>
            </w:r>
            <w:r w:rsidRPr="00DD697A">
              <w:rPr>
                <w:rFonts w:ascii="GHEA Grapalat" w:hAnsi="GHEA Grapalat"/>
                <w:sz w:val="24"/>
                <w:szCs w:val="24"/>
              </w:rPr>
              <w:sym w:font="Symbol" w:char="F029"/>
            </w:r>
            <w:r w:rsidRPr="00067643">
              <w:rPr>
                <w:rFonts w:ascii="GHEA Grapalat" w:hAnsi="GHEA Grapalat"/>
                <w:sz w:val="24"/>
                <w:szCs w:val="24"/>
                <w:lang w:val="hy-AM"/>
              </w:rPr>
              <w:t xml:space="preserve"> կողմից մարտական և ծառայողական զենքի (այսուհետ՝ զենք) վաճառքի, փոխանցման, ձեռքբերման, հավաքածուներ կազմելու և դրանք ցուցադրելու, հաշվառելու, պահպանելու, կրելու, տեղափոխելու (փոխադրելու), </w:t>
            </w:r>
            <w:r w:rsidRPr="00067643">
              <w:rPr>
                <w:rFonts w:ascii="GHEA Grapalat" w:hAnsi="GHEA Grapalat"/>
                <w:b/>
                <w:sz w:val="24"/>
                <w:szCs w:val="24"/>
                <w:lang w:val="hy-AM"/>
              </w:rPr>
              <w:t>վերցնելու,</w:t>
            </w:r>
            <w:r w:rsidRPr="00067643">
              <w:rPr>
                <w:rFonts w:ascii="GHEA Grapalat" w:hAnsi="GHEA Grapalat"/>
                <w:sz w:val="24"/>
                <w:szCs w:val="24"/>
                <w:lang w:val="hy-AM"/>
              </w:rPr>
              <w:t xml:space="preserve"> ոչնչացնելու, Հայաստանի Հանրապետության տարածք ներկրելու և Հայաստանի Հանրապետությունից արտահանելու (այսուհետ համապատասխանաբար՝ ներկրում և արտահանում) հետ կապված հարաբերությունները:</w:t>
            </w:r>
          </w:p>
          <w:p w:rsidR="00B43B59"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 xml:space="preserve">Այս կապակցությամբ հարկ է անդրադառնալ «Զենքի շրջանառության մասին» օրենքի (այսուհետ՝ Օրենք) 2-րդ հոդվածի 1-ին մասին, որով սահմանվում են օրենքում օգտագործվող հիմնական հասկացությունները, մասնավորապես նշված մասի 8-րդ կետի համաձայն՝ </w:t>
            </w:r>
            <w:r w:rsidRPr="00067643">
              <w:rPr>
                <w:rFonts w:ascii="GHEA Grapalat" w:hAnsi="GHEA Grapalat"/>
                <w:b/>
                <w:sz w:val="24"/>
                <w:szCs w:val="24"/>
                <w:lang w:val="hy-AM"/>
              </w:rPr>
              <w:t xml:space="preserve">զենքի շրջանառություն՝ </w:t>
            </w:r>
            <w:r w:rsidRPr="00067643">
              <w:rPr>
                <w:rFonts w:ascii="GHEA Grapalat" w:hAnsi="GHEA Grapalat"/>
                <w:b/>
                <w:color w:val="000000" w:themeColor="text1"/>
                <w:sz w:val="24"/>
                <w:szCs w:val="24"/>
                <w:lang w:val="hy-AM"/>
              </w:rPr>
              <w:t xml:space="preserve">զենքի արտադրություն, առևտուր, </w:t>
            </w:r>
            <w:r w:rsidRPr="00067643">
              <w:rPr>
                <w:rFonts w:ascii="GHEA Grapalat" w:hAnsi="GHEA Grapalat"/>
                <w:color w:val="000000" w:themeColor="text1"/>
                <w:sz w:val="24"/>
                <w:szCs w:val="24"/>
                <w:lang w:val="hy-AM"/>
              </w:rPr>
              <w:t>վաճառք,</w:t>
            </w:r>
            <w:r w:rsidRPr="00067643">
              <w:rPr>
                <w:rFonts w:ascii="GHEA Grapalat" w:hAnsi="GHEA Grapalat"/>
                <w:b/>
                <w:color w:val="000000" w:themeColor="text1"/>
                <w:sz w:val="24"/>
                <w:szCs w:val="24"/>
                <w:lang w:val="hy-AM"/>
              </w:rPr>
              <w:t xml:space="preserve"> հարդարում, նորոգում, </w:t>
            </w:r>
            <w:r w:rsidRPr="00067643">
              <w:rPr>
                <w:rFonts w:ascii="GHEA Grapalat" w:hAnsi="GHEA Grapalat"/>
                <w:color w:val="000000" w:themeColor="text1"/>
                <w:sz w:val="24"/>
                <w:szCs w:val="24"/>
                <w:lang w:val="hy-AM"/>
              </w:rPr>
              <w:t xml:space="preserve">փոխանցում, ձեռքբերում, հավաքածուների կազմում և դրանց ցուցադրում, հաշվառում, պահպանում, կրում, տեղափոխում (փոխադրում), </w:t>
            </w:r>
            <w:r w:rsidRPr="00067643">
              <w:rPr>
                <w:rFonts w:ascii="GHEA Grapalat" w:hAnsi="GHEA Grapalat"/>
                <w:b/>
                <w:color w:val="000000" w:themeColor="text1"/>
                <w:sz w:val="24"/>
                <w:szCs w:val="24"/>
                <w:lang w:val="hy-AM"/>
              </w:rPr>
              <w:t xml:space="preserve">օգտագործում, </w:t>
            </w:r>
            <w:r w:rsidRPr="00067643">
              <w:rPr>
                <w:rFonts w:ascii="GHEA Grapalat" w:hAnsi="GHEA Grapalat"/>
                <w:b/>
                <w:color w:val="000000" w:themeColor="text1"/>
                <w:sz w:val="24"/>
                <w:szCs w:val="24"/>
                <w:lang w:val="hy-AM"/>
              </w:rPr>
              <w:lastRenderedPageBreak/>
              <w:t xml:space="preserve">նվիրատվություն, ժառանգում, </w:t>
            </w:r>
            <w:r w:rsidRPr="00067643">
              <w:rPr>
                <w:rFonts w:ascii="GHEA Grapalat" w:hAnsi="GHEA Grapalat"/>
                <w:sz w:val="24"/>
                <w:szCs w:val="24"/>
                <w:lang w:val="hy-AM"/>
              </w:rPr>
              <w:t>ոչնչացում, ներկրում Հայաստանի Հանրապետության տարածք և արտահանում Հայաստանի Հանրապետությունից</w:t>
            </w:r>
            <w:r w:rsidRPr="00067643">
              <w:rPr>
                <w:rFonts w:ascii="Arial Unicode" w:hAnsi="Arial Unicode"/>
                <w:color w:val="000000"/>
                <w:sz w:val="21"/>
                <w:szCs w:val="21"/>
                <w:shd w:val="clear" w:color="auto" w:fill="FFFFFF"/>
                <w:lang w:val="hy-AM"/>
              </w:rPr>
              <w:t xml:space="preserve"> </w:t>
            </w:r>
            <w:r w:rsidRPr="00067643">
              <w:rPr>
                <w:rFonts w:ascii="GHEA Grapalat" w:hAnsi="GHEA Grapalat"/>
                <w:sz w:val="24"/>
                <w:szCs w:val="24"/>
                <w:lang w:val="hy-AM"/>
              </w:rPr>
              <w:t xml:space="preserve">(այսուհետ համապատասխանաբար՝ ներկրում և արտահանում): </w:t>
            </w:r>
          </w:p>
          <w:p w:rsidR="00B43B59"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 xml:space="preserve">Սույն դեպքում, հաշվի առնելով այն հանգամանքը, որ Հավելված 1-ով նախատեսվում է զենքը </w:t>
            </w:r>
            <w:r w:rsidRPr="00067643">
              <w:rPr>
                <w:rFonts w:ascii="GHEA Grapalat" w:hAnsi="GHEA Grapalat"/>
                <w:b/>
                <w:sz w:val="24"/>
                <w:szCs w:val="24"/>
                <w:lang w:val="hy-AM"/>
              </w:rPr>
              <w:t xml:space="preserve">վերցնելու </w:t>
            </w:r>
            <w:r w:rsidRPr="00067643">
              <w:rPr>
                <w:rFonts w:ascii="GHEA Grapalat" w:hAnsi="GHEA Grapalat"/>
                <w:sz w:val="24"/>
                <w:szCs w:val="24"/>
                <w:lang w:val="hy-AM"/>
              </w:rPr>
              <w:t xml:space="preserve">վերաբերյալ կարգավորում և նախատեսված չէ Օրենքի 2-րդ հոդվածի 1-ին մասի 8-րդ կետով նախատեսված </w:t>
            </w:r>
            <w:r w:rsidRPr="00067643">
              <w:rPr>
                <w:rFonts w:ascii="GHEA Grapalat" w:hAnsi="GHEA Grapalat"/>
                <w:b/>
                <w:color w:val="000000" w:themeColor="text1"/>
                <w:sz w:val="24"/>
                <w:szCs w:val="24"/>
                <w:lang w:val="hy-AM"/>
              </w:rPr>
              <w:t>զենք արտադրելու, առևտրի, հարդարման, նորոգման,</w:t>
            </w:r>
            <w:r w:rsidRPr="00067643">
              <w:rPr>
                <w:rFonts w:ascii="GHEA Grapalat" w:hAnsi="GHEA Grapalat"/>
                <w:sz w:val="24"/>
                <w:szCs w:val="24"/>
                <w:lang w:val="hy-AM"/>
              </w:rPr>
              <w:t xml:space="preserve"> </w:t>
            </w:r>
            <w:r w:rsidRPr="00067643">
              <w:rPr>
                <w:rFonts w:ascii="GHEA Grapalat" w:hAnsi="GHEA Grapalat"/>
                <w:b/>
                <w:color w:val="000000" w:themeColor="text1"/>
                <w:sz w:val="24"/>
                <w:szCs w:val="24"/>
                <w:lang w:val="hy-AM"/>
              </w:rPr>
              <w:t xml:space="preserve">օգտագործման, նվիրատվության, ժառանգման վերաբերյալ կարգավորում՝ </w:t>
            </w:r>
            <w:r w:rsidRPr="00067643">
              <w:rPr>
                <w:rFonts w:ascii="GHEA Grapalat" w:hAnsi="GHEA Grapalat"/>
                <w:sz w:val="24"/>
                <w:szCs w:val="24"/>
                <w:lang w:val="hy-AM"/>
              </w:rPr>
              <w:t>անհրաժեշտ է Հավելված 1-ի 1-ին կետը համապատասխանեցնել</w:t>
            </w:r>
            <w:r w:rsidRPr="00067643">
              <w:rPr>
                <w:rFonts w:ascii="GHEA Grapalat" w:hAnsi="GHEA Grapalat"/>
                <w:b/>
                <w:color w:val="000000" w:themeColor="text1"/>
                <w:sz w:val="24"/>
                <w:szCs w:val="24"/>
                <w:lang w:val="hy-AM"/>
              </w:rPr>
              <w:t xml:space="preserve"> </w:t>
            </w:r>
            <w:r w:rsidRPr="00067643">
              <w:rPr>
                <w:rFonts w:ascii="GHEA Grapalat" w:hAnsi="GHEA Grapalat"/>
                <w:sz w:val="24"/>
                <w:szCs w:val="24"/>
                <w:lang w:val="hy-AM"/>
              </w:rPr>
              <w:t xml:space="preserve">Օրենքի 2-րդ հոդվածի 1-ին մասի 8-րդ կետին: </w:t>
            </w:r>
          </w:p>
          <w:p w:rsidR="00843408"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Նշված դիտարկումից ելնելով անհրաժեշտ է վերանայել նաև Հավելված 1-ի 6-րդ գլխի կարգավորումները:</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43408" w:rsidRDefault="00FA76EA" w:rsidP="00843408">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Ընդունվել է մասամբ</w:t>
            </w:r>
          </w:p>
          <w:p w:rsidR="00FA76EA" w:rsidRPr="00FA76EA" w:rsidRDefault="003B7142" w:rsidP="005A3775">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Սույն կարգով ամրագրված են զենքի շրջանառության մաս կազմող այն իրավահարաբերությունները, որոնք իրականացվում են Կազմակերպությունների կողմից։ Մասնավորապես, Կազմակերպությունները չեն իրականացնում զենքի արտադրություն, առևտուր, հարդարում, նորոգում, նվիրատվություն, ժառանգում։ Միաժամանակ, կարգում նախատեսվել </w:t>
            </w:r>
            <w:r w:rsidR="005A3775">
              <w:rPr>
                <w:rFonts w:ascii="GHEA Grapalat" w:eastAsia="Times New Roman" w:hAnsi="GHEA Grapalat" w:cs="Times New Roman"/>
                <w:sz w:val="24"/>
                <w:szCs w:val="24"/>
                <w:lang w:val="hy-AM"/>
              </w:rPr>
              <w:t>է դրույթ</w:t>
            </w:r>
            <w:r>
              <w:rPr>
                <w:rFonts w:ascii="GHEA Grapalat" w:eastAsia="Times New Roman" w:hAnsi="GHEA Grapalat" w:cs="Times New Roman"/>
                <w:sz w:val="24"/>
                <w:szCs w:val="24"/>
                <w:lang w:val="hy-AM"/>
              </w:rPr>
              <w:t xml:space="preserve"> զենքի օգտագործման համար, իսկ վերցնելու հետ կապված դրույթները հանվել են։</w:t>
            </w:r>
          </w:p>
        </w:tc>
      </w:tr>
      <w:tr w:rsidR="00843408" w:rsidRPr="002E3ABB" w:rsidTr="00843408">
        <w:trPr>
          <w:trHeight w:val="152"/>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3. Հավելված 1-ի 2-րդ կետի 3-րդ ենթակետի «լիցենզիայի» բառն անհրաժեշտ է փոխարինել «թույլտվության» բառով:</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D53AF" w:rsidRDefault="009D53AF" w:rsidP="009D53AF">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23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4. Հավելված 1-ի 4-րդ կետի «գործող, ինչպես նաև» բառերն անհրաժեշտ է փոխարինել «գործող և» բառերով՝ հաշվի առնելով Օրենքի 5-րդ հոդվածի 5-րդ մասի կարգավորումները:</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C73A3" w:rsidRDefault="004C73A3" w:rsidP="004C73A3">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67"/>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b/>
                <w:sz w:val="24"/>
                <w:szCs w:val="24"/>
                <w:lang w:val="hy-AM"/>
              </w:rPr>
            </w:pPr>
            <w:r w:rsidRPr="00B43B59">
              <w:rPr>
                <w:rFonts w:ascii="GHEA Grapalat" w:hAnsi="GHEA Grapalat"/>
                <w:sz w:val="24"/>
                <w:szCs w:val="24"/>
                <w:lang w:val="hy-AM"/>
              </w:rPr>
              <w:t xml:space="preserve">5. Հավելված 1-ի 8-րդ կետի համաձայն՝ զենքից նախնական ստուգողական կրակոցներ իրականացնելու տեխնիկական պահանջները, դրանց փաստաթղթավորումը, հաշվառելու, պահելու և գնդակների ու պարկուճների </w:t>
            </w:r>
            <w:r w:rsidRPr="00B43B59">
              <w:rPr>
                <w:rFonts w:ascii="GHEA Grapalat" w:hAnsi="GHEA Grapalat"/>
                <w:sz w:val="24"/>
                <w:szCs w:val="24"/>
                <w:lang w:val="hy-AM"/>
              </w:rPr>
              <w:lastRenderedPageBreak/>
              <w:t xml:space="preserve">հանրապետական գնդակապարկուճային հաշվառման քարտադարան փոխանցելու կարգը, ինչպես նաև օգտագործված գնդակների և պարկուճների դուրսգրման ու ոչնչացման կարգը սահմանում է Ոստիկանությունը` </w:t>
            </w:r>
            <w:r w:rsidRPr="00B43B59">
              <w:rPr>
                <w:rFonts w:ascii="GHEA Grapalat" w:hAnsi="GHEA Grapalat"/>
                <w:b/>
                <w:sz w:val="24"/>
                <w:szCs w:val="24"/>
                <w:lang w:val="hy-AM"/>
              </w:rPr>
              <w:t>համաձայնեցնելով մյուս Կազմակերպությունների հետ:</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Սույն դեպքում, պարզ չէ, թե ինչ կարգով է իրականացվելու համաձայնեցումը, ուստի անհրաժեշտ է հիշյալ կետը հստակեցնել:</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A76EA" w:rsidRDefault="00FA76EA" w:rsidP="00FA76EA">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23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6. Հավելված 1-ի 15-րդ կետի «որոշվում են» բառերն առաջարկում ենք փոխարինել «սահմանվում են» բառերով:</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C73A3" w:rsidRDefault="004C73A3" w:rsidP="004C73A3">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8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color w:val="FF0000"/>
                <w:sz w:val="24"/>
                <w:szCs w:val="24"/>
                <w:lang w:val="hy-AM"/>
              </w:rPr>
            </w:pPr>
            <w:r w:rsidRPr="00B43B59">
              <w:rPr>
                <w:rFonts w:ascii="GHEA Grapalat" w:hAnsi="GHEA Grapalat"/>
                <w:sz w:val="24"/>
                <w:szCs w:val="24"/>
                <w:lang w:val="hy-AM"/>
              </w:rPr>
              <w:t>7. Հավելված 1-ի 16-րդ կետի համաձայն՝ Կազմակերպությունների զինծառայողները և աշխատողները պարտավոր են զենքի հափշտակման, կորստի կամ փչանալու դեպքերում զեկուցել անմիջական ղեկավարներին՝ հարցն օրենքով սահմանված կարգով լուծելու համար:</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Սույն դեպքում, անհրաժեշտ է հստակեցնել, ինչ կարգով է իրականացվելու զեկուցումը՝ գրավոր, թե բանավոր: Նույն դիտարկումը վերաբերում է Հավելված 1-ի 18-րդ, 23-րդ կետերին: </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A76EA" w:rsidRDefault="00FA76EA" w:rsidP="00FA76EA">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201"/>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8. Հավելված 1-ի 18-րդ կետի համաձայն՝ հափշտակված կամ կորած զենքի Կազմակերպություն վերադարձնելու դեպքում դրա ղեկավարները պարտավոր են անմիջապես այդ մասին զեկուցել անմիջական ղեկավարին և </w:t>
            </w:r>
            <w:r w:rsidRPr="00B43B59">
              <w:rPr>
                <w:rFonts w:ascii="GHEA Grapalat" w:hAnsi="GHEA Grapalat"/>
                <w:b/>
                <w:sz w:val="24"/>
                <w:szCs w:val="24"/>
                <w:lang w:val="hy-AM"/>
              </w:rPr>
              <w:t xml:space="preserve">հայտնել այն պետական մարմիններին, </w:t>
            </w:r>
            <w:r w:rsidRPr="00B43B59">
              <w:rPr>
                <w:rFonts w:ascii="GHEA Grapalat" w:hAnsi="GHEA Grapalat"/>
                <w:sz w:val="24"/>
                <w:szCs w:val="24"/>
                <w:lang w:val="hy-AM"/>
              </w:rPr>
              <w:t xml:space="preserve">որոնք իրազեկվել էին զենքի հափշտակման կամ կորստի մասին: </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Սույն դեպքում, պարզ չէ, թե հափշտակված կամ կորած զենքը </w:t>
            </w:r>
            <w:r w:rsidRPr="00B43B59">
              <w:rPr>
                <w:rFonts w:ascii="GHEA Grapalat" w:hAnsi="GHEA Grapalat"/>
                <w:sz w:val="24"/>
                <w:szCs w:val="24"/>
                <w:lang w:val="hy-AM"/>
              </w:rPr>
              <w:lastRenderedPageBreak/>
              <w:t>Կազմակերպություն վերադարձվելու մասին տեղեկությունը ինչ եղանակով պետք է հայտնվի համապատասխան պետական մարմիններին: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A76EA" w:rsidRDefault="00FA76EA" w:rsidP="00FA76EA">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67"/>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9. Հավելված 1-ի 20-րդ կետի «Զենքը» բառն անհրաժեշտ է փոխարինել «Զենքի» բառով:</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4C73A3" w:rsidRDefault="004C73A3" w:rsidP="004C73A3">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201"/>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10. Հավելված 1-ի 5-րդ գլխի վերնագրում, 20-րդ և 21-րդ կետերում «ԵՎ ՓՈԽԱԴՐԵԼԸ» բառերը համապատասխան հոլովաձևերով անհրաժեշտ է փոխարինել «(ՓՈԽԱԴՐԵԼԸ)» բառով՝ հաշվի առնելով Օրենքով սահմանված ձևակերպումները: </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Նույն դիտարկումը վերաբերում է Հավելված 1-ի 7-րդ գլխի 3-րդ կետին: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551A0A" w:rsidRDefault="00551A0A" w:rsidP="00551A0A">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8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11. Հավելված 1-ի 25-րդ կետի համաձայն՝ եթե Կազմակերպությունների սպառազինության մեջ գտնվող զենքի առանձին տեսակներ հանվել են արտադրությունից, կամ կարող են փոխարինվել մարդու կյանքի կամ առողջության համար առավել նվազ վտանգավոր և արդյունավետ համանման այլ տեսակով, կամ այլևս օգտագործման համար պիտանի չեն, </w:t>
            </w:r>
            <w:r w:rsidRPr="00B43B59">
              <w:rPr>
                <w:rFonts w:ascii="GHEA Grapalat" w:hAnsi="GHEA Grapalat"/>
                <w:b/>
                <w:sz w:val="24"/>
                <w:szCs w:val="24"/>
                <w:lang w:val="hy-AM"/>
              </w:rPr>
              <w:t xml:space="preserve">հանձնաժողովը եզրակացություն է ներկայացնում Կազմակերպության ղեկավարին` </w:t>
            </w:r>
            <w:r w:rsidRPr="00B43B59">
              <w:rPr>
                <w:rFonts w:ascii="GHEA Grapalat" w:hAnsi="GHEA Grapalat"/>
                <w:sz w:val="24"/>
                <w:szCs w:val="24"/>
                <w:lang w:val="hy-AM"/>
              </w:rPr>
              <w:t xml:space="preserve">տվյալ տեսակը սպառազինությունից հանելու մասին: </w:t>
            </w:r>
          </w:p>
          <w:p w:rsidR="00B43B59"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Սույն դեպքում, պարզ չէ, թե ինչ ժամկետներում է ներկայացվելու եզրակացությունը:</w:t>
            </w:r>
          </w:p>
          <w:p w:rsidR="00843408"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 xml:space="preserve">Բացի այդ, հաշվի ավնելով 25-րդ կետից հետո սահմանված հանձնաժողովի վերաբերյալ կարգավորումները՝ գտնում ենք, որ «պիտանի չեն,» բառերից հետո անհրաժեշտ է լրացնել «Կազմակերպության ղեկավարի հրամանով </w:t>
            </w:r>
            <w:r w:rsidRPr="00067643">
              <w:rPr>
                <w:rFonts w:ascii="GHEA Grapalat" w:hAnsi="GHEA Grapalat"/>
                <w:sz w:val="24"/>
                <w:szCs w:val="24"/>
                <w:lang w:val="hy-AM"/>
              </w:rPr>
              <w:lastRenderedPageBreak/>
              <w:t xml:space="preserve">ստեղծված» բառերը, իսկ «հանձնաժողովը» բառերից հետո անհրաժեշտ է լրացնել «(այսուհետ՝ հանձնաժողով)» բառերը: </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A76EA" w:rsidRDefault="00FA76EA" w:rsidP="00FA76EA">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69"/>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 xml:space="preserve">12. Հավելված 1-ի 25-րդ կետի «Կազմակերպության ղեկավարի հրամանով ստեղծված» բառերն անհրաժեշտ է հանել: </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Միևնույն ժամանակ, անհրաժեշտ է լրացուցիչ պարզաբանել </w:t>
            </w:r>
            <w:r w:rsidRPr="00B43B59">
              <w:rPr>
                <w:rFonts w:ascii="GHEA Grapalat" w:hAnsi="GHEA Grapalat"/>
                <w:b/>
                <w:sz w:val="24"/>
                <w:szCs w:val="24"/>
                <w:lang w:val="hy-AM"/>
              </w:rPr>
              <w:t>հանձնաժողովի կողմից կազմված ակտը և</w:t>
            </w:r>
            <w:r w:rsidRPr="00B43B59">
              <w:rPr>
                <w:rFonts w:ascii="GHEA Grapalat" w:hAnsi="GHEA Grapalat"/>
                <w:sz w:val="24"/>
                <w:szCs w:val="24"/>
                <w:lang w:val="hy-AM"/>
              </w:rPr>
              <w:t xml:space="preserve"> </w:t>
            </w:r>
            <w:r w:rsidRPr="00B43B59">
              <w:rPr>
                <w:rFonts w:ascii="GHEA Grapalat" w:hAnsi="GHEA Grapalat"/>
                <w:b/>
                <w:sz w:val="24"/>
                <w:szCs w:val="24"/>
                <w:lang w:val="hy-AM"/>
              </w:rPr>
              <w:t>հանձնաժողովի կողմից ներկայացված եզրակացությունը</w:t>
            </w:r>
            <w:r w:rsidRPr="00B43B59">
              <w:rPr>
                <w:rFonts w:ascii="GHEA Grapalat" w:hAnsi="GHEA Grapalat"/>
                <w:sz w:val="24"/>
                <w:szCs w:val="24"/>
                <w:lang w:val="hy-AM"/>
              </w:rPr>
              <w:t xml:space="preserve"> նույն փաստաթղթերն են, թե ոչ, և եթե խոսքը նույն փաստաթղթին է վերաբերում՝ անհրաժեշտ է Հավելված 1-ի 26-րդ կետի «կազմված ակտի» բառերը փոխարինել «ներկայացված եզրակացության» բառերով՝ հաշվի առնելով Նորմատիվ իրավականհ ակտերի մասին օրենքի 15-րդ հոդվածի 2-րդ մասը, համաձայն որի՝</w:t>
            </w:r>
            <w:r w:rsidRPr="00B43B59">
              <w:rPr>
                <w:rFonts w:ascii="Arial Unicode" w:hAnsi="Arial Unicode"/>
                <w:color w:val="000000"/>
                <w:sz w:val="21"/>
                <w:szCs w:val="21"/>
                <w:shd w:val="clear" w:color="auto" w:fill="FFFFFF"/>
                <w:lang w:val="hy-AM"/>
              </w:rPr>
              <w:t xml:space="preserve"> </w:t>
            </w:r>
            <w:r w:rsidRPr="00B43B59">
              <w:rPr>
                <w:rFonts w:ascii="GHEA Grapalat" w:hAnsi="GHEA Grapalat"/>
                <w:sz w:val="24"/>
                <w:szCs w:val="24"/>
                <w:lang w:val="hy-AM"/>
              </w:rPr>
              <w:t xml:space="preserve">նորմատիվ իրավական ակտում </w:t>
            </w:r>
            <w:r w:rsidRPr="00B43B59">
              <w:rPr>
                <w:rFonts w:ascii="GHEA Grapalat" w:hAnsi="GHEA Grapalat"/>
                <w:b/>
                <w:sz w:val="24"/>
                <w:szCs w:val="24"/>
                <w:lang w:val="hy-AM"/>
              </w:rPr>
              <w:t>միևնույն միտքն արտահայտելիս կիրառվում են միևնույն բառեր</w:t>
            </w:r>
            <w:r w:rsidRPr="00B43B59">
              <w:rPr>
                <w:rFonts w:ascii="GHEA Grapalat" w:hAnsi="GHEA Grapalat"/>
                <w:sz w:val="24"/>
                <w:szCs w:val="24"/>
                <w:lang w:val="hy-AM"/>
              </w:rPr>
              <w:t>ը, տերմինները կամ բառակապակցությունները` որոշակի հերթականությամբ:</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FA76EA" w:rsidRDefault="00FA76EA" w:rsidP="00FA76EA">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69"/>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13. Հավելված 1-ի 27-րդ կետի համաձայն՝ </w:t>
            </w:r>
            <w:r w:rsidRPr="00B43B59">
              <w:rPr>
                <w:rFonts w:ascii="GHEA Grapalat" w:hAnsi="GHEA Grapalat"/>
                <w:b/>
                <w:sz w:val="24"/>
                <w:szCs w:val="24"/>
                <w:lang w:val="hy-AM"/>
              </w:rPr>
              <w:t>օգտագործման ոչ պիտանի զենքը</w:t>
            </w:r>
            <w:r w:rsidRPr="00B43B59">
              <w:rPr>
                <w:rFonts w:ascii="GHEA Grapalat" w:hAnsi="GHEA Grapalat"/>
                <w:sz w:val="24"/>
                <w:szCs w:val="24"/>
                <w:lang w:val="hy-AM"/>
              </w:rPr>
              <w:t xml:space="preserve"> ենթակա է ոչնչացման` Կազմակերպության ղեկավարի հրամանով սահմանված կարգով:</w:t>
            </w:r>
          </w:p>
          <w:p w:rsidR="00B43B59"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t xml:space="preserve">Օրենքի 13-րդ հոդվածի 7-րդ մասի համաձայն՝ </w:t>
            </w:r>
            <w:r w:rsidRPr="00067643">
              <w:rPr>
                <w:rFonts w:ascii="GHEA Grapalat" w:hAnsi="GHEA Grapalat"/>
                <w:b/>
                <w:sz w:val="24"/>
                <w:szCs w:val="24"/>
                <w:lang w:val="hy-AM"/>
              </w:rPr>
              <w:t>Եթե պետական ռազմականացված կազմակերպությունը տեխնիկապես ոչ պիտանի, ինքնաշեն կամ ձևափոխված, ինչպես նաև Հայաստանի Հանրապետության տարածքում շրջանառությունն արգելված զենքը չի ներառում զենքի հավաքածուում</w:t>
            </w:r>
            <w:r w:rsidRPr="00067643">
              <w:rPr>
                <w:rFonts w:ascii="GHEA Grapalat" w:hAnsi="GHEA Grapalat"/>
                <w:sz w:val="24"/>
                <w:szCs w:val="24"/>
                <w:lang w:val="hy-AM"/>
              </w:rPr>
              <w:t>, ապա այն ենթակա է ոչնչացման:</w:t>
            </w:r>
          </w:p>
          <w:p w:rsidR="00843408" w:rsidRPr="00067643" w:rsidRDefault="00B43B59" w:rsidP="00B43B59">
            <w:pPr>
              <w:spacing w:after="0" w:line="360" w:lineRule="auto"/>
              <w:ind w:left="19" w:right="-32"/>
              <w:jc w:val="both"/>
              <w:rPr>
                <w:rFonts w:ascii="GHEA Grapalat" w:hAnsi="GHEA Grapalat"/>
                <w:sz w:val="24"/>
                <w:szCs w:val="24"/>
                <w:lang w:val="hy-AM"/>
              </w:rPr>
            </w:pPr>
            <w:r w:rsidRPr="00067643">
              <w:rPr>
                <w:rFonts w:ascii="GHEA Grapalat" w:hAnsi="GHEA Grapalat"/>
                <w:sz w:val="24"/>
                <w:szCs w:val="24"/>
                <w:lang w:val="hy-AM"/>
              </w:rPr>
              <w:lastRenderedPageBreak/>
              <w:t>Վերոգրյալից ելնելով՝ անհրաժեշտ է Հավելված 1-ի 27-րդ կետը համապատասխանեցնել Օրենքի 13-րդ հոդվածի 7-րդ մասին: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2108E" w:rsidRDefault="00C2108E" w:rsidP="00C2108E">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lastRenderedPageBreak/>
              <w:t xml:space="preserve">Ընդունվել է </w:t>
            </w:r>
          </w:p>
          <w:p w:rsidR="00843408" w:rsidRPr="00C2108E" w:rsidRDefault="00843408" w:rsidP="00C2108E">
            <w:pPr>
              <w:spacing w:after="0" w:line="360" w:lineRule="auto"/>
              <w:ind w:left="19" w:right="-32"/>
              <w:jc w:val="both"/>
              <w:rPr>
                <w:rFonts w:ascii="GHEA Grapalat" w:eastAsia="Times New Roman" w:hAnsi="GHEA Grapalat" w:cs="Times New Roman"/>
                <w:b/>
                <w:sz w:val="24"/>
                <w:szCs w:val="24"/>
              </w:rPr>
            </w:pPr>
          </w:p>
        </w:tc>
      </w:tr>
      <w:tr w:rsidR="00843408" w:rsidRPr="002E3ABB" w:rsidTr="00843408">
        <w:trPr>
          <w:trHeight w:val="18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14. Հավելված 1-ի 7-րդ գլխի ամբողջ համարակալումն անհրաժեշտ է վերանայել:</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2108E" w:rsidRDefault="00C2108E" w:rsidP="00C2108E">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69"/>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15. Հավելված 1-ի 7-րդ գլխի 2-րդ կետի 1-ին ենթակետում «Հայաստանի Հանրապետության միջազգային պայմանագրերով» բառերից հետո անհրաժեշտ է լրացնել «(այսուհետ՝ պայմանագիր)» բառերը, իսկ 8-րդ կետի «միջազգային պայմանագրով» բառերը փոխարինել «պայմանագրով» բառով՝ հաշվի առնելով «Նորմատիվ իրավական ակտերի մասին» օրենքի 21-րդ հոդվածի 4-րդ մասի կարգավորումները:</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2108E" w:rsidRDefault="00C2108E" w:rsidP="00C2108E">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3B193F" w:rsidTr="00843408">
        <w:trPr>
          <w:trHeight w:val="18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 xml:space="preserve">16. Հավելված 1-ի 7-րդ գլխի 8-րդ կետի համաձայն՝ օտարերկրյա ռազմականացված կազմակերպության կողմից միջազգային պայմանագրով, հրավերով կամ հայտով ստանձնած պարտավորությունների խախտման դեպքում պատասխանատու Կազմակերպությունը </w:t>
            </w:r>
            <w:r w:rsidRPr="00B43B59">
              <w:rPr>
                <w:rFonts w:ascii="GHEA Grapalat" w:hAnsi="GHEA Grapalat"/>
                <w:b/>
                <w:sz w:val="24"/>
                <w:szCs w:val="24"/>
                <w:lang w:val="hy-AM"/>
              </w:rPr>
              <w:t xml:space="preserve">դիմում է Հայաստանի Հանրապետության արտաքին գործերի նախարարություն՝ </w:t>
            </w:r>
            <w:r w:rsidRPr="00B43B59">
              <w:rPr>
                <w:rFonts w:ascii="GHEA Grapalat" w:hAnsi="GHEA Grapalat"/>
                <w:sz w:val="24"/>
                <w:szCs w:val="24"/>
                <w:lang w:val="hy-AM"/>
              </w:rPr>
              <w:t>խնդիրը դիվանագիտական ճանապարհով լուծելու համար:</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Սույն դեպքում, պարզ չէ, թե ինչ ժամկետներում և կարգով է Կազմակերպությունը դիմում Հայաստանի Հանրապետության արտաքին գործերի նախարարություն: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43408" w:rsidRDefault="00FA76EA" w:rsidP="00843408">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FA76EA" w:rsidRPr="00FA76EA" w:rsidRDefault="00FA76EA" w:rsidP="00FA76EA">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Գտնում ենք, որ Կառավարության որոշմամբ նպատակահարմար չէ օտարերկրյա ռազմականացված կազմակերպության համար ժամկետներ և կարգ սահմանելը։</w:t>
            </w:r>
          </w:p>
        </w:tc>
      </w:tr>
      <w:tr w:rsidR="00843408" w:rsidRPr="002E3ABB" w:rsidTr="00843408">
        <w:trPr>
          <w:trHeight w:val="201"/>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17. Նախագծի Հավելված 2-ի (այսուհետ՝ Հավելված 2) 2-րդ կետի «կողմից» բառն առաջարկում ենք փոխարինել «հրամանով» բառով:</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1392E" w:rsidRDefault="0081392E" w:rsidP="0081392E">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52"/>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lastRenderedPageBreak/>
              <w:t>18. Հավելված 2-ի 3-րդ կետի «կամ սպառազինության մեջ առկա տեսակները հանելու» բառերն անհրաժեշտ է հանել, քանի որ նշված կարգավորումը դուրս է Կարգի կարգավորման առարկայի շրջանակներից: Նույն դիտարկումը վերաբերում է 17-րդ կետին:</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Միևնույն ժամանակ, Հավելված 2-ից անհրաժեշտ է հանել 16-րդ կետը, քանի որ այն դուրս է Կարգի կարգավորման առարկայի շրջանակներից, բացի այդ նույնաբովանդակ կարգավորում նախատեսված է Հավելված 1-ի 25-րդ կետով:</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B063A" w:rsidRPr="009B063A" w:rsidRDefault="009B063A" w:rsidP="009B063A">
            <w:pPr>
              <w:spacing w:after="0"/>
              <w:ind w:firstLine="63"/>
              <w:jc w:val="center"/>
              <w:rPr>
                <w:rFonts w:ascii="GHEA Grapalat" w:eastAsia="Times New Roman" w:hAnsi="GHEA Grapalat" w:cs="Times New Roman"/>
                <w:b/>
                <w:sz w:val="24"/>
                <w:szCs w:val="24"/>
                <w:lang w:val="hy-AM"/>
              </w:rPr>
            </w:pPr>
            <w:r w:rsidRPr="009B063A">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3B193F" w:rsidTr="00843408">
        <w:trPr>
          <w:trHeight w:val="152"/>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B43B59" w:rsidRPr="00B43B59" w:rsidRDefault="00B43B59" w:rsidP="00B43B59">
            <w:pPr>
              <w:spacing w:after="0" w:line="360" w:lineRule="auto"/>
              <w:ind w:left="19" w:right="-32"/>
              <w:jc w:val="both"/>
              <w:rPr>
                <w:rFonts w:ascii="GHEA Grapalat" w:hAnsi="GHEA Grapalat"/>
                <w:b/>
                <w:sz w:val="24"/>
                <w:szCs w:val="24"/>
                <w:lang w:val="hy-AM"/>
              </w:rPr>
            </w:pPr>
            <w:r w:rsidRPr="00B43B59">
              <w:rPr>
                <w:rFonts w:ascii="GHEA Grapalat" w:hAnsi="GHEA Grapalat"/>
                <w:sz w:val="24"/>
                <w:szCs w:val="24"/>
                <w:lang w:val="hy-AM"/>
              </w:rPr>
              <w:t xml:space="preserve">19. Հավելված 2-ի 5-րդ կետի համաձայն՝ Հանձնաժողովի նիստերն անցկացվում են հանձնաժողովի նախագահի կողմից հաստատված օրակարգով: </w:t>
            </w:r>
            <w:r w:rsidRPr="00B43B59">
              <w:rPr>
                <w:rFonts w:ascii="GHEA Grapalat" w:hAnsi="GHEA Grapalat"/>
                <w:b/>
                <w:sz w:val="24"/>
                <w:szCs w:val="24"/>
                <w:lang w:val="hy-AM"/>
              </w:rPr>
              <w:t xml:space="preserve">Հանձնաժողովի նախագահը որոշում է նիստի անցկացման օրը և ժամը: </w:t>
            </w:r>
          </w:p>
          <w:p w:rsidR="00843408" w:rsidRPr="00B43B59" w:rsidRDefault="00B43B59" w:rsidP="00B43B59">
            <w:pPr>
              <w:spacing w:after="0" w:line="360" w:lineRule="auto"/>
              <w:ind w:left="19" w:right="-32"/>
              <w:jc w:val="both"/>
              <w:rPr>
                <w:rFonts w:ascii="GHEA Grapalat" w:hAnsi="GHEA Grapalat"/>
                <w:sz w:val="24"/>
                <w:szCs w:val="24"/>
                <w:lang w:val="hy-AM"/>
              </w:rPr>
            </w:pPr>
            <w:r w:rsidRPr="00B43B59">
              <w:rPr>
                <w:rFonts w:ascii="GHEA Grapalat" w:hAnsi="GHEA Grapalat"/>
                <w:sz w:val="24"/>
                <w:szCs w:val="24"/>
                <w:lang w:val="hy-AM"/>
              </w:rPr>
              <w:t>Սույն դեպքում, պարզ չէ, թե ինչ կարգով է ընտրվելու Հանձնաժողովի Նախագահը, պարզ չէ նաև Հանձնաժողովի անդամների թիվը, ուստի անհրաժեշտ է հստակ նշել անդամների թիվը և նախատեսել կարգավորում, թե ինչ կարգով է ընտրվելու Հանձնաժողովի Նախագահը:</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43408" w:rsidRDefault="00FA76EA" w:rsidP="00843408">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Չի ընդունվել</w:t>
            </w:r>
          </w:p>
          <w:p w:rsidR="00FA76EA" w:rsidRPr="00FA76EA" w:rsidRDefault="00FA76EA" w:rsidP="00FA76EA">
            <w:pPr>
              <w:spacing w:after="0"/>
              <w:ind w:firstLine="6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Ներկայացված կարգավորումները կարող են նախատեսվել Կազմակերպությունների ղեկավարների կողմից իրենց գերատեսչական ակտով։</w:t>
            </w:r>
          </w:p>
        </w:tc>
      </w:tr>
      <w:tr w:rsidR="00843408" w:rsidRPr="002E3ABB" w:rsidTr="00843408">
        <w:trPr>
          <w:trHeight w:val="201"/>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843408" w:rsidRDefault="00843408" w:rsidP="00843408">
            <w:pPr>
              <w:spacing w:after="0" w:line="360" w:lineRule="auto"/>
              <w:ind w:left="19" w:right="-32"/>
              <w:jc w:val="both"/>
              <w:rPr>
                <w:rFonts w:ascii="GHEA Grapalat" w:hAnsi="GHEA Grapalat"/>
                <w:sz w:val="24"/>
                <w:szCs w:val="24"/>
                <w:lang w:val="hy-AM"/>
              </w:rPr>
            </w:pPr>
            <w:r w:rsidRPr="00843408">
              <w:rPr>
                <w:rFonts w:ascii="GHEA Grapalat" w:hAnsi="GHEA Grapalat"/>
                <w:sz w:val="24"/>
                <w:szCs w:val="24"/>
                <w:lang w:val="hy-AM"/>
              </w:rPr>
              <w:t xml:space="preserve">20. Հավելված 2-ի 8-րդ կետի համաձայն՝ Հանձնաժողովի նիստերի օրակարգը և քննարկվելիք հարցերին վերաբերող այլ անհրաժեշտ փաստաթղթեր հանձնաժողովի </w:t>
            </w:r>
            <w:r w:rsidRPr="00843408">
              <w:rPr>
                <w:rFonts w:ascii="GHEA Grapalat" w:hAnsi="GHEA Grapalat"/>
                <w:b/>
                <w:sz w:val="24"/>
                <w:szCs w:val="24"/>
                <w:lang w:val="hy-AM"/>
              </w:rPr>
              <w:t>անդամներին են փոխանցվում</w:t>
            </w:r>
            <w:r w:rsidRPr="00843408">
              <w:rPr>
                <w:rFonts w:ascii="GHEA Grapalat" w:hAnsi="GHEA Grapalat"/>
                <w:sz w:val="24"/>
                <w:szCs w:val="24"/>
                <w:lang w:val="hy-AM"/>
              </w:rPr>
              <w:t xml:space="preserve"> նիստից առնվազն 1 աշխատանքային օր առաջ։</w:t>
            </w:r>
          </w:p>
          <w:p w:rsidR="00843408" w:rsidRPr="00843408" w:rsidRDefault="00843408" w:rsidP="00843408">
            <w:pPr>
              <w:spacing w:after="0" w:line="360" w:lineRule="auto"/>
              <w:ind w:left="19" w:right="-32"/>
              <w:jc w:val="both"/>
              <w:rPr>
                <w:rFonts w:ascii="GHEA Grapalat" w:hAnsi="GHEA Grapalat"/>
                <w:sz w:val="24"/>
                <w:szCs w:val="24"/>
                <w:lang w:val="hy-AM"/>
              </w:rPr>
            </w:pPr>
            <w:r w:rsidRPr="00843408">
              <w:rPr>
                <w:rFonts w:ascii="GHEA Grapalat" w:hAnsi="GHEA Grapalat"/>
                <w:sz w:val="24"/>
                <w:szCs w:val="24"/>
                <w:lang w:val="hy-AM"/>
              </w:rPr>
              <w:t>Սույն դեպքում հստակ չէ, թե ում կողմից են անհրաժեշտ փաստաթղթերը փոխանցվելու հանձնաժողովի անդամներին: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B063A" w:rsidRPr="009B063A" w:rsidRDefault="009B063A" w:rsidP="009B063A">
            <w:pPr>
              <w:spacing w:after="0"/>
              <w:ind w:firstLine="63"/>
              <w:jc w:val="center"/>
              <w:rPr>
                <w:rFonts w:ascii="GHEA Grapalat" w:eastAsia="Times New Roman" w:hAnsi="GHEA Grapalat" w:cs="Times New Roman"/>
                <w:b/>
                <w:sz w:val="24"/>
                <w:szCs w:val="24"/>
                <w:lang w:val="hy-AM"/>
              </w:rPr>
            </w:pPr>
            <w:r w:rsidRPr="009B063A">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8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843408" w:rsidRDefault="00843408" w:rsidP="00843408">
            <w:pPr>
              <w:spacing w:after="0" w:line="360" w:lineRule="auto"/>
              <w:ind w:left="19" w:right="-32"/>
              <w:jc w:val="both"/>
              <w:rPr>
                <w:rFonts w:ascii="GHEA Grapalat" w:hAnsi="GHEA Grapalat"/>
                <w:sz w:val="24"/>
                <w:szCs w:val="24"/>
                <w:lang w:val="hy-AM"/>
              </w:rPr>
            </w:pPr>
            <w:r w:rsidRPr="00843408">
              <w:rPr>
                <w:rFonts w:ascii="GHEA Grapalat" w:hAnsi="GHEA Grapalat"/>
                <w:sz w:val="24"/>
                <w:szCs w:val="24"/>
                <w:lang w:val="hy-AM"/>
              </w:rPr>
              <w:lastRenderedPageBreak/>
              <w:t>21. Հավելված 2-ի 11-րդ կետի «նիստի արձանագրությանը» բառերն անհրաժեշտ է փոխարինել «եզրակացությանը» բառով:</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F74AF" w:rsidRDefault="003F74AF" w:rsidP="003F74AF">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r w:rsidR="00843408" w:rsidRPr="002E3ABB" w:rsidTr="00843408">
        <w:trPr>
          <w:trHeight w:val="184"/>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843408" w:rsidRDefault="00843408" w:rsidP="00843408">
            <w:pPr>
              <w:spacing w:after="0" w:line="360" w:lineRule="auto"/>
              <w:ind w:left="19" w:right="-32"/>
              <w:jc w:val="both"/>
              <w:rPr>
                <w:rFonts w:ascii="GHEA Grapalat" w:hAnsi="GHEA Grapalat"/>
                <w:b/>
                <w:sz w:val="24"/>
                <w:szCs w:val="24"/>
                <w:lang w:val="hy-AM"/>
              </w:rPr>
            </w:pPr>
            <w:r w:rsidRPr="00843408">
              <w:rPr>
                <w:rFonts w:ascii="GHEA Grapalat" w:hAnsi="GHEA Grapalat"/>
                <w:sz w:val="24"/>
                <w:szCs w:val="24"/>
                <w:lang w:val="hy-AM"/>
              </w:rPr>
              <w:t xml:space="preserve">22. Հավելված 2-ի 17-րդ կետի համաձայն՝ Կազմակերպությունների սպառազինության մեջ նոր տեսակ ընդգրկելու կամ Կազմակերպությունների սպառազինության մեջ առկա տեսակն սպառազինությունից հանելու համար Կազմակերպության ղեկավարը </w:t>
            </w:r>
            <w:r w:rsidRPr="00843408">
              <w:rPr>
                <w:rFonts w:ascii="GHEA Grapalat" w:hAnsi="GHEA Grapalat"/>
                <w:b/>
                <w:sz w:val="24"/>
                <w:szCs w:val="24"/>
                <w:lang w:val="hy-AM"/>
              </w:rPr>
              <w:t>համապատասխան առաջարկություն է ներկայացնում Հայաստանի Հանրապետության կառավարություն:</w:t>
            </w:r>
          </w:p>
          <w:p w:rsidR="00843408" w:rsidRPr="00843408" w:rsidRDefault="00843408" w:rsidP="00843408">
            <w:pPr>
              <w:spacing w:after="0" w:line="360" w:lineRule="auto"/>
              <w:ind w:left="19" w:right="-32"/>
              <w:jc w:val="both"/>
              <w:rPr>
                <w:rFonts w:ascii="GHEA Grapalat" w:hAnsi="GHEA Grapalat"/>
                <w:sz w:val="24"/>
                <w:szCs w:val="24"/>
                <w:lang w:val="hy-AM"/>
              </w:rPr>
            </w:pPr>
            <w:r w:rsidRPr="00843408">
              <w:rPr>
                <w:rFonts w:ascii="GHEA Grapalat" w:hAnsi="GHEA Grapalat"/>
                <w:sz w:val="24"/>
                <w:szCs w:val="24"/>
                <w:lang w:val="hy-AM"/>
              </w:rPr>
              <w:t>Սույն դեպքում, պարզ չէ, թե ինչ կարգով և ժամկետներում պետք է առաջարկությունը ներկայացվի Կառավարություն:</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1251E6" w:rsidRPr="002E3ABB" w:rsidRDefault="00632C68" w:rsidP="001251E6">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 xml:space="preserve">Ընդունվել է </w:t>
            </w:r>
          </w:p>
          <w:p w:rsidR="00632C68" w:rsidRPr="002E3ABB" w:rsidRDefault="00632C68" w:rsidP="00632C68">
            <w:pPr>
              <w:spacing w:after="0"/>
              <w:ind w:firstLine="63"/>
              <w:jc w:val="both"/>
              <w:rPr>
                <w:rFonts w:ascii="GHEA Grapalat" w:eastAsia="Times New Roman" w:hAnsi="GHEA Grapalat" w:cs="Times New Roman"/>
                <w:b/>
                <w:sz w:val="24"/>
                <w:szCs w:val="24"/>
                <w:lang w:val="hy-AM"/>
              </w:rPr>
            </w:pPr>
          </w:p>
        </w:tc>
      </w:tr>
      <w:tr w:rsidR="00843408" w:rsidRPr="002E3ABB" w:rsidTr="00843408">
        <w:trPr>
          <w:trHeight w:val="186"/>
        </w:trPr>
        <w:tc>
          <w:tcPr>
            <w:tcW w:w="8929" w:type="dxa"/>
            <w:tcBorders>
              <w:top w:val="single" w:sz="4" w:space="0" w:color="auto"/>
              <w:left w:val="single" w:sz="4" w:space="0" w:color="auto"/>
              <w:bottom w:val="single" w:sz="4" w:space="0" w:color="auto"/>
              <w:right w:val="single" w:sz="4" w:space="0" w:color="auto"/>
            </w:tcBorders>
            <w:shd w:val="clear" w:color="auto" w:fill="FFFFFF" w:themeFill="background1"/>
          </w:tcPr>
          <w:p w:rsidR="00843408" w:rsidRPr="002E3ABB" w:rsidRDefault="00843408" w:rsidP="003E5BCD">
            <w:pPr>
              <w:spacing w:after="0"/>
              <w:jc w:val="both"/>
              <w:rPr>
                <w:rFonts w:ascii="GHEA Grapalat" w:hAnsi="GHEA Grapalat" w:cs="GHEA Grapalat"/>
                <w:sz w:val="24"/>
                <w:szCs w:val="24"/>
                <w:lang w:val="hy-AM"/>
              </w:rPr>
            </w:pPr>
            <w:r w:rsidRPr="00843408">
              <w:rPr>
                <w:rFonts w:ascii="GHEA Grapalat" w:hAnsi="GHEA Grapalat"/>
                <w:sz w:val="24"/>
                <w:szCs w:val="24"/>
                <w:lang w:val="hy-AM"/>
              </w:rPr>
              <w:t>23. Նախագծի Հավելված 3-ի 1-ին կետի «և ռազմամթերք» բառերն անհրաժեշտ է հանել՝ հաշվի առնելով Օրենքի 32-րդ հոդվածի 2-րդ մասի կարգավորումը:</w:t>
            </w:r>
          </w:p>
        </w:tc>
        <w:tc>
          <w:tcPr>
            <w:tcW w:w="568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3F74AF" w:rsidRDefault="003F74AF" w:rsidP="00632C68">
            <w:pPr>
              <w:spacing w:after="0"/>
              <w:ind w:firstLine="63"/>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Ընդունվել է</w:t>
            </w:r>
          </w:p>
          <w:p w:rsidR="00843408" w:rsidRPr="002E3ABB" w:rsidRDefault="00843408" w:rsidP="00843408">
            <w:pPr>
              <w:spacing w:after="0"/>
              <w:ind w:firstLine="63"/>
              <w:jc w:val="center"/>
              <w:rPr>
                <w:rFonts w:ascii="GHEA Grapalat" w:eastAsia="Times New Roman" w:hAnsi="GHEA Grapalat" w:cs="Times New Roman"/>
                <w:b/>
                <w:sz w:val="24"/>
                <w:szCs w:val="24"/>
                <w:lang w:val="hy-AM"/>
              </w:rPr>
            </w:pPr>
          </w:p>
        </w:tc>
      </w:tr>
    </w:tbl>
    <w:p w:rsidR="008474FB" w:rsidRDefault="008474FB" w:rsidP="001F29E5">
      <w:pPr>
        <w:pStyle w:val="headingtitleStyle"/>
        <w:jc w:val="left"/>
        <w:rPr>
          <w:lang w:val="hy-AM"/>
        </w:rPr>
      </w:pPr>
    </w:p>
    <w:p w:rsidR="003B193F" w:rsidRDefault="003B193F" w:rsidP="001F29E5">
      <w:pPr>
        <w:pStyle w:val="headingtitleStyle"/>
        <w:jc w:val="left"/>
        <w:rPr>
          <w:lang w:val="hy-AM"/>
        </w:rPr>
      </w:pPr>
    </w:p>
    <w:p w:rsidR="003B193F" w:rsidRDefault="003B193F" w:rsidP="001F29E5">
      <w:pPr>
        <w:pStyle w:val="headingtitleStyle"/>
        <w:jc w:val="left"/>
        <w:rPr>
          <w:lang w:val="hy-AM"/>
        </w:rPr>
      </w:pPr>
    </w:p>
    <w:p w:rsidR="003B193F" w:rsidRPr="003B193F" w:rsidRDefault="003B193F" w:rsidP="003B193F">
      <w:pPr>
        <w:shd w:val="clear" w:color="auto" w:fill="FFFFFF"/>
        <w:spacing w:after="0" w:line="360" w:lineRule="auto"/>
        <w:ind w:firstLine="360"/>
        <w:jc w:val="right"/>
        <w:textAlignment w:val="baseline"/>
        <w:rPr>
          <w:rFonts w:ascii="GHEA Grapalat" w:eastAsia="Times New Roman" w:hAnsi="GHEA Grapalat" w:cs="Arian AMU"/>
          <w:b/>
          <w:sz w:val="28"/>
          <w:szCs w:val="24"/>
          <w:lang w:val="ru-RU"/>
        </w:rPr>
      </w:pPr>
      <w:r w:rsidRPr="003B193F">
        <w:rPr>
          <w:rFonts w:ascii="GHEA Grapalat" w:eastAsia="Times New Roman" w:hAnsi="GHEA Grapalat" w:cs="Times New Roman"/>
          <w:b/>
          <w:bCs/>
          <w:color w:val="000000"/>
          <w:sz w:val="28"/>
          <w:szCs w:val="24"/>
          <w:lang w:val="ru-RU"/>
        </w:rPr>
        <w:t>ՀՀ ներքին գործերի նախարարություն</w:t>
      </w:r>
    </w:p>
    <w:p w:rsidR="003B193F" w:rsidRPr="002E3ABB" w:rsidRDefault="003B193F" w:rsidP="001F29E5">
      <w:pPr>
        <w:pStyle w:val="headingtitleStyle"/>
        <w:jc w:val="left"/>
        <w:rPr>
          <w:lang w:val="hy-AM"/>
        </w:rPr>
      </w:pPr>
      <w:bookmarkStart w:id="1" w:name="_GoBack"/>
      <w:bookmarkEnd w:id="1"/>
    </w:p>
    <w:sectPr w:rsidR="003B193F" w:rsidRPr="002E3ABB" w:rsidSect="00DE051D">
      <w:pgSz w:w="15840" w:h="12240" w:orient="landscape"/>
      <w:pgMar w:top="720" w:right="1080" w:bottom="117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Liberation Serif">
    <w:altName w:val="Times New Roman"/>
    <w:charset w:val="CC"/>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Arial Unicode">
    <w:altName w:val="Arial"/>
    <w:panose1 w:val="020B0604020202020204"/>
    <w:charset w:val="00"/>
    <w:family w:val="swiss"/>
    <w:pitch w:val="variable"/>
    <w:sig w:usb0="00000287" w:usb1="00000000" w:usb2="00000000" w:usb3="00000000" w:csb0="0000009F" w:csb1="00000000"/>
  </w:font>
  <w:font w:name="Arian AMU">
    <w:panose1 w:val="01000000000000000000"/>
    <w:charset w:val="00"/>
    <w:family w:val="auto"/>
    <w:pitch w:val="variable"/>
    <w:sig w:usb0="A5002EEF" w:usb1="5000000B"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24503"/>
    <w:multiLevelType w:val="hybridMultilevel"/>
    <w:tmpl w:val="F1920B2C"/>
    <w:lvl w:ilvl="0" w:tplc="BEB0FC84">
      <w:start w:val="1"/>
      <w:numFmt w:val="decimal"/>
      <w:lvlText w:val="%1."/>
      <w:lvlJc w:val="left"/>
      <w:pPr>
        <w:ind w:left="379" w:hanging="360"/>
      </w:pPr>
      <w:rPr>
        <w:rFonts w:hint="default"/>
      </w:rPr>
    </w:lvl>
    <w:lvl w:ilvl="1" w:tplc="04090019" w:tentative="1">
      <w:start w:val="1"/>
      <w:numFmt w:val="lowerLetter"/>
      <w:lvlText w:val="%2."/>
      <w:lvlJc w:val="left"/>
      <w:pPr>
        <w:ind w:left="1099" w:hanging="360"/>
      </w:pPr>
    </w:lvl>
    <w:lvl w:ilvl="2" w:tplc="0409001B" w:tentative="1">
      <w:start w:val="1"/>
      <w:numFmt w:val="lowerRoman"/>
      <w:lvlText w:val="%3."/>
      <w:lvlJc w:val="right"/>
      <w:pPr>
        <w:ind w:left="1819" w:hanging="180"/>
      </w:pPr>
    </w:lvl>
    <w:lvl w:ilvl="3" w:tplc="0409000F" w:tentative="1">
      <w:start w:val="1"/>
      <w:numFmt w:val="decimal"/>
      <w:lvlText w:val="%4."/>
      <w:lvlJc w:val="left"/>
      <w:pPr>
        <w:ind w:left="2539" w:hanging="360"/>
      </w:pPr>
    </w:lvl>
    <w:lvl w:ilvl="4" w:tplc="04090019" w:tentative="1">
      <w:start w:val="1"/>
      <w:numFmt w:val="lowerLetter"/>
      <w:lvlText w:val="%5."/>
      <w:lvlJc w:val="left"/>
      <w:pPr>
        <w:ind w:left="3259" w:hanging="360"/>
      </w:pPr>
    </w:lvl>
    <w:lvl w:ilvl="5" w:tplc="0409001B" w:tentative="1">
      <w:start w:val="1"/>
      <w:numFmt w:val="lowerRoman"/>
      <w:lvlText w:val="%6."/>
      <w:lvlJc w:val="right"/>
      <w:pPr>
        <w:ind w:left="3979" w:hanging="180"/>
      </w:pPr>
    </w:lvl>
    <w:lvl w:ilvl="6" w:tplc="0409000F" w:tentative="1">
      <w:start w:val="1"/>
      <w:numFmt w:val="decimal"/>
      <w:lvlText w:val="%7."/>
      <w:lvlJc w:val="left"/>
      <w:pPr>
        <w:ind w:left="4699" w:hanging="360"/>
      </w:pPr>
    </w:lvl>
    <w:lvl w:ilvl="7" w:tplc="04090019" w:tentative="1">
      <w:start w:val="1"/>
      <w:numFmt w:val="lowerLetter"/>
      <w:lvlText w:val="%8."/>
      <w:lvlJc w:val="left"/>
      <w:pPr>
        <w:ind w:left="5419" w:hanging="360"/>
      </w:pPr>
    </w:lvl>
    <w:lvl w:ilvl="8" w:tplc="0409001B" w:tentative="1">
      <w:start w:val="1"/>
      <w:numFmt w:val="lowerRoman"/>
      <w:lvlText w:val="%9."/>
      <w:lvlJc w:val="right"/>
      <w:pPr>
        <w:ind w:left="6139" w:hanging="180"/>
      </w:pPr>
    </w:lvl>
  </w:abstractNum>
  <w:abstractNum w:abstractNumId="1">
    <w:nsid w:val="28476B8F"/>
    <w:multiLevelType w:val="hybridMultilevel"/>
    <w:tmpl w:val="26B69A28"/>
    <w:lvl w:ilvl="0" w:tplc="0409000F">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2">
    <w:nsid w:val="3C2B7E3F"/>
    <w:multiLevelType w:val="hybridMultilevel"/>
    <w:tmpl w:val="1018D44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463AD1"/>
    <w:multiLevelType w:val="hybridMultilevel"/>
    <w:tmpl w:val="EC947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8EE"/>
    <w:rsid w:val="00007C6A"/>
    <w:rsid w:val="00017146"/>
    <w:rsid w:val="00025098"/>
    <w:rsid w:val="00056B44"/>
    <w:rsid w:val="00067643"/>
    <w:rsid w:val="00076C0D"/>
    <w:rsid w:val="000A028A"/>
    <w:rsid w:val="000B4905"/>
    <w:rsid w:val="000C0999"/>
    <w:rsid w:val="000C3DA0"/>
    <w:rsid w:val="000D3C4E"/>
    <w:rsid w:val="001006C9"/>
    <w:rsid w:val="001251E6"/>
    <w:rsid w:val="001C0C7E"/>
    <w:rsid w:val="001E67AF"/>
    <w:rsid w:val="001F29E5"/>
    <w:rsid w:val="00273656"/>
    <w:rsid w:val="00286703"/>
    <w:rsid w:val="002C1117"/>
    <w:rsid w:val="002E3ABB"/>
    <w:rsid w:val="00300AFF"/>
    <w:rsid w:val="00334320"/>
    <w:rsid w:val="00340461"/>
    <w:rsid w:val="003412FB"/>
    <w:rsid w:val="0036060D"/>
    <w:rsid w:val="0039381B"/>
    <w:rsid w:val="003B193F"/>
    <w:rsid w:val="003B7142"/>
    <w:rsid w:val="003F48E9"/>
    <w:rsid w:val="003F74AF"/>
    <w:rsid w:val="00466F01"/>
    <w:rsid w:val="00471A83"/>
    <w:rsid w:val="004C73A3"/>
    <w:rsid w:val="00551A0A"/>
    <w:rsid w:val="0055540B"/>
    <w:rsid w:val="00584956"/>
    <w:rsid w:val="00596330"/>
    <w:rsid w:val="00597A26"/>
    <w:rsid w:val="005A3775"/>
    <w:rsid w:val="005D3AB5"/>
    <w:rsid w:val="005E1E17"/>
    <w:rsid w:val="005F4330"/>
    <w:rsid w:val="00600C41"/>
    <w:rsid w:val="00616A21"/>
    <w:rsid w:val="00622475"/>
    <w:rsid w:val="00632C68"/>
    <w:rsid w:val="00640E1B"/>
    <w:rsid w:val="006439C2"/>
    <w:rsid w:val="00736534"/>
    <w:rsid w:val="007B0CA1"/>
    <w:rsid w:val="008055BE"/>
    <w:rsid w:val="008109F3"/>
    <w:rsid w:val="0081392E"/>
    <w:rsid w:val="008309A1"/>
    <w:rsid w:val="00843408"/>
    <w:rsid w:val="008474FB"/>
    <w:rsid w:val="00865C0A"/>
    <w:rsid w:val="00886B23"/>
    <w:rsid w:val="008960AD"/>
    <w:rsid w:val="008A0322"/>
    <w:rsid w:val="008A5724"/>
    <w:rsid w:val="008F525E"/>
    <w:rsid w:val="008F7C01"/>
    <w:rsid w:val="0092151B"/>
    <w:rsid w:val="009A1D78"/>
    <w:rsid w:val="009A6CD9"/>
    <w:rsid w:val="009B063A"/>
    <w:rsid w:val="009B4617"/>
    <w:rsid w:val="009D1927"/>
    <w:rsid w:val="009D53AF"/>
    <w:rsid w:val="009F5700"/>
    <w:rsid w:val="00A00C81"/>
    <w:rsid w:val="00A049E6"/>
    <w:rsid w:val="00A23192"/>
    <w:rsid w:val="00A34172"/>
    <w:rsid w:val="00A56C23"/>
    <w:rsid w:val="00A8579A"/>
    <w:rsid w:val="00A94FFA"/>
    <w:rsid w:val="00AB2ED3"/>
    <w:rsid w:val="00B0161C"/>
    <w:rsid w:val="00B068EE"/>
    <w:rsid w:val="00B2329F"/>
    <w:rsid w:val="00B40C55"/>
    <w:rsid w:val="00B43B59"/>
    <w:rsid w:val="00B51AD0"/>
    <w:rsid w:val="00B80E70"/>
    <w:rsid w:val="00BB4E33"/>
    <w:rsid w:val="00C2108E"/>
    <w:rsid w:val="00C302F4"/>
    <w:rsid w:val="00C52E37"/>
    <w:rsid w:val="00C6161E"/>
    <w:rsid w:val="00C70482"/>
    <w:rsid w:val="00C85182"/>
    <w:rsid w:val="00CC54DF"/>
    <w:rsid w:val="00CE7F3A"/>
    <w:rsid w:val="00CF57CC"/>
    <w:rsid w:val="00D46F9E"/>
    <w:rsid w:val="00D629E0"/>
    <w:rsid w:val="00D75C55"/>
    <w:rsid w:val="00DA2E17"/>
    <w:rsid w:val="00DC2CFF"/>
    <w:rsid w:val="00DE051D"/>
    <w:rsid w:val="00DF6623"/>
    <w:rsid w:val="00E00C5E"/>
    <w:rsid w:val="00E22D01"/>
    <w:rsid w:val="00E66FC2"/>
    <w:rsid w:val="00E970B7"/>
    <w:rsid w:val="00EA21E9"/>
    <w:rsid w:val="00EB5EAB"/>
    <w:rsid w:val="00EE6627"/>
    <w:rsid w:val="00F11D28"/>
    <w:rsid w:val="00F21094"/>
    <w:rsid w:val="00F37F5A"/>
    <w:rsid w:val="00F52A7F"/>
    <w:rsid w:val="00F53F22"/>
    <w:rsid w:val="00F8321D"/>
    <w:rsid w:val="00FA76EA"/>
    <w:rsid w:val="00FB67A0"/>
    <w:rsid w:val="00FE2CD2"/>
    <w:rsid w:val="00FE3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uiPriority w:val="99"/>
    <w:semiHidden/>
    <w:unhideWhenUsed/>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063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F8321D"/>
    <w:pPr>
      <w:jc w:val="center"/>
    </w:pPr>
    <w:rPr>
      <w:rFonts w:ascii="GHEA Grapalat" w:eastAsia="GHEA Grapalat" w:hAnsi="GHEA Grapalat" w:cs="GHEA Grapalat"/>
      <w:b/>
      <w:bCs/>
      <w:caps/>
      <w:color w:val="000000"/>
      <w:sz w:val="28"/>
      <w:szCs w:val="28"/>
    </w:rPr>
  </w:style>
  <w:style w:type="paragraph" w:styleId="ListParagraph">
    <w:name w:val="List Paragraph"/>
    <w:basedOn w:val="Normal"/>
    <w:uiPriority w:val="34"/>
    <w:qFormat/>
    <w:rsid w:val="00E66FC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w:basedOn w:val="Normal"/>
    <w:uiPriority w:val="99"/>
    <w:semiHidden/>
    <w:unhideWhenUsed/>
    <w:rsid w:val="00F11D28"/>
    <w:pPr>
      <w:spacing w:after="120" w:line="480" w:lineRule="auto"/>
      <w:ind w:left="283"/>
    </w:pPr>
    <w:rPr>
      <w:rFonts w:ascii="Calibri" w:eastAsia="Times New Roman" w:hAnsi="Calibri" w:cs="Calibri"/>
      <w:lang w:val="ru-RU" w:eastAsia="ru-RU"/>
    </w:rPr>
  </w:style>
  <w:style w:type="character" w:styleId="PlaceholderText">
    <w:name w:val="Placeholder Text"/>
    <w:basedOn w:val="DefaultParagraphFont"/>
    <w:uiPriority w:val="99"/>
    <w:semiHidden/>
    <w:rsid w:val="00334320"/>
    <w:rPr>
      <w:color w:val="808080"/>
    </w:rPr>
  </w:style>
  <w:style w:type="paragraph" w:styleId="BalloonText">
    <w:name w:val="Balloon Text"/>
    <w:basedOn w:val="Normal"/>
    <w:link w:val="BalloonTextChar"/>
    <w:uiPriority w:val="99"/>
    <w:semiHidden/>
    <w:unhideWhenUsed/>
    <w:rsid w:val="0033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3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407184">
      <w:bodyDiv w:val="1"/>
      <w:marLeft w:val="0"/>
      <w:marRight w:val="0"/>
      <w:marTop w:val="0"/>
      <w:marBottom w:val="0"/>
      <w:divBdr>
        <w:top w:val="none" w:sz="0" w:space="0" w:color="auto"/>
        <w:left w:val="none" w:sz="0" w:space="0" w:color="auto"/>
        <w:bottom w:val="none" w:sz="0" w:space="0" w:color="auto"/>
        <w:right w:val="none" w:sz="0" w:space="0" w:color="auto"/>
      </w:divBdr>
    </w:div>
    <w:div w:id="816386417">
      <w:bodyDiv w:val="1"/>
      <w:marLeft w:val="0"/>
      <w:marRight w:val="0"/>
      <w:marTop w:val="0"/>
      <w:marBottom w:val="0"/>
      <w:divBdr>
        <w:top w:val="none" w:sz="0" w:space="0" w:color="auto"/>
        <w:left w:val="none" w:sz="0" w:space="0" w:color="auto"/>
        <w:bottom w:val="none" w:sz="0" w:space="0" w:color="auto"/>
        <w:right w:val="none" w:sz="0" w:space="0" w:color="auto"/>
      </w:divBdr>
    </w:div>
    <w:div w:id="923490483">
      <w:bodyDiv w:val="1"/>
      <w:marLeft w:val="0"/>
      <w:marRight w:val="0"/>
      <w:marTop w:val="0"/>
      <w:marBottom w:val="0"/>
      <w:divBdr>
        <w:top w:val="none" w:sz="0" w:space="0" w:color="auto"/>
        <w:left w:val="none" w:sz="0" w:space="0" w:color="auto"/>
        <w:bottom w:val="none" w:sz="0" w:space="0" w:color="auto"/>
        <w:right w:val="none" w:sz="0" w:space="0" w:color="auto"/>
      </w:divBdr>
    </w:div>
    <w:div w:id="959535247">
      <w:bodyDiv w:val="1"/>
      <w:marLeft w:val="0"/>
      <w:marRight w:val="0"/>
      <w:marTop w:val="0"/>
      <w:marBottom w:val="0"/>
      <w:divBdr>
        <w:top w:val="none" w:sz="0" w:space="0" w:color="auto"/>
        <w:left w:val="none" w:sz="0" w:space="0" w:color="auto"/>
        <w:bottom w:val="none" w:sz="0" w:space="0" w:color="auto"/>
        <w:right w:val="none" w:sz="0" w:space="0" w:color="auto"/>
      </w:divBdr>
    </w:div>
    <w:div w:id="1119950230">
      <w:bodyDiv w:val="1"/>
      <w:marLeft w:val="0"/>
      <w:marRight w:val="0"/>
      <w:marTop w:val="0"/>
      <w:marBottom w:val="0"/>
      <w:divBdr>
        <w:top w:val="none" w:sz="0" w:space="0" w:color="auto"/>
        <w:left w:val="none" w:sz="0" w:space="0" w:color="auto"/>
        <w:bottom w:val="none" w:sz="0" w:space="0" w:color="auto"/>
        <w:right w:val="none" w:sz="0" w:space="0" w:color="auto"/>
      </w:divBdr>
    </w:div>
    <w:div w:id="1256475827">
      <w:bodyDiv w:val="1"/>
      <w:marLeft w:val="0"/>
      <w:marRight w:val="0"/>
      <w:marTop w:val="0"/>
      <w:marBottom w:val="0"/>
      <w:divBdr>
        <w:top w:val="none" w:sz="0" w:space="0" w:color="auto"/>
        <w:left w:val="none" w:sz="0" w:space="0" w:color="auto"/>
        <w:bottom w:val="none" w:sz="0" w:space="0" w:color="auto"/>
        <w:right w:val="none" w:sz="0" w:space="0" w:color="auto"/>
      </w:divBdr>
    </w:div>
    <w:div w:id="1336612429">
      <w:bodyDiv w:val="1"/>
      <w:marLeft w:val="0"/>
      <w:marRight w:val="0"/>
      <w:marTop w:val="0"/>
      <w:marBottom w:val="0"/>
      <w:divBdr>
        <w:top w:val="none" w:sz="0" w:space="0" w:color="auto"/>
        <w:left w:val="none" w:sz="0" w:space="0" w:color="auto"/>
        <w:bottom w:val="none" w:sz="0" w:space="0" w:color="auto"/>
        <w:right w:val="none" w:sz="0" w:space="0" w:color="auto"/>
      </w:divBdr>
    </w:div>
    <w:div w:id="1439108217">
      <w:bodyDiv w:val="1"/>
      <w:marLeft w:val="0"/>
      <w:marRight w:val="0"/>
      <w:marTop w:val="0"/>
      <w:marBottom w:val="0"/>
      <w:divBdr>
        <w:top w:val="none" w:sz="0" w:space="0" w:color="auto"/>
        <w:left w:val="none" w:sz="0" w:space="0" w:color="auto"/>
        <w:bottom w:val="none" w:sz="0" w:space="0" w:color="auto"/>
        <w:right w:val="none" w:sz="0" w:space="0" w:color="auto"/>
      </w:divBdr>
    </w:div>
    <w:div w:id="1573811741">
      <w:bodyDiv w:val="1"/>
      <w:marLeft w:val="0"/>
      <w:marRight w:val="0"/>
      <w:marTop w:val="0"/>
      <w:marBottom w:val="0"/>
      <w:divBdr>
        <w:top w:val="none" w:sz="0" w:space="0" w:color="auto"/>
        <w:left w:val="none" w:sz="0" w:space="0" w:color="auto"/>
        <w:bottom w:val="none" w:sz="0" w:space="0" w:color="auto"/>
        <w:right w:val="none" w:sz="0" w:space="0" w:color="auto"/>
      </w:divBdr>
    </w:div>
    <w:div w:id="1588154741">
      <w:bodyDiv w:val="1"/>
      <w:marLeft w:val="0"/>
      <w:marRight w:val="0"/>
      <w:marTop w:val="0"/>
      <w:marBottom w:val="0"/>
      <w:divBdr>
        <w:top w:val="none" w:sz="0" w:space="0" w:color="auto"/>
        <w:left w:val="none" w:sz="0" w:space="0" w:color="auto"/>
        <w:bottom w:val="none" w:sz="0" w:space="0" w:color="auto"/>
        <w:right w:val="none" w:sz="0" w:space="0" w:color="auto"/>
      </w:divBdr>
    </w:div>
    <w:div w:id="1804887052">
      <w:bodyDiv w:val="1"/>
      <w:marLeft w:val="0"/>
      <w:marRight w:val="0"/>
      <w:marTop w:val="0"/>
      <w:marBottom w:val="0"/>
      <w:divBdr>
        <w:top w:val="none" w:sz="0" w:space="0" w:color="auto"/>
        <w:left w:val="none" w:sz="0" w:space="0" w:color="auto"/>
        <w:bottom w:val="none" w:sz="0" w:space="0" w:color="auto"/>
        <w:right w:val="none" w:sz="0" w:space="0" w:color="auto"/>
      </w:divBdr>
      <w:divsChild>
        <w:div w:id="160439346">
          <w:marLeft w:val="0"/>
          <w:marRight w:val="0"/>
          <w:marTop w:val="0"/>
          <w:marBottom w:val="0"/>
          <w:divBdr>
            <w:top w:val="none" w:sz="0" w:space="0" w:color="auto"/>
            <w:left w:val="none" w:sz="0" w:space="0" w:color="auto"/>
            <w:bottom w:val="none" w:sz="0" w:space="0" w:color="auto"/>
            <w:right w:val="none" w:sz="0" w:space="0" w:color="auto"/>
          </w:divBdr>
          <w:divsChild>
            <w:div w:id="1268544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04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20219-84B2-409E-A324-0ECF746E4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23</Pages>
  <Words>5397</Words>
  <Characters>30767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irav14</cp:lastModifiedBy>
  <cp:revision>90</cp:revision>
  <cp:lastPrinted>2023-05-31T07:15:00Z</cp:lastPrinted>
  <dcterms:created xsi:type="dcterms:W3CDTF">2023-02-02T11:42:00Z</dcterms:created>
  <dcterms:modified xsi:type="dcterms:W3CDTF">2023-05-31T14:14:00Z</dcterms:modified>
</cp:coreProperties>
</file>