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BE36AE" w:rsidRDefault="00685BC8" w:rsidP="00BE36AE">
      <w:pPr>
        <w:tabs>
          <w:tab w:val="center" w:pos="2520"/>
        </w:tabs>
        <w:spacing w:after="0"/>
        <w:ind w:right="1980"/>
        <w:jc w:val="center"/>
        <w:rPr>
          <w:rFonts w:ascii="GHEA Grapalat" w:hAnsi="GHEA Grapalat"/>
          <w:b/>
          <w:sz w:val="24"/>
          <w:szCs w:val="24"/>
        </w:rPr>
      </w:pPr>
      <w:r w:rsidRPr="00BE36AE">
        <w:rPr>
          <w:rFonts w:ascii="GHEA Grapalat" w:hAnsi="GHEA Grapalat"/>
          <w:b/>
          <w:sz w:val="24"/>
          <w:szCs w:val="24"/>
        </w:rPr>
        <w:t xml:space="preserve">       </w:t>
      </w:r>
      <w:r w:rsidR="00957188" w:rsidRPr="00BE36AE">
        <w:rPr>
          <w:rFonts w:ascii="GHEA Grapalat" w:hAnsi="GHEA Grapalat"/>
          <w:b/>
          <w:sz w:val="24"/>
          <w:szCs w:val="24"/>
        </w:rPr>
        <w:t xml:space="preserve">                         </w:t>
      </w:r>
      <w:r w:rsidRPr="00BE36AE">
        <w:rPr>
          <w:rFonts w:ascii="GHEA Grapalat" w:hAnsi="GHEA Grapalat"/>
          <w:b/>
          <w:i/>
          <w:sz w:val="24"/>
          <w:szCs w:val="24"/>
        </w:rPr>
        <w:t>ԱՄՓՈՓԱԹԵՐԹ</w:t>
      </w:r>
    </w:p>
    <w:p w:rsidR="00606BA8" w:rsidRPr="00BE36AE" w:rsidRDefault="00563D58" w:rsidP="00BE36AE">
      <w:pPr>
        <w:tabs>
          <w:tab w:val="center" w:pos="2520"/>
        </w:tabs>
        <w:spacing w:after="0"/>
        <w:ind w:right="-10"/>
        <w:jc w:val="center"/>
        <w:rPr>
          <w:rFonts w:ascii="GHEA Grapalat" w:hAnsi="GHEA Grapalat"/>
          <w:b/>
          <w:bCs/>
          <w:i/>
          <w:color w:val="000000"/>
          <w:sz w:val="24"/>
          <w:szCs w:val="24"/>
          <w:shd w:val="clear" w:color="auto" w:fill="FFFFFF"/>
        </w:rPr>
      </w:pPr>
      <w:r w:rsidRPr="00BE36AE">
        <w:rPr>
          <w:rFonts w:ascii="GHEA Grapalat" w:hAnsi="GHEA Grapalat"/>
          <w:b/>
          <w:bCs/>
          <w:i/>
          <w:color w:val="000000"/>
          <w:sz w:val="24"/>
          <w:szCs w:val="24"/>
          <w:shd w:val="clear" w:color="auto" w:fill="FFFFFF"/>
          <w:lang w:val="hy-AM"/>
        </w:rPr>
        <w:t>«Ոստիկանության ծառայողների ատեստավորման կարգը սահմանելու և ՀՀ կառավարության 2002 թվականի դեկտեմբերի 19-ի N 2147-Ն որոշումն ուժը կորցրած ճանաչելու մասին» ՀՀ կառավարության որոշում</w:t>
      </w:r>
      <w:r w:rsidR="006C453D" w:rsidRPr="00BE36AE">
        <w:rPr>
          <w:rFonts w:ascii="GHEA Grapalat" w:hAnsi="GHEA Grapalat"/>
          <w:b/>
          <w:bCs/>
          <w:i/>
          <w:color w:val="000000"/>
          <w:sz w:val="24"/>
          <w:szCs w:val="24"/>
          <w:shd w:val="clear" w:color="auto" w:fill="FFFFFF"/>
        </w:rPr>
        <w:t>ա</w:t>
      </w:r>
      <w:r w:rsidRPr="00BE36AE">
        <w:rPr>
          <w:rFonts w:ascii="GHEA Grapalat" w:hAnsi="GHEA Grapalat"/>
          <w:b/>
          <w:bCs/>
          <w:i/>
          <w:color w:val="000000"/>
          <w:sz w:val="24"/>
          <w:szCs w:val="24"/>
          <w:shd w:val="clear" w:color="auto" w:fill="FFFFFF"/>
          <w:lang w:val="hy-AM"/>
        </w:rPr>
        <w:t>ն նախագծի</w:t>
      </w:r>
      <w:r w:rsidRPr="00BE36AE">
        <w:rPr>
          <w:rFonts w:ascii="GHEA Grapalat" w:hAnsi="GHEA Grapalat"/>
          <w:b/>
          <w:bCs/>
          <w:i/>
          <w:color w:val="000000"/>
          <w:sz w:val="24"/>
          <w:szCs w:val="24"/>
          <w:shd w:val="clear" w:color="auto" w:fill="FFFFFF"/>
        </w:rPr>
        <w:t xml:space="preserve"> </w:t>
      </w:r>
      <w:proofErr w:type="spellStart"/>
      <w:r w:rsidRPr="00BE36AE">
        <w:rPr>
          <w:rFonts w:ascii="GHEA Grapalat" w:hAnsi="GHEA Grapalat"/>
          <w:b/>
          <w:bCs/>
          <w:i/>
          <w:color w:val="000000"/>
          <w:sz w:val="24"/>
          <w:szCs w:val="24"/>
          <w:shd w:val="clear" w:color="auto" w:fill="FFFFFF"/>
        </w:rPr>
        <w:t>վերաբերյալ</w:t>
      </w:r>
      <w:proofErr w:type="spellEnd"/>
      <w:r w:rsidRPr="00BE36AE">
        <w:rPr>
          <w:rFonts w:ascii="GHEA Grapalat" w:hAnsi="GHEA Grapalat"/>
          <w:b/>
          <w:bCs/>
          <w:i/>
          <w:color w:val="000000"/>
          <w:sz w:val="24"/>
          <w:szCs w:val="24"/>
          <w:shd w:val="clear" w:color="auto" w:fill="FFFFFF"/>
        </w:rPr>
        <w:t xml:space="preserve"> </w:t>
      </w:r>
      <w:proofErr w:type="spellStart"/>
      <w:r w:rsidRPr="00BE36AE">
        <w:rPr>
          <w:rFonts w:ascii="GHEA Grapalat" w:hAnsi="GHEA Grapalat"/>
          <w:b/>
          <w:bCs/>
          <w:i/>
          <w:color w:val="000000"/>
          <w:sz w:val="24"/>
          <w:szCs w:val="24"/>
          <w:shd w:val="clear" w:color="auto" w:fill="FFFFFF"/>
        </w:rPr>
        <w:t>ստացված</w:t>
      </w:r>
      <w:proofErr w:type="spellEnd"/>
      <w:r w:rsidRPr="00BE36AE">
        <w:rPr>
          <w:rFonts w:ascii="GHEA Grapalat" w:hAnsi="GHEA Grapalat"/>
          <w:b/>
          <w:bCs/>
          <w:i/>
          <w:color w:val="000000"/>
          <w:sz w:val="24"/>
          <w:szCs w:val="24"/>
          <w:shd w:val="clear" w:color="auto" w:fill="FFFFFF"/>
        </w:rPr>
        <w:t xml:space="preserve"> </w:t>
      </w:r>
      <w:proofErr w:type="spellStart"/>
      <w:r w:rsidRPr="00BE36AE">
        <w:rPr>
          <w:rFonts w:ascii="GHEA Grapalat" w:hAnsi="GHEA Grapalat"/>
          <w:b/>
          <w:bCs/>
          <w:i/>
          <w:color w:val="000000"/>
          <w:sz w:val="24"/>
          <w:szCs w:val="24"/>
          <w:shd w:val="clear" w:color="auto" w:fill="FFFFFF"/>
        </w:rPr>
        <w:t>առաջարկությունների</w:t>
      </w:r>
      <w:proofErr w:type="spellEnd"/>
    </w:p>
    <w:p w:rsidR="00900171" w:rsidRPr="00BE36AE" w:rsidRDefault="00900171" w:rsidP="00900171">
      <w:pPr>
        <w:tabs>
          <w:tab w:val="center" w:pos="2520"/>
        </w:tabs>
        <w:spacing w:after="0"/>
        <w:ind w:right="-10"/>
        <w:rPr>
          <w:rFonts w:ascii="GHEA Grapalat" w:hAnsi="GHEA Grapalat"/>
          <w:b/>
          <w:bCs/>
          <w:i/>
          <w:color w:val="000000"/>
          <w:sz w:val="24"/>
          <w:szCs w:val="24"/>
          <w:shd w:val="clear" w:color="auto" w:fill="FFFFFF"/>
        </w:rPr>
      </w:pPr>
    </w:p>
    <w:tbl>
      <w:tblPr>
        <w:tblpPr w:leftFromText="180" w:rightFromText="180" w:vertAnchor="text" w:tblpY="1"/>
        <w:tblOverlap w:val="never"/>
        <w:tblW w:w="14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2"/>
        <w:gridCol w:w="2126"/>
        <w:gridCol w:w="171"/>
        <w:gridCol w:w="3515"/>
        <w:gridCol w:w="12"/>
      </w:tblGrid>
      <w:tr w:rsidR="004E2B3A" w:rsidRPr="00BE36AE" w:rsidTr="002F3C4E">
        <w:trPr>
          <w:trHeight w:val="345"/>
        </w:trPr>
        <w:tc>
          <w:tcPr>
            <w:tcW w:w="10939" w:type="dxa"/>
            <w:gridSpan w:val="3"/>
            <w:vMerge w:val="restart"/>
            <w:shd w:val="clear" w:color="auto" w:fill="E0E0E0"/>
          </w:tcPr>
          <w:p w:rsidR="004E2B3A" w:rsidRPr="00BE36AE" w:rsidRDefault="004E2B3A" w:rsidP="00DE4025">
            <w:pPr>
              <w:spacing w:before="240" w:after="0"/>
              <w:jc w:val="center"/>
              <w:rPr>
                <w:rFonts w:ascii="GHEA Grapalat" w:hAnsi="GHEA Grapalat"/>
                <w:b/>
                <w:bCs/>
                <w:iCs/>
                <w:sz w:val="24"/>
                <w:szCs w:val="24"/>
                <w:lang w:val="af-ZA"/>
              </w:rPr>
            </w:pPr>
            <w:r w:rsidRPr="00BE36AE">
              <w:rPr>
                <w:rFonts w:ascii="GHEA Grapalat" w:hAnsi="GHEA Grapalat"/>
                <w:b/>
                <w:sz w:val="24"/>
                <w:szCs w:val="24"/>
                <w:lang w:val="af-ZA"/>
              </w:rPr>
              <w:t xml:space="preserve">1.   </w:t>
            </w:r>
            <w:r w:rsidRPr="00BE36AE">
              <w:rPr>
                <w:rFonts w:ascii="GHEA Grapalat" w:hAnsi="GHEA Grapalat"/>
                <w:b/>
                <w:bCs/>
                <w:iCs/>
                <w:sz w:val="24"/>
                <w:szCs w:val="24"/>
              </w:rPr>
              <w:t>ՀՀ</w:t>
            </w:r>
            <w:r w:rsidR="005E5529" w:rsidRPr="00BE36AE">
              <w:rPr>
                <w:rFonts w:ascii="GHEA Grapalat" w:hAnsi="GHEA Grapalat"/>
                <w:b/>
                <w:color w:val="000000"/>
                <w:sz w:val="24"/>
                <w:szCs w:val="24"/>
                <w:lang w:val="hy-AM"/>
              </w:rPr>
              <w:t xml:space="preserve"> ազգային անվտանգության ծառայություն</w:t>
            </w:r>
          </w:p>
        </w:tc>
        <w:tc>
          <w:tcPr>
            <w:tcW w:w="3527" w:type="dxa"/>
            <w:gridSpan w:val="2"/>
            <w:shd w:val="clear" w:color="auto" w:fill="E0E0E0"/>
          </w:tcPr>
          <w:p w:rsidR="004E2B3A" w:rsidRPr="00BE36AE" w:rsidRDefault="005E5529" w:rsidP="00DE4025">
            <w:pPr>
              <w:spacing w:after="0"/>
              <w:jc w:val="center"/>
              <w:rPr>
                <w:rFonts w:ascii="GHEA Grapalat" w:hAnsi="GHEA Grapalat"/>
                <w:b/>
                <w:sz w:val="24"/>
                <w:szCs w:val="24"/>
              </w:rPr>
            </w:pPr>
            <w:r w:rsidRPr="00BE36AE">
              <w:rPr>
                <w:rFonts w:ascii="GHEA Grapalat" w:hAnsi="GHEA Grapalat"/>
                <w:b/>
                <w:sz w:val="24"/>
                <w:szCs w:val="24"/>
              </w:rPr>
              <w:t>25.04.2023թ.</w:t>
            </w:r>
          </w:p>
        </w:tc>
      </w:tr>
      <w:tr w:rsidR="004E2B3A" w:rsidRPr="00BE36AE" w:rsidTr="002F3C4E">
        <w:trPr>
          <w:trHeight w:val="281"/>
        </w:trPr>
        <w:tc>
          <w:tcPr>
            <w:tcW w:w="10939" w:type="dxa"/>
            <w:gridSpan w:val="3"/>
            <w:vMerge/>
            <w:shd w:val="clear" w:color="auto" w:fill="E0E0E0"/>
          </w:tcPr>
          <w:p w:rsidR="004E2B3A" w:rsidRPr="00BE36AE" w:rsidRDefault="004E2B3A" w:rsidP="00DE4025">
            <w:pPr>
              <w:spacing w:after="0"/>
              <w:jc w:val="center"/>
              <w:rPr>
                <w:rFonts w:ascii="GHEA Grapalat" w:hAnsi="GHEA Grapalat"/>
                <w:b/>
                <w:sz w:val="24"/>
                <w:szCs w:val="24"/>
                <w:lang w:val="af-ZA"/>
              </w:rPr>
            </w:pPr>
          </w:p>
        </w:tc>
        <w:tc>
          <w:tcPr>
            <w:tcW w:w="3527" w:type="dxa"/>
            <w:gridSpan w:val="2"/>
            <w:shd w:val="clear" w:color="auto" w:fill="E0E0E0"/>
          </w:tcPr>
          <w:p w:rsidR="004E2B3A" w:rsidRPr="00BE36AE" w:rsidRDefault="005E5529" w:rsidP="00DE4025">
            <w:pPr>
              <w:spacing w:after="0"/>
              <w:jc w:val="center"/>
              <w:rPr>
                <w:rFonts w:ascii="GHEA Grapalat" w:eastAsia="Times New Roman" w:hAnsi="GHEA Grapalat" w:cs="Times New Roman"/>
                <w:b/>
                <w:sz w:val="24"/>
                <w:szCs w:val="24"/>
                <w:lang w:eastAsia="ru-RU"/>
              </w:rPr>
            </w:pPr>
            <w:r w:rsidRPr="00BE36AE">
              <w:rPr>
                <w:rFonts w:ascii="GHEA Grapalat" w:hAnsi="GHEA Grapalat"/>
                <w:b/>
                <w:sz w:val="24"/>
                <w:szCs w:val="24"/>
              </w:rPr>
              <w:t>N 11/629</w:t>
            </w:r>
          </w:p>
        </w:tc>
      </w:tr>
      <w:tr w:rsidR="004E2B3A" w:rsidRPr="00BE36AE" w:rsidTr="002F3C4E">
        <w:trPr>
          <w:gridAfter w:val="1"/>
          <w:wAfter w:w="12" w:type="dxa"/>
        </w:trPr>
        <w:tc>
          <w:tcPr>
            <w:tcW w:w="8642" w:type="dxa"/>
            <w:shd w:val="clear" w:color="auto" w:fill="auto"/>
          </w:tcPr>
          <w:p w:rsidR="004E2B3A" w:rsidRPr="00BE36AE" w:rsidRDefault="009A5742" w:rsidP="00DE4025">
            <w:pPr>
              <w:spacing w:after="0"/>
              <w:ind w:firstLine="316"/>
              <w:jc w:val="both"/>
              <w:rPr>
                <w:rFonts w:ascii="GHEA Grapalat" w:hAnsi="GHEA Grapalat" w:cs="Sylfaen"/>
                <w:sz w:val="24"/>
                <w:szCs w:val="24"/>
                <w:lang w:val="hy-AM"/>
              </w:rPr>
            </w:pPr>
            <w:r w:rsidRPr="00BE36AE">
              <w:rPr>
                <w:rFonts w:ascii="GHEA Grapalat" w:hAnsi="GHEA Grapalat" w:cs="Sylfaen"/>
                <w:sz w:val="24"/>
                <w:szCs w:val="24"/>
                <w:lang w:val="ru-RU"/>
              </w:rPr>
              <w:t>Առաջարկություններ չկան:</w:t>
            </w:r>
          </w:p>
        </w:tc>
        <w:tc>
          <w:tcPr>
            <w:tcW w:w="5812" w:type="dxa"/>
            <w:gridSpan w:val="3"/>
            <w:shd w:val="clear" w:color="auto" w:fill="auto"/>
          </w:tcPr>
          <w:p w:rsidR="0071777D" w:rsidRPr="00BE36AE" w:rsidRDefault="0071777D" w:rsidP="00DE4025">
            <w:pPr>
              <w:spacing w:after="0"/>
              <w:ind w:firstLine="175"/>
              <w:jc w:val="both"/>
              <w:rPr>
                <w:rFonts w:ascii="GHEA Grapalat" w:hAnsi="GHEA Grapalat"/>
                <w:sz w:val="24"/>
                <w:szCs w:val="24"/>
                <w:lang w:val="hy-AM"/>
              </w:rPr>
            </w:pPr>
          </w:p>
        </w:tc>
      </w:tr>
      <w:tr w:rsidR="005E5529" w:rsidRPr="00BE36AE" w:rsidTr="002F3C4E">
        <w:trPr>
          <w:trHeight w:val="345"/>
        </w:trPr>
        <w:tc>
          <w:tcPr>
            <w:tcW w:w="10939" w:type="dxa"/>
            <w:gridSpan w:val="3"/>
            <w:vMerge w:val="restart"/>
            <w:shd w:val="clear" w:color="auto" w:fill="E0E0E0"/>
          </w:tcPr>
          <w:p w:rsidR="005E5529" w:rsidRPr="00BE36AE" w:rsidRDefault="005E5529" w:rsidP="00DE4025">
            <w:pPr>
              <w:spacing w:before="240" w:after="0"/>
              <w:jc w:val="center"/>
              <w:rPr>
                <w:rFonts w:ascii="GHEA Grapalat" w:hAnsi="GHEA Grapalat"/>
                <w:b/>
                <w:bCs/>
                <w:iCs/>
                <w:sz w:val="24"/>
                <w:szCs w:val="24"/>
                <w:lang w:val="af-ZA"/>
              </w:rPr>
            </w:pPr>
            <w:r w:rsidRPr="00BE36AE">
              <w:rPr>
                <w:rFonts w:ascii="GHEA Grapalat" w:hAnsi="GHEA Grapalat"/>
                <w:b/>
                <w:sz w:val="24"/>
                <w:szCs w:val="24"/>
                <w:lang w:val="af-ZA"/>
              </w:rPr>
              <w:t xml:space="preserve">2.   </w:t>
            </w:r>
            <w:r w:rsidRPr="00BE36AE">
              <w:rPr>
                <w:rFonts w:ascii="GHEA Grapalat" w:hAnsi="GHEA Grapalat"/>
                <w:b/>
                <w:bCs/>
                <w:iCs/>
                <w:sz w:val="24"/>
                <w:szCs w:val="24"/>
              </w:rPr>
              <w:t>ՀՀ</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կրթության</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գիտության</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մշակույթի</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և</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սպորտի</w:t>
            </w:r>
            <w:r w:rsidRPr="00BE36AE">
              <w:rPr>
                <w:rFonts w:ascii="GHEA Grapalat" w:hAnsi="GHEA Grapalat"/>
                <w:b/>
                <w:bCs/>
                <w:iCs/>
                <w:sz w:val="24"/>
                <w:szCs w:val="24"/>
                <w:lang w:val="af-ZA"/>
              </w:rPr>
              <w:t xml:space="preserve"> </w:t>
            </w:r>
            <w:r w:rsidRPr="00BE36AE">
              <w:rPr>
                <w:rFonts w:ascii="GHEA Grapalat" w:hAnsi="GHEA Grapalat"/>
                <w:b/>
                <w:bCs/>
                <w:iCs/>
                <w:sz w:val="24"/>
                <w:szCs w:val="24"/>
                <w:lang w:val="ru-RU"/>
              </w:rPr>
              <w:t>նախարարություն</w:t>
            </w:r>
          </w:p>
        </w:tc>
        <w:tc>
          <w:tcPr>
            <w:tcW w:w="3527" w:type="dxa"/>
            <w:gridSpan w:val="2"/>
            <w:shd w:val="clear" w:color="auto" w:fill="E0E0E0"/>
          </w:tcPr>
          <w:p w:rsidR="005E5529" w:rsidRPr="00BE36AE" w:rsidRDefault="00164F55" w:rsidP="00DE4025">
            <w:pPr>
              <w:spacing w:after="0"/>
              <w:jc w:val="center"/>
              <w:rPr>
                <w:rFonts w:ascii="GHEA Grapalat" w:hAnsi="GHEA Grapalat"/>
                <w:b/>
                <w:sz w:val="24"/>
                <w:szCs w:val="24"/>
              </w:rPr>
            </w:pPr>
            <w:r w:rsidRPr="00BE36AE">
              <w:rPr>
                <w:rFonts w:ascii="GHEA Grapalat" w:hAnsi="GHEA Grapalat"/>
                <w:b/>
                <w:sz w:val="24"/>
                <w:szCs w:val="24"/>
              </w:rPr>
              <w:t>26.04.2023թ.</w:t>
            </w:r>
          </w:p>
        </w:tc>
      </w:tr>
      <w:tr w:rsidR="005E5529" w:rsidRPr="00BE36AE" w:rsidTr="002F3C4E">
        <w:trPr>
          <w:trHeight w:val="281"/>
        </w:trPr>
        <w:tc>
          <w:tcPr>
            <w:tcW w:w="10939" w:type="dxa"/>
            <w:gridSpan w:val="3"/>
            <w:vMerge/>
            <w:shd w:val="clear" w:color="auto" w:fill="E0E0E0"/>
          </w:tcPr>
          <w:p w:rsidR="005E5529" w:rsidRPr="00BE36AE" w:rsidRDefault="005E5529" w:rsidP="00DE4025">
            <w:pPr>
              <w:spacing w:after="0"/>
              <w:jc w:val="center"/>
              <w:rPr>
                <w:rFonts w:ascii="GHEA Grapalat" w:hAnsi="GHEA Grapalat"/>
                <w:b/>
                <w:sz w:val="24"/>
                <w:szCs w:val="24"/>
                <w:lang w:val="af-ZA"/>
              </w:rPr>
            </w:pPr>
          </w:p>
        </w:tc>
        <w:tc>
          <w:tcPr>
            <w:tcW w:w="3527" w:type="dxa"/>
            <w:gridSpan w:val="2"/>
            <w:shd w:val="clear" w:color="auto" w:fill="E0E0E0"/>
          </w:tcPr>
          <w:p w:rsidR="005E5529" w:rsidRPr="00BE36AE" w:rsidRDefault="005E5529" w:rsidP="00DE4025">
            <w:pPr>
              <w:spacing w:after="0"/>
              <w:jc w:val="center"/>
              <w:rPr>
                <w:rFonts w:ascii="GHEA Grapalat" w:eastAsia="Times New Roman" w:hAnsi="GHEA Grapalat" w:cs="Times New Roman"/>
                <w:b/>
                <w:sz w:val="24"/>
                <w:szCs w:val="24"/>
                <w:lang w:eastAsia="ru-RU"/>
              </w:rPr>
            </w:pPr>
            <w:r w:rsidRPr="00BE36AE">
              <w:rPr>
                <w:rFonts w:ascii="GHEA Grapalat" w:hAnsi="GHEA Grapalat"/>
                <w:b/>
                <w:sz w:val="24"/>
                <w:szCs w:val="24"/>
              </w:rPr>
              <w:t>N</w:t>
            </w:r>
            <w:r w:rsidRPr="00BE36AE">
              <w:rPr>
                <w:rFonts w:ascii="GHEA Grapalat" w:hAnsi="GHEA Grapalat"/>
                <w:b/>
                <w:color w:val="000000"/>
                <w:sz w:val="24"/>
                <w:szCs w:val="24"/>
              </w:rPr>
              <w:t xml:space="preserve"> </w:t>
            </w:r>
            <w:r w:rsidR="00164F55" w:rsidRPr="00BE36AE">
              <w:rPr>
                <w:rFonts w:ascii="GHEA Grapalat" w:hAnsi="GHEA Grapalat"/>
                <w:b/>
                <w:color w:val="000000"/>
                <w:sz w:val="24"/>
                <w:szCs w:val="24"/>
              </w:rPr>
              <w:t>01/18.2/9903-2023</w:t>
            </w:r>
          </w:p>
        </w:tc>
      </w:tr>
      <w:tr w:rsidR="005E5529" w:rsidRPr="00BE36AE" w:rsidTr="002F3C4E">
        <w:trPr>
          <w:gridAfter w:val="1"/>
          <w:wAfter w:w="12" w:type="dxa"/>
        </w:trPr>
        <w:tc>
          <w:tcPr>
            <w:tcW w:w="8642" w:type="dxa"/>
            <w:shd w:val="clear" w:color="auto" w:fill="auto"/>
          </w:tcPr>
          <w:p w:rsidR="005E5529" w:rsidRPr="00BE36AE" w:rsidRDefault="00164F55" w:rsidP="00DE4025">
            <w:pPr>
              <w:spacing w:after="0"/>
              <w:ind w:firstLine="316"/>
              <w:jc w:val="both"/>
              <w:rPr>
                <w:rFonts w:ascii="GHEA Grapalat" w:hAnsi="GHEA Grapalat" w:cs="Sylfaen"/>
                <w:sz w:val="24"/>
                <w:szCs w:val="24"/>
                <w:lang w:val="ru-RU"/>
              </w:rPr>
            </w:pPr>
            <w:r w:rsidRPr="00BE36AE">
              <w:rPr>
                <w:rFonts w:ascii="GHEA Grapalat" w:hAnsi="GHEA Grapalat" w:cs="Sylfaen"/>
                <w:sz w:val="24"/>
                <w:szCs w:val="24"/>
                <w:lang w:val="ru-RU"/>
              </w:rPr>
              <w:t>Առաջարկություններ չկան:</w:t>
            </w:r>
          </w:p>
        </w:tc>
        <w:tc>
          <w:tcPr>
            <w:tcW w:w="5812" w:type="dxa"/>
            <w:gridSpan w:val="3"/>
            <w:shd w:val="clear" w:color="auto" w:fill="auto"/>
          </w:tcPr>
          <w:p w:rsidR="005E5529" w:rsidRPr="00BE36AE" w:rsidRDefault="005E5529" w:rsidP="00DE4025">
            <w:pPr>
              <w:spacing w:after="0"/>
              <w:ind w:firstLine="175"/>
              <w:jc w:val="both"/>
              <w:rPr>
                <w:rFonts w:ascii="GHEA Grapalat" w:hAnsi="GHEA Grapalat"/>
                <w:sz w:val="24"/>
                <w:szCs w:val="24"/>
                <w:lang w:val="hy-AM"/>
              </w:rPr>
            </w:pPr>
          </w:p>
        </w:tc>
      </w:tr>
      <w:tr w:rsidR="00DC56AA" w:rsidRPr="00BE36AE" w:rsidTr="002F3C4E">
        <w:trPr>
          <w:trHeight w:val="281"/>
        </w:trPr>
        <w:tc>
          <w:tcPr>
            <w:tcW w:w="10939" w:type="dxa"/>
            <w:gridSpan w:val="3"/>
            <w:vMerge w:val="restart"/>
            <w:shd w:val="clear" w:color="auto" w:fill="D9D9D9" w:themeFill="background1" w:themeFillShade="D9"/>
          </w:tcPr>
          <w:p w:rsidR="00DC56AA" w:rsidRPr="00BE36AE" w:rsidRDefault="005E5529" w:rsidP="00DE4025">
            <w:pPr>
              <w:spacing w:before="240" w:after="0"/>
              <w:jc w:val="center"/>
              <w:rPr>
                <w:rFonts w:ascii="GHEA Grapalat" w:hAnsi="GHEA Grapalat"/>
                <w:b/>
                <w:sz w:val="24"/>
                <w:szCs w:val="24"/>
              </w:rPr>
            </w:pPr>
            <w:r w:rsidRPr="00BE36AE">
              <w:rPr>
                <w:rFonts w:ascii="GHEA Grapalat" w:hAnsi="GHEA Grapalat"/>
                <w:b/>
                <w:sz w:val="24"/>
                <w:szCs w:val="24"/>
              </w:rPr>
              <w:t>3</w:t>
            </w:r>
            <w:r w:rsidR="00DC56AA" w:rsidRPr="00BE36AE">
              <w:rPr>
                <w:rFonts w:ascii="GHEA Grapalat" w:hAnsi="GHEA Grapalat"/>
                <w:b/>
                <w:sz w:val="24"/>
                <w:szCs w:val="24"/>
              </w:rPr>
              <w:t xml:space="preserve">.   ՀՀ </w:t>
            </w:r>
            <w:proofErr w:type="spellStart"/>
            <w:r w:rsidR="00DC56AA" w:rsidRPr="00BE36AE">
              <w:rPr>
                <w:rFonts w:ascii="GHEA Grapalat" w:hAnsi="GHEA Grapalat"/>
                <w:b/>
                <w:sz w:val="24"/>
                <w:szCs w:val="24"/>
              </w:rPr>
              <w:t>ֆինանսների</w:t>
            </w:r>
            <w:proofErr w:type="spellEnd"/>
            <w:r w:rsidR="00DC56AA" w:rsidRPr="00BE36AE">
              <w:rPr>
                <w:rFonts w:ascii="GHEA Grapalat" w:hAnsi="GHEA Grapalat"/>
                <w:b/>
                <w:sz w:val="24"/>
                <w:szCs w:val="24"/>
              </w:rPr>
              <w:t xml:space="preserve"> </w:t>
            </w:r>
            <w:proofErr w:type="spellStart"/>
            <w:r w:rsidR="00DC56AA" w:rsidRPr="00BE36AE">
              <w:rPr>
                <w:rFonts w:ascii="GHEA Grapalat" w:hAnsi="GHEA Grapalat"/>
                <w:b/>
                <w:sz w:val="24"/>
                <w:szCs w:val="24"/>
              </w:rPr>
              <w:t>նախարարություն</w:t>
            </w:r>
            <w:proofErr w:type="spellEnd"/>
          </w:p>
        </w:tc>
        <w:tc>
          <w:tcPr>
            <w:tcW w:w="3527" w:type="dxa"/>
            <w:gridSpan w:val="2"/>
            <w:shd w:val="clear" w:color="auto" w:fill="D9D9D9" w:themeFill="background1" w:themeFillShade="D9"/>
          </w:tcPr>
          <w:p w:rsidR="00DC56AA" w:rsidRPr="00BE36AE" w:rsidRDefault="00900171" w:rsidP="00DE4025">
            <w:pPr>
              <w:spacing w:after="0"/>
              <w:jc w:val="center"/>
              <w:rPr>
                <w:rFonts w:ascii="GHEA Grapalat" w:hAnsi="GHEA Grapalat"/>
                <w:b/>
                <w:bCs/>
                <w:iCs/>
                <w:sz w:val="24"/>
                <w:szCs w:val="24"/>
              </w:rPr>
            </w:pPr>
            <w:r>
              <w:rPr>
                <w:rFonts w:ascii="GHEA Grapalat" w:hAnsi="GHEA Grapalat"/>
                <w:b/>
                <w:bCs/>
                <w:iCs/>
                <w:sz w:val="24"/>
                <w:szCs w:val="24"/>
              </w:rPr>
              <w:t>04.05.2023</w:t>
            </w:r>
            <w:r>
              <w:rPr>
                <w:rFonts w:ascii="GHEA Grapalat" w:hAnsi="GHEA Grapalat"/>
                <w:b/>
                <w:bCs/>
                <w:iCs/>
                <w:sz w:val="24"/>
                <w:szCs w:val="24"/>
                <w:lang w:val="ru-RU"/>
              </w:rPr>
              <w:t>թ.</w:t>
            </w:r>
          </w:p>
        </w:tc>
      </w:tr>
      <w:tr w:rsidR="00DC56AA" w:rsidRPr="00BE36AE" w:rsidTr="002F3C4E">
        <w:trPr>
          <w:trHeight w:val="281"/>
        </w:trPr>
        <w:tc>
          <w:tcPr>
            <w:tcW w:w="10939" w:type="dxa"/>
            <w:gridSpan w:val="3"/>
            <w:vMerge/>
            <w:shd w:val="clear" w:color="auto" w:fill="D9D9D9" w:themeFill="background1" w:themeFillShade="D9"/>
          </w:tcPr>
          <w:p w:rsidR="00DC56AA" w:rsidRPr="00BE36AE" w:rsidRDefault="00DC56AA" w:rsidP="00DE4025">
            <w:pPr>
              <w:spacing w:after="0"/>
              <w:jc w:val="center"/>
              <w:rPr>
                <w:rFonts w:ascii="GHEA Grapalat" w:hAnsi="GHEA Grapalat"/>
                <w:b/>
                <w:sz w:val="24"/>
                <w:szCs w:val="24"/>
              </w:rPr>
            </w:pPr>
          </w:p>
        </w:tc>
        <w:tc>
          <w:tcPr>
            <w:tcW w:w="3527" w:type="dxa"/>
            <w:gridSpan w:val="2"/>
            <w:shd w:val="clear" w:color="auto" w:fill="D9D9D9" w:themeFill="background1" w:themeFillShade="D9"/>
          </w:tcPr>
          <w:p w:rsidR="00DC56AA" w:rsidRPr="00BE36AE" w:rsidRDefault="00DC56AA" w:rsidP="00163780">
            <w:pPr>
              <w:spacing w:after="0"/>
              <w:ind w:firstLine="252"/>
              <w:jc w:val="center"/>
              <w:rPr>
                <w:rFonts w:ascii="GHEA Grapalat" w:hAnsi="GHEA Grapalat"/>
                <w:sz w:val="24"/>
                <w:szCs w:val="24"/>
              </w:rPr>
            </w:pPr>
            <w:r w:rsidRPr="00BE36AE">
              <w:rPr>
                <w:rFonts w:ascii="GHEA Grapalat" w:hAnsi="GHEA Grapalat"/>
                <w:b/>
                <w:sz w:val="24"/>
                <w:szCs w:val="24"/>
              </w:rPr>
              <w:t>N</w:t>
            </w:r>
            <w:r w:rsidR="00900171">
              <w:rPr>
                <w:rFonts w:ascii="GHEA Grapalat" w:hAnsi="GHEA Grapalat"/>
                <w:b/>
                <w:sz w:val="24"/>
                <w:szCs w:val="24"/>
              </w:rPr>
              <w:t xml:space="preserve"> 01</w:t>
            </w:r>
            <w:r w:rsidR="00900171" w:rsidRPr="00DE3C0A">
              <w:rPr>
                <w:rFonts w:ascii="GHEA Grapalat" w:hAnsi="GHEA Grapalat"/>
                <w:b/>
                <w:sz w:val="24"/>
                <w:szCs w:val="24"/>
              </w:rPr>
              <w:t>/</w:t>
            </w:r>
            <w:r w:rsidR="00900171">
              <w:rPr>
                <w:rFonts w:ascii="GHEA Grapalat" w:hAnsi="GHEA Grapalat"/>
                <w:b/>
                <w:sz w:val="24"/>
                <w:szCs w:val="24"/>
              </w:rPr>
              <w:t>11-1</w:t>
            </w:r>
            <w:r w:rsidR="00900171" w:rsidRPr="00DE3C0A">
              <w:rPr>
                <w:rFonts w:ascii="GHEA Grapalat" w:hAnsi="GHEA Grapalat"/>
                <w:b/>
                <w:sz w:val="24"/>
                <w:szCs w:val="24"/>
              </w:rPr>
              <w:t>/</w:t>
            </w:r>
            <w:r w:rsidR="00900171">
              <w:rPr>
                <w:rFonts w:ascii="GHEA Grapalat" w:hAnsi="GHEA Grapalat"/>
                <w:b/>
                <w:sz w:val="24"/>
                <w:szCs w:val="24"/>
              </w:rPr>
              <w:t>8875</w:t>
            </w:r>
            <w:r w:rsidR="00900171" w:rsidRPr="00DE3C0A">
              <w:rPr>
                <w:rFonts w:ascii="GHEA Grapalat" w:hAnsi="GHEA Grapalat"/>
                <w:b/>
                <w:sz w:val="24"/>
                <w:szCs w:val="24"/>
              </w:rPr>
              <w:t>-2023</w:t>
            </w:r>
          </w:p>
        </w:tc>
      </w:tr>
      <w:tr w:rsidR="00DC56AA" w:rsidRPr="00BE36AE" w:rsidTr="002F3C4E">
        <w:trPr>
          <w:gridAfter w:val="1"/>
          <w:wAfter w:w="12" w:type="dxa"/>
          <w:trHeight w:val="281"/>
        </w:trPr>
        <w:tc>
          <w:tcPr>
            <w:tcW w:w="8642" w:type="dxa"/>
            <w:shd w:val="clear" w:color="auto" w:fill="FFFFFF" w:themeFill="background1"/>
          </w:tcPr>
          <w:p w:rsidR="00DC56AA" w:rsidRPr="00900171" w:rsidRDefault="00900171" w:rsidP="00DE4025">
            <w:pPr>
              <w:spacing w:after="0"/>
              <w:jc w:val="both"/>
              <w:rPr>
                <w:rFonts w:ascii="GHEA Grapalat" w:hAnsi="GHEA Grapalat" w:cs="Sylfaen"/>
                <w:sz w:val="24"/>
                <w:szCs w:val="24"/>
              </w:rPr>
            </w:pPr>
            <w:r w:rsidRPr="00900171">
              <w:rPr>
                <w:rFonts w:ascii="GHEA Grapalat" w:hAnsi="GHEA Grapalat" w:cs="Sylfaen"/>
                <w:sz w:val="24"/>
                <w:szCs w:val="24"/>
              </w:rPr>
              <w:t xml:space="preserve">1. </w:t>
            </w:r>
            <w:r>
              <w:rPr>
                <w:rFonts w:ascii="GHEA Grapalat" w:hAnsi="GHEA Grapalat" w:cs="Sylfaen"/>
                <w:bCs/>
                <w:sz w:val="24"/>
                <w:szCs w:val="24"/>
                <w:lang w:val="hy-AM"/>
              </w:rPr>
              <w:t>«Ո</w:t>
            </w:r>
            <w:r>
              <w:rPr>
                <w:rFonts w:ascii="GHEA Grapalat" w:hAnsi="GHEA Grapalat" w:cs="Sylfaen"/>
                <w:sz w:val="24"/>
                <w:szCs w:val="24"/>
                <w:lang w:val="hy-AM"/>
              </w:rPr>
              <w:t>ստիկանության ծառայողների ատեստավորման կարգը սահմանելու և ՀՀ կառավարության 2002 թվականի դեկտեմբերի 19-ի N 2147-Ն որոշումն ուժը կորցրած ճանաչելու մասին</w:t>
            </w:r>
            <w:r>
              <w:rPr>
                <w:rFonts w:ascii="GHEA Grapalat" w:hAnsi="GHEA Grapalat" w:cs="Sylfaen"/>
                <w:bCs/>
                <w:sz w:val="24"/>
                <w:szCs w:val="24"/>
                <w:lang w:val="hy-AM"/>
              </w:rPr>
              <w:t xml:space="preserve">» </w:t>
            </w:r>
            <w:r w:rsidRPr="008316EB">
              <w:rPr>
                <w:rFonts w:ascii="GHEA Grapalat" w:hAnsi="GHEA Grapalat" w:cs="Sylfaen"/>
                <w:bCs/>
                <w:sz w:val="24"/>
                <w:szCs w:val="24"/>
                <w:lang w:val="hy-AM"/>
              </w:rPr>
              <w:t xml:space="preserve"> Նախագծի նախաբանում առաջարկում ենք շտկել կատարված հղումը՝</w:t>
            </w:r>
            <w:r>
              <w:rPr>
                <w:rFonts w:ascii="GHEA Grapalat" w:hAnsi="GHEA Grapalat" w:cs="Sylfaen"/>
                <w:bCs/>
                <w:sz w:val="24"/>
                <w:szCs w:val="24"/>
                <w:lang w:val="hy-AM"/>
              </w:rPr>
              <w:t xml:space="preserve"> </w:t>
            </w:r>
            <w:r w:rsidRPr="008316EB">
              <w:rPr>
                <w:rFonts w:ascii="GHEA Grapalat" w:hAnsi="GHEA Grapalat" w:cs="Sylfaen"/>
                <w:bCs/>
                <w:sz w:val="24"/>
                <w:szCs w:val="24"/>
                <w:lang w:val="hy-AM"/>
              </w:rPr>
              <w:t>«15-րդ հոդվածի 4-րդ մասը» բառերը փոխարինելով «15-րդ հոդվածի 5-րդ մասը» բառերով:</w:t>
            </w:r>
          </w:p>
        </w:tc>
        <w:tc>
          <w:tcPr>
            <w:tcW w:w="5812" w:type="dxa"/>
            <w:gridSpan w:val="3"/>
            <w:shd w:val="clear" w:color="auto" w:fill="FFFFFF" w:themeFill="background1"/>
          </w:tcPr>
          <w:p w:rsidR="00DC56AA" w:rsidRPr="00900171" w:rsidRDefault="00900171" w:rsidP="00DE4025">
            <w:pPr>
              <w:spacing w:after="0"/>
              <w:jc w:val="center"/>
              <w:rPr>
                <w:rFonts w:ascii="GHEA Grapalat" w:hAnsi="GHEA Grapalat"/>
                <w:b/>
                <w:bCs/>
                <w:iCs/>
                <w:sz w:val="24"/>
                <w:szCs w:val="24"/>
                <w:lang w:val="hy-AM"/>
              </w:rPr>
            </w:pPr>
            <w:r w:rsidRPr="00900171">
              <w:rPr>
                <w:rFonts w:ascii="GHEA Grapalat" w:hAnsi="GHEA Grapalat"/>
                <w:b/>
                <w:bCs/>
                <w:iCs/>
                <w:sz w:val="24"/>
                <w:szCs w:val="24"/>
                <w:lang w:val="hy-AM"/>
              </w:rPr>
              <w:t>Ընդունվել է</w:t>
            </w:r>
          </w:p>
        </w:tc>
      </w:tr>
      <w:tr w:rsidR="00900171" w:rsidRPr="00BE36AE" w:rsidTr="002F3C4E">
        <w:trPr>
          <w:gridAfter w:val="1"/>
          <w:wAfter w:w="12" w:type="dxa"/>
          <w:trHeight w:val="281"/>
        </w:trPr>
        <w:tc>
          <w:tcPr>
            <w:tcW w:w="8642" w:type="dxa"/>
            <w:shd w:val="clear" w:color="auto" w:fill="FFFFFF" w:themeFill="background1"/>
          </w:tcPr>
          <w:p w:rsidR="00900171" w:rsidRPr="00900171" w:rsidRDefault="00900171" w:rsidP="00DE4025">
            <w:pPr>
              <w:spacing w:after="0"/>
              <w:jc w:val="both"/>
              <w:rPr>
                <w:rFonts w:ascii="GHEA Grapalat" w:hAnsi="GHEA Grapalat" w:cs="Sylfaen"/>
                <w:sz w:val="24"/>
                <w:szCs w:val="24"/>
                <w:lang w:val="hy-AM"/>
              </w:rPr>
            </w:pPr>
            <w:r w:rsidRPr="00900171">
              <w:rPr>
                <w:rFonts w:ascii="GHEA Grapalat" w:hAnsi="GHEA Grapalat" w:cs="Sylfaen"/>
                <w:sz w:val="24"/>
                <w:szCs w:val="24"/>
              </w:rPr>
              <w:t xml:space="preserve">2. </w:t>
            </w:r>
            <w:r>
              <w:rPr>
                <w:rFonts w:ascii="GHEA Grapalat" w:hAnsi="GHEA Grapalat" w:cs="Sylfaen"/>
                <w:bCs/>
                <w:sz w:val="24"/>
                <w:szCs w:val="24"/>
                <w:lang w:val="hy-AM"/>
              </w:rPr>
              <w:t xml:space="preserve"> Նախագծի 1-ին կետով հաստատվող կարգի (այսուհետ՝ Կարգ) 8-րդ կետում առաջարկում ենք «8-րդ կետով» բառերը փոխարինել «10-րդ կետով» բառերով, իսկ 57-րդ կետում «15-րդ հոդվածի 12-րդ կամ 14-րդ մասերով» բառերը՝ «15-րդ հոդվածի 13-րդ կամ 15-րդ մասերով» բառերով:</w:t>
            </w:r>
          </w:p>
        </w:tc>
        <w:tc>
          <w:tcPr>
            <w:tcW w:w="5812" w:type="dxa"/>
            <w:gridSpan w:val="3"/>
            <w:shd w:val="clear" w:color="auto" w:fill="FFFFFF" w:themeFill="background1"/>
          </w:tcPr>
          <w:p w:rsidR="00900171" w:rsidRPr="00BE36AE" w:rsidRDefault="00900171" w:rsidP="00DE4025">
            <w:pPr>
              <w:spacing w:after="0"/>
              <w:jc w:val="center"/>
              <w:rPr>
                <w:rFonts w:ascii="GHEA Grapalat" w:hAnsi="GHEA Grapalat"/>
                <w:bCs/>
                <w:iCs/>
                <w:sz w:val="24"/>
                <w:szCs w:val="24"/>
                <w:lang w:val="af-ZA"/>
              </w:rPr>
            </w:pPr>
            <w:r w:rsidRPr="00900171">
              <w:rPr>
                <w:rFonts w:ascii="GHEA Grapalat" w:hAnsi="GHEA Grapalat"/>
                <w:b/>
                <w:bCs/>
                <w:iCs/>
                <w:sz w:val="24"/>
                <w:szCs w:val="24"/>
                <w:lang w:val="hy-AM"/>
              </w:rPr>
              <w:t>Ընդունվել է</w:t>
            </w:r>
          </w:p>
        </w:tc>
      </w:tr>
      <w:tr w:rsidR="00900171" w:rsidRPr="00BE36AE" w:rsidTr="002F3C4E">
        <w:trPr>
          <w:gridAfter w:val="1"/>
          <w:wAfter w:w="12" w:type="dxa"/>
          <w:trHeight w:val="281"/>
        </w:trPr>
        <w:tc>
          <w:tcPr>
            <w:tcW w:w="8642" w:type="dxa"/>
            <w:shd w:val="clear" w:color="auto" w:fill="FFFFFF" w:themeFill="background1"/>
          </w:tcPr>
          <w:p w:rsidR="00900171" w:rsidRPr="00900171" w:rsidRDefault="00900171" w:rsidP="00DE4025">
            <w:pPr>
              <w:spacing w:after="0"/>
              <w:jc w:val="both"/>
              <w:rPr>
                <w:rFonts w:ascii="GHEA Grapalat" w:hAnsi="GHEA Grapalat" w:cs="Sylfaen"/>
                <w:sz w:val="24"/>
                <w:szCs w:val="24"/>
              </w:rPr>
            </w:pPr>
            <w:r w:rsidRPr="00900171">
              <w:rPr>
                <w:rFonts w:ascii="GHEA Grapalat" w:hAnsi="GHEA Grapalat" w:cs="Sylfaen"/>
                <w:sz w:val="24"/>
                <w:szCs w:val="24"/>
              </w:rPr>
              <w:t xml:space="preserve">3. </w:t>
            </w:r>
            <w:r>
              <w:rPr>
                <w:rFonts w:ascii="GHEA Grapalat" w:hAnsi="GHEA Grapalat" w:cs="GHEA Grapalat"/>
                <w:spacing w:val="-6"/>
                <w:sz w:val="24"/>
                <w:szCs w:val="24"/>
                <w:lang w:val="hy-AM"/>
              </w:rPr>
              <w:t xml:space="preserve"> Կարգի 13-րդ կետի համաձայն՝ </w:t>
            </w:r>
            <w:r>
              <w:rPr>
                <w:rFonts w:ascii="GHEA Grapalat" w:hAnsi="GHEA Grapalat" w:cs="AK Courier"/>
                <w:sz w:val="24"/>
                <w:szCs w:val="24"/>
                <w:lang w:val="hy-AM"/>
              </w:rPr>
              <w:t xml:space="preserve">ոստիկանության ծառայողների ատեստավորման գործընթացի կազմակերպման, համակարգման և դրա արդյունքների ամփոփման նպատակով ձևավորվում է հանձնաժողով: Առաջարկում ենք նշել նաև, թե ինչ իրավական ակտով են կարգավորվելու հանձնաժողովի </w:t>
            </w:r>
            <w:r>
              <w:rPr>
                <w:rFonts w:ascii="GHEA Grapalat" w:hAnsi="GHEA Grapalat"/>
                <w:sz w:val="24"/>
                <w:szCs w:val="24"/>
                <w:lang w:val="hy-AM"/>
              </w:rPr>
              <w:t>աշխատանքների իրականացման հետ կապված հարաբերությունները:</w:t>
            </w:r>
          </w:p>
        </w:tc>
        <w:tc>
          <w:tcPr>
            <w:tcW w:w="5812" w:type="dxa"/>
            <w:gridSpan w:val="3"/>
            <w:shd w:val="clear" w:color="auto" w:fill="FFFFFF" w:themeFill="background1"/>
          </w:tcPr>
          <w:p w:rsidR="00900171" w:rsidRPr="00BE36AE" w:rsidRDefault="00900171" w:rsidP="00DE4025">
            <w:pPr>
              <w:spacing w:after="0"/>
              <w:jc w:val="center"/>
              <w:rPr>
                <w:rFonts w:ascii="GHEA Grapalat" w:hAnsi="GHEA Grapalat"/>
                <w:bCs/>
                <w:iCs/>
                <w:sz w:val="24"/>
                <w:szCs w:val="24"/>
                <w:lang w:val="af-ZA"/>
              </w:rPr>
            </w:pPr>
            <w:r w:rsidRPr="00900171">
              <w:rPr>
                <w:rFonts w:ascii="GHEA Grapalat" w:hAnsi="GHEA Grapalat"/>
                <w:b/>
                <w:bCs/>
                <w:iCs/>
                <w:sz w:val="24"/>
                <w:szCs w:val="24"/>
                <w:lang w:val="hy-AM"/>
              </w:rPr>
              <w:t>Ընդունվել է</w:t>
            </w:r>
          </w:p>
        </w:tc>
      </w:tr>
      <w:tr w:rsidR="00900171" w:rsidRPr="00900171" w:rsidTr="002F3C4E">
        <w:trPr>
          <w:gridAfter w:val="1"/>
          <w:wAfter w:w="12" w:type="dxa"/>
          <w:trHeight w:val="281"/>
        </w:trPr>
        <w:tc>
          <w:tcPr>
            <w:tcW w:w="8642" w:type="dxa"/>
            <w:shd w:val="clear" w:color="auto" w:fill="FFFFFF" w:themeFill="background1"/>
          </w:tcPr>
          <w:p w:rsidR="00900171" w:rsidRPr="00900171" w:rsidRDefault="00900171" w:rsidP="00DE4025">
            <w:pPr>
              <w:spacing w:after="0"/>
              <w:jc w:val="both"/>
              <w:rPr>
                <w:rFonts w:ascii="GHEA Grapalat" w:hAnsi="GHEA Grapalat" w:cs="Sylfaen"/>
                <w:sz w:val="24"/>
                <w:szCs w:val="24"/>
              </w:rPr>
            </w:pPr>
            <w:r w:rsidRPr="00900171">
              <w:rPr>
                <w:rFonts w:ascii="GHEA Grapalat" w:hAnsi="GHEA Grapalat" w:cs="Sylfaen"/>
                <w:sz w:val="24"/>
                <w:szCs w:val="24"/>
              </w:rPr>
              <w:lastRenderedPageBreak/>
              <w:t xml:space="preserve">4. </w:t>
            </w:r>
            <w:r>
              <w:rPr>
                <w:rFonts w:ascii="GHEA Grapalat" w:hAnsi="GHEA Grapalat"/>
                <w:color w:val="000000"/>
                <w:sz w:val="24"/>
                <w:szCs w:val="24"/>
                <w:lang w:val="hy-AM"/>
              </w:rPr>
              <w:t xml:space="preserve"> Կարգի 30-րդ կետում առաջարկում ենք հանել «, ինչպես նաև դուրս գալ սենյակից» բառերը, քանի որ Կարգի 31-րդ կետով թույլատրվում է դուրս գալ անհրաժեշտության դեպքում՝ թեստավորման խմբի անդամներից որևէ մեկի ուղեկցությամբ:</w:t>
            </w:r>
          </w:p>
        </w:tc>
        <w:tc>
          <w:tcPr>
            <w:tcW w:w="5812" w:type="dxa"/>
            <w:gridSpan w:val="3"/>
            <w:shd w:val="clear" w:color="auto" w:fill="FFFFFF" w:themeFill="background1"/>
          </w:tcPr>
          <w:p w:rsidR="00900171" w:rsidRPr="000313CA" w:rsidRDefault="00900171" w:rsidP="00DE4025">
            <w:pPr>
              <w:spacing w:after="0"/>
              <w:jc w:val="center"/>
              <w:rPr>
                <w:rFonts w:ascii="GHEA Grapalat" w:hAnsi="GHEA Grapalat"/>
                <w:b/>
                <w:iCs/>
                <w:sz w:val="24"/>
                <w:szCs w:val="24"/>
                <w:lang w:val="af-ZA"/>
              </w:rPr>
            </w:pPr>
            <w:r w:rsidRPr="000313CA">
              <w:rPr>
                <w:rFonts w:ascii="GHEA Grapalat" w:hAnsi="GHEA Grapalat"/>
                <w:b/>
                <w:iCs/>
                <w:sz w:val="24"/>
                <w:szCs w:val="24"/>
                <w:lang w:val="af-ZA"/>
              </w:rPr>
              <w:t>Չի ընդունվել</w:t>
            </w:r>
          </w:p>
          <w:p w:rsidR="00900171" w:rsidRPr="00BE36AE" w:rsidRDefault="00900171" w:rsidP="00DE4025">
            <w:pPr>
              <w:spacing w:after="0"/>
              <w:jc w:val="both"/>
              <w:rPr>
                <w:rFonts w:ascii="GHEA Grapalat" w:hAnsi="GHEA Grapalat"/>
                <w:bCs/>
                <w:iCs/>
                <w:sz w:val="24"/>
                <w:szCs w:val="24"/>
                <w:lang w:val="af-ZA"/>
              </w:rPr>
            </w:pPr>
            <w:r>
              <w:rPr>
                <w:rFonts w:ascii="GHEA Grapalat" w:hAnsi="GHEA Grapalat"/>
                <w:bCs/>
                <w:iCs/>
                <w:sz w:val="24"/>
                <w:szCs w:val="24"/>
                <w:lang w:val="af-ZA"/>
              </w:rPr>
              <w:t>Քանի որ, ընդհանուր առմամբ ծառայողին արգելվում է թեստավորման ժամանակ  լքել սենյակը: Միաժամանակ, հաշվի առնելով այն հանգամանքը, որ հնարավոր չէ կանխատեսել իրավիճակներ, երբ ծառայողին չթույլաատրելը կարող է լինել անհնար, նախատեսվել է նաև սենյակը լքելու անհրաժեշտության դեպքում լրացուցիչ կարգավորում:</w:t>
            </w:r>
          </w:p>
        </w:tc>
      </w:tr>
      <w:tr w:rsidR="005E5529" w:rsidRPr="00BE36AE" w:rsidTr="002F3C4E">
        <w:trPr>
          <w:trHeight w:val="281"/>
        </w:trPr>
        <w:tc>
          <w:tcPr>
            <w:tcW w:w="10939" w:type="dxa"/>
            <w:gridSpan w:val="3"/>
            <w:vMerge w:val="restart"/>
            <w:shd w:val="clear" w:color="auto" w:fill="D9D9D9" w:themeFill="background1" w:themeFillShade="D9"/>
          </w:tcPr>
          <w:p w:rsidR="005E5529" w:rsidRPr="00BE36AE" w:rsidRDefault="005E5529" w:rsidP="00DE4025">
            <w:pPr>
              <w:spacing w:before="240" w:after="0"/>
              <w:jc w:val="center"/>
              <w:rPr>
                <w:rFonts w:ascii="GHEA Grapalat" w:hAnsi="GHEA Grapalat"/>
                <w:b/>
                <w:sz w:val="24"/>
                <w:szCs w:val="24"/>
              </w:rPr>
            </w:pPr>
            <w:r w:rsidRPr="00BE36AE">
              <w:rPr>
                <w:rFonts w:ascii="GHEA Grapalat" w:hAnsi="GHEA Grapalat"/>
                <w:b/>
                <w:sz w:val="24"/>
                <w:szCs w:val="24"/>
              </w:rPr>
              <w:t xml:space="preserve">4.   ՀՀ </w:t>
            </w:r>
            <w:proofErr w:type="spellStart"/>
            <w:r w:rsidRPr="00BE36AE">
              <w:rPr>
                <w:rFonts w:ascii="GHEA Grapalat" w:hAnsi="GHEA Grapalat"/>
                <w:b/>
                <w:sz w:val="24"/>
                <w:szCs w:val="24"/>
              </w:rPr>
              <w:t>պաշտպանության</w:t>
            </w:r>
            <w:proofErr w:type="spellEnd"/>
            <w:r w:rsidRPr="00BE36AE">
              <w:rPr>
                <w:rFonts w:ascii="GHEA Grapalat" w:hAnsi="GHEA Grapalat"/>
                <w:b/>
                <w:sz w:val="24"/>
                <w:szCs w:val="24"/>
              </w:rPr>
              <w:t xml:space="preserve"> </w:t>
            </w:r>
            <w:proofErr w:type="spellStart"/>
            <w:r w:rsidRPr="00BE36AE">
              <w:rPr>
                <w:rFonts w:ascii="GHEA Grapalat" w:hAnsi="GHEA Grapalat"/>
                <w:b/>
                <w:sz w:val="24"/>
                <w:szCs w:val="24"/>
              </w:rPr>
              <w:t>նախարարություն</w:t>
            </w:r>
            <w:proofErr w:type="spellEnd"/>
          </w:p>
        </w:tc>
        <w:tc>
          <w:tcPr>
            <w:tcW w:w="3527" w:type="dxa"/>
            <w:gridSpan w:val="2"/>
            <w:shd w:val="clear" w:color="auto" w:fill="D9D9D9" w:themeFill="background1" w:themeFillShade="D9"/>
          </w:tcPr>
          <w:p w:rsidR="005E5529" w:rsidRPr="00BE36AE" w:rsidRDefault="00164F55" w:rsidP="00DE4025">
            <w:pPr>
              <w:spacing w:after="0"/>
              <w:jc w:val="center"/>
              <w:rPr>
                <w:rFonts w:ascii="GHEA Grapalat" w:hAnsi="GHEA Grapalat"/>
                <w:b/>
                <w:bCs/>
                <w:iCs/>
                <w:sz w:val="24"/>
                <w:szCs w:val="24"/>
              </w:rPr>
            </w:pPr>
            <w:r w:rsidRPr="00BE36AE">
              <w:rPr>
                <w:rFonts w:ascii="GHEA Grapalat" w:hAnsi="GHEA Grapalat"/>
                <w:b/>
                <w:bCs/>
                <w:iCs/>
                <w:sz w:val="24"/>
                <w:szCs w:val="24"/>
              </w:rPr>
              <w:t>27.04.2023թ.</w:t>
            </w:r>
          </w:p>
        </w:tc>
      </w:tr>
      <w:tr w:rsidR="005E5529" w:rsidRPr="00BE36AE" w:rsidTr="002F3C4E">
        <w:trPr>
          <w:trHeight w:val="281"/>
        </w:trPr>
        <w:tc>
          <w:tcPr>
            <w:tcW w:w="10939" w:type="dxa"/>
            <w:gridSpan w:val="3"/>
            <w:vMerge/>
            <w:shd w:val="clear" w:color="auto" w:fill="D9D9D9" w:themeFill="background1" w:themeFillShade="D9"/>
          </w:tcPr>
          <w:p w:rsidR="005E5529" w:rsidRPr="00BE36AE" w:rsidRDefault="005E5529" w:rsidP="00DE4025">
            <w:pPr>
              <w:spacing w:after="0"/>
              <w:jc w:val="center"/>
              <w:rPr>
                <w:rFonts w:ascii="GHEA Grapalat" w:hAnsi="GHEA Grapalat"/>
                <w:b/>
                <w:sz w:val="24"/>
                <w:szCs w:val="24"/>
              </w:rPr>
            </w:pPr>
          </w:p>
        </w:tc>
        <w:tc>
          <w:tcPr>
            <w:tcW w:w="3527" w:type="dxa"/>
            <w:gridSpan w:val="2"/>
            <w:shd w:val="clear" w:color="auto" w:fill="D9D9D9" w:themeFill="background1" w:themeFillShade="D9"/>
          </w:tcPr>
          <w:p w:rsidR="005E5529" w:rsidRPr="00BE36AE" w:rsidRDefault="005E5529" w:rsidP="00DE4025">
            <w:pPr>
              <w:spacing w:after="0"/>
              <w:ind w:firstLine="252"/>
              <w:jc w:val="center"/>
              <w:rPr>
                <w:rFonts w:ascii="GHEA Grapalat" w:hAnsi="GHEA Grapalat"/>
                <w:sz w:val="24"/>
                <w:szCs w:val="24"/>
              </w:rPr>
            </w:pPr>
            <w:r w:rsidRPr="00BE36AE">
              <w:rPr>
                <w:rFonts w:ascii="GHEA Grapalat" w:hAnsi="GHEA Grapalat"/>
                <w:b/>
                <w:sz w:val="24"/>
                <w:szCs w:val="24"/>
              </w:rPr>
              <w:t xml:space="preserve">N </w:t>
            </w:r>
            <w:r w:rsidR="00164F55" w:rsidRPr="00BE36AE">
              <w:rPr>
                <w:rFonts w:ascii="GHEA Grapalat" w:hAnsi="GHEA Grapalat"/>
                <w:b/>
                <w:sz w:val="24"/>
                <w:szCs w:val="24"/>
              </w:rPr>
              <w:t>ՊՆ/510/2205-2023</w:t>
            </w:r>
          </w:p>
        </w:tc>
      </w:tr>
      <w:tr w:rsidR="005E5529" w:rsidRPr="00BE36AE" w:rsidTr="002F3C4E">
        <w:trPr>
          <w:gridAfter w:val="1"/>
          <w:wAfter w:w="12" w:type="dxa"/>
          <w:trHeight w:val="281"/>
        </w:trPr>
        <w:tc>
          <w:tcPr>
            <w:tcW w:w="8642" w:type="dxa"/>
            <w:shd w:val="clear" w:color="auto" w:fill="FFFFFF" w:themeFill="background1"/>
          </w:tcPr>
          <w:p w:rsidR="005E5529" w:rsidRPr="00900171" w:rsidRDefault="00DE3C0A" w:rsidP="00DE4025">
            <w:pPr>
              <w:spacing w:after="0"/>
              <w:ind w:firstLine="320"/>
              <w:jc w:val="both"/>
              <w:rPr>
                <w:rFonts w:ascii="GHEA Grapalat" w:eastAsia="MS Mincho" w:hAnsi="GHEA Grapalat" w:cs="MS Mincho"/>
                <w:sz w:val="24"/>
                <w:szCs w:val="24"/>
              </w:rPr>
            </w:pPr>
            <w:r w:rsidRPr="00BE36AE">
              <w:rPr>
                <w:rFonts w:ascii="GHEA Grapalat" w:eastAsia="MS Mincho" w:hAnsi="GHEA Grapalat" w:cs="MS Mincho"/>
                <w:sz w:val="24"/>
                <w:szCs w:val="24"/>
                <w:lang w:val="ru-RU"/>
              </w:rPr>
              <w:t>Առաջարկություններ</w:t>
            </w:r>
            <w:r w:rsidRPr="00900171">
              <w:rPr>
                <w:rFonts w:ascii="GHEA Grapalat" w:eastAsia="MS Mincho" w:hAnsi="GHEA Grapalat" w:cs="MS Mincho"/>
                <w:sz w:val="24"/>
                <w:szCs w:val="24"/>
              </w:rPr>
              <w:t xml:space="preserve"> </w:t>
            </w:r>
            <w:r w:rsidRPr="00BE36AE">
              <w:rPr>
                <w:rFonts w:ascii="GHEA Grapalat" w:eastAsia="MS Mincho" w:hAnsi="GHEA Grapalat" w:cs="MS Mincho"/>
                <w:sz w:val="24"/>
                <w:szCs w:val="24"/>
                <w:lang w:val="ru-RU"/>
              </w:rPr>
              <w:t>չկան</w:t>
            </w:r>
            <w:r w:rsidRPr="00900171">
              <w:rPr>
                <w:rFonts w:ascii="GHEA Grapalat" w:eastAsia="MS Mincho" w:hAnsi="GHEA Grapalat" w:cs="MS Mincho"/>
                <w:sz w:val="24"/>
                <w:szCs w:val="24"/>
              </w:rPr>
              <w:t>:</w:t>
            </w:r>
          </w:p>
        </w:tc>
        <w:tc>
          <w:tcPr>
            <w:tcW w:w="5812" w:type="dxa"/>
            <w:gridSpan w:val="3"/>
            <w:shd w:val="clear" w:color="auto" w:fill="FFFFFF" w:themeFill="background1"/>
          </w:tcPr>
          <w:p w:rsidR="005E5529" w:rsidRPr="00BE36AE" w:rsidRDefault="005E5529" w:rsidP="00DE4025">
            <w:pPr>
              <w:spacing w:after="0"/>
              <w:jc w:val="both"/>
              <w:rPr>
                <w:rFonts w:ascii="GHEA Grapalat" w:hAnsi="GHEA Grapalat"/>
                <w:bCs/>
                <w:iCs/>
                <w:sz w:val="24"/>
                <w:szCs w:val="24"/>
                <w:lang w:val="af-ZA"/>
              </w:rPr>
            </w:pPr>
          </w:p>
        </w:tc>
      </w:tr>
      <w:tr w:rsidR="005E5529" w:rsidRPr="00BE36AE" w:rsidTr="002F3C4E">
        <w:trPr>
          <w:trHeight w:val="281"/>
        </w:trPr>
        <w:tc>
          <w:tcPr>
            <w:tcW w:w="10939" w:type="dxa"/>
            <w:gridSpan w:val="3"/>
            <w:vMerge w:val="restart"/>
            <w:shd w:val="clear" w:color="auto" w:fill="D9D9D9" w:themeFill="background1" w:themeFillShade="D9"/>
          </w:tcPr>
          <w:p w:rsidR="005E5529" w:rsidRPr="00BE36AE" w:rsidRDefault="005E5529" w:rsidP="00DE4025">
            <w:pPr>
              <w:spacing w:before="240" w:after="0"/>
              <w:jc w:val="center"/>
              <w:rPr>
                <w:rFonts w:ascii="GHEA Grapalat" w:hAnsi="GHEA Grapalat"/>
                <w:b/>
                <w:sz w:val="24"/>
                <w:szCs w:val="24"/>
              </w:rPr>
            </w:pPr>
            <w:r w:rsidRPr="00BE36AE">
              <w:rPr>
                <w:rFonts w:ascii="GHEA Grapalat" w:hAnsi="GHEA Grapalat"/>
                <w:b/>
                <w:sz w:val="24"/>
                <w:szCs w:val="24"/>
              </w:rPr>
              <w:t xml:space="preserve">5.   ՀՀ </w:t>
            </w:r>
            <w:proofErr w:type="spellStart"/>
            <w:r w:rsidRPr="00BE36AE">
              <w:rPr>
                <w:rFonts w:ascii="GHEA Grapalat" w:hAnsi="GHEA Grapalat"/>
                <w:b/>
                <w:sz w:val="24"/>
                <w:szCs w:val="24"/>
              </w:rPr>
              <w:t>վարչապետի</w:t>
            </w:r>
            <w:proofErr w:type="spellEnd"/>
            <w:r w:rsidRPr="00BE36AE">
              <w:rPr>
                <w:rFonts w:ascii="GHEA Grapalat" w:hAnsi="GHEA Grapalat"/>
                <w:b/>
                <w:sz w:val="24"/>
                <w:szCs w:val="24"/>
              </w:rPr>
              <w:t xml:space="preserve"> </w:t>
            </w:r>
            <w:proofErr w:type="spellStart"/>
            <w:r w:rsidRPr="00BE36AE">
              <w:rPr>
                <w:rFonts w:ascii="GHEA Grapalat" w:hAnsi="GHEA Grapalat"/>
                <w:b/>
                <w:sz w:val="24"/>
                <w:szCs w:val="24"/>
              </w:rPr>
              <w:t>աշխատակազմի</w:t>
            </w:r>
            <w:proofErr w:type="spellEnd"/>
            <w:r w:rsidRPr="00BE36AE">
              <w:rPr>
                <w:rFonts w:ascii="GHEA Grapalat" w:hAnsi="GHEA Grapalat"/>
                <w:b/>
                <w:sz w:val="24"/>
                <w:szCs w:val="24"/>
              </w:rPr>
              <w:t xml:space="preserve"> </w:t>
            </w:r>
            <w:proofErr w:type="spellStart"/>
            <w:r w:rsidRPr="00BE36AE">
              <w:rPr>
                <w:rFonts w:ascii="GHEA Grapalat" w:hAnsi="GHEA Grapalat"/>
                <w:b/>
                <w:sz w:val="24"/>
                <w:szCs w:val="24"/>
              </w:rPr>
              <w:t>քաղաքացիական</w:t>
            </w:r>
            <w:proofErr w:type="spellEnd"/>
            <w:r w:rsidRPr="00BE36AE">
              <w:rPr>
                <w:rFonts w:ascii="GHEA Grapalat" w:hAnsi="GHEA Grapalat"/>
                <w:b/>
                <w:sz w:val="24"/>
                <w:szCs w:val="24"/>
              </w:rPr>
              <w:t xml:space="preserve"> </w:t>
            </w:r>
            <w:proofErr w:type="spellStart"/>
            <w:r w:rsidRPr="00BE36AE">
              <w:rPr>
                <w:rFonts w:ascii="GHEA Grapalat" w:hAnsi="GHEA Grapalat"/>
                <w:b/>
                <w:sz w:val="24"/>
                <w:szCs w:val="24"/>
              </w:rPr>
              <w:t>ծառայության</w:t>
            </w:r>
            <w:proofErr w:type="spellEnd"/>
            <w:r w:rsidRPr="00BE36AE">
              <w:rPr>
                <w:rFonts w:ascii="GHEA Grapalat" w:hAnsi="GHEA Grapalat"/>
                <w:b/>
                <w:sz w:val="24"/>
                <w:szCs w:val="24"/>
              </w:rPr>
              <w:t xml:space="preserve"> </w:t>
            </w:r>
            <w:proofErr w:type="spellStart"/>
            <w:r w:rsidRPr="00BE36AE">
              <w:rPr>
                <w:rFonts w:ascii="GHEA Grapalat" w:hAnsi="GHEA Grapalat"/>
                <w:b/>
                <w:sz w:val="24"/>
                <w:szCs w:val="24"/>
              </w:rPr>
              <w:t>գրասենյակ</w:t>
            </w:r>
            <w:proofErr w:type="spellEnd"/>
          </w:p>
        </w:tc>
        <w:tc>
          <w:tcPr>
            <w:tcW w:w="3527" w:type="dxa"/>
            <w:gridSpan w:val="2"/>
            <w:shd w:val="clear" w:color="auto" w:fill="D9D9D9" w:themeFill="background1" w:themeFillShade="D9"/>
          </w:tcPr>
          <w:p w:rsidR="005E5529" w:rsidRPr="00BE36AE" w:rsidRDefault="00DE3C0A" w:rsidP="00DE4025">
            <w:pPr>
              <w:spacing w:after="0"/>
              <w:jc w:val="center"/>
              <w:rPr>
                <w:rFonts w:ascii="GHEA Grapalat" w:hAnsi="GHEA Grapalat"/>
                <w:b/>
                <w:bCs/>
                <w:iCs/>
                <w:sz w:val="24"/>
                <w:szCs w:val="24"/>
                <w:lang w:val="ru-RU"/>
              </w:rPr>
            </w:pPr>
            <w:r w:rsidRPr="00BE36AE">
              <w:rPr>
                <w:rFonts w:ascii="GHEA Grapalat" w:hAnsi="GHEA Grapalat"/>
                <w:b/>
                <w:bCs/>
                <w:iCs/>
                <w:sz w:val="24"/>
                <w:szCs w:val="24"/>
              </w:rPr>
              <w:t>28.04.2023</w:t>
            </w:r>
            <w:r w:rsidRPr="00BE36AE">
              <w:rPr>
                <w:rFonts w:ascii="GHEA Grapalat" w:hAnsi="GHEA Grapalat"/>
                <w:b/>
                <w:bCs/>
                <w:iCs/>
                <w:sz w:val="24"/>
                <w:szCs w:val="24"/>
                <w:lang w:val="ru-RU"/>
              </w:rPr>
              <w:t>թ.</w:t>
            </w:r>
          </w:p>
        </w:tc>
      </w:tr>
      <w:tr w:rsidR="005E5529" w:rsidRPr="00BE36AE" w:rsidTr="002F3C4E">
        <w:trPr>
          <w:trHeight w:val="281"/>
        </w:trPr>
        <w:tc>
          <w:tcPr>
            <w:tcW w:w="10939" w:type="dxa"/>
            <w:gridSpan w:val="3"/>
            <w:vMerge/>
            <w:shd w:val="clear" w:color="auto" w:fill="D9D9D9" w:themeFill="background1" w:themeFillShade="D9"/>
          </w:tcPr>
          <w:p w:rsidR="005E5529" w:rsidRPr="00BE36AE" w:rsidRDefault="005E5529" w:rsidP="00DE4025">
            <w:pPr>
              <w:spacing w:after="0"/>
              <w:jc w:val="center"/>
              <w:rPr>
                <w:rFonts w:ascii="GHEA Grapalat" w:hAnsi="GHEA Grapalat"/>
                <w:b/>
                <w:sz w:val="24"/>
                <w:szCs w:val="24"/>
              </w:rPr>
            </w:pPr>
          </w:p>
        </w:tc>
        <w:tc>
          <w:tcPr>
            <w:tcW w:w="3527" w:type="dxa"/>
            <w:gridSpan w:val="2"/>
            <w:shd w:val="clear" w:color="auto" w:fill="D9D9D9" w:themeFill="background1" w:themeFillShade="D9"/>
          </w:tcPr>
          <w:p w:rsidR="005E5529" w:rsidRPr="00BE36AE" w:rsidRDefault="005E5529" w:rsidP="00DE4025">
            <w:pPr>
              <w:spacing w:after="0"/>
              <w:ind w:firstLine="252"/>
              <w:jc w:val="center"/>
              <w:rPr>
                <w:rFonts w:ascii="GHEA Grapalat" w:hAnsi="GHEA Grapalat"/>
                <w:sz w:val="24"/>
                <w:szCs w:val="24"/>
              </w:rPr>
            </w:pPr>
            <w:r w:rsidRPr="00BE36AE">
              <w:rPr>
                <w:rFonts w:ascii="GHEA Grapalat" w:hAnsi="GHEA Grapalat"/>
                <w:b/>
                <w:sz w:val="24"/>
                <w:szCs w:val="24"/>
              </w:rPr>
              <w:t xml:space="preserve">N </w:t>
            </w:r>
            <w:r w:rsidR="00DE3C0A" w:rsidRPr="00BE36AE">
              <w:rPr>
                <w:rFonts w:ascii="Verdana" w:hAnsi="Verdana"/>
                <w:color w:val="000000"/>
                <w:sz w:val="24"/>
                <w:szCs w:val="24"/>
                <w:shd w:val="clear" w:color="auto" w:fill="D9D9D9" w:themeFill="background1" w:themeFillShade="D9"/>
              </w:rPr>
              <w:t xml:space="preserve"> </w:t>
            </w:r>
            <w:r w:rsidR="00DE3C0A" w:rsidRPr="00BE36AE">
              <w:rPr>
                <w:rFonts w:ascii="GHEA Grapalat" w:hAnsi="GHEA Grapalat"/>
                <w:b/>
                <w:sz w:val="24"/>
                <w:szCs w:val="24"/>
              </w:rPr>
              <w:t>42/43.7/14488-2023</w:t>
            </w:r>
          </w:p>
        </w:tc>
      </w:tr>
      <w:tr w:rsidR="005E5529" w:rsidRPr="00DA6FB6" w:rsidTr="002F3C4E">
        <w:trPr>
          <w:gridAfter w:val="1"/>
          <w:wAfter w:w="12" w:type="dxa"/>
          <w:trHeight w:val="281"/>
        </w:trPr>
        <w:tc>
          <w:tcPr>
            <w:tcW w:w="8642" w:type="dxa"/>
            <w:shd w:val="clear" w:color="auto" w:fill="FFFFFF" w:themeFill="background1"/>
          </w:tcPr>
          <w:p w:rsidR="00E34500" w:rsidRPr="00BE36AE" w:rsidRDefault="00E34500" w:rsidP="00DE4025">
            <w:pPr>
              <w:pStyle w:val="ListParagraph"/>
              <w:numPr>
                <w:ilvl w:val="0"/>
                <w:numId w:val="2"/>
              </w:numPr>
              <w:tabs>
                <w:tab w:val="left" w:pos="720"/>
                <w:tab w:val="left" w:pos="990"/>
              </w:tabs>
              <w:spacing w:after="0"/>
              <w:ind w:left="0" w:firstLine="720"/>
              <w:jc w:val="both"/>
              <w:rPr>
                <w:rFonts w:ascii="GHEA Grapalat" w:hAnsi="GHEA Grapalat" w:cs="AK Courier"/>
                <w:sz w:val="24"/>
                <w:szCs w:val="24"/>
                <w:lang w:val="hy-AM"/>
              </w:rPr>
            </w:pPr>
            <w:r w:rsidRPr="00BE36AE">
              <w:rPr>
                <w:rFonts w:ascii="GHEA Grapalat" w:hAnsi="GHEA Grapalat"/>
                <w:sz w:val="24"/>
                <w:szCs w:val="24"/>
                <w:shd w:val="clear" w:color="auto" w:fill="FFFFFF"/>
                <w:lang w:val="hy-AM"/>
              </w:rPr>
              <w:t xml:space="preserve">«Ոստիկանության ծառայողների </w:t>
            </w:r>
            <w:r w:rsidRPr="00BE36AE">
              <w:rPr>
                <w:rFonts w:ascii="GHEA Grapalat" w:hAnsi="GHEA Grapalat"/>
                <w:color w:val="000000"/>
                <w:sz w:val="24"/>
                <w:szCs w:val="24"/>
                <w:lang w:val="hy-AM" w:eastAsia="ru-RU"/>
              </w:rPr>
              <w:t>ատես</w:t>
            </w:r>
            <w:r w:rsidRPr="00BE36AE">
              <w:rPr>
                <w:rFonts w:ascii="GHEA Grapalat" w:hAnsi="GHEA Grapalat"/>
                <w:color w:val="000000"/>
                <w:sz w:val="24"/>
                <w:szCs w:val="24"/>
                <w:lang w:val="hy-AM" w:eastAsia="ru-RU"/>
              </w:rPr>
              <w:softHyphen/>
              <w:t>տա</w:t>
            </w:r>
            <w:r w:rsidRPr="00BE36AE">
              <w:rPr>
                <w:rFonts w:ascii="GHEA Grapalat" w:hAnsi="GHEA Grapalat"/>
                <w:color w:val="000000"/>
                <w:sz w:val="24"/>
                <w:szCs w:val="24"/>
                <w:lang w:val="hy-AM" w:eastAsia="ru-RU"/>
              </w:rPr>
              <w:softHyphen/>
              <w:t>վորման կարգը սահմանելու և Հայաստանի Հանրապետության կառավարության 2002 թվականի դեկտեմբերի 19-ի  N 2147-Ն որոշումն ուժը կորցրած ճանաչելու մասին» Կառավարության որոշման նախագծի</w:t>
            </w:r>
            <w:r w:rsidRPr="00BE36AE">
              <w:rPr>
                <w:rFonts w:ascii="GHEA Grapalat" w:hAnsi="GHEA Grapalat"/>
                <w:sz w:val="24"/>
                <w:szCs w:val="24"/>
                <w:lang w:val="hy-AM"/>
              </w:rPr>
              <w:t xml:space="preserve"> (այսուհետ՝ Նախագիծ) վերաբերյալ հայտնում ենք հետևյալը՝</w:t>
            </w:r>
          </w:p>
          <w:p w:rsidR="00E34500" w:rsidRPr="00BE36AE" w:rsidRDefault="00E34500" w:rsidP="00DE4025">
            <w:pPr>
              <w:pStyle w:val="ListParagraph"/>
              <w:numPr>
                <w:ilvl w:val="0"/>
                <w:numId w:val="3"/>
              </w:numPr>
              <w:tabs>
                <w:tab w:val="left" w:pos="720"/>
                <w:tab w:val="left" w:pos="990"/>
              </w:tabs>
              <w:spacing w:after="0"/>
              <w:ind w:left="0" w:firstLine="720"/>
              <w:jc w:val="both"/>
              <w:rPr>
                <w:rFonts w:ascii="GHEA Grapalat" w:hAnsi="GHEA Grapalat" w:cs="AK Courier"/>
                <w:i/>
                <w:sz w:val="24"/>
                <w:szCs w:val="24"/>
                <w:lang w:val="hy-AM"/>
              </w:rPr>
            </w:pPr>
            <w:r w:rsidRPr="00BE36AE">
              <w:rPr>
                <w:rFonts w:ascii="GHEA Grapalat" w:hAnsi="GHEA Grapalat" w:cs="AK Courier"/>
                <w:sz w:val="24"/>
                <w:szCs w:val="24"/>
                <w:lang w:val="hy-AM"/>
              </w:rPr>
              <w:t xml:space="preserve">Նախագծով հաստատվող </w:t>
            </w:r>
            <w:r w:rsidRPr="00BE36AE">
              <w:rPr>
                <w:rFonts w:ascii="GHEA Grapalat" w:hAnsi="GHEA Grapalat"/>
                <w:sz w:val="24"/>
                <w:szCs w:val="24"/>
                <w:lang w:val="hy-AM"/>
              </w:rPr>
              <w:t xml:space="preserve">հավելվածի 1-ին կետով սահմանվում է, </w:t>
            </w:r>
            <w:r w:rsidRPr="00BE36AE">
              <w:rPr>
                <w:rFonts w:ascii="GHEA Grapalat" w:hAnsi="GHEA Grapalat"/>
                <w:i/>
                <w:sz w:val="24"/>
                <w:szCs w:val="24"/>
                <w:lang w:val="hy-AM"/>
              </w:rPr>
              <w:t>որ այն</w:t>
            </w:r>
            <w:r w:rsidRPr="00BE36AE">
              <w:rPr>
                <w:rFonts w:ascii="GHEA Grapalat" w:hAnsi="GHEA Grapalat" w:cs="AK Courier"/>
                <w:i/>
                <w:color w:val="000000"/>
                <w:sz w:val="24"/>
                <w:szCs w:val="24"/>
                <w:lang w:val="hy-AM"/>
              </w:rPr>
              <w:t xml:space="preserve"> կարգավորում է ոստիկանության ծառայողների համար</w:t>
            </w:r>
            <w:r w:rsidRPr="00BE36AE">
              <w:rPr>
                <w:rFonts w:ascii="GHEA Grapalat" w:hAnsi="GHEA Grapalat" w:cs="GHEA Grapalat"/>
                <w:i/>
                <w:color w:val="000000"/>
                <w:sz w:val="24"/>
                <w:szCs w:val="24"/>
                <w:lang w:val="hy-AM"/>
              </w:rPr>
              <w:t xml:space="preserve"> </w:t>
            </w:r>
            <w:r w:rsidRPr="00BE36AE">
              <w:rPr>
                <w:rFonts w:ascii="GHEA Grapalat" w:hAnsi="GHEA Grapalat" w:cs="GHEA Grapalat"/>
                <w:b/>
                <w:i/>
                <w:color w:val="000000"/>
                <w:sz w:val="24"/>
                <w:szCs w:val="24"/>
                <w:lang w:val="hy-AM"/>
              </w:rPr>
              <w:t>զբաղեցրած պաշտոնին համապատասխանությունը ստուգելու</w:t>
            </w:r>
            <w:r w:rsidRPr="00BE36AE">
              <w:rPr>
                <w:rFonts w:ascii="GHEA Grapalat" w:hAnsi="GHEA Grapalat" w:cs="GHEA Grapalat"/>
                <w:i/>
                <w:color w:val="000000"/>
                <w:sz w:val="24"/>
                <w:szCs w:val="24"/>
                <w:lang w:val="hy-AM"/>
              </w:rPr>
              <w:t xml:space="preserve"> և</w:t>
            </w:r>
            <w:r w:rsidRPr="00BE36AE">
              <w:rPr>
                <w:rFonts w:ascii="GHEA Grapalat" w:hAnsi="GHEA Grapalat" w:cs="AK Courier"/>
                <w:i/>
                <w:color w:val="000000"/>
                <w:sz w:val="24"/>
                <w:szCs w:val="24"/>
                <w:lang w:val="hy-AM"/>
              </w:rPr>
              <w:t xml:space="preserve"> հավելավճար հաշվարկելու կամ </w:t>
            </w:r>
            <w:r w:rsidRPr="00BE36AE">
              <w:rPr>
                <w:rFonts w:ascii="GHEA Grapalat" w:hAnsi="GHEA Grapalat" w:cs="GHEA Grapalat"/>
                <w:b/>
                <w:i/>
                <w:color w:val="000000"/>
                <w:sz w:val="24"/>
                <w:szCs w:val="24"/>
                <w:lang w:val="hy-AM"/>
              </w:rPr>
              <w:t>զբաղեցրած պաշտոնին համապատասխանությունը</w:t>
            </w:r>
            <w:r w:rsidRPr="00BE36AE">
              <w:rPr>
                <w:rFonts w:ascii="GHEA Grapalat" w:hAnsi="GHEA Grapalat" w:cs="GHEA Grapalat"/>
                <w:i/>
                <w:color w:val="000000"/>
                <w:sz w:val="24"/>
                <w:szCs w:val="24"/>
                <w:lang w:val="hy-AM"/>
              </w:rPr>
              <w:t xml:space="preserve"> ստուգելու և </w:t>
            </w:r>
            <w:r w:rsidRPr="00BE36AE">
              <w:rPr>
                <w:rFonts w:ascii="GHEA Grapalat" w:hAnsi="GHEA Grapalat" w:cs="AK Courier"/>
                <w:i/>
                <w:color w:val="000000"/>
                <w:sz w:val="24"/>
                <w:szCs w:val="24"/>
                <w:lang w:val="hy-AM"/>
              </w:rPr>
              <w:t>հավելավճարի հաշվարկումը շարունակելու, (....)</w:t>
            </w:r>
            <w:r w:rsidRPr="00BE36AE">
              <w:rPr>
                <w:rFonts w:ascii="GHEA Grapalat" w:hAnsi="GHEA Grapalat" w:cs="AK Courier"/>
                <w:i/>
                <w:sz w:val="24"/>
                <w:szCs w:val="24"/>
                <w:lang w:val="hy-AM"/>
              </w:rPr>
              <w:t xml:space="preserve"> նպատակով </w:t>
            </w:r>
            <w:r w:rsidRPr="00BE36AE">
              <w:rPr>
                <w:rFonts w:ascii="GHEA Grapalat" w:hAnsi="GHEA Grapalat" w:cs="GHEA Grapalat"/>
                <w:i/>
                <w:sz w:val="24"/>
                <w:szCs w:val="24"/>
                <w:lang w:val="hy-AM"/>
              </w:rPr>
              <w:t xml:space="preserve">ատեստավորման  կազմակերպման և </w:t>
            </w:r>
            <w:r w:rsidRPr="00BE36AE">
              <w:rPr>
                <w:rFonts w:ascii="GHEA Grapalat" w:hAnsi="GHEA Grapalat" w:cs="AK Courier"/>
                <w:i/>
                <w:sz w:val="24"/>
                <w:szCs w:val="24"/>
                <w:lang w:val="hy-AM"/>
              </w:rPr>
              <w:t xml:space="preserve">իրականացման հետ կապված հարաբերությունները: </w:t>
            </w:r>
          </w:p>
          <w:p w:rsidR="00E34500" w:rsidRPr="00BE36AE" w:rsidRDefault="00E34500" w:rsidP="00DE4025">
            <w:pPr>
              <w:spacing w:after="0"/>
              <w:jc w:val="both"/>
              <w:rPr>
                <w:rFonts w:ascii="GHEA Grapalat" w:hAnsi="GHEA Grapalat"/>
                <w:color w:val="000000"/>
                <w:sz w:val="24"/>
                <w:szCs w:val="24"/>
                <w:shd w:val="clear" w:color="auto" w:fill="FFFFFF"/>
                <w:lang w:val="hy-AM"/>
              </w:rPr>
            </w:pPr>
            <w:r w:rsidRPr="00BE36AE">
              <w:rPr>
                <w:rFonts w:ascii="GHEA Grapalat" w:hAnsi="GHEA Grapalat" w:cs="AK Courier"/>
                <w:sz w:val="24"/>
                <w:szCs w:val="24"/>
                <w:lang w:val="hy-AM"/>
              </w:rPr>
              <w:tab/>
            </w:r>
            <w:r w:rsidRPr="00BE36AE">
              <w:rPr>
                <w:rFonts w:ascii="GHEA Grapalat" w:hAnsi="GHEA Grapalat"/>
                <w:color w:val="000000"/>
                <w:sz w:val="24"/>
                <w:szCs w:val="24"/>
                <w:shd w:val="clear" w:color="auto" w:fill="FFFFFF"/>
                <w:lang w:val="hy-AM"/>
              </w:rPr>
              <w:t xml:space="preserve"> Այս առումով հարկ է նկատի ունենալ, որ</w:t>
            </w:r>
            <w:r w:rsidRPr="00BE36AE">
              <w:rPr>
                <w:rFonts w:ascii="Sylfaen" w:hAnsi="Sylfaen"/>
                <w:color w:val="000000"/>
                <w:sz w:val="24"/>
                <w:szCs w:val="24"/>
                <w:shd w:val="clear" w:color="auto" w:fill="FFFFFF"/>
                <w:lang w:val="hy-AM"/>
              </w:rPr>
              <w:t xml:space="preserve"> </w:t>
            </w:r>
            <w:r w:rsidRPr="00BE36AE">
              <w:rPr>
                <w:rFonts w:ascii="GHEA Grapalat" w:hAnsi="GHEA Grapalat"/>
                <w:color w:val="000000"/>
                <w:sz w:val="24"/>
                <w:szCs w:val="24"/>
                <w:shd w:val="clear" w:color="auto" w:fill="FFFFFF"/>
                <w:lang w:val="hy-AM"/>
              </w:rPr>
              <w:t xml:space="preserve">«Պետական պաշտոններ և պետական ծառայության պաշտոններ զբաղեցնող անձանց վարձատրության </w:t>
            </w:r>
            <w:r w:rsidRPr="00BE36AE">
              <w:rPr>
                <w:rFonts w:ascii="GHEA Grapalat" w:hAnsi="GHEA Grapalat"/>
                <w:color w:val="000000"/>
                <w:sz w:val="24"/>
                <w:szCs w:val="24"/>
                <w:shd w:val="clear" w:color="auto" w:fill="FFFFFF"/>
                <w:lang w:val="hy-AM"/>
              </w:rPr>
              <w:lastRenderedPageBreak/>
              <w:t xml:space="preserve">մասին» օրենքով համապատասխան հավելավճարը նախատեսված է որակավորման համար, ուստի Պաշտպանության նախարարության համակարգում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համար հավելավճարները նախատեսվել են այդ տրամաբանությամբ: </w:t>
            </w:r>
            <w:r w:rsidRPr="00BE36AE">
              <w:rPr>
                <w:rFonts w:ascii="GHEA Grapalat" w:hAnsi="GHEA Grapalat" w:cs="AK Courier"/>
                <w:sz w:val="24"/>
                <w:szCs w:val="24"/>
                <w:lang w:val="hy-AM"/>
              </w:rPr>
              <w:t>Հարկ է նշել, որ</w:t>
            </w:r>
            <w:r w:rsidRPr="00BE36AE">
              <w:rPr>
                <w:rFonts w:ascii="Arial Unicode" w:hAnsi="Arial Unicode"/>
                <w:color w:val="000000"/>
                <w:sz w:val="24"/>
                <w:szCs w:val="24"/>
                <w:shd w:val="clear" w:color="auto" w:fill="FFFFFF"/>
                <w:lang w:val="hy-AM"/>
              </w:rPr>
              <w:t xml:space="preserve"> </w:t>
            </w:r>
            <w:r w:rsidRPr="00BE36AE">
              <w:rPr>
                <w:rFonts w:ascii="GHEA Grapalat" w:hAnsi="GHEA Grapalat"/>
                <w:color w:val="000000"/>
                <w:sz w:val="24"/>
                <w:szCs w:val="24"/>
                <w:shd w:val="clear" w:color="auto" w:fill="FFFFFF"/>
                <w:lang w:val="hy-AM"/>
              </w:rPr>
              <w:t>զբաղեցրած պաշտոնի համապատասխանության և աշխատանքային պարտականությունների կատարման համար աշխատողներին տրվում է հիմնական աշխատավարձ:</w:t>
            </w:r>
          </w:p>
          <w:p w:rsidR="00E34500" w:rsidRPr="00BE36AE" w:rsidRDefault="00E34500" w:rsidP="00DE4025">
            <w:pPr>
              <w:shd w:val="clear" w:color="auto" w:fill="FFFFFF"/>
              <w:spacing w:after="0"/>
              <w:jc w:val="both"/>
              <w:rPr>
                <w:rFonts w:ascii="GHEA Grapalat" w:hAnsi="GHEA Grapalat"/>
                <w:bCs/>
                <w:sz w:val="24"/>
                <w:szCs w:val="24"/>
                <w:lang w:val="hy-AM"/>
              </w:rPr>
            </w:pPr>
            <w:r w:rsidRPr="00BE36AE">
              <w:rPr>
                <w:rFonts w:ascii="GHEA Grapalat" w:hAnsi="GHEA Grapalat"/>
                <w:color w:val="000000"/>
                <w:sz w:val="24"/>
                <w:szCs w:val="24"/>
                <w:shd w:val="clear" w:color="auto" w:fill="FFFFFF"/>
                <w:lang w:val="hy-AM"/>
              </w:rPr>
              <w:tab/>
              <w:t xml:space="preserve">Ընդ որում, Ազգային ժողովի կողմից 2023 թվականի ապրիլի 21-ին երկրորդ ընթերցմամբ և ամբողջությամբ ընդունված </w:t>
            </w:r>
            <w:r w:rsidRPr="00BE36AE">
              <w:rPr>
                <w:rFonts w:ascii="GHEA Grapalat" w:hAnsi="GHEA Grapalat"/>
                <w:bCs/>
                <w:sz w:val="24"/>
                <w:szCs w:val="24"/>
                <w:lang w:val="hy-AM"/>
              </w:rPr>
              <w:t>«Ոստիկանությունում ծառայության մասին» օրենքում լրացումներ և փոփոխություններ կատարելու մասին» օրենքի նախագծի 4-րդ հոդվածի համաձայն՝ ո</w:t>
            </w:r>
            <w:r w:rsidRPr="00BE36AE">
              <w:rPr>
                <w:rFonts w:ascii="GHEA Grapalat" w:hAnsi="GHEA Grapalat"/>
                <w:sz w:val="24"/>
                <w:szCs w:val="24"/>
                <w:shd w:val="clear" w:color="auto" w:fill="FFFFFF"/>
                <w:lang w:val="hy-AM"/>
              </w:rPr>
              <w:t>ստիկանության</w:t>
            </w:r>
            <w:r w:rsidRPr="00BE36AE">
              <w:rPr>
                <w:rFonts w:ascii="GHEA Grapalat" w:hAnsi="GHEA Grapalat" w:cs="GHEA Grapalat"/>
                <w:sz w:val="24"/>
                <w:szCs w:val="24"/>
                <w:lang w:val="hy-AM"/>
              </w:rPr>
              <w:t xml:space="preserve"> ծառայողների ատեստավորումն անցկացվում է՝</w:t>
            </w:r>
          </w:p>
          <w:p w:rsidR="00E34500" w:rsidRPr="00BE36AE" w:rsidRDefault="00E34500" w:rsidP="00DE4025">
            <w:pPr>
              <w:shd w:val="clear" w:color="auto" w:fill="FFFFFF"/>
              <w:spacing w:after="0"/>
              <w:ind w:firstLine="720"/>
              <w:jc w:val="both"/>
              <w:rPr>
                <w:rFonts w:ascii="GHEA Grapalat" w:eastAsia="Times New Roman" w:hAnsi="GHEA Grapalat" w:cs="Times New Roman"/>
                <w:sz w:val="24"/>
                <w:szCs w:val="24"/>
                <w:lang w:val="hy-AM" w:eastAsia="ru-RU"/>
              </w:rPr>
            </w:pPr>
            <w:r w:rsidRPr="00BE36AE">
              <w:rPr>
                <w:rFonts w:ascii="GHEA Grapalat" w:hAnsi="GHEA Grapalat" w:cs="GHEA Grapalat"/>
                <w:sz w:val="24"/>
                <w:szCs w:val="24"/>
                <w:lang w:val="hy-AM"/>
              </w:rPr>
              <w:t xml:space="preserve">1 հավելավճար հաշվարկելու կամ հավելավճարի հաշվարկումը շարունակելու նպատակով, </w:t>
            </w:r>
          </w:p>
          <w:p w:rsidR="00E34500" w:rsidRPr="00BE36AE" w:rsidRDefault="00E34500" w:rsidP="00DE4025">
            <w:pPr>
              <w:shd w:val="clear" w:color="auto" w:fill="FFFFFF"/>
              <w:spacing w:after="0"/>
              <w:ind w:firstLine="720"/>
              <w:jc w:val="both"/>
              <w:rPr>
                <w:rFonts w:ascii="GHEA Grapalat" w:hAnsi="GHEA Grapalat" w:cs="GHEA Grapalat"/>
                <w:sz w:val="24"/>
                <w:szCs w:val="24"/>
                <w:lang w:val="hy-AM"/>
              </w:rPr>
            </w:pPr>
            <w:r w:rsidRPr="00BE36AE">
              <w:rPr>
                <w:rFonts w:ascii="GHEA Grapalat" w:hAnsi="GHEA Grapalat" w:cs="GHEA Grapalat"/>
                <w:sz w:val="24"/>
                <w:szCs w:val="24"/>
                <w:lang w:val="hy-AM"/>
              </w:rPr>
              <w:t xml:space="preserve">2 </w:t>
            </w:r>
            <w:r w:rsidRPr="00BE36AE">
              <w:rPr>
                <w:rFonts w:ascii="GHEA Grapalat" w:hAnsi="GHEA Grapalat"/>
                <w:sz w:val="24"/>
                <w:szCs w:val="24"/>
                <w:shd w:val="clear" w:color="auto" w:fill="FFFFFF"/>
                <w:lang w:val="hy-AM"/>
              </w:rPr>
              <w:t>ոստիկանությունում զբաղեցրած պաշտոնին հավասարազոր կամ առաջխաղացման կարգով այլ պաշտոնի նշանակվելու</w:t>
            </w:r>
            <w:r w:rsidRPr="00BE36AE">
              <w:rPr>
                <w:rFonts w:ascii="GHEA Grapalat" w:hAnsi="GHEA Grapalat" w:cs="GHEA Grapalat"/>
                <w:sz w:val="24"/>
                <w:szCs w:val="24"/>
                <w:lang w:val="hy-AM"/>
              </w:rPr>
              <w:t xml:space="preserve"> և այդ պաշտոնին համապատասխանող հավելավճար հաշվարկելու նպատակով:</w:t>
            </w:r>
          </w:p>
          <w:p w:rsidR="00E34500" w:rsidRPr="00BE36AE" w:rsidRDefault="00E34500" w:rsidP="00DE4025">
            <w:pPr>
              <w:shd w:val="clear" w:color="auto" w:fill="FFFFFF"/>
              <w:spacing w:after="0"/>
              <w:ind w:firstLine="720"/>
              <w:jc w:val="both"/>
              <w:rPr>
                <w:rFonts w:ascii="GHEA Grapalat" w:hAnsi="GHEA Grapalat" w:cs="GHEA Grapalat"/>
                <w:sz w:val="24"/>
                <w:szCs w:val="24"/>
                <w:lang w:val="hy-AM"/>
              </w:rPr>
            </w:pPr>
            <w:r w:rsidRPr="00BE36AE">
              <w:rPr>
                <w:rFonts w:ascii="GHEA Grapalat" w:hAnsi="GHEA Grapalat" w:cs="GHEA Grapalat"/>
                <w:sz w:val="24"/>
                <w:szCs w:val="24"/>
                <w:lang w:val="hy-AM"/>
              </w:rPr>
              <w:t xml:space="preserve">Վերոգրյալով պայմանավորված՝ անհրաժեշտ է Նախագծի հիշյալ դրույթը խմբագրել՝ այն համապատասխանեցնելով </w:t>
            </w:r>
            <w:r w:rsidRPr="00BE36AE">
              <w:rPr>
                <w:rFonts w:ascii="GHEA Grapalat" w:hAnsi="GHEA Grapalat"/>
                <w:bCs/>
                <w:sz w:val="24"/>
                <w:szCs w:val="24"/>
                <w:lang w:val="hy-AM"/>
              </w:rPr>
              <w:t>«Ոստիկանությունում ծառայության մասին» օրենքում լրացումներ և փոփոխություններ կատարելու մասին» օրենքի նախագծի 4-րդ հոդվածի բովանդակությանը</w:t>
            </w:r>
            <w:r w:rsidRPr="00BE36AE">
              <w:rPr>
                <w:rFonts w:ascii="GHEA Grapalat" w:hAnsi="GHEA Grapalat" w:cs="GHEA Grapalat"/>
                <w:sz w:val="24"/>
                <w:szCs w:val="24"/>
                <w:lang w:val="hy-AM"/>
              </w:rPr>
              <w:t>:</w:t>
            </w:r>
          </w:p>
          <w:p w:rsidR="00BE36AE" w:rsidRPr="00BE36AE" w:rsidRDefault="00BE36AE" w:rsidP="00DE4025">
            <w:pPr>
              <w:shd w:val="clear" w:color="auto" w:fill="FFFFFF"/>
              <w:spacing w:after="0"/>
              <w:ind w:firstLine="720"/>
              <w:jc w:val="both"/>
              <w:rPr>
                <w:rFonts w:ascii="GHEA Grapalat" w:hAnsi="GHEA Grapalat" w:cs="GHEA Grapalat"/>
                <w:sz w:val="24"/>
                <w:szCs w:val="24"/>
                <w:lang w:val="hy-AM"/>
              </w:rPr>
            </w:pPr>
          </w:p>
          <w:p w:rsidR="00BE36AE" w:rsidRPr="00BE36AE" w:rsidRDefault="00BE36AE" w:rsidP="00DE4025">
            <w:pPr>
              <w:shd w:val="clear" w:color="auto" w:fill="FFFFFF"/>
              <w:spacing w:after="0"/>
              <w:ind w:firstLine="720"/>
              <w:jc w:val="both"/>
              <w:rPr>
                <w:rFonts w:ascii="GHEA Grapalat" w:hAnsi="GHEA Grapalat" w:cs="GHEA Grapalat"/>
                <w:sz w:val="24"/>
                <w:szCs w:val="24"/>
                <w:lang w:val="hy-AM"/>
              </w:rPr>
            </w:pPr>
          </w:p>
          <w:p w:rsidR="00BE36AE" w:rsidRPr="00BE36AE" w:rsidRDefault="00BE36AE" w:rsidP="00DE4025">
            <w:pPr>
              <w:shd w:val="clear" w:color="auto" w:fill="FFFFFF"/>
              <w:spacing w:after="0"/>
              <w:ind w:firstLine="720"/>
              <w:jc w:val="both"/>
              <w:rPr>
                <w:rFonts w:ascii="GHEA Grapalat" w:hAnsi="GHEA Grapalat" w:cs="GHEA Grapalat"/>
                <w:sz w:val="24"/>
                <w:szCs w:val="24"/>
                <w:lang w:val="hy-AM"/>
              </w:rPr>
            </w:pPr>
          </w:p>
          <w:p w:rsidR="00BE36AE" w:rsidRPr="00BE36AE" w:rsidRDefault="00BE36AE" w:rsidP="00DE4025">
            <w:pPr>
              <w:shd w:val="clear" w:color="auto" w:fill="FFFFFF"/>
              <w:spacing w:after="0"/>
              <w:ind w:firstLine="720"/>
              <w:jc w:val="both"/>
              <w:rPr>
                <w:rFonts w:ascii="GHEA Grapalat" w:hAnsi="GHEA Grapalat" w:cs="GHEA Grapalat"/>
                <w:sz w:val="24"/>
                <w:szCs w:val="24"/>
                <w:lang w:val="hy-AM"/>
              </w:rPr>
            </w:pPr>
          </w:p>
          <w:p w:rsidR="00E34500" w:rsidRPr="00BE36AE" w:rsidRDefault="00E34500" w:rsidP="00DE4025">
            <w:pPr>
              <w:pStyle w:val="ListParagraph"/>
              <w:numPr>
                <w:ilvl w:val="0"/>
                <w:numId w:val="3"/>
              </w:numPr>
              <w:tabs>
                <w:tab w:val="left" w:pos="1080"/>
                <w:tab w:val="left" w:pos="1260"/>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lastRenderedPageBreak/>
              <w:t>Նախագծում և հանրային ծառայության օրենսդրությամբ նախատեսված եզրույթների միասնական կիրառությունն ապահովելու նպատակով առաջարկում ենք Նախագծի 13-րդ կետում «համարժեք» բառը փոխարինել «հավասարազոր» բառով:</w:t>
            </w:r>
          </w:p>
          <w:p w:rsidR="00E34500" w:rsidRPr="00BE36AE" w:rsidRDefault="00E34500" w:rsidP="00DE4025">
            <w:pPr>
              <w:pStyle w:val="ListParagraph"/>
              <w:tabs>
                <w:tab w:val="left" w:pos="1080"/>
                <w:tab w:val="left" w:pos="1260"/>
              </w:tabs>
              <w:spacing w:after="0"/>
              <w:ind w:left="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 Նույն դիտարկումը վերաբերում է նաև Նախագիծ 1-ի 12-րդ կետին:</w:t>
            </w:r>
          </w:p>
          <w:p w:rsidR="00BE36AE" w:rsidRPr="00BE36AE" w:rsidRDefault="00BE36AE" w:rsidP="00DE4025">
            <w:pPr>
              <w:pStyle w:val="ListParagraph"/>
              <w:tabs>
                <w:tab w:val="left" w:pos="1080"/>
                <w:tab w:val="left" w:pos="1260"/>
              </w:tabs>
              <w:spacing w:after="0"/>
              <w:ind w:left="630"/>
              <w:jc w:val="both"/>
              <w:rPr>
                <w:rFonts w:ascii="GHEA Grapalat" w:hAnsi="GHEA Grapalat"/>
                <w:color w:val="000000"/>
                <w:sz w:val="24"/>
                <w:szCs w:val="24"/>
                <w:lang w:val="hy-AM" w:eastAsia="ru-RU"/>
              </w:rPr>
            </w:pPr>
          </w:p>
          <w:p w:rsidR="00E34500" w:rsidRPr="00BE36AE" w:rsidRDefault="00E34500" w:rsidP="00DE4025">
            <w:pPr>
              <w:pStyle w:val="ListParagraph"/>
              <w:numPr>
                <w:ilvl w:val="0"/>
                <w:numId w:val="3"/>
              </w:numPr>
              <w:tabs>
                <w:tab w:val="left" w:pos="1080"/>
                <w:tab w:val="left" w:pos="1260"/>
              </w:tabs>
              <w:spacing w:after="0"/>
              <w:ind w:left="0" w:firstLine="81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Նախագծի 14-րդ կետով նախատեսված է, որ ատեստավորման ընդհանուր բաժնի թեստավորումը անցկացվում է </w:t>
            </w:r>
            <w:r w:rsidRPr="00BE36AE">
              <w:rPr>
                <w:rFonts w:ascii="GHEA Grapalat" w:hAnsi="GHEA Grapalat"/>
                <w:b/>
                <w:color w:val="000000"/>
                <w:sz w:val="24"/>
                <w:szCs w:val="24"/>
                <w:lang w:val="hy-AM" w:eastAsia="ru-RU"/>
              </w:rPr>
              <w:t>էլեկտրոնային եղանակով</w:t>
            </w:r>
            <w:r w:rsidRPr="00BE36AE">
              <w:rPr>
                <w:rFonts w:ascii="GHEA Grapalat" w:hAnsi="GHEA Grapalat"/>
                <w:color w:val="000000"/>
                <w:sz w:val="24"/>
                <w:szCs w:val="24"/>
                <w:lang w:val="hy-AM" w:eastAsia="ru-RU"/>
              </w:rPr>
              <w:t xml:space="preserve">, իսկ ստուգարքը, մասնագիտական բաժնի թեստավորումը </w:t>
            </w:r>
            <w:r w:rsidRPr="00BE36AE">
              <w:rPr>
                <w:rFonts w:ascii="GHEA Grapalat" w:hAnsi="GHEA Grapalat"/>
                <w:b/>
                <w:color w:val="000000"/>
                <w:sz w:val="24"/>
                <w:szCs w:val="24"/>
                <w:lang w:val="hy-AM" w:eastAsia="ru-RU"/>
              </w:rPr>
              <w:t>թղթային կամ էլեկտրոնային եղանակով</w:t>
            </w:r>
            <w:r w:rsidRPr="00BE36AE">
              <w:rPr>
                <w:rFonts w:ascii="GHEA Grapalat" w:hAnsi="GHEA Grapalat"/>
                <w:color w:val="000000"/>
                <w:sz w:val="24"/>
                <w:szCs w:val="24"/>
                <w:lang w:val="hy-AM" w:eastAsia="ru-RU"/>
              </w:rPr>
              <w:t>:</w:t>
            </w:r>
          </w:p>
          <w:p w:rsidR="00E34500" w:rsidRPr="00BE36AE" w:rsidRDefault="00E34500" w:rsidP="00DE4025">
            <w:pPr>
              <w:pStyle w:val="ListParagraph"/>
              <w:tabs>
                <w:tab w:val="left" w:pos="630"/>
                <w:tab w:val="left" w:pos="1080"/>
                <w:tab w:val="left" w:pos="1260"/>
              </w:tabs>
              <w:spacing w:after="0"/>
              <w:ind w:left="0"/>
              <w:jc w:val="both"/>
              <w:rPr>
                <w:rFonts w:ascii="GHEA Grapalat" w:hAnsi="GHEA Grapalat"/>
                <w:sz w:val="24"/>
                <w:szCs w:val="24"/>
                <w:lang w:val="hy-AM"/>
              </w:rPr>
            </w:pPr>
            <w:r w:rsidRPr="00BE36AE">
              <w:rPr>
                <w:rFonts w:ascii="GHEA Grapalat" w:hAnsi="GHEA Grapalat"/>
                <w:color w:val="000000"/>
                <w:sz w:val="24"/>
                <w:szCs w:val="24"/>
                <w:lang w:val="hy-AM" w:eastAsia="ru-RU"/>
              </w:rPr>
              <w:tab/>
              <w:t xml:space="preserve">  Այս կապակցությամբ հարկ է նկատի ունենալ, որ Նախագծով </w:t>
            </w:r>
            <w:r w:rsidRPr="00BE36AE">
              <w:rPr>
                <w:rFonts w:ascii="GHEA Grapalat" w:hAnsi="GHEA Grapalat"/>
                <w:sz w:val="24"/>
                <w:szCs w:val="24"/>
                <w:lang w:val="hy-AM"/>
              </w:rPr>
              <w:t>նա</w:t>
            </w:r>
            <w:r w:rsidRPr="00BE36AE">
              <w:rPr>
                <w:rFonts w:ascii="GHEA Grapalat" w:hAnsi="GHEA Grapalat"/>
                <w:sz w:val="24"/>
                <w:szCs w:val="24"/>
                <w:lang w:val="hy-AM"/>
              </w:rPr>
              <w:softHyphen/>
              <w:t>խատեսված չեն կարգավորումներ, թե որ դեպքերում կամ ում որոշմամբ է թեստավորումը անցկացվում գրավոր կամ էլեկտրո</w:t>
            </w:r>
            <w:r w:rsidRPr="00BE36AE">
              <w:rPr>
                <w:rFonts w:ascii="GHEA Grapalat" w:hAnsi="GHEA Grapalat"/>
                <w:sz w:val="24"/>
                <w:szCs w:val="24"/>
                <w:lang w:val="hy-AM"/>
              </w:rPr>
              <w:softHyphen/>
              <w:t>նա</w:t>
            </w:r>
            <w:r w:rsidRPr="00BE36AE">
              <w:rPr>
                <w:rFonts w:ascii="GHEA Grapalat" w:hAnsi="GHEA Grapalat"/>
                <w:sz w:val="24"/>
                <w:szCs w:val="24"/>
                <w:lang w:val="hy-AM"/>
              </w:rPr>
              <w:softHyphen/>
              <w:t>յին եղա</w:t>
            </w:r>
            <w:r w:rsidRPr="00BE36AE">
              <w:rPr>
                <w:rFonts w:ascii="GHEA Grapalat" w:hAnsi="GHEA Grapalat"/>
                <w:sz w:val="24"/>
                <w:szCs w:val="24"/>
                <w:lang w:val="hy-AM"/>
              </w:rPr>
              <w:softHyphen/>
              <w:t>նա</w:t>
            </w:r>
            <w:r w:rsidRPr="00BE36AE">
              <w:rPr>
                <w:rFonts w:ascii="GHEA Grapalat" w:hAnsi="GHEA Grapalat"/>
                <w:sz w:val="24"/>
                <w:szCs w:val="24"/>
                <w:lang w:val="hy-AM"/>
              </w:rPr>
              <w:softHyphen/>
              <w:t>կով։</w:t>
            </w:r>
          </w:p>
          <w:p w:rsidR="00BE36AE" w:rsidRPr="00BE36AE" w:rsidRDefault="00BE36AE" w:rsidP="00DE4025">
            <w:pPr>
              <w:pStyle w:val="ListParagraph"/>
              <w:tabs>
                <w:tab w:val="left" w:pos="630"/>
                <w:tab w:val="left" w:pos="1080"/>
                <w:tab w:val="left" w:pos="1260"/>
              </w:tabs>
              <w:spacing w:after="0"/>
              <w:ind w:left="0"/>
              <w:jc w:val="both"/>
              <w:rPr>
                <w:rFonts w:ascii="GHEA Grapalat" w:hAnsi="GHEA Grapalat"/>
                <w:sz w:val="24"/>
                <w:szCs w:val="24"/>
                <w:lang w:val="hy-AM"/>
              </w:rPr>
            </w:pPr>
          </w:p>
          <w:p w:rsidR="00BE36AE" w:rsidRPr="00BE36AE" w:rsidRDefault="00BE36AE" w:rsidP="00DE4025">
            <w:pPr>
              <w:pStyle w:val="ListParagraph"/>
              <w:tabs>
                <w:tab w:val="left" w:pos="630"/>
                <w:tab w:val="left" w:pos="1080"/>
                <w:tab w:val="left" w:pos="1260"/>
              </w:tabs>
              <w:spacing w:after="0"/>
              <w:ind w:left="0"/>
              <w:jc w:val="both"/>
              <w:rPr>
                <w:rFonts w:ascii="GHEA Grapalat" w:hAnsi="GHEA Grapalat"/>
                <w:sz w:val="24"/>
                <w:szCs w:val="24"/>
                <w:lang w:val="hy-AM"/>
              </w:rPr>
            </w:pPr>
          </w:p>
          <w:p w:rsidR="00BE36AE" w:rsidRPr="00BE36AE" w:rsidRDefault="00BE36AE" w:rsidP="00DE4025">
            <w:pPr>
              <w:pStyle w:val="ListParagraph"/>
              <w:tabs>
                <w:tab w:val="left" w:pos="630"/>
                <w:tab w:val="left" w:pos="1080"/>
                <w:tab w:val="left" w:pos="1260"/>
              </w:tabs>
              <w:spacing w:after="0"/>
              <w:ind w:left="0"/>
              <w:jc w:val="both"/>
              <w:rPr>
                <w:rFonts w:ascii="GHEA Grapalat" w:hAnsi="GHEA Grapalat"/>
                <w:sz w:val="24"/>
                <w:szCs w:val="24"/>
                <w:lang w:val="hy-AM"/>
              </w:rPr>
            </w:pPr>
          </w:p>
          <w:p w:rsidR="00E34500" w:rsidRPr="00BE36AE" w:rsidRDefault="00E34500" w:rsidP="00DE4025">
            <w:pPr>
              <w:pStyle w:val="ListParagraph"/>
              <w:numPr>
                <w:ilvl w:val="0"/>
                <w:numId w:val="3"/>
              </w:numPr>
              <w:tabs>
                <w:tab w:val="left" w:pos="990"/>
              </w:tabs>
              <w:spacing w:after="0"/>
              <w:ind w:left="0" w:firstLine="720"/>
              <w:jc w:val="both"/>
              <w:rPr>
                <w:rFonts w:ascii="GHEA Grapalat" w:hAnsi="GHEA Grapalat" w:cs="GHEA Grapalat"/>
                <w:sz w:val="24"/>
                <w:szCs w:val="24"/>
                <w:lang w:val="hy-AM"/>
              </w:rPr>
            </w:pPr>
            <w:r w:rsidRPr="00BE36AE">
              <w:rPr>
                <w:rFonts w:ascii="GHEA Grapalat" w:hAnsi="GHEA Grapalat" w:cs="GHEA Grapalat"/>
                <w:sz w:val="24"/>
                <w:szCs w:val="24"/>
                <w:lang w:val="hy-AM"/>
              </w:rPr>
              <w:t>Առաջարկում ենք Նախագծի 20-րդ կետում և նախագծի հետագա կարգավորումներում «թեստի պատասխանների ձևաթղթերը»  բառերը փոխարինել «թեստի պատասխանների լրացման ձևաթղթերը» բառերով, այլապես  առաջարկվող կարգավորման իմաստը փոխվում է։</w:t>
            </w:r>
          </w:p>
          <w:p w:rsidR="00E34500" w:rsidRPr="00BE36AE" w:rsidRDefault="00E34500" w:rsidP="00DE4025">
            <w:pPr>
              <w:pStyle w:val="ListParagraph"/>
              <w:numPr>
                <w:ilvl w:val="0"/>
                <w:numId w:val="3"/>
              </w:numPr>
              <w:tabs>
                <w:tab w:val="left" w:pos="630"/>
                <w:tab w:val="left" w:pos="1080"/>
                <w:tab w:val="left" w:pos="1260"/>
              </w:tabs>
              <w:spacing w:after="0"/>
              <w:ind w:left="0" w:firstLine="810"/>
              <w:jc w:val="both"/>
              <w:rPr>
                <w:rFonts w:ascii="GHEA Grapalat" w:hAnsi="GHEA Grapalat"/>
                <w:b/>
                <w:color w:val="000000"/>
                <w:sz w:val="24"/>
                <w:szCs w:val="24"/>
                <w:lang w:val="hy-AM" w:eastAsia="ru-RU"/>
              </w:rPr>
            </w:pPr>
            <w:r w:rsidRPr="00BE36AE">
              <w:rPr>
                <w:rFonts w:ascii="GHEA Grapalat" w:hAnsi="GHEA Grapalat"/>
                <w:color w:val="000000"/>
                <w:sz w:val="24"/>
                <w:szCs w:val="24"/>
                <w:lang w:val="hy-AM" w:eastAsia="ru-RU"/>
              </w:rPr>
              <w:t xml:space="preserve">Նախագծի 21-րդ կետի համաձայն՝  ատեստավորմանը մասնակցող ծառայողների մուտքը թեստավորման սենյակ սկսվում է </w:t>
            </w:r>
            <w:r w:rsidRPr="00BE36AE">
              <w:rPr>
                <w:rFonts w:ascii="GHEA Grapalat" w:hAnsi="GHEA Grapalat"/>
                <w:b/>
                <w:color w:val="000000"/>
                <w:sz w:val="24"/>
                <w:szCs w:val="24"/>
                <w:lang w:val="hy-AM" w:eastAsia="ru-RU"/>
              </w:rPr>
              <w:t>թեստավորման խմբի ղեկավարի հրահանգով:</w:t>
            </w:r>
          </w:p>
          <w:p w:rsidR="00E34500" w:rsidRPr="00BE36AE" w:rsidRDefault="00E34500" w:rsidP="00DE4025">
            <w:pPr>
              <w:pStyle w:val="ListParagraph"/>
              <w:tabs>
                <w:tab w:val="left" w:pos="630"/>
                <w:tab w:val="left" w:pos="1080"/>
                <w:tab w:val="left" w:pos="1260"/>
              </w:tabs>
              <w:spacing w:after="0"/>
              <w:ind w:left="0" w:firstLine="540"/>
              <w:jc w:val="both"/>
              <w:rPr>
                <w:rFonts w:ascii="GHEA Grapalat" w:hAnsi="GHEA Grapalat"/>
                <w:sz w:val="24"/>
                <w:szCs w:val="24"/>
                <w:lang w:val="hy-AM"/>
              </w:rPr>
            </w:pPr>
            <w:r w:rsidRPr="00BE36AE">
              <w:rPr>
                <w:rFonts w:ascii="GHEA Grapalat" w:hAnsi="GHEA Grapalat" w:cs="AK Courier"/>
                <w:sz w:val="24"/>
                <w:szCs w:val="24"/>
                <w:lang w:val="hy-AM"/>
              </w:rPr>
              <w:t xml:space="preserve">Վերոգրյալի կապակցությամբ առաջարկում ենք </w:t>
            </w:r>
            <w:r w:rsidRPr="00BE36AE">
              <w:rPr>
                <w:rFonts w:ascii="GHEA Grapalat" w:hAnsi="GHEA Grapalat"/>
                <w:sz w:val="24"/>
                <w:szCs w:val="24"/>
                <w:lang w:val="hy-AM"/>
              </w:rPr>
              <w:t>գործընթացի սկիզբը կապել ոչ թե որևէ անձի հրահանգի, այլ նախապես սահ</w:t>
            </w:r>
            <w:r w:rsidRPr="00BE36AE">
              <w:rPr>
                <w:rFonts w:ascii="GHEA Grapalat" w:hAnsi="GHEA Grapalat"/>
                <w:sz w:val="24"/>
                <w:szCs w:val="24"/>
                <w:lang w:val="hy-AM"/>
              </w:rPr>
              <w:softHyphen/>
            </w:r>
            <w:r w:rsidRPr="00BE36AE">
              <w:rPr>
                <w:rFonts w:ascii="GHEA Grapalat" w:hAnsi="GHEA Grapalat"/>
                <w:sz w:val="24"/>
                <w:szCs w:val="24"/>
                <w:lang w:val="hy-AM"/>
              </w:rPr>
              <w:softHyphen/>
              <w:t>մանված թեստավորման ժամի հետ։ Բացի այդ, անհրա</w:t>
            </w:r>
            <w:r w:rsidRPr="00BE36AE">
              <w:rPr>
                <w:rFonts w:ascii="GHEA Grapalat" w:hAnsi="GHEA Grapalat"/>
                <w:sz w:val="24"/>
                <w:szCs w:val="24"/>
                <w:lang w:val="hy-AM"/>
              </w:rPr>
              <w:softHyphen/>
              <w:t>ժեշտ է նախատեսել կարգավորումներ սահմանված ժամից հե</w:t>
            </w:r>
            <w:r w:rsidRPr="00BE36AE">
              <w:rPr>
                <w:rFonts w:ascii="GHEA Grapalat" w:hAnsi="GHEA Grapalat"/>
                <w:sz w:val="24"/>
                <w:szCs w:val="24"/>
                <w:lang w:val="hy-AM"/>
              </w:rPr>
              <w:softHyphen/>
              <w:t>տո ուշացած մասնակիցների մուտքն արգելելու վերաբերյալ:</w:t>
            </w:r>
          </w:p>
          <w:p w:rsidR="00E34500" w:rsidRDefault="00E34500" w:rsidP="00DE4025">
            <w:pPr>
              <w:spacing w:after="0"/>
              <w:ind w:firstLine="540"/>
              <w:rPr>
                <w:rFonts w:ascii="GHEA Grapalat" w:hAnsi="GHEA Grapalat"/>
                <w:sz w:val="24"/>
                <w:szCs w:val="24"/>
                <w:lang w:val="hy-AM"/>
              </w:rPr>
            </w:pPr>
            <w:r w:rsidRPr="00BE36AE">
              <w:rPr>
                <w:rFonts w:ascii="GHEA Grapalat" w:hAnsi="GHEA Grapalat" w:cs="Sylfaen"/>
                <w:sz w:val="24"/>
                <w:szCs w:val="24"/>
                <w:lang w:val="hy-AM"/>
              </w:rPr>
              <w:lastRenderedPageBreak/>
              <w:t>Նույն</w:t>
            </w:r>
            <w:r w:rsidRPr="00BE36AE">
              <w:rPr>
                <w:rFonts w:ascii="GHEA Grapalat" w:hAnsi="GHEA Grapalat"/>
                <w:sz w:val="24"/>
                <w:szCs w:val="24"/>
                <w:lang w:val="hy-AM"/>
              </w:rPr>
              <w:t xml:space="preserve"> դիտարկումը վերաբերում է նաև Նախագիծ 1-ի 42-րդ կետին:</w:t>
            </w:r>
          </w:p>
          <w:p w:rsidR="00E34500" w:rsidRPr="00BE36AE" w:rsidRDefault="00E34500" w:rsidP="00DE4025">
            <w:pPr>
              <w:pStyle w:val="ListParagraph"/>
              <w:numPr>
                <w:ilvl w:val="0"/>
                <w:numId w:val="3"/>
              </w:numPr>
              <w:tabs>
                <w:tab w:val="left" w:pos="630"/>
                <w:tab w:val="left" w:pos="1080"/>
                <w:tab w:val="left" w:pos="1260"/>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Առաջարկում ենք քննարկման առարկա դարձնել Նախագծի 28-րդ կետով նախատեսված կարգավորումը՝ հաշվի առնելով, որ թեստավորման ընթացքի խափանումը կարող է շատ կարճ տևել, հետևաբար անհրաժեշտություն չի առաջանա թեստավորումը տեղափոխելու համար, կամ ու՞մ որոշմամբ է թեստավորման օր նշանակվում, կամ եթե մասնակիցների մի մասն ավարտել է թեստը, արդյո՞ք նրանց արդյունքները զրոյացվում են, միաժամանակ անհրաժեշտ է կարգավորումը նախատեսել աշխատանքային օրերով։ </w:t>
            </w:r>
          </w:p>
          <w:p w:rsidR="00E34500" w:rsidRDefault="00E34500" w:rsidP="00DE4025">
            <w:pPr>
              <w:pStyle w:val="ListParagraph"/>
              <w:numPr>
                <w:ilvl w:val="0"/>
                <w:numId w:val="3"/>
              </w:numPr>
              <w:tabs>
                <w:tab w:val="left" w:pos="1080"/>
              </w:tabs>
              <w:spacing w:after="0"/>
              <w:ind w:left="0" w:firstLine="720"/>
              <w:jc w:val="both"/>
              <w:rPr>
                <w:rFonts w:ascii="GHEA Grapalat" w:hAnsi="GHEA Grapalat" w:cs="GHEA Grapalat"/>
                <w:sz w:val="24"/>
                <w:szCs w:val="24"/>
                <w:lang w:val="hy-AM"/>
              </w:rPr>
            </w:pPr>
            <w:r w:rsidRPr="00BE36AE">
              <w:rPr>
                <w:rFonts w:ascii="GHEA Grapalat" w:hAnsi="GHEA Grapalat" w:cs="GHEA Grapalat"/>
                <w:sz w:val="24"/>
                <w:szCs w:val="24"/>
                <w:lang w:val="hy-AM"/>
              </w:rPr>
              <w:t>Նախագծի 39-րդ կետում չկա որևէ կարգավորում, թե ինչ բնագավառներից է կազմված ընդհանուր բաժնի ընդհանուր զարգացվածության ենթաբաժինը։</w:t>
            </w:r>
          </w:p>
          <w:p w:rsidR="00BE36AE" w:rsidRDefault="00BE36AE" w:rsidP="00DE4025">
            <w:pPr>
              <w:tabs>
                <w:tab w:val="left" w:pos="1080"/>
              </w:tabs>
              <w:spacing w:after="0"/>
              <w:jc w:val="both"/>
              <w:rPr>
                <w:rFonts w:ascii="GHEA Grapalat" w:hAnsi="GHEA Grapalat" w:cs="GHEA Grapalat"/>
                <w:sz w:val="24"/>
                <w:szCs w:val="24"/>
                <w:lang w:val="hy-AM"/>
              </w:rPr>
            </w:pPr>
          </w:p>
          <w:p w:rsidR="00BE36AE" w:rsidRDefault="00BE36AE" w:rsidP="00DE4025">
            <w:pPr>
              <w:tabs>
                <w:tab w:val="left" w:pos="1080"/>
              </w:tabs>
              <w:spacing w:after="0"/>
              <w:jc w:val="both"/>
              <w:rPr>
                <w:rFonts w:ascii="GHEA Grapalat" w:hAnsi="GHEA Grapalat" w:cs="GHEA Grapalat"/>
                <w:sz w:val="24"/>
                <w:szCs w:val="24"/>
                <w:lang w:val="hy-AM"/>
              </w:rPr>
            </w:pPr>
          </w:p>
          <w:p w:rsidR="00BE36AE" w:rsidRDefault="00BE36AE" w:rsidP="00DE4025">
            <w:pPr>
              <w:tabs>
                <w:tab w:val="left" w:pos="1080"/>
              </w:tabs>
              <w:spacing w:after="0"/>
              <w:jc w:val="both"/>
              <w:rPr>
                <w:rFonts w:ascii="GHEA Grapalat" w:hAnsi="GHEA Grapalat" w:cs="GHEA Grapalat"/>
                <w:sz w:val="24"/>
                <w:szCs w:val="24"/>
                <w:lang w:val="hy-AM"/>
              </w:rPr>
            </w:pPr>
          </w:p>
          <w:p w:rsidR="00BE36AE" w:rsidRDefault="00BE36AE" w:rsidP="00DE4025">
            <w:pPr>
              <w:tabs>
                <w:tab w:val="left" w:pos="1080"/>
              </w:tabs>
              <w:spacing w:after="0"/>
              <w:jc w:val="both"/>
              <w:rPr>
                <w:rFonts w:ascii="GHEA Grapalat" w:hAnsi="GHEA Grapalat" w:cs="GHEA Grapalat"/>
                <w:sz w:val="24"/>
                <w:szCs w:val="24"/>
                <w:lang w:val="hy-AM"/>
              </w:rPr>
            </w:pPr>
          </w:p>
          <w:p w:rsidR="00BE36AE" w:rsidRDefault="00BE36AE" w:rsidP="00DE4025">
            <w:pPr>
              <w:tabs>
                <w:tab w:val="left" w:pos="1080"/>
              </w:tabs>
              <w:spacing w:after="0"/>
              <w:jc w:val="both"/>
              <w:rPr>
                <w:rFonts w:ascii="GHEA Grapalat" w:hAnsi="GHEA Grapalat" w:cs="GHEA Grapalat"/>
                <w:sz w:val="24"/>
                <w:szCs w:val="24"/>
                <w:lang w:val="hy-AM"/>
              </w:rPr>
            </w:pPr>
          </w:p>
          <w:p w:rsidR="00A96A1E" w:rsidRDefault="00A96A1E" w:rsidP="00DE4025">
            <w:pPr>
              <w:tabs>
                <w:tab w:val="left" w:pos="1080"/>
              </w:tabs>
              <w:spacing w:after="0"/>
              <w:jc w:val="both"/>
              <w:rPr>
                <w:rFonts w:ascii="GHEA Grapalat" w:hAnsi="GHEA Grapalat" w:cs="GHEA Grapalat"/>
                <w:sz w:val="24"/>
                <w:szCs w:val="24"/>
                <w:lang w:val="hy-AM"/>
              </w:rPr>
            </w:pPr>
          </w:p>
          <w:p w:rsidR="00A96A1E" w:rsidRDefault="00A96A1E" w:rsidP="00DE4025">
            <w:pPr>
              <w:tabs>
                <w:tab w:val="left" w:pos="1080"/>
              </w:tabs>
              <w:spacing w:after="0"/>
              <w:jc w:val="both"/>
              <w:rPr>
                <w:rFonts w:ascii="GHEA Grapalat" w:hAnsi="GHEA Grapalat" w:cs="GHEA Grapalat"/>
                <w:sz w:val="24"/>
                <w:szCs w:val="24"/>
                <w:lang w:val="hy-AM"/>
              </w:rPr>
            </w:pPr>
          </w:p>
          <w:p w:rsidR="00A96A1E" w:rsidRPr="00BE36AE" w:rsidRDefault="00A96A1E" w:rsidP="00DE4025">
            <w:pPr>
              <w:tabs>
                <w:tab w:val="left" w:pos="1080"/>
              </w:tabs>
              <w:spacing w:after="0"/>
              <w:jc w:val="both"/>
              <w:rPr>
                <w:rFonts w:ascii="GHEA Grapalat" w:hAnsi="GHEA Grapalat" w:cs="GHEA Grapalat"/>
                <w:sz w:val="24"/>
                <w:szCs w:val="24"/>
                <w:lang w:val="hy-AM"/>
              </w:rPr>
            </w:pPr>
          </w:p>
          <w:p w:rsidR="00E34500" w:rsidRPr="00BE36AE" w:rsidRDefault="00E34500" w:rsidP="00DE4025">
            <w:pPr>
              <w:pStyle w:val="ListParagraph"/>
              <w:numPr>
                <w:ilvl w:val="0"/>
                <w:numId w:val="3"/>
              </w:numPr>
              <w:tabs>
                <w:tab w:val="left" w:pos="630"/>
                <w:tab w:val="left" w:pos="1080"/>
                <w:tab w:val="left" w:pos="1260"/>
              </w:tabs>
              <w:spacing w:after="0"/>
              <w:ind w:left="0" w:firstLine="630"/>
              <w:jc w:val="both"/>
              <w:rPr>
                <w:rFonts w:ascii="GHEA Grapalat" w:hAnsi="GHEA Grapalat"/>
                <w:b/>
                <w:color w:val="000000"/>
                <w:sz w:val="24"/>
                <w:szCs w:val="24"/>
                <w:lang w:val="hy-AM" w:eastAsia="ru-RU"/>
              </w:rPr>
            </w:pPr>
            <w:r w:rsidRPr="00BE36AE">
              <w:rPr>
                <w:rFonts w:ascii="GHEA Grapalat" w:hAnsi="GHEA Grapalat" w:cs="AK Courier"/>
                <w:sz w:val="24"/>
                <w:szCs w:val="24"/>
                <w:lang w:val="hy-AM"/>
              </w:rPr>
              <w:t>Նախագծի 32-րդ կետով առաջարկվում է սահ</w:t>
            </w:r>
            <w:r w:rsidRPr="00BE36AE">
              <w:rPr>
                <w:rFonts w:ascii="GHEA Grapalat" w:hAnsi="GHEA Grapalat" w:cs="AK Courier"/>
                <w:sz w:val="24"/>
                <w:szCs w:val="24"/>
                <w:lang w:val="hy-AM"/>
              </w:rPr>
              <w:softHyphen/>
              <w:t xml:space="preserve">մանել, որ թեստավորման ընթացքում ի հայտ եկած տպագրական կամ </w:t>
            </w:r>
            <w:r w:rsidRPr="00BE36AE">
              <w:rPr>
                <w:rFonts w:ascii="GHEA Grapalat" w:hAnsi="GHEA Grapalat" w:cs="AK Courier"/>
                <w:b/>
                <w:sz w:val="24"/>
                <w:szCs w:val="24"/>
                <w:lang w:val="hy-AM"/>
              </w:rPr>
              <w:t>այլ թերու</w:t>
            </w:r>
            <w:r w:rsidRPr="00BE36AE">
              <w:rPr>
                <w:rFonts w:ascii="GHEA Grapalat" w:hAnsi="GHEA Grapalat" w:cs="AK Courier"/>
                <w:b/>
                <w:sz w:val="24"/>
                <w:szCs w:val="24"/>
                <w:lang w:val="hy-AM"/>
              </w:rPr>
              <w:softHyphen/>
              <w:t>թյուններ</w:t>
            </w:r>
            <w:r w:rsidRPr="00BE36AE">
              <w:rPr>
                <w:rFonts w:ascii="GHEA Grapalat" w:hAnsi="GHEA Grapalat" w:cs="AK Courier"/>
                <w:sz w:val="24"/>
                <w:szCs w:val="24"/>
                <w:lang w:val="hy-AM"/>
              </w:rPr>
              <w:t xml:space="preserve"> ունե</w:t>
            </w:r>
            <w:r w:rsidRPr="00BE36AE">
              <w:rPr>
                <w:rFonts w:ascii="GHEA Grapalat" w:hAnsi="GHEA Grapalat" w:cs="AK Courier"/>
                <w:sz w:val="24"/>
                <w:szCs w:val="24"/>
                <w:lang w:val="hy-AM"/>
              </w:rPr>
              <w:softHyphen/>
              <w:t>ցող թեստերն ու պատասխանների ձևաթղթերը նորերով փոխարինում է թեստավորման խմբի ղեկավարը:</w:t>
            </w:r>
          </w:p>
          <w:p w:rsidR="00E34500" w:rsidRPr="00BE36AE" w:rsidRDefault="00E34500" w:rsidP="00DE4025">
            <w:pPr>
              <w:tabs>
                <w:tab w:val="left" w:pos="630"/>
                <w:tab w:val="left" w:pos="1080"/>
                <w:tab w:val="left" w:pos="1260"/>
              </w:tabs>
              <w:spacing w:after="0"/>
              <w:jc w:val="both"/>
              <w:rPr>
                <w:rFonts w:ascii="GHEA Grapalat" w:eastAsia="GHEA Grapalat" w:hAnsi="GHEA Grapalat" w:cs="GHEA Grapalat"/>
                <w:color w:val="000000"/>
                <w:sz w:val="24"/>
                <w:szCs w:val="24"/>
                <w:lang w:val="hy-AM"/>
              </w:rPr>
            </w:pPr>
            <w:r w:rsidRPr="00BE36AE">
              <w:rPr>
                <w:rFonts w:ascii="GHEA Grapalat" w:eastAsia="GHEA Grapalat" w:hAnsi="GHEA Grapalat" w:cs="GHEA Grapalat"/>
                <w:color w:val="000000"/>
                <w:sz w:val="24"/>
                <w:szCs w:val="24"/>
                <w:lang w:val="hy-AM"/>
              </w:rPr>
              <w:tab/>
              <w:t>Ելնելով իրավական որոշակիության սահմանադրական սկզբուն</w:t>
            </w:r>
            <w:r w:rsidRPr="00BE36AE">
              <w:rPr>
                <w:rFonts w:ascii="GHEA Grapalat" w:eastAsia="GHEA Grapalat" w:hAnsi="GHEA Grapalat" w:cs="GHEA Grapalat"/>
                <w:color w:val="000000"/>
                <w:sz w:val="24"/>
                <w:szCs w:val="24"/>
                <w:lang w:val="hy-AM"/>
              </w:rPr>
              <w:softHyphen/>
            </w:r>
            <w:r w:rsidRPr="00BE36AE">
              <w:rPr>
                <w:rFonts w:ascii="GHEA Grapalat" w:eastAsia="GHEA Grapalat" w:hAnsi="GHEA Grapalat" w:cs="GHEA Grapalat"/>
                <w:color w:val="000000"/>
                <w:sz w:val="24"/>
                <w:szCs w:val="24"/>
                <w:lang w:val="hy-AM"/>
              </w:rPr>
              <w:softHyphen/>
              <w:t>քի բովանդակությունից՝ անհրաժեշտ է Նախագծով հստակ սահմանել թերություն համարվող բոլոր դեպքերը՝ ապա</w:t>
            </w:r>
            <w:r w:rsidRPr="00BE36AE">
              <w:rPr>
                <w:rFonts w:ascii="GHEA Grapalat" w:eastAsia="GHEA Grapalat" w:hAnsi="GHEA Grapalat" w:cs="GHEA Grapalat"/>
                <w:color w:val="000000"/>
                <w:sz w:val="24"/>
                <w:szCs w:val="24"/>
                <w:lang w:val="hy-AM"/>
              </w:rPr>
              <w:softHyphen/>
              <w:t>հովելով իրավական նորմի կանխատեսելիությունը, որոշա</w:t>
            </w:r>
            <w:r w:rsidRPr="00BE36AE">
              <w:rPr>
                <w:rFonts w:ascii="GHEA Grapalat" w:eastAsia="GHEA Grapalat" w:hAnsi="GHEA Grapalat" w:cs="GHEA Grapalat"/>
                <w:color w:val="000000"/>
                <w:sz w:val="24"/>
                <w:szCs w:val="24"/>
                <w:lang w:val="hy-AM"/>
              </w:rPr>
              <w:softHyphen/>
              <w:t>կի</w:t>
            </w:r>
            <w:r w:rsidRPr="00BE36AE">
              <w:rPr>
                <w:rFonts w:ascii="GHEA Grapalat" w:eastAsia="GHEA Grapalat" w:hAnsi="GHEA Grapalat" w:cs="GHEA Grapalat"/>
                <w:color w:val="000000"/>
                <w:sz w:val="24"/>
                <w:szCs w:val="24"/>
                <w:lang w:val="hy-AM"/>
              </w:rPr>
              <w:softHyphen/>
              <w:t>ու</w:t>
            </w:r>
            <w:r w:rsidRPr="00BE36AE">
              <w:rPr>
                <w:rFonts w:ascii="GHEA Grapalat" w:eastAsia="GHEA Grapalat" w:hAnsi="GHEA Grapalat" w:cs="GHEA Grapalat"/>
                <w:color w:val="000000"/>
                <w:sz w:val="24"/>
                <w:szCs w:val="24"/>
                <w:lang w:val="hy-AM"/>
              </w:rPr>
              <w:softHyphen/>
              <w:t xml:space="preserve">թյունը և հստակությունը։ Ասվածը </w:t>
            </w:r>
            <w:r w:rsidRPr="00BE36AE">
              <w:rPr>
                <w:rFonts w:ascii="GHEA Grapalat" w:eastAsia="GHEA Grapalat" w:hAnsi="GHEA Grapalat" w:cs="GHEA Grapalat"/>
                <w:color w:val="000000"/>
                <w:sz w:val="24"/>
                <w:szCs w:val="24"/>
                <w:lang w:val="hy-AM"/>
              </w:rPr>
              <w:lastRenderedPageBreak/>
              <w:t>պայմանավորված է նաև այն հանգամանքով, որ Նախագծում ներառված չեն կարգա</w:t>
            </w:r>
            <w:r w:rsidRPr="00BE36AE">
              <w:rPr>
                <w:rFonts w:ascii="GHEA Grapalat" w:eastAsia="GHEA Grapalat" w:hAnsi="GHEA Grapalat" w:cs="GHEA Grapalat"/>
                <w:color w:val="000000"/>
                <w:sz w:val="24"/>
                <w:szCs w:val="24"/>
                <w:lang w:val="hy-AM"/>
              </w:rPr>
              <w:softHyphen/>
              <w:t>վորում</w:t>
            </w:r>
            <w:r w:rsidRPr="00BE36AE">
              <w:rPr>
                <w:rFonts w:ascii="GHEA Grapalat" w:eastAsia="GHEA Grapalat" w:hAnsi="GHEA Grapalat" w:cs="GHEA Grapalat"/>
                <w:color w:val="000000"/>
                <w:sz w:val="24"/>
                <w:szCs w:val="24"/>
                <w:lang w:val="hy-AM"/>
              </w:rPr>
              <w:softHyphen/>
              <w:t>ներ թեստի լրացման ընթացքում, օրինակ, սխալ պատասխան ընտ</w:t>
            </w:r>
            <w:r w:rsidRPr="00BE36AE">
              <w:rPr>
                <w:rFonts w:ascii="GHEA Grapalat" w:eastAsia="GHEA Grapalat" w:hAnsi="GHEA Grapalat" w:cs="GHEA Grapalat"/>
                <w:color w:val="000000"/>
                <w:sz w:val="24"/>
                <w:szCs w:val="24"/>
                <w:lang w:val="hy-AM"/>
              </w:rPr>
              <w:softHyphen/>
              <w:t>րելու, ջնջումներ կատարելու դեպքում առաջացող հետևանք</w:t>
            </w:r>
            <w:r w:rsidRPr="00BE36AE">
              <w:rPr>
                <w:rFonts w:ascii="GHEA Grapalat" w:eastAsia="GHEA Grapalat" w:hAnsi="GHEA Grapalat" w:cs="GHEA Grapalat"/>
                <w:color w:val="000000"/>
                <w:sz w:val="24"/>
                <w:szCs w:val="24"/>
                <w:lang w:val="hy-AM"/>
              </w:rPr>
              <w:softHyphen/>
            </w:r>
            <w:r w:rsidRPr="00BE36AE">
              <w:rPr>
                <w:rFonts w:ascii="GHEA Grapalat" w:eastAsia="GHEA Grapalat" w:hAnsi="GHEA Grapalat" w:cs="GHEA Grapalat"/>
                <w:color w:val="000000"/>
                <w:sz w:val="24"/>
                <w:szCs w:val="24"/>
                <w:lang w:val="hy-AM"/>
              </w:rPr>
              <w:softHyphen/>
              <w:t xml:space="preserve">ների առումով։ </w:t>
            </w:r>
          </w:p>
          <w:p w:rsidR="00E34500" w:rsidRDefault="00E34500" w:rsidP="00DE4025">
            <w:pPr>
              <w:tabs>
                <w:tab w:val="left" w:pos="630"/>
                <w:tab w:val="left" w:pos="1080"/>
                <w:tab w:val="left" w:pos="1260"/>
              </w:tabs>
              <w:spacing w:after="0"/>
              <w:jc w:val="both"/>
              <w:rPr>
                <w:rFonts w:ascii="GHEA Grapalat" w:eastAsia="GHEA Grapalat" w:hAnsi="GHEA Grapalat" w:cs="GHEA Grapalat"/>
                <w:color w:val="000000"/>
                <w:sz w:val="24"/>
                <w:szCs w:val="24"/>
                <w:lang w:val="hy-AM"/>
              </w:rPr>
            </w:pPr>
            <w:r w:rsidRPr="00BE36AE">
              <w:rPr>
                <w:rFonts w:ascii="GHEA Grapalat" w:eastAsia="GHEA Grapalat" w:hAnsi="GHEA Grapalat" w:cs="GHEA Grapalat"/>
                <w:color w:val="000000"/>
                <w:sz w:val="24"/>
                <w:szCs w:val="24"/>
                <w:lang w:val="hy-AM"/>
              </w:rPr>
              <w:tab/>
              <w:t>Նույն դիտարկումը վերաբերում է նաև Նախագիծ 1-ի 30-րդ կետին:</w:t>
            </w:r>
          </w:p>
          <w:p w:rsidR="00B172BA" w:rsidRDefault="00B172BA" w:rsidP="00DE4025">
            <w:pPr>
              <w:tabs>
                <w:tab w:val="left" w:pos="630"/>
                <w:tab w:val="left" w:pos="1080"/>
                <w:tab w:val="left" w:pos="1260"/>
              </w:tabs>
              <w:spacing w:after="0"/>
              <w:jc w:val="both"/>
              <w:rPr>
                <w:rFonts w:ascii="GHEA Grapalat" w:hAnsi="GHEA Grapalat"/>
                <w:b/>
                <w:color w:val="000000"/>
                <w:sz w:val="24"/>
                <w:szCs w:val="24"/>
                <w:lang w:val="hy-AM" w:eastAsia="ru-RU"/>
              </w:rPr>
            </w:pPr>
          </w:p>
          <w:p w:rsidR="00E34500" w:rsidRPr="00B172BA" w:rsidRDefault="00E34500" w:rsidP="00DE4025">
            <w:pPr>
              <w:pStyle w:val="ListParagraph"/>
              <w:numPr>
                <w:ilvl w:val="0"/>
                <w:numId w:val="3"/>
              </w:numPr>
              <w:tabs>
                <w:tab w:val="left" w:pos="810"/>
                <w:tab w:val="left" w:pos="993"/>
                <w:tab w:val="left" w:pos="1276"/>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Նախագծի </w:t>
            </w:r>
            <w:r w:rsidRPr="00BE36AE">
              <w:rPr>
                <w:rFonts w:ascii="GHEA Grapalat" w:hAnsi="GHEA Grapalat" w:cs="GHEA Grapalat"/>
                <w:sz w:val="24"/>
                <w:szCs w:val="24"/>
                <w:lang w:val="hy-AM"/>
              </w:rPr>
              <w:t xml:space="preserve">40-րդ կետում չկա որևէ կարգավորում, թե ինչպես է որոշվում  կամ ինչ չափանիշների հիման վրա է գնահատվում ոստիկանության ծառայողի </w:t>
            </w:r>
            <w:r w:rsidRPr="00BE36AE">
              <w:rPr>
                <w:rFonts w:ascii="GHEA Grapalat" w:hAnsi="GHEA Grapalat"/>
                <w:sz w:val="24"/>
                <w:szCs w:val="24"/>
                <w:lang w:val="hy-AM"/>
              </w:rPr>
              <w:t>անկեղծության աստիճանը և համապատասխանությունը «Ոստիկան» մասնագիտությանը:</w:t>
            </w:r>
          </w:p>
          <w:p w:rsidR="00B172BA" w:rsidRDefault="00B172BA" w:rsidP="00DE4025">
            <w:pPr>
              <w:tabs>
                <w:tab w:val="left" w:pos="810"/>
                <w:tab w:val="left" w:pos="993"/>
                <w:tab w:val="left" w:pos="1276"/>
              </w:tabs>
              <w:spacing w:after="0"/>
              <w:jc w:val="both"/>
              <w:rPr>
                <w:rFonts w:ascii="GHEA Grapalat" w:hAnsi="GHEA Grapalat"/>
                <w:color w:val="000000"/>
                <w:sz w:val="24"/>
                <w:szCs w:val="24"/>
                <w:lang w:val="hy-AM" w:eastAsia="ru-RU"/>
              </w:rPr>
            </w:pPr>
          </w:p>
          <w:p w:rsidR="00B172BA" w:rsidRDefault="00B172BA" w:rsidP="00DE4025">
            <w:pPr>
              <w:tabs>
                <w:tab w:val="left" w:pos="810"/>
                <w:tab w:val="left" w:pos="993"/>
                <w:tab w:val="left" w:pos="1276"/>
              </w:tabs>
              <w:spacing w:after="0"/>
              <w:jc w:val="both"/>
              <w:rPr>
                <w:rFonts w:ascii="GHEA Grapalat" w:hAnsi="GHEA Grapalat"/>
                <w:color w:val="000000"/>
                <w:sz w:val="24"/>
                <w:szCs w:val="24"/>
                <w:lang w:val="hy-AM" w:eastAsia="ru-RU"/>
              </w:rPr>
            </w:pPr>
          </w:p>
          <w:p w:rsidR="00B172BA" w:rsidRDefault="00B172BA" w:rsidP="00DE4025">
            <w:pPr>
              <w:tabs>
                <w:tab w:val="left" w:pos="810"/>
                <w:tab w:val="left" w:pos="993"/>
                <w:tab w:val="left" w:pos="1276"/>
              </w:tabs>
              <w:spacing w:after="0"/>
              <w:jc w:val="both"/>
              <w:rPr>
                <w:rFonts w:ascii="GHEA Grapalat" w:hAnsi="GHEA Grapalat"/>
                <w:color w:val="000000"/>
                <w:sz w:val="24"/>
                <w:szCs w:val="24"/>
                <w:lang w:val="hy-AM" w:eastAsia="ru-RU"/>
              </w:rPr>
            </w:pPr>
          </w:p>
          <w:p w:rsidR="00B172BA" w:rsidRDefault="00B172BA" w:rsidP="00DE4025">
            <w:pPr>
              <w:tabs>
                <w:tab w:val="left" w:pos="810"/>
                <w:tab w:val="left" w:pos="993"/>
                <w:tab w:val="left" w:pos="1276"/>
              </w:tabs>
              <w:spacing w:after="0"/>
              <w:jc w:val="both"/>
              <w:rPr>
                <w:rFonts w:ascii="GHEA Grapalat" w:hAnsi="GHEA Grapalat"/>
                <w:color w:val="000000"/>
                <w:sz w:val="24"/>
                <w:szCs w:val="24"/>
                <w:lang w:val="hy-AM" w:eastAsia="ru-RU"/>
              </w:rPr>
            </w:pPr>
          </w:p>
          <w:p w:rsidR="00B172BA" w:rsidRDefault="00B172BA" w:rsidP="00DE4025">
            <w:pPr>
              <w:tabs>
                <w:tab w:val="left" w:pos="810"/>
                <w:tab w:val="left" w:pos="993"/>
                <w:tab w:val="left" w:pos="1276"/>
              </w:tabs>
              <w:spacing w:after="0"/>
              <w:jc w:val="both"/>
              <w:rPr>
                <w:rFonts w:ascii="GHEA Grapalat" w:hAnsi="GHEA Grapalat"/>
                <w:color w:val="000000"/>
                <w:sz w:val="24"/>
                <w:szCs w:val="24"/>
                <w:lang w:val="hy-AM" w:eastAsia="ru-RU"/>
              </w:rPr>
            </w:pPr>
          </w:p>
          <w:p w:rsidR="00E34500" w:rsidRPr="00BE36AE" w:rsidRDefault="00E34500" w:rsidP="00DE4025">
            <w:pPr>
              <w:pStyle w:val="ListParagraph"/>
              <w:numPr>
                <w:ilvl w:val="0"/>
                <w:numId w:val="3"/>
              </w:numPr>
              <w:tabs>
                <w:tab w:val="left" w:pos="810"/>
                <w:tab w:val="left" w:pos="993"/>
                <w:tab w:val="left" w:pos="1276"/>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Նախագծի 64-րդ կետում «Ոստիկանությունում ծառայության մասին» օրենքի 15-րդ հոդվածի 13-րդ մասին կատարված հղումը չի համապատասխանում </w:t>
            </w:r>
            <w:r w:rsidRPr="00BE36AE">
              <w:rPr>
                <w:rFonts w:ascii="GHEA Grapalat" w:hAnsi="GHEA Grapalat"/>
                <w:color w:val="000000"/>
                <w:sz w:val="24"/>
                <w:szCs w:val="24"/>
                <w:shd w:val="clear" w:color="auto" w:fill="FFFFFF"/>
                <w:lang w:val="hy-AM"/>
              </w:rPr>
              <w:t xml:space="preserve">Ազգային ժողովի կողմից 2023 թվականի ապրիլի 21-ին երկրորդ ընթերցմամբ և ամբողջությամբ ընդունված </w:t>
            </w:r>
            <w:r w:rsidRPr="00BE36AE">
              <w:rPr>
                <w:rFonts w:ascii="GHEA Grapalat" w:hAnsi="GHEA Grapalat"/>
                <w:bCs/>
                <w:sz w:val="24"/>
                <w:szCs w:val="24"/>
                <w:lang w:val="hy-AM"/>
              </w:rPr>
              <w:t>«Ոստիկանությունում ծառայության մասին» օրենքի 15-րդ հոդվածի 13-րդ մասի բովանդակությանը:</w:t>
            </w:r>
          </w:p>
          <w:p w:rsidR="00E34500" w:rsidRPr="00BE36AE" w:rsidRDefault="00E34500" w:rsidP="00DE4025">
            <w:pPr>
              <w:tabs>
                <w:tab w:val="left" w:pos="630"/>
                <w:tab w:val="left" w:pos="1080"/>
                <w:tab w:val="left" w:pos="1260"/>
              </w:tabs>
              <w:spacing w:after="0"/>
              <w:jc w:val="both"/>
              <w:rPr>
                <w:rFonts w:ascii="GHEA Grapalat" w:hAnsi="GHEA Grapalat"/>
                <w:color w:val="000000"/>
                <w:sz w:val="24"/>
                <w:szCs w:val="24"/>
                <w:lang w:val="hy-AM" w:eastAsia="ru-RU"/>
              </w:rPr>
            </w:pPr>
            <w:r w:rsidRPr="00BE36AE">
              <w:rPr>
                <w:rFonts w:ascii="GHEA Grapalat" w:eastAsia="GHEA Grapalat" w:hAnsi="GHEA Grapalat" w:cs="GHEA Grapalat"/>
                <w:color w:val="000000"/>
                <w:sz w:val="24"/>
                <w:szCs w:val="24"/>
                <w:lang w:val="hy-AM"/>
              </w:rPr>
              <w:tab/>
            </w:r>
            <w:r w:rsidRPr="00BE36AE">
              <w:rPr>
                <w:rFonts w:ascii="GHEA Grapalat" w:hAnsi="GHEA Grapalat"/>
                <w:bCs/>
                <w:sz w:val="24"/>
                <w:szCs w:val="24"/>
                <w:lang w:val="hy-AM"/>
              </w:rPr>
              <w:t xml:space="preserve">Բացի այդ, Նախագծի 64-րդ կետի բովանդակությունից պարզ է դառնում, որ թեստավորման ընթացքում մասնակիցների կողմից աղմկելու, հուշելու, թեստավորման առաջադրանքների կատարման հետ կապված հարցեր տալու կամ մասնակիցների կողմից որևէ գրավոր (տպագիր, մեքենագիր, ձեռագիր) նյութից, կապի միջոցներից կամ այլ տեխնիկական սարքերից, ինչպես նաև թեստավորման առաջադրանքների կատարման համար աղբյուր հանդիսացող այլ միջոցներից օգտվելու դեպքերում </w:t>
            </w:r>
            <w:r w:rsidRPr="00BE36AE">
              <w:rPr>
                <w:rFonts w:ascii="GHEA Grapalat" w:hAnsi="GHEA Grapalat"/>
                <w:bCs/>
                <w:sz w:val="24"/>
                <w:szCs w:val="24"/>
                <w:lang w:val="hy-AM"/>
              </w:rPr>
              <w:lastRenderedPageBreak/>
              <w:t xml:space="preserve">ծառայողի վերաբերյալ կայացվում է «Ոստիկանությունում ծառայության մասին» օրենքի 15-րդ հոդվածով նախատեսված </w:t>
            </w:r>
            <w:r w:rsidRPr="00BE36AE">
              <w:rPr>
                <w:rFonts w:ascii="GHEA Grapalat" w:hAnsi="GHEA Grapalat"/>
                <w:color w:val="000000"/>
                <w:sz w:val="24"/>
                <w:szCs w:val="24"/>
                <w:lang w:val="hy-AM" w:eastAsia="ru-RU"/>
              </w:rPr>
              <w:t xml:space="preserve">«ենթակա չէ հավելավճար հաշվարկելու» կամ </w:t>
            </w:r>
            <w:r w:rsidRPr="00BE36AE">
              <w:rPr>
                <w:rFonts w:ascii="GHEA Grapalat" w:hAnsi="GHEA Grapalat" w:cs="Sylfaen"/>
                <w:color w:val="000000"/>
                <w:sz w:val="24"/>
                <w:szCs w:val="24"/>
                <w:lang w:val="hy-AM" w:eastAsia="ru-RU"/>
              </w:rPr>
              <w:t>«ենթակա</w:t>
            </w:r>
            <w:r w:rsidRPr="00BE36AE">
              <w:rPr>
                <w:rFonts w:ascii="GHEA Grapalat" w:hAnsi="GHEA Grapalat"/>
                <w:color w:val="000000"/>
                <w:sz w:val="24"/>
                <w:szCs w:val="24"/>
                <w:lang w:val="hy-AM" w:eastAsia="ru-RU"/>
              </w:rPr>
              <w:t xml:space="preserve"> չէ շարունակելու հավելավճարի հաշվարկումը» եզրակացություն:</w:t>
            </w:r>
          </w:p>
          <w:p w:rsidR="00E34500" w:rsidRPr="00BE36AE" w:rsidRDefault="00E34500" w:rsidP="00DE4025">
            <w:pPr>
              <w:pStyle w:val="ListParagraph"/>
              <w:tabs>
                <w:tab w:val="left" w:pos="993"/>
                <w:tab w:val="left" w:pos="1276"/>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 xml:space="preserve">Այս կապակցությամբ հարկ է նկատի ունենալ, որ </w:t>
            </w:r>
            <w:r w:rsidRPr="00BE36AE">
              <w:rPr>
                <w:rFonts w:ascii="GHEA Grapalat" w:hAnsi="GHEA Grapalat"/>
                <w:bCs/>
                <w:sz w:val="24"/>
                <w:szCs w:val="24"/>
                <w:lang w:val="hy-AM"/>
              </w:rPr>
              <w:t xml:space="preserve">«Ոստիկանությունում ծառայության մասին» օրենքի 15-րդ հոդվածի </w:t>
            </w:r>
            <w:r w:rsidRPr="00BE36AE">
              <w:rPr>
                <w:rFonts w:ascii="GHEA Grapalat" w:hAnsi="GHEA Grapalat"/>
                <w:color w:val="000000"/>
                <w:sz w:val="24"/>
                <w:szCs w:val="24"/>
                <w:lang w:val="hy-AM" w:eastAsia="ru-RU"/>
              </w:rPr>
              <w:t>12-րդ մասով նախատեսված եզրակացությունը կայացվում է ատեստավորման արդյունքներով, իսկ այս պարագայում ատեստավորմանը մասնակցող ծառայողը թեստավորման փուլը չի հաղթահարում, հետևաբար ծառայողը պետք է համարվի թեստավորման փուլը չհաղթահարած, իսկ «ենթակա չէ հավելավճար հաշվարկելու» որոշման կայացումը, կարծում ենք, այս փուլի կարգավորման առարկա չէ։</w:t>
            </w:r>
          </w:p>
          <w:p w:rsidR="005E5529" w:rsidRPr="00BE36AE" w:rsidRDefault="00E34500" w:rsidP="00DE4025">
            <w:pPr>
              <w:pStyle w:val="ListParagraph"/>
              <w:tabs>
                <w:tab w:val="left" w:pos="993"/>
                <w:tab w:val="left" w:pos="1276"/>
              </w:tabs>
              <w:spacing w:after="0"/>
              <w:ind w:left="0" w:firstLine="630"/>
              <w:jc w:val="both"/>
              <w:rPr>
                <w:rFonts w:ascii="GHEA Grapalat" w:hAnsi="GHEA Grapalat"/>
                <w:color w:val="000000"/>
                <w:sz w:val="24"/>
                <w:szCs w:val="24"/>
                <w:lang w:val="hy-AM" w:eastAsia="ru-RU"/>
              </w:rPr>
            </w:pPr>
            <w:r w:rsidRPr="00BE36AE">
              <w:rPr>
                <w:rFonts w:ascii="GHEA Grapalat" w:hAnsi="GHEA Grapalat"/>
                <w:color w:val="000000"/>
                <w:sz w:val="24"/>
                <w:szCs w:val="24"/>
                <w:lang w:val="hy-AM" w:eastAsia="ru-RU"/>
              </w:rPr>
              <w:t>Նույն դիտարկումը վերաբերում է նաև Նախագիծ 1-ի 73-րդ կետին:</w:t>
            </w:r>
          </w:p>
        </w:tc>
        <w:tc>
          <w:tcPr>
            <w:tcW w:w="5812" w:type="dxa"/>
            <w:gridSpan w:val="3"/>
            <w:shd w:val="clear" w:color="auto" w:fill="FFFFFF" w:themeFill="background1"/>
          </w:tcPr>
          <w:p w:rsidR="00DE3C0A" w:rsidRPr="00BE36AE" w:rsidRDefault="00DE3C0A"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t>Մասամբ է ընդունվել</w:t>
            </w:r>
          </w:p>
          <w:p w:rsidR="00BE36AE" w:rsidRPr="00BE36AE" w:rsidRDefault="00BE36AE" w:rsidP="00DE4025">
            <w:pPr>
              <w:spacing w:after="0"/>
              <w:jc w:val="both"/>
              <w:rPr>
                <w:rFonts w:ascii="GHEA Grapalat" w:hAnsi="GHEA Grapalat" w:cs="GHEA Grapalat"/>
                <w:bCs/>
                <w:iCs/>
                <w:color w:val="000000"/>
                <w:sz w:val="24"/>
                <w:szCs w:val="24"/>
                <w:lang w:val="hy-AM"/>
              </w:rPr>
            </w:pPr>
            <w:r w:rsidRPr="00BE36AE">
              <w:rPr>
                <w:rFonts w:ascii="GHEA Grapalat" w:hAnsi="GHEA Grapalat"/>
                <w:color w:val="000000"/>
                <w:sz w:val="24"/>
                <w:szCs w:val="24"/>
                <w:shd w:val="clear" w:color="auto" w:fill="FFFFFF"/>
                <w:lang w:val="hy-AM"/>
              </w:rPr>
              <w:t xml:space="preserve">Ատեստավորման հիմանական նպատակը ծառայողի </w:t>
            </w:r>
            <w:r w:rsidRPr="00BE36AE">
              <w:rPr>
                <w:rFonts w:ascii="GHEA Grapalat" w:hAnsi="GHEA Grapalat" w:cs="GHEA Grapalat"/>
                <w:bCs/>
                <w:iCs/>
                <w:color w:val="000000"/>
                <w:sz w:val="24"/>
                <w:szCs w:val="24"/>
                <w:lang w:val="hy-AM"/>
              </w:rPr>
              <w:t xml:space="preserve">զբաղեցրած պաշտոնին  համապատասխանությունը ստուգելն է, և ոչ թե հավելավճարի տրամադրումը, սակայն, հաշվի առնելով այն հանգամանքը, որ ոլորտում որդեգրված պետական քաղաքականությունը միտված է ոստիկանության, փրակարարական բոլոր ծառայողների ատեստավորմանը և </w:t>
            </w:r>
            <w:r w:rsidRPr="00BE36AE">
              <w:rPr>
                <w:rFonts w:ascii="GHEA Grapalat" w:hAnsi="GHEA Grapalat" w:cs="GHEA Grapalat"/>
                <w:bCs/>
                <w:iCs/>
                <w:color w:val="000000"/>
                <w:sz w:val="24"/>
                <w:szCs w:val="24"/>
                <w:lang w:val="hy-AM"/>
              </w:rPr>
              <w:lastRenderedPageBreak/>
              <w:t>վարձատրության վերանայմանը, անհրաժեշտություն է առաջացել ատեստավորման արդյունքներով ինչպես ստուգել ծառայողների գիտելիքները, այնպես էլ՝ ծառայողների համար նախատեսել լրացուցիչ ֆինանսական  երաշխիքներ: Միաժամանակ, ծառայողների ատեստավորումը նպատակ է հետապնդում համակարգը համալրել որակյալ,</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բանիմաց</w:t>
            </w:r>
            <w:r w:rsidRPr="00BE36AE">
              <w:rPr>
                <w:rFonts w:ascii="GHEA Grapalat" w:hAnsi="GHEA Grapalat" w:cs="GHEA Grapalat"/>
                <w:bCs/>
                <w:iCs/>
                <w:color w:val="000000"/>
                <w:sz w:val="24"/>
                <w:szCs w:val="24"/>
                <w:lang w:val="af-ZA"/>
              </w:rPr>
              <w:t xml:space="preserve"> և բարեվարք </w:t>
            </w:r>
            <w:r w:rsidRPr="00BE36AE">
              <w:rPr>
                <w:rFonts w:ascii="GHEA Grapalat" w:hAnsi="GHEA Grapalat" w:cs="GHEA Grapalat"/>
                <w:bCs/>
                <w:iCs/>
                <w:color w:val="000000"/>
                <w:sz w:val="24"/>
                <w:szCs w:val="24"/>
                <w:lang w:val="hy-AM"/>
              </w:rPr>
              <w:t>կադրերով՝ գրավիչ դարձնելով ոստիկանությունում և փրկարար ծառայությունում ծառայությունը, ինչպես</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նաև</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կանխել</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կադրերի</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արտահոսքը</w:t>
            </w:r>
            <w:r w:rsidRPr="00BE36AE">
              <w:rPr>
                <w:rFonts w:ascii="GHEA Grapalat" w:hAnsi="GHEA Grapalat" w:cs="GHEA Grapalat"/>
                <w:bCs/>
                <w:iCs/>
                <w:color w:val="000000"/>
                <w:sz w:val="24"/>
                <w:szCs w:val="24"/>
                <w:lang w:val="af-ZA"/>
              </w:rPr>
              <w:t xml:space="preserve"> </w:t>
            </w:r>
            <w:r w:rsidRPr="00BE36AE">
              <w:rPr>
                <w:rFonts w:ascii="GHEA Grapalat" w:hAnsi="GHEA Grapalat" w:cs="GHEA Grapalat"/>
                <w:bCs/>
                <w:iCs/>
                <w:color w:val="000000"/>
                <w:sz w:val="24"/>
                <w:szCs w:val="24"/>
                <w:lang w:val="hy-AM"/>
              </w:rPr>
              <w:t>համակարգերից:</w:t>
            </w:r>
          </w:p>
          <w:p w:rsidR="00BE36AE" w:rsidRPr="00BE36AE" w:rsidRDefault="00BE36AE" w:rsidP="00DE4025">
            <w:pPr>
              <w:spacing w:after="0"/>
              <w:jc w:val="both"/>
              <w:rPr>
                <w:rFonts w:ascii="GHEA Grapalat" w:hAnsi="GHEA Grapalat"/>
                <w:b/>
                <w:bCs/>
                <w:iCs/>
                <w:sz w:val="24"/>
                <w:szCs w:val="24"/>
                <w:lang w:val="hy-AM"/>
              </w:rPr>
            </w:pPr>
            <w:r w:rsidRPr="00BE36AE">
              <w:rPr>
                <w:rFonts w:ascii="GHEA Grapalat" w:hAnsi="GHEA Grapalat" w:cs="GHEA Grapalat"/>
                <w:bCs/>
                <w:iCs/>
                <w:color w:val="000000"/>
                <w:sz w:val="24"/>
                <w:szCs w:val="24"/>
                <w:lang w:val="hy-AM"/>
              </w:rPr>
              <w:t xml:space="preserve">Միաժամանակ, «Ոստիկանությունում ծառայության մասին» 2023 թվականի ապրիլի 21-ի ՀՕ-135-Ն օրենքի 15-րդ հոդվածի 1-ին մասի համաձայն՝  ծառայողների ատեստավորումն անցկացվում է՝ զբաղեցրած պաշտոնին համապատասխանությունն ստուգելու և հավելավճար հաշվարկելու կամ զբաղեցրած պաշտոնին համապատասխանությունն ստուգելու և հավելավճարի հաշվարկումը շարունակելու նպատակով, իսկ ոստիկանության ծառայողների համար նաև՝ ոստիկանությունում զբաղեցրած </w:t>
            </w:r>
            <w:r w:rsidRPr="00BE36AE">
              <w:rPr>
                <w:rFonts w:ascii="GHEA Grapalat" w:hAnsi="GHEA Grapalat"/>
                <w:color w:val="000000"/>
                <w:sz w:val="24"/>
                <w:szCs w:val="24"/>
                <w:lang w:val="hy-AM"/>
              </w:rPr>
              <w:t xml:space="preserve"> </w:t>
            </w:r>
            <w:r w:rsidRPr="00BE36AE">
              <w:rPr>
                <w:rFonts w:ascii="GHEA Grapalat" w:hAnsi="GHEA Grapalat" w:cs="GHEA Grapalat"/>
                <w:bCs/>
                <w:iCs/>
                <w:color w:val="000000"/>
                <w:sz w:val="24"/>
                <w:szCs w:val="24"/>
                <w:lang w:val="hy-AM"/>
              </w:rPr>
              <w:t>պաշտոնին հավասարազոր այլ պաշտոնի կամ առաջխաղացման կարգով այլ պաշտոնի նշանակվելու և այդ պաշտոնին համապատասխանող հավելավճար հաշվարկելու նպատակով:</w:t>
            </w:r>
          </w:p>
          <w:p w:rsidR="00BE36AE" w:rsidRPr="00BE36AE" w:rsidRDefault="00BE36AE"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lastRenderedPageBreak/>
              <w:t>Ընդունվել է</w:t>
            </w:r>
          </w:p>
          <w:p w:rsidR="00DE3C0A" w:rsidRPr="00BE36AE" w:rsidRDefault="00DE3C0A" w:rsidP="00DE4025">
            <w:pPr>
              <w:spacing w:after="0"/>
              <w:jc w:val="center"/>
              <w:rPr>
                <w:rFonts w:ascii="GHEA Grapalat" w:hAnsi="GHEA Grapalat"/>
                <w:b/>
                <w:bCs/>
                <w:iCs/>
                <w:sz w:val="24"/>
                <w:szCs w:val="24"/>
                <w:lang w:val="hy-AM"/>
              </w:rPr>
            </w:pPr>
          </w:p>
          <w:p w:rsidR="00DE3C0A" w:rsidRPr="00BE36AE" w:rsidRDefault="00DE3C0A"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BE36AE" w:rsidRDefault="00BE36AE" w:rsidP="00DE4025">
            <w:pPr>
              <w:spacing w:after="0"/>
              <w:jc w:val="center"/>
              <w:rPr>
                <w:rFonts w:ascii="GHEA Grapalat" w:hAnsi="GHEA Grapalat"/>
                <w:b/>
                <w:bCs/>
                <w:iCs/>
                <w:sz w:val="24"/>
                <w:szCs w:val="24"/>
                <w:lang w:val="hy-AM"/>
              </w:rPr>
            </w:pPr>
          </w:p>
          <w:p w:rsidR="00BE36AE" w:rsidRPr="004C5BFA" w:rsidRDefault="00A95B7E" w:rsidP="00A95B7E">
            <w:pPr>
              <w:spacing w:after="0"/>
              <w:ind w:firstLine="277"/>
              <w:jc w:val="center"/>
              <w:rPr>
                <w:rFonts w:ascii="GHEA Grapalat" w:hAnsi="GHEA Grapalat"/>
                <w:b/>
                <w:bCs/>
                <w:iCs/>
                <w:sz w:val="24"/>
                <w:szCs w:val="24"/>
                <w:lang w:val="hy-AM"/>
              </w:rPr>
            </w:pPr>
            <w:r w:rsidRPr="00A95B7E">
              <w:rPr>
                <w:rFonts w:ascii="GHEA Grapalat" w:hAnsi="GHEA Grapalat"/>
                <w:b/>
                <w:bCs/>
                <w:iCs/>
                <w:sz w:val="24"/>
                <w:szCs w:val="24"/>
                <w:lang w:val="hy-AM"/>
              </w:rPr>
              <w:t>Ը</w:t>
            </w:r>
            <w:r w:rsidRPr="004C5BFA">
              <w:rPr>
                <w:rFonts w:ascii="GHEA Grapalat" w:hAnsi="GHEA Grapalat"/>
                <w:b/>
                <w:bCs/>
                <w:iCs/>
                <w:sz w:val="24"/>
                <w:szCs w:val="24"/>
                <w:lang w:val="hy-AM"/>
              </w:rPr>
              <w:t>նդունվել է</w:t>
            </w: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A95B7E" w:rsidRPr="004C5BFA" w:rsidRDefault="00A95B7E" w:rsidP="00DE4025">
            <w:pPr>
              <w:spacing w:after="0"/>
              <w:ind w:firstLine="277"/>
              <w:jc w:val="both"/>
              <w:rPr>
                <w:rFonts w:ascii="GHEA Grapalat" w:hAnsi="GHEA Grapalat"/>
                <w:b/>
                <w:bCs/>
                <w:iCs/>
                <w:sz w:val="24"/>
                <w:szCs w:val="24"/>
                <w:lang w:val="hy-AM"/>
              </w:rPr>
            </w:pPr>
          </w:p>
          <w:p w:rsidR="0021251A" w:rsidRPr="00BE36AE" w:rsidRDefault="0021251A" w:rsidP="00DE4025">
            <w:pPr>
              <w:spacing w:after="0"/>
              <w:jc w:val="center"/>
              <w:rPr>
                <w:rFonts w:ascii="GHEA Grapalat" w:hAnsi="GHEA Grapalat"/>
                <w:b/>
                <w:bCs/>
                <w:iCs/>
                <w:sz w:val="24"/>
                <w:szCs w:val="24"/>
                <w:lang w:val="hy-AM"/>
              </w:rPr>
            </w:pPr>
          </w:p>
          <w:p w:rsidR="00BD0B09" w:rsidRPr="00BE36AE" w:rsidRDefault="00BD0B09"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t>Ընդունվել է</w:t>
            </w:r>
          </w:p>
          <w:p w:rsidR="0021251A" w:rsidRPr="00BE36AE" w:rsidRDefault="0021251A"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t>Ընդունվել է</w:t>
            </w:r>
          </w:p>
          <w:p w:rsidR="006C453D" w:rsidRPr="00BE36AE" w:rsidRDefault="006C453D" w:rsidP="00DE4025">
            <w:pPr>
              <w:spacing w:after="0"/>
              <w:jc w:val="center"/>
              <w:rPr>
                <w:rFonts w:ascii="GHEA Grapalat" w:hAnsi="GHEA Grapalat"/>
                <w:b/>
                <w:bCs/>
                <w:iCs/>
                <w:sz w:val="24"/>
                <w:szCs w:val="24"/>
                <w:lang w:val="hy-AM"/>
              </w:rPr>
            </w:pPr>
          </w:p>
          <w:p w:rsidR="0021251A" w:rsidRPr="00BE36AE" w:rsidRDefault="0021251A" w:rsidP="00DE4025">
            <w:pPr>
              <w:spacing w:after="0"/>
              <w:jc w:val="center"/>
              <w:rPr>
                <w:rFonts w:ascii="GHEA Grapalat" w:hAnsi="GHEA Grapalat"/>
                <w:b/>
                <w:bCs/>
                <w:iCs/>
                <w:sz w:val="24"/>
                <w:szCs w:val="24"/>
                <w:lang w:val="hy-AM"/>
              </w:rPr>
            </w:pPr>
          </w:p>
          <w:p w:rsidR="0021251A" w:rsidRPr="00BE36AE" w:rsidRDefault="0021251A" w:rsidP="00DE4025">
            <w:pPr>
              <w:spacing w:after="0"/>
              <w:jc w:val="center"/>
              <w:rPr>
                <w:rFonts w:ascii="GHEA Grapalat" w:hAnsi="GHEA Grapalat"/>
                <w:b/>
                <w:bCs/>
                <w:iCs/>
                <w:sz w:val="24"/>
                <w:szCs w:val="24"/>
                <w:lang w:val="hy-AM"/>
              </w:rPr>
            </w:pPr>
          </w:p>
          <w:p w:rsidR="0021251A" w:rsidRPr="00BE36AE" w:rsidRDefault="0021251A" w:rsidP="00DE4025">
            <w:pPr>
              <w:spacing w:after="0"/>
              <w:jc w:val="center"/>
              <w:rPr>
                <w:rFonts w:ascii="GHEA Grapalat" w:hAnsi="GHEA Grapalat"/>
                <w:b/>
                <w:bCs/>
                <w:iCs/>
                <w:sz w:val="24"/>
                <w:szCs w:val="24"/>
                <w:lang w:val="hy-AM"/>
              </w:rPr>
            </w:pPr>
          </w:p>
          <w:p w:rsidR="0021251A" w:rsidRPr="00BE36AE" w:rsidRDefault="0021251A"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t>Ընդունվել է</w:t>
            </w: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Default="006C453D" w:rsidP="00DE4025">
            <w:pPr>
              <w:spacing w:after="0"/>
              <w:jc w:val="center"/>
              <w:rPr>
                <w:rFonts w:ascii="GHEA Grapalat" w:hAnsi="GHEA Grapalat"/>
                <w:b/>
                <w:bCs/>
                <w:iCs/>
                <w:sz w:val="24"/>
                <w:szCs w:val="24"/>
                <w:lang w:val="hy-AM"/>
              </w:rPr>
            </w:pPr>
          </w:p>
          <w:p w:rsidR="00BE36AE" w:rsidRPr="00CD6571" w:rsidRDefault="00BE36AE" w:rsidP="00DE4025">
            <w:pPr>
              <w:spacing w:after="0"/>
              <w:jc w:val="center"/>
              <w:rPr>
                <w:rFonts w:ascii="GHEA Grapalat" w:hAnsi="GHEA Grapalat"/>
                <w:b/>
                <w:bCs/>
                <w:iCs/>
                <w:sz w:val="24"/>
                <w:szCs w:val="24"/>
                <w:lang w:val="hy-AM"/>
              </w:rPr>
            </w:pPr>
            <w:r w:rsidRPr="00CD6571">
              <w:rPr>
                <w:rFonts w:ascii="GHEA Grapalat" w:hAnsi="GHEA Grapalat"/>
                <w:b/>
                <w:bCs/>
                <w:iCs/>
                <w:sz w:val="24"/>
                <w:szCs w:val="24"/>
                <w:lang w:val="hy-AM"/>
              </w:rPr>
              <w:t xml:space="preserve">Չի ընդունվել </w:t>
            </w:r>
          </w:p>
          <w:p w:rsidR="00BE36AE" w:rsidRPr="00CD6571" w:rsidRDefault="00BE36AE" w:rsidP="00DE4025">
            <w:pPr>
              <w:spacing w:after="0"/>
              <w:ind w:firstLine="196"/>
              <w:jc w:val="both"/>
              <w:rPr>
                <w:rFonts w:ascii="GHEA Grapalat" w:hAnsi="GHEA Grapalat"/>
                <w:iCs/>
                <w:sz w:val="24"/>
                <w:szCs w:val="24"/>
                <w:lang w:val="hy-AM"/>
              </w:rPr>
            </w:pPr>
            <w:r w:rsidRPr="00CD6571">
              <w:rPr>
                <w:rFonts w:ascii="GHEA Grapalat" w:hAnsi="GHEA Grapalat"/>
                <w:iCs/>
                <w:sz w:val="24"/>
                <w:szCs w:val="24"/>
                <w:lang w:val="hy-AM"/>
              </w:rPr>
              <w:t xml:space="preserve">Ատեստավորման </w:t>
            </w:r>
            <w:r w:rsidRPr="00F85608">
              <w:rPr>
                <w:rFonts w:ascii="GHEA Grapalat" w:hAnsi="GHEA Grapalat" w:cs="GHEA Grapalat"/>
                <w:sz w:val="24"/>
                <w:szCs w:val="24"/>
                <w:lang w:val="hy-AM"/>
              </w:rPr>
              <w:t>ընդհանուր բաժնի ընդհանուր զարգացվածության ենթաբաժ</w:t>
            </w:r>
            <w:r w:rsidRPr="00CD6571">
              <w:rPr>
                <w:rFonts w:ascii="GHEA Grapalat" w:hAnsi="GHEA Grapalat" w:cs="GHEA Grapalat"/>
                <w:sz w:val="24"/>
                <w:szCs w:val="24"/>
                <w:lang w:val="hy-AM"/>
              </w:rPr>
              <w:t>ինն իր մեջ ներառում է հարցեր՝ տրամաբանությունից, թվաբանական գիտելիքներից, հարթաչափական և տարածաչափական պատկերացումներից, համակարգչի հետ աշխատելու գիտելիքներից, հայոց լեզվի իմացությունից, և այս ամենի ամրագրումը գտնում ենք, որ անհարկի կծանրաբեռնի Կարգը:</w:t>
            </w:r>
            <w:r w:rsidRPr="00CD6571">
              <w:rPr>
                <w:rFonts w:ascii="GHEA Grapalat" w:hAnsi="GHEA Grapalat"/>
                <w:iCs/>
                <w:sz w:val="24"/>
                <w:szCs w:val="24"/>
                <w:lang w:val="hy-AM"/>
              </w:rPr>
              <w:t xml:space="preserve"> </w:t>
            </w: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r w:rsidRPr="00BE36AE">
              <w:rPr>
                <w:rFonts w:ascii="GHEA Grapalat" w:hAnsi="GHEA Grapalat"/>
                <w:b/>
                <w:bCs/>
                <w:iCs/>
                <w:sz w:val="24"/>
                <w:szCs w:val="24"/>
                <w:lang w:val="hy-AM"/>
              </w:rPr>
              <w:t>Ընդունվել է</w:t>
            </w: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6C453D" w:rsidRPr="00BE36AE" w:rsidRDefault="006C453D" w:rsidP="00DE4025">
            <w:pPr>
              <w:spacing w:after="0"/>
              <w:jc w:val="center"/>
              <w:rPr>
                <w:rFonts w:ascii="GHEA Grapalat" w:hAnsi="GHEA Grapalat"/>
                <w:b/>
                <w:bCs/>
                <w:iCs/>
                <w:sz w:val="24"/>
                <w:szCs w:val="24"/>
                <w:lang w:val="hy-AM"/>
              </w:rPr>
            </w:pPr>
          </w:p>
          <w:p w:rsidR="00B172BA" w:rsidRDefault="00B172BA" w:rsidP="00DE4025">
            <w:pPr>
              <w:jc w:val="center"/>
              <w:rPr>
                <w:rFonts w:ascii="GHEA Grapalat" w:hAnsi="GHEA Grapalat"/>
                <w:b/>
                <w:bCs/>
                <w:iCs/>
                <w:sz w:val="24"/>
                <w:szCs w:val="24"/>
                <w:lang w:val="hy-AM"/>
              </w:rPr>
            </w:pPr>
          </w:p>
          <w:p w:rsidR="00B172BA" w:rsidRDefault="00B172BA" w:rsidP="00DE4025">
            <w:pPr>
              <w:spacing w:after="0"/>
              <w:jc w:val="center"/>
              <w:rPr>
                <w:rFonts w:ascii="GHEA Grapalat" w:hAnsi="GHEA Grapalat"/>
                <w:b/>
                <w:bCs/>
                <w:iCs/>
                <w:sz w:val="24"/>
                <w:szCs w:val="24"/>
                <w:lang w:val="hy-AM"/>
              </w:rPr>
            </w:pPr>
          </w:p>
          <w:p w:rsidR="00B172BA" w:rsidRPr="00CD6571" w:rsidRDefault="00B172BA" w:rsidP="00A96A1E">
            <w:pPr>
              <w:spacing w:after="0"/>
              <w:jc w:val="center"/>
              <w:rPr>
                <w:rFonts w:ascii="GHEA Grapalat" w:hAnsi="GHEA Grapalat"/>
                <w:b/>
                <w:bCs/>
                <w:iCs/>
                <w:sz w:val="24"/>
                <w:szCs w:val="24"/>
                <w:lang w:val="hy-AM"/>
              </w:rPr>
            </w:pPr>
            <w:r w:rsidRPr="00CD6571">
              <w:rPr>
                <w:rFonts w:ascii="GHEA Grapalat" w:hAnsi="GHEA Grapalat"/>
                <w:b/>
                <w:bCs/>
                <w:iCs/>
                <w:sz w:val="24"/>
                <w:szCs w:val="24"/>
                <w:lang w:val="hy-AM"/>
              </w:rPr>
              <w:t>Չի ընդունվել</w:t>
            </w:r>
          </w:p>
          <w:p w:rsidR="00B172BA" w:rsidRPr="00CD6571" w:rsidRDefault="00B172BA" w:rsidP="00DE4025">
            <w:pPr>
              <w:spacing w:after="0"/>
              <w:ind w:firstLine="196"/>
              <w:jc w:val="both"/>
              <w:rPr>
                <w:rFonts w:ascii="GHEA Grapalat" w:hAnsi="GHEA Grapalat"/>
                <w:iCs/>
                <w:sz w:val="24"/>
                <w:szCs w:val="24"/>
                <w:lang w:val="hy-AM"/>
              </w:rPr>
            </w:pPr>
            <w:r w:rsidRPr="00CD6571">
              <w:rPr>
                <w:rFonts w:ascii="GHEA Grapalat" w:hAnsi="GHEA Grapalat"/>
                <w:iCs/>
                <w:sz w:val="24"/>
                <w:szCs w:val="24"/>
                <w:lang w:val="hy-AM"/>
              </w:rPr>
              <w:t>Գնահատումը կատարվելու է համնման ուսումնական գործընթացներում արդեն իսկ ներդրված համակարգչային հատուկ ծրագրի միջոցով: Միաժամանակ, նույնաբովանդակ չափորոշիչներ առկա են նաև պարեկների ընդունելության համար:</w:t>
            </w:r>
          </w:p>
          <w:p w:rsidR="006C453D" w:rsidRPr="00BE36AE" w:rsidRDefault="006C453D" w:rsidP="00DE4025">
            <w:pPr>
              <w:spacing w:after="0"/>
              <w:jc w:val="center"/>
              <w:rPr>
                <w:rFonts w:ascii="GHEA Grapalat" w:hAnsi="GHEA Grapalat"/>
                <w:b/>
                <w:bCs/>
                <w:iCs/>
                <w:sz w:val="24"/>
                <w:szCs w:val="24"/>
                <w:lang w:val="hy-AM"/>
              </w:rPr>
            </w:pPr>
          </w:p>
          <w:p w:rsidR="00A96A1E" w:rsidRDefault="00A96A1E" w:rsidP="00DE4025">
            <w:pPr>
              <w:spacing w:after="0"/>
              <w:jc w:val="center"/>
              <w:rPr>
                <w:rFonts w:ascii="GHEA Grapalat" w:hAnsi="GHEA Grapalat"/>
                <w:b/>
                <w:bCs/>
                <w:iCs/>
                <w:sz w:val="24"/>
                <w:szCs w:val="24"/>
                <w:lang w:val="hy-AM"/>
              </w:rPr>
            </w:pPr>
          </w:p>
          <w:p w:rsidR="00B172BA" w:rsidRPr="00CD6571" w:rsidRDefault="00B172BA" w:rsidP="00DE4025">
            <w:pPr>
              <w:spacing w:after="0"/>
              <w:jc w:val="center"/>
              <w:rPr>
                <w:rFonts w:ascii="GHEA Grapalat" w:hAnsi="GHEA Grapalat"/>
                <w:b/>
                <w:bCs/>
                <w:iCs/>
                <w:sz w:val="24"/>
                <w:szCs w:val="24"/>
                <w:lang w:val="hy-AM"/>
              </w:rPr>
            </w:pPr>
            <w:r w:rsidRPr="00CD6571">
              <w:rPr>
                <w:rFonts w:ascii="GHEA Grapalat" w:hAnsi="GHEA Grapalat"/>
                <w:b/>
                <w:bCs/>
                <w:iCs/>
                <w:sz w:val="24"/>
                <w:szCs w:val="24"/>
                <w:lang w:val="hy-AM"/>
              </w:rPr>
              <w:t>Չի ընդունվել</w:t>
            </w:r>
          </w:p>
          <w:p w:rsidR="006C453D" w:rsidRPr="00B172BA" w:rsidRDefault="00B172BA" w:rsidP="00DE4025">
            <w:pPr>
              <w:spacing w:after="0"/>
              <w:jc w:val="both"/>
              <w:rPr>
                <w:rFonts w:ascii="GHEA Grapalat" w:hAnsi="GHEA Grapalat"/>
                <w:b/>
                <w:bCs/>
                <w:iCs/>
                <w:sz w:val="24"/>
                <w:szCs w:val="24"/>
                <w:lang w:val="hy-AM"/>
              </w:rPr>
            </w:pPr>
            <w:r w:rsidRPr="00CD6571">
              <w:rPr>
                <w:rFonts w:ascii="GHEA Grapalat" w:hAnsi="GHEA Grapalat"/>
                <w:iCs/>
                <w:sz w:val="24"/>
                <w:szCs w:val="24"/>
                <w:lang w:val="hy-AM"/>
              </w:rPr>
              <w:t xml:space="preserve">Ատեստավորման արդյունքների ձևավորումը ենթադրում է ատետսավորման կարգի շրջանակներում իրականացվող և ավարտված գործընթաց: Այս համատեքստում ատեստավորման ընթացակարգի պահանջների խախտումը պետք է դիտարկել որպես ատեստավորման վերջնարդյունքի ձևավորման խոչընդոտող հանգամանք, որի արդյունքում ծառայողի </w:t>
            </w:r>
            <w:r w:rsidR="00A95B7E">
              <w:rPr>
                <w:rFonts w:ascii="GHEA Grapalat" w:hAnsi="GHEA Grapalat"/>
                <w:iCs/>
                <w:sz w:val="24"/>
                <w:szCs w:val="24"/>
                <w:lang w:val="hy-AM"/>
              </w:rPr>
              <w:t>մեղք</w:t>
            </w:r>
            <w:r w:rsidRPr="00CD6571">
              <w:rPr>
                <w:rFonts w:ascii="GHEA Grapalat" w:hAnsi="GHEA Grapalat"/>
                <w:iCs/>
                <w:sz w:val="24"/>
                <w:szCs w:val="24"/>
                <w:lang w:val="hy-AM"/>
              </w:rPr>
              <w:t>ով չի ավարտվում գործընթացը:</w:t>
            </w: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p w:rsidR="0021251A" w:rsidRPr="00B172BA" w:rsidRDefault="0021251A" w:rsidP="00DE4025">
            <w:pPr>
              <w:spacing w:after="0"/>
              <w:jc w:val="center"/>
              <w:rPr>
                <w:rFonts w:ascii="GHEA Grapalat" w:hAnsi="GHEA Grapalat"/>
                <w:b/>
                <w:bCs/>
                <w:iCs/>
                <w:sz w:val="24"/>
                <w:szCs w:val="24"/>
                <w:lang w:val="hy-AM"/>
              </w:rPr>
            </w:pPr>
          </w:p>
        </w:tc>
      </w:tr>
      <w:tr w:rsidR="00DE4025" w:rsidRPr="00FB0EE5" w:rsidTr="002F3C4E">
        <w:trPr>
          <w:gridAfter w:val="1"/>
          <w:wAfter w:w="12" w:type="dxa"/>
          <w:trHeight w:val="600"/>
        </w:trPr>
        <w:tc>
          <w:tcPr>
            <w:tcW w:w="10768" w:type="dxa"/>
            <w:gridSpan w:val="2"/>
            <w:vMerge w:val="restart"/>
            <w:shd w:val="clear" w:color="auto" w:fill="E0E0E0"/>
          </w:tcPr>
          <w:p w:rsidR="00DE4025" w:rsidRPr="00E926F3" w:rsidRDefault="00DE4025" w:rsidP="00DE4025">
            <w:pPr>
              <w:spacing w:after="0"/>
              <w:jc w:val="center"/>
              <w:rPr>
                <w:rFonts w:ascii="GHEA Grapalat" w:hAnsi="GHEA Grapalat"/>
                <w:b/>
                <w:bCs/>
                <w:iCs/>
                <w:sz w:val="24"/>
                <w:szCs w:val="24"/>
                <w:lang w:val="hy-AM"/>
              </w:rPr>
            </w:pPr>
          </w:p>
          <w:p w:rsidR="00DE4025" w:rsidRPr="00655F87" w:rsidRDefault="00DE4025" w:rsidP="00DE4025">
            <w:pPr>
              <w:spacing w:after="0"/>
              <w:jc w:val="center"/>
              <w:rPr>
                <w:rFonts w:ascii="GHEA Grapalat" w:hAnsi="GHEA Grapalat"/>
                <w:b/>
                <w:bCs/>
                <w:iCs/>
                <w:sz w:val="24"/>
                <w:szCs w:val="24"/>
              </w:rPr>
            </w:pPr>
            <w:r>
              <w:rPr>
                <w:rFonts w:ascii="GHEA Grapalat" w:hAnsi="GHEA Grapalat"/>
                <w:b/>
                <w:bCs/>
                <w:iCs/>
                <w:sz w:val="24"/>
                <w:szCs w:val="24"/>
              </w:rPr>
              <w:t>6</w:t>
            </w:r>
            <w:r w:rsidRPr="003409F8">
              <w:rPr>
                <w:rFonts w:ascii="GHEA Grapalat" w:hAnsi="GHEA Grapalat"/>
                <w:b/>
                <w:bCs/>
                <w:iCs/>
                <w:sz w:val="24"/>
                <w:szCs w:val="24"/>
                <w:lang w:val="ru-RU"/>
              </w:rPr>
              <w:t xml:space="preserve">. </w:t>
            </w:r>
            <w:r>
              <w:rPr>
                <w:rFonts w:ascii="GHEA Grapalat" w:hAnsi="GHEA Grapalat"/>
                <w:b/>
                <w:bCs/>
                <w:iCs/>
                <w:sz w:val="24"/>
                <w:szCs w:val="24"/>
              </w:rPr>
              <w:t>ՀՀ</w:t>
            </w:r>
            <w:r w:rsidRPr="003409F8">
              <w:rPr>
                <w:rFonts w:ascii="GHEA Grapalat" w:hAnsi="GHEA Grapalat"/>
                <w:b/>
                <w:bCs/>
                <w:iCs/>
                <w:sz w:val="24"/>
                <w:szCs w:val="24"/>
                <w:lang w:val="ru-RU"/>
              </w:rPr>
              <w:t xml:space="preserve"> </w:t>
            </w:r>
            <w:proofErr w:type="spellStart"/>
            <w:r>
              <w:rPr>
                <w:rFonts w:ascii="GHEA Grapalat" w:hAnsi="GHEA Grapalat"/>
                <w:b/>
                <w:bCs/>
                <w:iCs/>
                <w:sz w:val="24"/>
                <w:szCs w:val="24"/>
              </w:rPr>
              <w:t>արդարադատության</w:t>
            </w:r>
            <w:proofErr w:type="spellEnd"/>
            <w:r w:rsidRPr="003409F8">
              <w:rPr>
                <w:rFonts w:ascii="GHEA Grapalat" w:hAnsi="GHEA Grapalat"/>
                <w:b/>
                <w:bCs/>
                <w:iCs/>
                <w:sz w:val="24"/>
                <w:szCs w:val="24"/>
                <w:lang w:val="ru-RU"/>
              </w:rPr>
              <w:t xml:space="preserve"> </w:t>
            </w:r>
            <w:proofErr w:type="spellStart"/>
            <w:r>
              <w:rPr>
                <w:rFonts w:ascii="GHEA Grapalat" w:hAnsi="GHEA Grapalat"/>
                <w:b/>
                <w:bCs/>
                <w:iCs/>
                <w:sz w:val="24"/>
                <w:szCs w:val="24"/>
              </w:rPr>
              <w:t>նախարարություն</w:t>
            </w:r>
            <w:proofErr w:type="spellEnd"/>
          </w:p>
        </w:tc>
        <w:tc>
          <w:tcPr>
            <w:tcW w:w="3686" w:type="dxa"/>
            <w:gridSpan w:val="2"/>
            <w:shd w:val="clear" w:color="auto" w:fill="E0E0E0"/>
          </w:tcPr>
          <w:p w:rsidR="00DE4025" w:rsidRPr="00733B85" w:rsidRDefault="00E926F3" w:rsidP="00E926F3">
            <w:pPr>
              <w:pStyle w:val="NoSpacing"/>
              <w:spacing w:line="276" w:lineRule="auto"/>
              <w:ind w:left="0" w:firstLine="0"/>
              <w:jc w:val="center"/>
              <w:rPr>
                <w:rFonts w:ascii="GHEA Grapalat" w:hAnsi="GHEA Grapalat"/>
                <w:b/>
                <w:sz w:val="24"/>
                <w:szCs w:val="24"/>
              </w:rPr>
            </w:pPr>
            <w:r>
              <w:rPr>
                <w:rFonts w:ascii="GHEA Grapalat" w:hAnsi="GHEA Grapalat"/>
                <w:b/>
                <w:sz w:val="24"/>
                <w:szCs w:val="24"/>
              </w:rPr>
              <w:t>26.05.2023թ.</w:t>
            </w:r>
          </w:p>
        </w:tc>
      </w:tr>
      <w:tr w:rsidR="00DE4025" w:rsidRPr="00FB0EE5" w:rsidTr="002F3C4E">
        <w:trPr>
          <w:gridAfter w:val="1"/>
          <w:wAfter w:w="12" w:type="dxa"/>
          <w:trHeight w:val="510"/>
        </w:trPr>
        <w:tc>
          <w:tcPr>
            <w:tcW w:w="10768" w:type="dxa"/>
            <w:gridSpan w:val="2"/>
            <w:vMerge/>
            <w:shd w:val="clear" w:color="auto" w:fill="E0E0E0"/>
          </w:tcPr>
          <w:p w:rsidR="00DE4025" w:rsidRDefault="00DE4025" w:rsidP="00DE4025">
            <w:pPr>
              <w:spacing w:after="0"/>
              <w:jc w:val="center"/>
              <w:rPr>
                <w:rFonts w:ascii="GHEA Grapalat" w:hAnsi="GHEA Grapalat"/>
                <w:b/>
                <w:bCs/>
                <w:iCs/>
                <w:sz w:val="24"/>
                <w:szCs w:val="24"/>
              </w:rPr>
            </w:pPr>
          </w:p>
        </w:tc>
        <w:tc>
          <w:tcPr>
            <w:tcW w:w="3686" w:type="dxa"/>
            <w:gridSpan w:val="2"/>
            <w:shd w:val="clear" w:color="auto" w:fill="E0E0E0"/>
          </w:tcPr>
          <w:p w:rsidR="00DE4025" w:rsidRDefault="00E926F3" w:rsidP="00DE4025">
            <w:pPr>
              <w:pStyle w:val="NoSpacing"/>
              <w:spacing w:line="276" w:lineRule="auto"/>
              <w:jc w:val="center"/>
              <w:rPr>
                <w:rFonts w:ascii="GHEA Grapalat" w:hAnsi="GHEA Grapalat"/>
                <w:b/>
                <w:sz w:val="24"/>
                <w:szCs w:val="24"/>
              </w:rPr>
            </w:pPr>
            <w:r>
              <w:rPr>
                <w:rFonts w:ascii="GHEA Grapalat" w:hAnsi="GHEA Grapalat"/>
                <w:b/>
                <w:sz w:val="24"/>
                <w:szCs w:val="24"/>
                <w:lang w:val="ru-RU"/>
              </w:rPr>
              <w:t xml:space="preserve">N </w:t>
            </w:r>
            <w:r w:rsidRPr="00884FD0">
              <w:rPr>
                <w:rFonts w:ascii="GHEA Grapalat" w:hAnsi="GHEA Grapalat"/>
                <w:b/>
                <w:sz w:val="24"/>
                <w:szCs w:val="24"/>
              </w:rPr>
              <w:t>01/27.1/26599-2023</w:t>
            </w:r>
          </w:p>
        </w:tc>
      </w:tr>
      <w:tr w:rsidR="00FB0EE5" w:rsidRPr="00FB0EE5" w:rsidTr="002F3C4E">
        <w:trPr>
          <w:gridAfter w:val="1"/>
          <w:wAfter w:w="12" w:type="dxa"/>
          <w:trHeight w:val="281"/>
        </w:trPr>
        <w:tc>
          <w:tcPr>
            <w:tcW w:w="8642" w:type="dxa"/>
            <w:shd w:val="clear" w:color="auto" w:fill="auto"/>
          </w:tcPr>
          <w:p w:rsidR="00FB0EE5" w:rsidRPr="00001D73" w:rsidRDefault="00FB0EE5" w:rsidP="00DE4025">
            <w:pPr>
              <w:autoSpaceDE w:val="0"/>
              <w:autoSpaceDN w:val="0"/>
              <w:adjustRightInd w:val="0"/>
              <w:spacing w:after="0"/>
              <w:ind w:firstLine="720"/>
              <w:jc w:val="both"/>
              <w:rPr>
                <w:rFonts w:ascii="GHEA Grapalat" w:hAnsi="GHEA Grapalat" w:cs="IRTEK Courier"/>
                <w:strike/>
                <w:sz w:val="24"/>
                <w:szCs w:val="24"/>
                <w:lang w:val="hy-AM"/>
              </w:rPr>
            </w:pPr>
            <w:r w:rsidRPr="00001D73">
              <w:rPr>
                <w:rFonts w:ascii="GHEA Grapalat" w:hAnsi="GHEA Grapalat" w:cs="GHEA Grapalat"/>
                <w:bCs/>
                <w:sz w:val="24"/>
                <w:szCs w:val="24"/>
                <w:lang w:val="hy-AM"/>
              </w:rPr>
              <w:t>1.</w:t>
            </w:r>
            <w:r w:rsidRPr="00FB0EE5">
              <w:rPr>
                <w:rFonts w:ascii="GHEA Grapalat" w:hAnsi="GHEA Grapalat" w:cs="GHEA Grapalat"/>
                <w:bCs/>
                <w:sz w:val="24"/>
                <w:szCs w:val="24"/>
                <w:lang w:val="hy-AM"/>
              </w:rPr>
              <w:t xml:space="preserve"> </w:t>
            </w:r>
            <w:r w:rsidRPr="00001D73">
              <w:rPr>
                <w:rFonts w:ascii="GHEA Grapalat" w:hAnsi="GHEA Grapalat" w:cs="GHEA Grapalat"/>
                <w:bCs/>
                <w:sz w:val="24"/>
                <w:szCs w:val="24"/>
                <w:lang w:val="hy-AM"/>
              </w:rPr>
              <w:t>Հավելվածի 2-րդ կետի համաձայն՝ ո</w:t>
            </w:r>
            <w:r w:rsidRPr="00001D73">
              <w:rPr>
                <w:rFonts w:ascii="GHEA Grapalat" w:hAnsi="GHEA Grapalat" w:cs="IRTEK Courier"/>
                <w:sz w:val="24"/>
                <w:szCs w:val="24"/>
                <w:lang w:val="hy-AM"/>
              </w:rPr>
              <w:t xml:space="preserve">ստիկանության պետի տեղակալների, ինչպես նաև ոստիկանությունում գլխավոր </w:t>
            </w:r>
            <w:r w:rsidRPr="00001D73">
              <w:rPr>
                <w:rFonts w:ascii="GHEA Grapalat" w:hAnsi="GHEA Grapalat" w:cs="IRTEK Courier"/>
                <w:b/>
                <w:sz w:val="24"/>
                <w:szCs w:val="24"/>
                <w:lang w:val="hy-AM"/>
              </w:rPr>
              <w:t>և բարձրագույն</w:t>
            </w:r>
            <w:r w:rsidRPr="00001D73">
              <w:rPr>
                <w:rFonts w:ascii="GHEA Grapalat" w:hAnsi="GHEA Grapalat" w:cs="IRTEK Courier"/>
                <w:sz w:val="24"/>
                <w:szCs w:val="24"/>
                <w:lang w:val="hy-AM"/>
              </w:rPr>
              <w:t xml:space="preserve"> խմբի պաշտոններ զբաղեցնող ծառայողների ատեստավորումը ներառում է նաև հարցազրույցը:</w:t>
            </w:r>
            <w:r w:rsidRPr="00001D73">
              <w:rPr>
                <w:rFonts w:ascii="GHEA Grapalat" w:hAnsi="GHEA Grapalat"/>
                <w:b/>
                <w:bCs/>
                <w:color w:val="000000"/>
                <w:sz w:val="24"/>
                <w:szCs w:val="24"/>
                <w:shd w:val="clear" w:color="auto" w:fill="FFFFFF"/>
                <w:lang w:val="hy-AM"/>
              </w:rPr>
              <w:t xml:space="preserve"> </w:t>
            </w:r>
          </w:p>
          <w:p w:rsidR="00FB0EE5" w:rsidRPr="00001D73" w:rsidRDefault="00FB0EE5" w:rsidP="00DE4025">
            <w:pPr>
              <w:tabs>
                <w:tab w:val="left" w:pos="0"/>
              </w:tabs>
              <w:spacing w:after="0"/>
              <w:jc w:val="both"/>
              <w:rPr>
                <w:rFonts w:ascii="GHEA Grapalat" w:hAnsi="GHEA Grapalat" w:cs="AK Courier"/>
                <w:bCs/>
                <w:sz w:val="24"/>
                <w:szCs w:val="24"/>
                <w:lang w:val="hy-AM"/>
              </w:rPr>
            </w:pPr>
            <w:r w:rsidRPr="00001D73">
              <w:rPr>
                <w:rFonts w:ascii="GHEA Grapalat" w:hAnsi="GHEA Grapalat" w:cs="GHEA Grapalat"/>
                <w:bCs/>
                <w:sz w:val="24"/>
                <w:szCs w:val="24"/>
                <w:lang w:val="hy-AM"/>
              </w:rPr>
              <w:tab/>
              <w:t>«Ո</w:t>
            </w:r>
            <w:r w:rsidRPr="00001D73">
              <w:rPr>
                <w:rStyle w:val="Strong"/>
                <w:rFonts w:ascii="GHEA Grapalat" w:hAnsi="GHEA Grapalat"/>
                <w:color w:val="000000"/>
                <w:sz w:val="24"/>
                <w:szCs w:val="24"/>
                <w:shd w:val="clear" w:color="auto" w:fill="FFFFFF"/>
                <w:lang w:val="hy-AM"/>
              </w:rPr>
              <w:t xml:space="preserve">ստիկանությունում </w:t>
            </w:r>
            <w:r w:rsidRPr="00001D73">
              <w:rPr>
                <w:rStyle w:val="Strong"/>
                <w:rFonts w:ascii="Arial" w:hAnsi="Arial" w:cs="Arial"/>
                <w:color w:val="000000"/>
                <w:sz w:val="24"/>
                <w:szCs w:val="24"/>
                <w:shd w:val="clear" w:color="auto" w:fill="FFFFFF"/>
                <w:lang w:val="hy-AM"/>
              </w:rPr>
              <w:t> </w:t>
            </w:r>
            <w:r w:rsidRPr="00001D73">
              <w:rPr>
                <w:rStyle w:val="Strong"/>
                <w:rFonts w:ascii="GHEA Grapalat" w:hAnsi="GHEA Grapalat"/>
                <w:color w:val="000000"/>
                <w:sz w:val="24"/>
                <w:szCs w:val="24"/>
                <w:shd w:val="clear" w:color="auto" w:fill="FFFFFF"/>
                <w:lang w:val="hy-AM"/>
              </w:rPr>
              <w:t>ծառայության</w:t>
            </w:r>
            <w:r w:rsidRPr="00001D73">
              <w:rPr>
                <w:rStyle w:val="Strong"/>
                <w:rFonts w:ascii="Arial" w:hAnsi="Arial" w:cs="Arial"/>
                <w:color w:val="000000"/>
                <w:sz w:val="24"/>
                <w:szCs w:val="24"/>
                <w:shd w:val="clear" w:color="auto" w:fill="FFFFFF"/>
                <w:lang w:val="hy-AM"/>
              </w:rPr>
              <w:t xml:space="preserve">  </w:t>
            </w:r>
            <w:r w:rsidRPr="00001D73">
              <w:rPr>
                <w:rStyle w:val="Strong"/>
                <w:rFonts w:ascii="GHEA Grapalat" w:hAnsi="GHEA Grapalat"/>
                <w:color w:val="000000"/>
                <w:sz w:val="24"/>
                <w:szCs w:val="24"/>
                <w:shd w:val="clear" w:color="auto" w:fill="FFFFFF"/>
                <w:lang w:val="hy-AM"/>
              </w:rPr>
              <w:t xml:space="preserve">մասին» օրենքի (այսուհետ՝ Օրենք) 15-րդ հոդվածի </w:t>
            </w:r>
            <w:r w:rsidRPr="00001D73">
              <w:rPr>
                <w:rFonts w:ascii="GHEA Grapalat" w:hAnsi="GHEA Grapalat" w:cs="GHEA Grapalat"/>
                <w:bCs/>
                <w:sz w:val="24"/>
                <w:szCs w:val="24"/>
                <w:lang w:val="hy-AM"/>
              </w:rPr>
              <w:t>և հավելվածի 1-ին կետի</w:t>
            </w:r>
            <w:r w:rsidRPr="00001D73">
              <w:rPr>
                <w:rStyle w:val="Strong"/>
                <w:rFonts w:ascii="GHEA Grapalat" w:hAnsi="GHEA Grapalat"/>
                <w:color w:val="000000"/>
                <w:sz w:val="24"/>
                <w:szCs w:val="24"/>
                <w:shd w:val="clear" w:color="auto" w:fill="FFFFFF"/>
                <w:lang w:val="hy-AM"/>
              </w:rPr>
              <w:t xml:space="preserve"> համաձայն՝</w:t>
            </w:r>
            <w:r w:rsidRPr="00001D73">
              <w:rPr>
                <w:rFonts w:ascii="GHEA Grapalat" w:hAnsi="GHEA Grapalat" w:cs="AK Courier"/>
                <w:bCs/>
                <w:color w:val="000000"/>
                <w:sz w:val="24"/>
                <w:szCs w:val="24"/>
                <w:lang w:val="hy-AM"/>
              </w:rPr>
              <w:t xml:space="preserve"> նախագծով սահամնվող</w:t>
            </w:r>
            <w:r w:rsidRPr="00001D73">
              <w:rPr>
                <w:rFonts w:ascii="GHEA Grapalat" w:hAnsi="GHEA Grapalat" w:cs="AK Courier"/>
                <w:bCs/>
                <w:color w:val="000000"/>
                <w:lang w:val="hy-AM"/>
              </w:rPr>
              <w:t xml:space="preserve"> </w:t>
            </w:r>
            <w:r w:rsidRPr="00001D73">
              <w:rPr>
                <w:rFonts w:ascii="GHEA Grapalat" w:hAnsi="GHEA Grapalat" w:cs="AK Courier"/>
                <w:bCs/>
                <w:color w:val="000000"/>
                <w:sz w:val="24"/>
                <w:szCs w:val="24"/>
                <w:lang w:val="hy-AM"/>
              </w:rPr>
              <w:t>կարգով կարգավորվում են</w:t>
            </w:r>
            <w:r w:rsidRPr="00001D73">
              <w:rPr>
                <w:rFonts w:ascii="GHEA Grapalat" w:hAnsi="GHEA Grapalat" w:cs="AK Courier"/>
                <w:b/>
                <w:color w:val="000000"/>
                <w:sz w:val="24"/>
                <w:szCs w:val="24"/>
                <w:lang w:val="hy-AM"/>
              </w:rPr>
              <w:t xml:space="preserve"> </w:t>
            </w:r>
            <w:r w:rsidRPr="00001D73">
              <w:rPr>
                <w:rFonts w:ascii="GHEA Grapalat" w:hAnsi="GHEA Grapalat" w:cs="AK Courier"/>
                <w:bCs/>
                <w:sz w:val="24"/>
                <w:szCs w:val="24"/>
                <w:lang w:val="hy-AM"/>
              </w:rPr>
              <w:t xml:space="preserve">ոստիկանության </w:t>
            </w:r>
            <w:r w:rsidRPr="00001D73">
              <w:rPr>
                <w:rFonts w:ascii="GHEA Grapalat" w:hAnsi="GHEA Grapalat" w:cs="AK Courier"/>
                <w:b/>
                <w:bCs/>
                <w:sz w:val="24"/>
                <w:szCs w:val="24"/>
                <w:lang w:val="hy-AM"/>
              </w:rPr>
              <w:t xml:space="preserve">պետի տեղակալների, ոստիկանության գլխավոր, ավագ, միջին և կրտսեր խմբի պաշտոն զբաղեցնող ծառայողների </w:t>
            </w:r>
            <w:r w:rsidRPr="00001D73">
              <w:rPr>
                <w:rFonts w:ascii="GHEA Grapalat" w:hAnsi="GHEA Grapalat" w:cs="AK Courier"/>
                <w:bCs/>
                <w:sz w:val="24"/>
                <w:szCs w:val="24"/>
                <w:lang w:val="hy-AM"/>
              </w:rPr>
              <w:t>ատեստավորման կազմակերպման և իրականացման հետ կապված հարաբերությունները:</w:t>
            </w:r>
          </w:p>
          <w:p w:rsidR="00FB0EE5" w:rsidRPr="00001D73" w:rsidRDefault="00FB0EE5" w:rsidP="00DE4025">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sidRPr="00001D73">
              <w:rPr>
                <w:rFonts w:ascii="GHEA Grapalat" w:hAnsi="GHEA Grapalat" w:cs="AK Courier"/>
                <w:bCs/>
                <w:lang w:val="hy-AM"/>
              </w:rPr>
              <w:tab/>
              <w:t xml:space="preserve">Հարկ </w:t>
            </w:r>
            <w:r w:rsidRPr="007948C8">
              <w:rPr>
                <w:rFonts w:ascii="GHEA Grapalat" w:hAnsi="GHEA Grapalat" w:cs="AK Courier"/>
                <w:bCs/>
                <w:lang w:val="hy-AM"/>
              </w:rPr>
              <w:t>է</w:t>
            </w:r>
            <w:r w:rsidRPr="00001D73">
              <w:rPr>
                <w:rFonts w:ascii="GHEA Grapalat" w:hAnsi="GHEA Grapalat" w:cs="AK Courier"/>
                <w:bCs/>
                <w:lang w:val="hy-AM"/>
              </w:rPr>
              <w:t xml:space="preserve"> նշել, որ </w:t>
            </w:r>
            <w:r w:rsidRPr="00001D73">
              <w:rPr>
                <w:rFonts w:ascii="Arial" w:hAnsi="Arial" w:cs="Arial"/>
                <w:color w:val="000000"/>
                <w:lang w:val="hy-AM"/>
              </w:rPr>
              <w:t> </w:t>
            </w:r>
            <w:r w:rsidRPr="00001D73">
              <w:rPr>
                <w:rFonts w:ascii="GHEA Grapalat" w:hAnsi="GHEA Grapalat" w:cs="Arial"/>
                <w:color w:val="000000"/>
                <w:lang w:val="hy-AM"/>
              </w:rPr>
              <w:t xml:space="preserve">Օրենքի 4-րդ հոդվածի 1-ին մասի 1-ին կետի համաձայն՝ </w:t>
            </w:r>
            <w:r w:rsidRPr="00001D73">
              <w:rPr>
                <w:rFonts w:ascii="GHEA Grapalat" w:hAnsi="GHEA Grapalat" w:cs="Arial Unicode"/>
                <w:color w:val="000000"/>
                <w:lang w:val="hy-AM"/>
              </w:rPr>
              <w:t xml:space="preserve">ոստիկանության բարձրագույն պաշտոններն են՝ </w:t>
            </w:r>
            <w:r w:rsidRPr="00001D73">
              <w:rPr>
                <w:rFonts w:ascii="GHEA Grapalat" w:hAnsi="GHEA Grapalat"/>
                <w:color w:val="000000"/>
                <w:lang w:val="hy-AM"/>
              </w:rPr>
              <w:lastRenderedPageBreak/>
              <w:t xml:space="preserve">Ոստիկանության պետը, Ոստիկանության զորքերի հրամանատարը, Ոստիկանության պետի տեղակալը: Օրենքի 14-րդ հոդվածի 3-րդ մասի համաձայն՝ </w:t>
            </w:r>
            <w:r w:rsidRPr="00001D73">
              <w:rPr>
                <w:rFonts w:ascii="GHEA Grapalat" w:hAnsi="GHEA Grapalat"/>
                <w:color w:val="000000"/>
                <w:shd w:val="clear" w:color="auto" w:fill="FFFFFF"/>
                <w:lang w:val="hy-AM"/>
              </w:rPr>
              <w:t>Ոստիկանության զորքերի հրամանատարն ի պաշտոնե Ոստիկանության պետի տեղակալն է:</w:t>
            </w:r>
          </w:p>
          <w:p w:rsidR="00FB0EE5" w:rsidRPr="00454656" w:rsidRDefault="00FB0EE5" w:rsidP="00454656">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sidRPr="00001D73">
              <w:rPr>
                <w:rFonts w:ascii="GHEA Grapalat" w:hAnsi="GHEA Grapalat"/>
                <w:color w:val="000000"/>
                <w:shd w:val="clear" w:color="auto" w:fill="FFFFFF"/>
                <w:lang w:val="hy-AM"/>
              </w:rPr>
              <w:t xml:space="preserve">Օրենքի 15-րդ հոդվածի համաձայն՝ ատեստավորվում են </w:t>
            </w:r>
            <w:r w:rsidRPr="00001D73">
              <w:rPr>
                <w:rFonts w:ascii="GHEA Grapalat" w:hAnsi="GHEA Grapalat"/>
                <w:color w:val="000000"/>
                <w:lang w:val="hy-AM"/>
              </w:rPr>
              <w:t xml:space="preserve">Ոստիկանության պետի տեղակալները, բայց ոչ ոստիկանապետը: Ուստի հավելվածի 2-րդ կետից անհրաժեշտ է հանել «և բարձրագույն» բառերը՝ նկատի ունենալով, որ նույն կետում </w:t>
            </w:r>
            <w:r w:rsidRPr="00001D73">
              <w:rPr>
                <w:rFonts w:ascii="GHEA Grapalat" w:hAnsi="GHEA Grapalat"/>
                <w:color w:val="000000"/>
                <w:shd w:val="clear" w:color="auto" w:fill="FFFFFF"/>
                <w:lang w:val="hy-AM"/>
              </w:rPr>
              <w:t>արդեն իսկ նշված է</w:t>
            </w:r>
            <w:r w:rsidRPr="00001D73">
              <w:rPr>
                <w:rFonts w:ascii="GHEA Grapalat" w:hAnsi="GHEA Grapalat"/>
                <w:color w:val="000000"/>
                <w:lang w:val="hy-AM"/>
              </w:rPr>
              <w:t xml:space="preserve"> բարձրագույն խմբի մեջ մտնող</w:t>
            </w:r>
            <w:r w:rsidRPr="00001D73">
              <w:rPr>
                <w:rFonts w:ascii="GHEA Grapalat" w:hAnsi="GHEA Grapalat"/>
                <w:color w:val="000000"/>
                <w:shd w:val="clear" w:color="auto" w:fill="FFFFFF"/>
                <w:lang w:val="hy-AM"/>
              </w:rPr>
              <w:t xml:space="preserve"> Ոստիկանության պետի տեղակալների ատեստավորման մասին: </w:t>
            </w:r>
          </w:p>
        </w:tc>
        <w:tc>
          <w:tcPr>
            <w:tcW w:w="5812" w:type="dxa"/>
            <w:gridSpan w:val="3"/>
            <w:shd w:val="clear" w:color="auto" w:fill="auto"/>
          </w:tcPr>
          <w:p w:rsidR="00454656" w:rsidRDefault="00454656" w:rsidP="00DE4025">
            <w:pPr>
              <w:spacing w:after="0"/>
              <w:jc w:val="center"/>
              <w:rPr>
                <w:rFonts w:ascii="GHEA Grapalat" w:eastAsia="Times New Roman" w:hAnsi="GHEA Grapalat" w:cs="Times New Roman"/>
                <w:b/>
                <w:sz w:val="24"/>
                <w:szCs w:val="24"/>
                <w:lang w:eastAsia="ru-RU"/>
              </w:rPr>
            </w:pPr>
            <w:proofErr w:type="spellStart"/>
            <w:r>
              <w:rPr>
                <w:rFonts w:ascii="GHEA Grapalat" w:eastAsia="Times New Roman" w:hAnsi="GHEA Grapalat" w:cs="Times New Roman"/>
                <w:b/>
                <w:sz w:val="24"/>
                <w:szCs w:val="24"/>
                <w:lang w:eastAsia="ru-RU"/>
              </w:rPr>
              <w:lastRenderedPageBreak/>
              <w:t>Ընդունվել</w:t>
            </w:r>
            <w:proofErr w:type="spellEnd"/>
            <w:r>
              <w:rPr>
                <w:rFonts w:ascii="GHEA Grapalat" w:eastAsia="Times New Roman" w:hAnsi="GHEA Grapalat" w:cs="Times New Roman"/>
                <w:b/>
                <w:sz w:val="24"/>
                <w:szCs w:val="24"/>
                <w:lang w:eastAsia="ru-RU"/>
              </w:rPr>
              <w:t xml:space="preserve"> է</w:t>
            </w: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Default="00454656" w:rsidP="00DE4025">
            <w:pPr>
              <w:spacing w:after="0"/>
              <w:jc w:val="center"/>
              <w:rPr>
                <w:rFonts w:ascii="GHEA Grapalat" w:eastAsia="Times New Roman" w:hAnsi="GHEA Grapalat" w:cs="Times New Roman"/>
                <w:b/>
                <w:sz w:val="24"/>
                <w:szCs w:val="24"/>
                <w:lang w:eastAsia="ru-RU"/>
              </w:rPr>
            </w:pPr>
          </w:p>
          <w:p w:rsidR="00454656" w:rsidRPr="00454656" w:rsidRDefault="00454656" w:rsidP="00DE4025">
            <w:pPr>
              <w:spacing w:after="0"/>
              <w:jc w:val="center"/>
              <w:rPr>
                <w:rFonts w:ascii="GHEA Grapalat" w:eastAsia="Times New Roman" w:hAnsi="GHEA Grapalat" w:cs="Times New Roman"/>
                <w:b/>
                <w:sz w:val="24"/>
                <w:szCs w:val="24"/>
                <w:lang w:eastAsia="ru-RU"/>
              </w:rPr>
            </w:pPr>
          </w:p>
        </w:tc>
      </w:tr>
      <w:tr w:rsidR="00FB0EE5" w:rsidRPr="008E4356" w:rsidTr="002F3C4E">
        <w:trPr>
          <w:gridAfter w:val="1"/>
          <w:wAfter w:w="12" w:type="dxa"/>
          <w:trHeight w:val="281"/>
        </w:trPr>
        <w:tc>
          <w:tcPr>
            <w:tcW w:w="8642" w:type="dxa"/>
            <w:shd w:val="clear" w:color="auto" w:fill="auto"/>
          </w:tcPr>
          <w:p w:rsidR="00FB0EE5" w:rsidRPr="00001D73" w:rsidRDefault="00FB0EE5" w:rsidP="00DE4025">
            <w:pPr>
              <w:autoSpaceDE w:val="0"/>
              <w:autoSpaceDN w:val="0"/>
              <w:adjustRightInd w:val="0"/>
              <w:spacing w:after="0"/>
              <w:ind w:firstLine="720"/>
              <w:jc w:val="both"/>
              <w:rPr>
                <w:rFonts w:ascii="GHEA Grapalat" w:hAnsi="GHEA Grapalat"/>
                <w:color w:val="000000"/>
                <w:sz w:val="24"/>
                <w:szCs w:val="24"/>
                <w:shd w:val="clear" w:color="auto" w:fill="FFFFFF"/>
                <w:lang w:val="hy-AM"/>
              </w:rPr>
            </w:pPr>
            <w:r w:rsidRPr="00001D73">
              <w:rPr>
                <w:rFonts w:ascii="GHEA Grapalat" w:hAnsi="GHEA Grapalat"/>
                <w:color w:val="000000"/>
                <w:sz w:val="24"/>
                <w:szCs w:val="24"/>
                <w:shd w:val="clear" w:color="auto" w:fill="FFFFFF"/>
                <w:lang w:val="hy-AM"/>
              </w:rPr>
              <w:lastRenderedPageBreak/>
              <w:t>2.</w:t>
            </w:r>
            <w:r>
              <w:rPr>
                <w:rFonts w:ascii="GHEA Grapalat" w:hAnsi="GHEA Grapalat"/>
                <w:color w:val="000000"/>
                <w:sz w:val="24"/>
                <w:szCs w:val="24"/>
                <w:shd w:val="clear" w:color="auto" w:fill="FFFFFF"/>
              </w:rPr>
              <w:t xml:space="preserve"> </w:t>
            </w:r>
            <w:r w:rsidRPr="00001D73">
              <w:rPr>
                <w:rFonts w:ascii="GHEA Grapalat" w:hAnsi="GHEA Grapalat"/>
                <w:color w:val="000000"/>
                <w:sz w:val="24"/>
                <w:szCs w:val="24"/>
                <w:shd w:val="clear" w:color="auto" w:fill="FFFFFF"/>
                <w:lang w:val="hy-AM"/>
              </w:rPr>
              <w:t>Հավելվածի 11-րդ կետի համաձայն. «</w:t>
            </w:r>
            <w:r w:rsidRPr="00001D73">
              <w:rPr>
                <w:rFonts w:ascii="GHEA Grapalat" w:hAnsi="GHEA Grapalat"/>
                <w:sz w:val="24"/>
                <w:szCs w:val="24"/>
                <w:shd w:val="clear" w:color="auto" w:fill="FFFFFF"/>
                <w:lang w:val="hy-AM"/>
              </w:rPr>
              <w:t>Ատեստավորման գործընթացին չի թույլատրվում մասնակցել այն ծառայողին, որի նկատմամբ իրականացված թմրամիջոցի կամ հոգեմետ (հոգեներգործուն) նյութի օգտագործման թեստը դրական է:</w:t>
            </w:r>
            <w:r w:rsidRPr="00001D73">
              <w:rPr>
                <w:rFonts w:ascii="GHEA Grapalat" w:hAnsi="GHEA Grapalat"/>
                <w:color w:val="000000"/>
                <w:sz w:val="24"/>
                <w:szCs w:val="24"/>
                <w:shd w:val="clear" w:color="auto" w:fill="FFFFFF"/>
                <w:lang w:val="hy-AM"/>
              </w:rPr>
              <w:t>»:</w:t>
            </w:r>
          </w:p>
          <w:p w:rsidR="00FB0EE5" w:rsidRPr="00001D73" w:rsidRDefault="00FB0EE5" w:rsidP="00DE4025">
            <w:pPr>
              <w:autoSpaceDE w:val="0"/>
              <w:autoSpaceDN w:val="0"/>
              <w:adjustRightInd w:val="0"/>
              <w:spacing w:after="0"/>
              <w:ind w:firstLine="720"/>
              <w:jc w:val="both"/>
              <w:rPr>
                <w:rFonts w:ascii="GHEA Grapalat" w:hAnsi="GHEA Grapalat"/>
                <w:color w:val="000000"/>
                <w:sz w:val="24"/>
                <w:szCs w:val="24"/>
                <w:shd w:val="clear" w:color="auto" w:fill="FFFFFF"/>
                <w:lang w:val="hy-AM"/>
              </w:rPr>
            </w:pPr>
            <w:r w:rsidRPr="00001D73">
              <w:rPr>
                <w:rFonts w:ascii="GHEA Grapalat" w:hAnsi="GHEA Grapalat"/>
                <w:color w:val="000000"/>
                <w:sz w:val="24"/>
                <w:szCs w:val="24"/>
                <w:shd w:val="clear" w:color="auto" w:fill="FFFFFF"/>
                <w:lang w:val="hy-AM"/>
              </w:rPr>
              <w:t xml:space="preserve">Օրենքի 42-րդ հոդվածի 3-րդ մասի 5-րդ և 9-րդ կետերի համաձայն՝  ոստիկանության ծառայողի նկատմամբ կիրառվում է կարգապահական տույժ՝ </w:t>
            </w:r>
            <w:r w:rsidRPr="00001D73">
              <w:rPr>
                <w:rFonts w:ascii="GHEA Grapalat" w:hAnsi="GHEA Grapalat"/>
                <w:b/>
                <w:color w:val="000000"/>
                <w:sz w:val="24"/>
                <w:szCs w:val="24"/>
                <w:shd w:val="clear" w:color="auto" w:fill="FFFFFF"/>
                <w:lang w:val="hy-AM"/>
              </w:rPr>
              <w:t>ոստիկանությունից ազատում</w:t>
            </w:r>
            <w:r w:rsidRPr="00001D73">
              <w:rPr>
                <w:rFonts w:ascii="GHEA Grapalat" w:hAnsi="GHEA Grapalat"/>
                <w:color w:val="000000"/>
                <w:sz w:val="24"/>
                <w:szCs w:val="24"/>
                <w:shd w:val="clear" w:color="auto" w:fill="FFFFFF"/>
                <w:lang w:val="hy-AM"/>
              </w:rPr>
              <w:t xml:space="preserve">, եթե թմրամիջոցներ կամ հոգեմետ նյութեր է օգտագործել և ծառայողական քննության ընթացքում բժշկական ստուգումից, արյան, մազերի, մարմնի արտաթորությունների նմուշներ հանձնելուց հրաժարվել է կամ խուսափել է </w:t>
            </w:r>
            <w:r w:rsidRPr="00001D73">
              <w:rPr>
                <w:rFonts w:ascii="GHEA Grapalat" w:hAnsi="GHEA Grapalat"/>
                <w:b/>
                <w:color w:val="000000"/>
                <w:sz w:val="24"/>
                <w:szCs w:val="24"/>
                <w:shd w:val="clear" w:color="auto" w:fill="FFFFFF"/>
                <w:lang w:val="hy-AM"/>
              </w:rPr>
              <w:t>ամենամյա</w:t>
            </w:r>
            <w:r w:rsidRPr="00001D73">
              <w:rPr>
                <w:rFonts w:ascii="GHEA Grapalat" w:hAnsi="GHEA Grapalat"/>
                <w:color w:val="000000"/>
                <w:sz w:val="24"/>
                <w:szCs w:val="24"/>
                <w:shd w:val="clear" w:color="auto" w:fill="FFFFFF"/>
                <w:lang w:val="hy-AM"/>
              </w:rPr>
              <w:t xml:space="preserve"> կանխարգելիչ բժշկական քննությունից:</w:t>
            </w:r>
          </w:p>
          <w:p w:rsidR="00FB0EE5" w:rsidRPr="00001D73"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olor w:val="000000"/>
                <w:sz w:val="24"/>
                <w:szCs w:val="24"/>
                <w:shd w:val="clear" w:color="auto" w:fill="FFFFFF"/>
                <w:lang w:val="hy-AM"/>
              </w:rPr>
              <w:t>Քանի որ թմրամիջոցներ կամ հոգեմետ նյութեր օգտագործելը հիմք է ոստիկանությունից ազատման համար, ուստի կարծում ենք ամենամյա բժշկական ստուգումից հետո, թեստը դրական լինելու դեպքում, ոստիկանության ծառայողը անմիջապես կազատվի պաշտոնից և տվյալ դեպքում ատեստավորման գործընթացին մասնակցելու մասին խոսք</w:t>
            </w:r>
            <w:r w:rsidRPr="00001D73">
              <w:rPr>
                <w:rFonts w:ascii="GHEA Grapalat" w:hAnsi="GHEA Grapalat" w:cs="GHEA Grapalat"/>
                <w:bCs/>
                <w:sz w:val="24"/>
                <w:szCs w:val="24"/>
                <w:lang w:val="hy-AM"/>
              </w:rPr>
              <w:t xml:space="preserve"> չի կարող լինել: </w:t>
            </w:r>
          </w:p>
          <w:p w:rsidR="00FB0EE5" w:rsidRPr="00001D73"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 xml:space="preserve">Հարկ է նշել նաև, որ Օրենքը նախատեսում է ամենամյա բժշկական ստուգում: </w:t>
            </w:r>
          </w:p>
          <w:p w:rsidR="00536066" w:rsidRDefault="00536066" w:rsidP="00DE4025">
            <w:pPr>
              <w:autoSpaceDE w:val="0"/>
              <w:autoSpaceDN w:val="0"/>
              <w:adjustRightInd w:val="0"/>
              <w:spacing w:after="0"/>
              <w:ind w:firstLine="720"/>
              <w:jc w:val="both"/>
              <w:rPr>
                <w:rFonts w:ascii="GHEA Grapalat" w:hAnsi="GHEA Grapalat" w:cs="GHEA Grapalat"/>
                <w:bCs/>
                <w:sz w:val="24"/>
                <w:szCs w:val="24"/>
                <w:lang w:val="hy-AM"/>
              </w:rPr>
            </w:pPr>
          </w:p>
          <w:p w:rsidR="00536066" w:rsidRDefault="00536066" w:rsidP="00DE4025">
            <w:pPr>
              <w:autoSpaceDE w:val="0"/>
              <w:autoSpaceDN w:val="0"/>
              <w:adjustRightInd w:val="0"/>
              <w:spacing w:after="0"/>
              <w:ind w:firstLine="720"/>
              <w:jc w:val="both"/>
              <w:rPr>
                <w:rFonts w:ascii="GHEA Grapalat" w:hAnsi="GHEA Grapalat" w:cs="GHEA Grapalat"/>
                <w:bCs/>
                <w:sz w:val="24"/>
                <w:szCs w:val="24"/>
                <w:lang w:val="hy-AM"/>
              </w:rPr>
            </w:pPr>
          </w:p>
          <w:p w:rsidR="00536066" w:rsidRDefault="00536066" w:rsidP="00DE4025">
            <w:pPr>
              <w:autoSpaceDE w:val="0"/>
              <w:autoSpaceDN w:val="0"/>
              <w:adjustRightInd w:val="0"/>
              <w:spacing w:after="0"/>
              <w:ind w:firstLine="720"/>
              <w:jc w:val="both"/>
              <w:rPr>
                <w:rFonts w:ascii="GHEA Grapalat" w:hAnsi="GHEA Grapalat" w:cs="GHEA Grapalat"/>
                <w:bCs/>
                <w:sz w:val="24"/>
                <w:szCs w:val="24"/>
                <w:lang w:val="hy-AM"/>
              </w:rPr>
            </w:pPr>
          </w:p>
          <w:p w:rsidR="00536066" w:rsidRDefault="00536066" w:rsidP="00DE4025">
            <w:pPr>
              <w:autoSpaceDE w:val="0"/>
              <w:autoSpaceDN w:val="0"/>
              <w:adjustRightInd w:val="0"/>
              <w:spacing w:after="0"/>
              <w:ind w:firstLine="720"/>
              <w:jc w:val="both"/>
              <w:rPr>
                <w:rFonts w:ascii="GHEA Grapalat" w:hAnsi="GHEA Grapalat" w:cs="GHEA Grapalat"/>
                <w:bCs/>
                <w:sz w:val="24"/>
                <w:szCs w:val="24"/>
                <w:lang w:val="hy-AM"/>
              </w:rPr>
            </w:pPr>
          </w:p>
          <w:p w:rsidR="008E4356" w:rsidRDefault="008E4356" w:rsidP="00DE4025">
            <w:pPr>
              <w:autoSpaceDE w:val="0"/>
              <w:autoSpaceDN w:val="0"/>
              <w:adjustRightInd w:val="0"/>
              <w:spacing w:after="0"/>
              <w:ind w:firstLine="720"/>
              <w:jc w:val="both"/>
              <w:rPr>
                <w:rFonts w:ascii="GHEA Grapalat" w:hAnsi="GHEA Grapalat" w:cs="GHEA Grapalat"/>
                <w:bCs/>
                <w:sz w:val="24"/>
                <w:szCs w:val="24"/>
                <w:lang w:val="hy-AM"/>
              </w:rPr>
            </w:pPr>
          </w:p>
          <w:p w:rsidR="008E4356" w:rsidRDefault="008E4356" w:rsidP="00DE4025">
            <w:pPr>
              <w:autoSpaceDE w:val="0"/>
              <w:autoSpaceDN w:val="0"/>
              <w:adjustRightInd w:val="0"/>
              <w:spacing w:after="0"/>
              <w:ind w:firstLine="720"/>
              <w:jc w:val="both"/>
              <w:rPr>
                <w:rFonts w:ascii="GHEA Grapalat" w:hAnsi="GHEA Grapalat" w:cs="GHEA Grapalat"/>
                <w:bCs/>
                <w:sz w:val="24"/>
                <w:szCs w:val="24"/>
                <w:lang w:val="hy-AM"/>
              </w:rPr>
            </w:pPr>
          </w:p>
          <w:p w:rsidR="00FB0EE5" w:rsidRPr="00001D73"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Հավելվածի 18-րդ կետի համաձայն. «</w:t>
            </w:r>
            <w:r w:rsidRPr="00001D73">
              <w:rPr>
                <w:rFonts w:ascii="GHEA Grapalat" w:hAnsi="GHEA Grapalat" w:cs="AK Courier"/>
                <w:sz w:val="24"/>
                <w:szCs w:val="24"/>
                <w:lang w:val="hy-AM"/>
              </w:rPr>
              <w:t>Ծառայողը զեկուցագրի հետ միաժամանակ պետք է ներկայացնի թմրամիջոցի և (կամ) հոգեմետ և (կամ) հոգեներգործուն նյութի օգտագործման վերաբերյալ թեստի արդյունքները:</w:t>
            </w:r>
            <w:r w:rsidRPr="00001D73">
              <w:rPr>
                <w:rFonts w:ascii="GHEA Grapalat" w:hAnsi="GHEA Grapalat" w:cs="GHEA Grapalat"/>
                <w:bCs/>
                <w:sz w:val="24"/>
                <w:szCs w:val="24"/>
                <w:lang w:val="hy-AM"/>
              </w:rPr>
              <w:t>»:</w:t>
            </w:r>
          </w:p>
          <w:p w:rsidR="00FB0EE5" w:rsidRPr="00001D73"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Այդ առումով պարզաբ</w:t>
            </w:r>
            <w:r w:rsidRPr="007948C8">
              <w:rPr>
                <w:rFonts w:ascii="GHEA Grapalat" w:hAnsi="GHEA Grapalat" w:cs="GHEA Grapalat"/>
                <w:bCs/>
                <w:sz w:val="24"/>
                <w:szCs w:val="24"/>
                <w:lang w:val="hy-AM"/>
              </w:rPr>
              <w:t>ա</w:t>
            </w:r>
            <w:r w:rsidRPr="00001D73">
              <w:rPr>
                <w:rFonts w:ascii="GHEA Grapalat" w:hAnsi="GHEA Grapalat" w:cs="GHEA Grapalat"/>
                <w:bCs/>
                <w:sz w:val="24"/>
                <w:szCs w:val="24"/>
                <w:lang w:val="hy-AM"/>
              </w:rPr>
              <w:t>նման կարիք ունի, թե ատեստավորման զեկուցագրի հետ պետք է ներկայացվի ամենամյա բժշկական ստու</w:t>
            </w:r>
            <w:r w:rsidRPr="007948C8">
              <w:rPr>
                <w:rFonts w:ascii="GHEA Grapalat" w:hAnsi="GHEA Grapalat" w:cs="GHEA Grapalat"/>
                <w:bCs/>
                <w:sz w:val="24"/>
                <w:szCs w:val="24"/>
                <w:lang w:val="hy-AM"/>
              </w:rPr>
              <w:t>գ</w:t>
            </w:r>
            <w:r w:rsidRPr="00001D73">
              <w:rPr>
                <w:rFonts w:ascii="GHEA Grapalat" w:hAnsi="GHEA Grapalat" w:cs="GHEA Grapalat"/>
                <w:bCs/>
                <w:sz w:val="24"/>
                <w:szCs w:val="24"/>
                <w:lang w:val="hy-AM"/>
              </w:rPr>
              <w:t>ման թեստի արդյունքները, թե նոր թեստ պետք է հանձնի: Նոր թեստ հանձնելու դեպքում, կստացվի, որ մեկ տարվա մեջ մի քանի անգամ է բժշկական ստուգում անցնում:</w:t>
            </w:r>
          </w:p>
          <w:p w:rsidR="00FB0EE5" w:rsidRPr="00FB0EE5"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 xml:space="preserve">Միաժամանակ, հավելվածի 18-րդ կետում </w:t>
            </w:r>
            <w:r w:rsidRPr="00001D73">
              <w:rPr>
                <w:rFonts w:ascii="GHEA Grapalat" w:hAnsi="GHEA Grapalat"/>
                <w:sz w:val="24"/>
                <w:szCs w:val="24"/>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001D73">
              <w:rPr>
                <w:rStyle w:val="Strong"/>
                <w:rFonts w:ascii="GHEA Grapalat" w:hAnsi="GHEA Grapalat"/>
                <w:color w:val="000000"/>
                <w:sz w:val="24"/>
                <w:szCs w:val="24"/>
                <w:shd w:val="clear" w:color="auto" w:fill="FFFFFF"/>
                <w:lang w:val="hy-AM"/>
              </w:rPr>
              <w:t>կամ</w:t>
            </w:r>
            <w:r w:rsidRPr="00001D73">
              <w:rPr>
                <w:rFonts w:ascii="GHEA Grapalat" w:hAnsi="GHEA Grapalat"/>
                <w:sz w:val="24"/>
                <w:szCs w:val="24"/>
                <w:lang w:val="hy-AM"/>
              </w:rPr>
              <w:t>» շաղկապը, իսկ եթե թվարկված բոլոր պայմանների առկայությունը պարտադիր է, ապա գործածել «</w:t>
            </w:r>
            <w:r w:rsidRPr="00001D73">
              <w:rPr>
                <w:rStyle w:val="Strong"/>
                <w:rFonts w:ascii="GHEA Grapalat" w:hAnsi="GHEA Grapalat"/>
                <w:color w:val="000000"/>
                <w:sz w:val="24"/>
                <w:szCs w:val="24"/>
                <w:shd w:val="clear" w:color="auto" w:fill="FFFFFF"/>
                <w:lang w:val="hy-AM"/>
              </w:rPr>
              <w:t>և</w:t>
            </w:r>
            <w:r w:rsidRPr="00001D73">
              <w:rPr>
                <w:rFonts w:ascii="GHEA Grapalat" w:hAnsi="GHEA Grapalat"/>
                <w:sz w:val="24"/>
                <w:szCs w:val="24"/>
                <w:lang w:val="hy-AM"/>
              </w:rPr>
              <w:t xml:space="preserve">» շաղկապը՝ հաշվի առնելով </w:t>
            </w:r>
            <w:r w:rsidRPr="00001D73">
              <w:rPr>
                <w:rFonts w:ascii="GHEA Grapalat" w:hAnsi="GHEA Grapalat"/>
                <w:bCs/>
                <w:sz w:val="24"/>
                <w:szCs w:val="24"/>
                <w:lang w:val="hy-AM"/>
              </w:rPr>
              <w:t>«Նորմատիվ իրավական ակտերի մասին» ՀՀ օրենքի 16-րդ հոդվածի պահանջները:</w:t>
            </w:r>
          </w:p>
        </w:tc>
        <w:tc>
          <w:tcPr>
            <w:tcW w:w="5812" w:type="dxa"/>
            <w:gridSpan w:val="3"/>
            <w:shd w:val="clear" w:color="auto" w:fill="auto"/>
          </w:tcPr>
          <w:p w:rsidR="00FB0EE5" w:rsidRPr="00454656" w:rsidRDefault="00454656" w:rsidP="00DE4025">
            <w:pPr>
              <w:spacing w:after="0"/>
              <w:jc w:val="center"/>
              <w:rPr>
                <w:rFonts w:ascii="GHEA Grapalat" w:eastAsia="Times New Roman" w:hAnsi="GHEA Grapalat" w:cs="Times New Roman"/>
                <w:b/>
                <w:sz w:val="24"/>
                <w:szCs w:val="24"/>
                <w:lang w:val="hy-AM" w:eastAsia="ru-RU"/>
              </w:rPr>
            </w:pPr>
            <w:r w:rsidRPr="00454656">
              <w:rPr>
                <w:rFonts w:ascii="GHEA Grapalat" w:eastAsia="Times New Roman" w:hAnsi="GHEA Grapalat" w:cs="Times New Roman"/>
                <w:b/>
                <w:sz w:val="24"/>
                <w:szCs w:val="24"/>
                <w:lang w:val="hy-AM" w:eastAsia="ru-RU"/>
              </w:rPr>
              <w:lastRenderedPageBreak/>
              <w:t>Չի ընդունվել</w:t>
            </w:r>
          </w:p>
          <w:p w:rsidR="001B022D" w:rsidRDefault="00454656" w:rsidP="00454656">
            <w:pPr>
              <w:spacing w:after="0"/>
              <w:jc w:val="both"/>
              <w:rPr>
                <w:rFonts w:ascii="GHEA Grapalat" w:eastAsia="Times New Roman" w:hAnsi="GHEA Grapalat" w:cs="Times New Roman"/>
                <w:bCs/>
                <w:sz w:val="24"/>
                <w:szCs w:val="24"/>
                <w:lang w:val="hy-AM" w:eastAsia="ru-RU"/>
              </w:rPr>
            </w:pPr>
            <w:r w:rsidRPr="00454656">
              <w:rPr>
                <w:rFonts w:ascii="GHEA Grapalat" w:eastAsia="Times New Roman" w:hAnsi="GHEA Grapalat" w:cs="Times New Roman"/>
                <w:bCs/>
                <w:sz w:val="24"/>
                <w:szCs w:val="24"/>
                <w:lang w:val="hy-AM" w:eastAsia="ru-RU"/>
              </w:rPr>
              <w:t xml:space="preserve">«Ոստիկանությունում </w:t>
            </w:r>
            <w:r w:rsidRPr="00454656">
              <w:rPr>
                <w:rFonts w:ascii="Calibri" w:eastAsia="Times New Roman" w:hAnsi="Calibri" w:cs="Calibri"/>
                <w:bCs/>
                <w:sz w:val="24"/>
                <w:szCs w:val="24"/>
                <w:lang w:val="hy-AM" w:eastAsia="ru-RU"/>
              </w:rPr>
              <w:t> </w:t>
            </w:r>
            <w:r w:rsidRPr="00454656">
              <w:rPr>
                <w:rFonts w:ascii="GHEA Grapalat" w:eastAsia="Times New Roman" w:hAnsi="GHEA Grapalat" w:cs="Times New Roman"/>
                <w:bCs/>
                <w:sz w:val="24"/>
                <w:szCs w:val="24"/>
                <w:lang w:val="hy-AM" w:eastAsia="ru-RU"/>
              </w:rPr>
              <w:t>ծառայության</w:t>
            </w:r>
            <w:r w:rsidRPr="00454656">
              <w:rPr>
                <w:rFonts w:ascii="Calibri" w:eastAsia="Times New Roman" w:hAnsi="Calibri" w:cs="Calibri"/>
                <w:bCs/>
                <w:sz w:val="24"/>
                <w:szCs w:val="24"/>
                <w:lang w:val="hy-AM" w:eastAsia="ru-RU"/>
              </w:rPr>
              <w:t> </w:t>
            </w:r>
            <w:r w:rsidRPr="00454656">
              <w:rPr>
                <w:rFonts w:ascii="GHEA Grapalat" w:eastAsia="Times New Roman" w:hAnsi="GHEA Grapalat" w:cs="Times New Roman"/>
                <w:bCs/>
                <w:sz w:val="24"/>
                <w:szCs w:val="24"/>
                <w:lang w:val="hy-AM" w:eastAsia="ru-RU"/>
              </w:rPr>
              <w:t xml:space="preserve"> մասին» օրենքի 42-րդ հոդվածի 3-րդ մասի 5-րդ և 9-րդ կետերի համաձայն՝  ոստիկանության ծառայողի նկատմամբ կիրառվում է կարգապահական տույժ՝ ոստիկանությունից ազատում, եթե թմրամիջոցներ կամ հոգեմետ նյութեր է օգտագործել և ծառայողական քննության ընթացքում բժշկական ստուգումից, արյան, մազերի, մարմնի արտաթորությունների նմուշներ հանձնելուց հրաժարվել է կամ խուսափել է ամենամյա կանխարգելիչ բժշկական քննությունից: </w:t>
            </w:r>
          </w:p>
          <w:p w:rsidR="00454656" w:rsidRPr="001B022D" w:rsidRDefault="001B022D" w:rsidP="00454656">
            <w:pPr>
              <w:spacing w:after="0"/>
              <w:jc w:val="both"/>
              <w:rPr>
                <w:rFonts w:ascii="GHEA Grapalat" w:eastAsia="Times New Roman" w:hAnsi="GHEA Grapalat" w:cs="Times New Roman"/>
                <w:bCs/>
                <w:sz w:val="24"/>
                <w:szCs w:val="24"/>
                <w:lang w:val="hy-AM" w:eastAsia="ru-RU"/>
              </w:rPr>
            </w:pPr>
            <w:r>
              <w:rPr>
                <w:rFonts w:ascii="GHEA Grapalat" w:eastAsia="Times New Roman" w:hAnsi="GHEA Grapalat" w:cs="Times New Roman"/>
                <w:bCs/>
                <w:sz w:val="24"/>
                <w:szCs w:val="24"/>
                <w:lang w:val="hy-AM" w:eastAsia="ru-RU"/>
              </w:rPr>
              <w:t>Օրենքի 43-րդ հոդվածի համաձայն`</w:t>
            </w:r>
            <w:r w:rsidRPr="001B022D">
              <w:rPr>
                <w:rFonts w:ascii="GHEA Grapalat" w:eastAsia="Times New Roman" w:hAnsi="GHEA Grapalat" w:cs="Times New Roman"/>
                <w:bCs/>
                <w:sz w:val="24"/>
                <w:szCs w:val="24"/>
                <w:lang w:val="hy-AM" w:eastAsia="ru-RU"/>
              </w:rPr>
              <w:t xml:space="preserve"> Ոստիկանության ծառայողների նկատմամբ օրենքի 42-րդ հոդվածի առաջին մասով նախատեսված կարգապահական տույժերը կիրառվում են ծառայողական քննության արդյունքների հիման վրա:</w:t>
            </w:r>
            <w:r w:rsidR="00454656" w:rsidRPr="00454656">
              <w:rPr>
                <w:rFonts w:ascii="GHEA Grapalat" w:eastAsia="Times New Roman" w:hAnsi="GHEA Grapalat" w:cs="Times New Roman"/>
                <w:bCs/>
                <w:sz w:val="24"/>
                <w:szCs w:val="24"/>
                <w:lang w:val="hy-AM" w:eastAsia="ru-RU"/>
              </w:rPr>
              <w:t xml:space="preserve"> Իսկ ատեստավորմանը</w:t>
            </w:r>
            <w:r w:rsidR="008E4356" w:rsidRPr="008E4356">
              <w:rPr>
                <w:rFonts w:ascii="GHEA Grapalat" w:eastAsia="Times New Roman" w:hAnsi="GHEA Grapalat" w:cs="Times New Roman"/>
                <w:sz w:val="24"/>
                <w:szCs w:val="24"/>
                <w:shd w:val="clear" w:color="auto" w:fill="FFFFFF"/>
                <w:lang w:val="hy-AM"/>
              </w:rPr>
              <w:t xml:space="preserve"> </w:t>
            </w:r>
            <w:r w:rsidR="008E4356" w:rsidRPr="008E4356">
              <w:rPr>
                <w:rFonts w:ascii="GHEA Grapalat" w:eastAsia="Times New Roman" w:hAnsi="GHEA Grapalat" w:cs="Times New Roman"/>
                <w:bCs/>
                <w:sz w:val="24"/>
                <w:szCs w:val="24"/>
                <w:lang w:val="hy-AM" w:eastAsia="ru-RU"/>
              </w:rPr>
              <w:t xml:space="preserve">իրականացված թմրամիջոցի և հոգեմետ (հոգեներգործուն) նյութի </w:t>
            </w:r>
            <w:r w:rsidR="008E4356" w:rsidRPr="008E4356">
              <w:rPr>
                <w:rFonts w:ascii="GHEA Grapalat" w:eastAsia="Times New Roman" w:hAnsi="GHEA Grapalat" w:cs="Times New Roman"/>
                <w:bCs/>
                <w:sz w:val="24"/>
                <w:szCs w:val="24"/>
                <w:lang w:val="hy-AM" w:eastAsia="ru-RU"/>
              </w:rPr>
              <w:lastRenderedPageBreak/>
              <w:t>օգտագործման վերաբերյալ ստուգման արդյունքը դրական լինելու</w:t>
            </w:r>
            <w:r w:rsidRPr="001B022D">
              <w:rPr>
                <w:rFonts w:ascii="GHEA Grapalat" w:eastAsia="Times New Roman" w:hAnsi="GHEA Grapalat" w:cs="Times New Roman"/>
                <w:bCs/>
                <w:sz w:val="24"/>
                <w:szCs w:val="24"/>
                <w:lang w:val="hy-AM" w:eastAsia="ru-RU"/>
              </w:rPr>
              <w:t xml:space="preserve"> պարագայում </w:t>
            </w:r>
            <w:r w:rsidRPr="00001D73">
              <w:rPr>
                <w:rFonts w:ascii="GHEA Grapalat" w:hAnsi="GHEA Grapalat"/>
                <w:sz w:val="24"/>
                <w:szCs w:val="24"/>
                <w:shd w:val="clear" w:color="auto" w:fill="FFFFFF"/>
                <w:lang w:val="hy-AM"/>
              </w:rPr>
              <w:t xml:space="preserve">ծառայողին </w:t>
            </w:r>
            <w:r>
              <w:rPr>
                <w:rFonts w:ascii="GHEA Grapalat" w:hAnsi="GHEA Grapalat"/>
                <w:sz w:val="24"/>
                <w:szCs w:val="24"/>
                <w:shd w:val="clear" w:color="auto" w:fill="FFFFFF"/>
                <w:lang w:val="hy-AM"/>
              </w:rPr>
              <w:t>ա</w:t>
            </w:r>
            <w:r w:rsidRPr="00001D73">
              <w:rPr>
                <w:rFonts w:ascii="GHEA Grapalat" w:hAnsi="GHEA Grapalat"/>
                <w:sz w:val="24"/>
                <w:szCs w:val="24"/>
                <w:shd w:val="clear" w:color="auto" w:fill="FFFFFF"/>
                <w:lang w:val="hy-AM"/>
              </w:rPr>
              <w:t>տեստավորման գործընթացին չի թույլատրվում մասնակցել</w:t>
            </w:r>
            <w:r w:rsidRPr="001B022D">
              <w:rPr>
                <w:rFonts w:ascii="GHEA Grapalat" w:hAnsi="GHEA Grapalat"/>
                <w:sz w:val="24"/>
                <w:szCs w:val="24"/>
                <w:shd w:val="clear" w:color="auto" w:fill="FFFFFF"/>
                <w:lang w:val="hy-AM"/>
              </w:rPr>
              <w:t>` անկախ ծառայողական քննության արդյունքների</w:t>
            </w:r>
            <w:r w:rsidR="008E4356" w:rsidRPr="008E4356">
              <w:rPr>
                <w:rFonts w:ascii="GHEA Grapalat" w:hAnsi="GHEA Grapalat"/>
                <w:sz w:val="24"/>
                <w:szCs w:val="24"/>
                <w:shd w:val="clear" w:color="auto" w:fill="FFFFFF"/>
                <w:lang w:val="hy-AM"/>
              </w:rPr>
              <w:t>ց</w:t>
            </w:r>
            <w:r w:rsidRPr="001B022D">
              <w:rPr>
                <w:rFonts w:ascii="GHEA Grapalat" w:hAnsi="GHEA Grapalat"/>
                <w:sz w:val="24"/>
                <w:szCs w:val="24"/>
                <w:shd w:val="clear" w:color="auto" w:fill="FFFFFF"/>
                <w:lang w:val="hy-AM"/>
              </w:rPr>
              <w:t>:</w:t>
            </w:r>
          </w:p>
          <w:p w:rsidR="00536066" w:rsidRDefault="00536066" w:rsidP="00454656">
            <w:pPr>
              <w:spacing w:after="0"/>
              <w:jc w:val="both"/>
              <w:rPr>
                <w:rFonts w:ascii="GHEA Grapalat" w:hAnsi="GHEA Grapalat" w:cs="AK Courier"/>
                <w:sz w:val="24"/>
                <w:szCs w:val="24"/>
                <w:lang w:val="hy-AM"/>
              </w:rPr>
            </w:pPr>
          </w:p>
          <w:p w:rsidR="00454656" w:rsidRPr="008E4356" w:rsidRDefault="008E4356" w:rsidP="008E4356">
            <w:pPr>
              <w:spacing w:after="0"/>
              <w:jc w:val="center"/>
              <w:rPr>
                <w:rFonts w:ascii="GHEA Grapalat" w:hAnsi="GHEA Grapalat" w:cs="AK Courier"/>
                <w:b/>
                <w:sz w:val="24"/>
                <w:szCs w:val="24"/>
                <w:lang w:val="hy-AM"/>
              </w:rPr>
            </w:pPr>
            <w:r w:rsidRPr="008E4356">
              <w:rPr>
                <w:rFonts w:ascii="GHEA Grapalat" w:hAnsi="GHEA Grapalat" w:cs="AK Courier"/>
                <w:b/>
                <w:sz w:val="24"/>
                <w:szCs w:val="24"/>
                <w:lang w:val="hy-AM"/>
              </w:rPr>
              <w:t>Ընդունվել է</w:t>
            </w:r>
          </w:p>
          <w:p w:rsidR="00536066" w:rsidRDefault="008E4356" w:rsidP="00454656">
            <w:pPr>
              <w:spacing w:after="0"/>
              <w:jc w:val="both"/>
              <w:rPr>
                <w:rFonts w:ascii="GHEA Grapalat" w:hAnsi="GHEA Grapalat" w:cs="AK Courier"/>
                <w:sz w:val="24"/>
                <w:szCs w:val="24"/>
                <w:lang w:val="hy-AM"/>
              </w:rPr>
            </w:pPr>
            <w:r w:rsidRPr="008E4356">
              <w:rPr>
                <w:rFonts w:ascii="GHEA Grapalat" w:hAnsi="GHEA Grapalat" w:cs="AK Courier"/>
                <w:bCs/>
                <w:sz w:val="24"/>
                <w:szCs w:val="24"/>
                <w:lang w:val="hy-AM" w:bidi="en-US"/>
              </w:rPr>
              <w:t>Սոցիալական</w:t>
            </w:r>
            <w:r w:rsidRPr="008E4356">
              <w:rPr>
                <w:rFonts w:ascii="GHEA Grapalat" w:hAnsi="GHEA Grapalat" w:cs="AK Courier"/>
                <w:bCs/>
                <w:sz w:val="24"/>
                <w:szCs w:val="24"/>
                <w:lang w:val="af-ZA"/>
              </w:rPr>
              <w:t xml:space="preserve"> </w:t>
            </w:r>
            <w:r w:rsidRPr="008E4356">
              <w:rPr>
                <w:rFonts w:ascii="GHEA Grapalat" w:hAnsi="GHEA Grapalat" w:cs="AK Courier"/>
                <w:bCs/>
                <w:sz w:val="24"/>
                <w:szCs w:val="24"/>
                <w:lang w:val="hy-AM" w:bidi="en-US"/>
              </w:rPr>
              <w:t>նախարարական</w:t>
            </w:r>
            <w:r w:rsidRPr="008E4356">
              <w:rPr>
                <w:rFonts w:ascii="GHEA Grapalat" w:hAnsi="GHEA Grapalat" w:cs="AK Courier"/>
                <w:bCs/>
                <w:sz w:val="24"/>
                <w:szCs w:val="24"/>
                <w:lang w:val="af-ZA"/>
              </w:rPr>
              <w:t xml:space="preserve"> </w:t>
            </w:r>
            <w:r w:rsidRPr="008E4356">
              <w:rPr>
                <w:rFonts w:ascii="GHEA Grapalat" w:hAnsi="GHEA Grapalat" w:cs="AK Courier"/>
                <w:bCs/>
                <w:sz w:val="24"/>
                <w:szCs w:val="24"/>
                <w:lang w:val="hy-AM" w:bidi="en-US"/>
              </w:rPr>
              <w:t>կոմիտեի</w:t>
            </w:r>
            <w:r w:rsidRPr="008E4356">
              <w:rPr>
                <w:rFonts w:ascii="GHEA Grapalat" w:hAnsi="GHEA Grapalat" w:cs="AK Courier"/>
                <w:bCs/>
                <w:sz w:val="24"/>
                <w:szCs w:val="24"/>
                <w:lang w:val="af-ZA"/>
              </w:rPr>
              <w:t xml:space="preserve"> 29.05.2023թ. </w:t>
            </w:r>
            <w:r w:rsidRPr="008E4356">
              <w:rPr>
                <w:rFonts w:ascii="GHEA Grapalat" w:hAnsi="GHEA Grapalat" w:cs="AK Courier"/>
                <w:bCs/>
                <w:sz w:val="24"/>
                <w:szCs w:val="24"/>
                <w:lang w:val="hy-AM" w:bidi="en-US"/>
              </w:rPr>
              <w:t>նիստի</w:t>
            </w:r>
            <w:r w:rsidRPr="008E4356">
              <w:rPr>
                <w:rFonts w:ascii="GHEA Grapalat" w:hAnsi="GHEA Grapalat" w:cs="AK Courier"/>
                <w:bCs/>
                <w:sz w:val="24"/>
                <w:szCs w:val="24"/>
                <w:lang w:val="af-ZA"/>
              </w:rPr>
              <w:t xml:space="preserve"> քննարկման արդյունքներով լրամշակվ</w:t>
            </w:r>
            <w:r w:rsidR="00BB44FE">
              <w:rPr>
                <w:rFonts w:ascii="GHEA Grapalat" w:hAnsi="GHEA Grapalat" w:cs="AK Courier"/>
                <w:bCs/>
                <w:sz w:val="24"/>
                <w:szCs w:val="24"/>
                <w:lang w:val="af-ZA"/>
              </w:rPr>
              <w:t>ել է:</w:t>
            </w:r>
          </w:p>
          <w:p w:rsidR="00536066" w:rsidRDefault="00536066" w:rsidP="00454656">
            <w:pPr>
              <w:spacing w:after="0"/>
              <w:jc w:val="both"/>
              <w:rPr>
                <w:rFonts w:ascii="GHEA Grapalat" w:hAnsi="GHEA Grapalat" w:cs="AK Courier"/>
                <w:sz w:val="24"/>
                <w:szCs w:val="24"/>
                <w:lang w:val="hy-AM"/>
              </w:rPr>
            </w:pPr>
          </w:p>
          <w:p w:rsidR="00536066" w:rsidRDefault="00536066" w:rsidP="00454656">
            <w:pPr>
              <w:spacing w:after="0"/>
              <w:jc w:val="both"/>
              <w:rPr>
                <w:rFonts w:ascii="GHEA Grapalat" w:hAnsi="GHEA Grapalat" w:cs="AK Courier"/>
                <w:sz w:val="24"/>
                <w:szCs w:val="24"/>
                <w:lang w:val="hy-AM"/>
              </w:rPr>
            </w:pPr>
          </w:p>
          <w:p w:rsidR="00BB44FE" w:rsidRDefault="00BB44FE" w:rsidP="00536066">
            <w:pPr>
              <w:spacing w:after="0"/>
              <w:jc w:val="center"/>
              <w:rPr>
                <w:rFonts w:ascii="GHEA Grapalat" w:hAnsi="GHEA Grapalat" w:cs="AK Courier"/>
                <w:b/>
                <w:sz w:val="24"/>
                <w:szCs w:val="24"/>
                <w:lang w:val="hy-AM"/>
              </w:rPr>
            </w:pPr>
          </w:p>
          <w:p w:rsidR="00BB44FE" w:rsidRDefault="00BB44FE" w:rsidP="00536066">
            <w:pPr>
              <w:spacing w:after="0"/>
              <w:jc w:val="center"/>
              <w:rPr>
                <w:rFonts w:ascii="GHEA Grapalat" w:hAnsi="GHEA Grapalat" w:cs="AK Courier"/>
                <w:b/>
                <w:sz w:val="24"/>
                <w:szCs w:val="24"/>
                <w:lang w:val="hy-AM"/>
              </w:rPr>
            </w:pPr>
          </w:p>
          <w:p w:rsidR="00536066" w:rsidRPr="008E4356" w:rsidRDefault="00536066" w:rsidP="00536066">
            <w:pPr>
              <w:spacing w:after="0"/>
              <w:jc w:val="center"/>
              <w:rPr>
                <w:rFonts w:ascii="GHEA Grapalat" w:eastAsia="Times New Roman" w:hAnsi="GHEA Grapalat" w:cs="Times New Roman"/>
                <w:b/>
                <w:sz w:val="24"/>
                <w:szCs w:val="24"/>
                <w:lang w:val="hy-AM" w:eastAsia="ru-RU"/>
              </w:rPr>
            </w:pPr>
            <w:r w:rsidRPr="008E4356">
              <w:rPr>
                <w:rFonts w:ascii="GHEA Grapalat" w:hAnsi="GHEA Grapalat" w:cs="AK Courier"/>
                <w:b/>
                <w:sz w:val="24"/>
                <w:szCs w:val="24"/>
                <w:lang w:val="hy-AM"/>
              </w:rPr>
              <w:t>Ընդունվել է</w:t>
            </w:r>
          </w:p>
        </w:tc>
      </w:tr>
      <w:tr w:rsidR="00FB0EE5" w:rsidRPr="00FB0EE5" w:rsidTr="002F3C4E">
        <w:trPr>
          <w:gridAfter w:val="1"/>
          <w:wAfter w:w="12" w:type="dxa"/>
          <w:trHeight w:val="281"/>
        </w:trPr>
        <w:tc>
          <w:tcPr>
            <w:tcW w:w="8642" w:type="dxa"/>
            <w:shd w:val="clear" w:color="auto" w:fill="auto"/>
          </w:tcPr>
          <w:p w:rsidR="00FB0EE5" w:rsidRPr="00FB0EE5"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lastRenderedPageBreak/>
              <w:t>3.</w:t>
            </w:r>
            <w:r w:rsidRPr="00FB0EE5">
              <w:rPr>
                <w:rFonts w:ascii="GHEA Grapalat" w:hAnsi="GHEA Grapalat" w:cs="GHEA Grapalat"/>
                <w:bCs/>
                <w:sz w:val="24"/>
                <w:szCs w:val="24"/>
                <w:lang w:val="hy-AM"/>
              </w:rPr>
              <w:t xml:space="preserve"> </w:t>
            </w:r>
            <w:r w:rsidRPr="00001D73">
              <w:rPr>
                <w:rFonts w:ascii="GHEA Grapalat" w:hAnsi="GHEA Grapalat" w:cs="GHEA Grapalat"/>
                <w:bCs/>
                <w:sz w:val="24"/>
                <w:szCs w:val="24"/>
                <w:lang w:val="hy-AM"/>
              </w:rPr>
              <w:t>Հավելվածի 13-րդ և 22-րդ կետերում «հրամանը ստորագրվելուց հետո» բառերն անհրաժեշտ է փոխարինել «հրամանն ուժի մեջ մտնելու հետո» բառերով, իսկ 20-րդ կետում «հրամանի ընդունումից հետո» բառերը փոխարինել «հրամանն ուժի մեջ մտնելու հետո» բառերով:</w:t>
            </w:r>
          </w:p>
        </w:tc>
        <w:tc>
          <w:tcPr>
            <w:tcW w:w="5812" w:type="dxa"/>
            <w:gridSpan w:val="3"/>
            <w:shd w:val="clear" w:color="auto" w:fill="auto"/>
          </w:tcPr>
          <w:p w:rsidR="00FB0EE5" w:rsidRPr="00FB0EE5" w:rsidRDefault="008045A7" w:rsidP="00DE4025">
            <w:pPr>
              <w:spacing w:after="0"/>
              <w:jc w:val="center"/>
              <w:rPr>
                <w:rFonts w:ascii="GHEA Grapalat" w:eastAsia="Times New Roman" w:hAnsi="GHEA Grapalat" w:cs="Times New Roman"/>
                <w:b/>
                <w:sz w:val="24"/>
                <w:szCs w:val="24"/>
                <w:lang w:val="hy-AM" w:eastAsia="ru-RU"/>
              </w:rPr>
            </w:pPr>
            <w:proofErr w:type="spellStart"/>
            <w:r w:rsidRPr="00536066">
              <w:rPr>
                <w:rFonts w:ascii="GHEA Grapalat" w:hAnsi="GHEA Grapalat" w:cs="AK Courier"/>
                <w:b/>
                <w:sz w:val="24"/>
                <w:szCs w:val="24"/>
              </w:rPr>
              <w:t>Ընդունվել</w:t>
            </w:r>
            <w:proofErr w:type="spellEnd"/>
            <w:r w:rsidRPr="00536066">
              <w:rPr>
                <w:rFonts w:ascii="GHEA Grapalat" w:hAnsi="GHEA Grapalat" w:cs="AK Courier"/>
                <w:b/>
                <w:sz w:val="24"/>
                <w:szCs w:val="24"/>
              </w:rPr>
              <w:t xml:space="preserve"> է</w:t>
            </w:r>
          </w:p>
        </w:tc>
      </w:tr>
      <w:tr w:rsidR="00FB0EE5" w:rsidRPr="00A96A1E" w:rsidTr="002F3C4E">
        <w:trPr>
          <w:gridAfter w:val="1"/>
          <w:wAfter w:w="12" w:type="dxa"/>
          <w:trHeight w:val="281"/>
        </w:trPr>
        <w:tc>
          <w:tcPr>
            <w:tcW w:w="8642" w:type="dxa"/>
            <w:shd w:val="clear" w:color="auto" w:fill="auto"/>
          </w:tcPr>
          <w:p w:rsidR="00FB0EE5" w:rsidRPr="00001D73"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4.</w:t>
            </w:r>
            <w:r w:rsidRPr="00FB0EE5">
              <w:rPr>
                <w:rFonts w:ascii="GHEA Grapalat" w:hAnsi="GHEA Grapalat" w:cs="GHEA Grapalat"/>
                <w:bCs/>
                <w:sz w:val="24"/>
                <w:szCs w:val="24"/>
                <w:lang w:val="hy-AM"/>
              </w:rPr>
              <w:t xml:space="preserve"> </w:t>
            </w:r>
            <w:r w:rsidRPr="00001D73">
              <w:rPr>
                <w:rFonts w:ascii="GHEA Grapalat" w:hAnsi="GHEA Grapalat" w:cs="GHEA Grapalat"/>
                <w:bCs/>
                <w:sz w:val="24"/>
                <w:szCs w:val="24"/>
                <w:lang w:val="hy-AM"/>
              </w:rPr>
              <w:t xml:space="preserve">Հավելվածի 23-րդ և 24-րդ կետերը վերաբերում են ատեստավորման հանձնաժողովի կազմավորմանը, անդամներին և գործունեությանը, որը սույն ակտի կարգավորման առարկան չի հանդիսանում: Ուստի վերոնշյալ կետերն անհրաժեշտ է հանել և </w:t>
            </w:r>
            <w:r w:rsidRPr="00001D73">
              <w:rPr>
                <w:rFonts w:ascii="GHEA Grapalat" w:hAnsi="GHEA Grapalat" w:cs="GHEA Grapalat"/>
                <w:bCs/>
                <w:sz w:val="24"/>
                <w:szCs w:val="24"/>
                <w:lang w:val="hy-AM"/>
              </w:rPr>
              <w:lastRenderedPageBreak/>
              <w:t>ատեստավորման հանձնաժողովի ձևավորման կարգը, կազմը և գործունեությունը նախատեսել նախարարի հրամանով:</w:t>
            </w:r>
          </w:p>
          <w:p w:rsidR="00A96A1E" w:rsidRDefault="00A96A1E" w:rsidP="00DE4025">
            <w:pPr>
              <w:autoSpaceDE w:val="0"/>
              <w:autoSpaceDN w:val="0"/>
              <w:adjustRightInd w:val="0"/>
              <w:spacing w:after="0"/>
              <w:ind w:firstLine="720"/>
              <w:jc w:val="both"/>
              <w:rPr>
                <w:rFonts w:ascii="GHEA Grapalat" w:hAnsi="GHEA Grapalat" w:cs="GHEA Grapalat"/>
                <w:bCs/>
                <w:sz w:val="24"/>
                <w:szCs w:val="24"/>
                <w:lang w:val="hy-AM"/>
              </w:rPr>
            </w:pPr>
          </w:p>
          <w:p w:rsidR="00A96A1E" w:rsidRDefault="00A96A1E" w:rsidP="00DE4025">
            <w:pPr>
              <w:autoSpaceDE w:val="0"/>
              <w:autoSpaceDN w:val="0"/>
              <w:adjustRightInd w:val="0"/>
              <w:spacing w:after="0"/>
              <w:ind w:firstLine="720"/>
              <w:jc w:val="both"/>
              <w:rPr>
                <w:rFonts w:ascii="GHEA Grapalat" w:hAnsi="GHEA Grapalat" w:cs="GHEA Grapalat"/>
                <w:bCs/>
                <w:sz w:val="24"/>
                <w:szCs w:val="24"/>
                <w:lang w:val="hy-AM"/>
              </w:rPr>
            </w:pPr>
          </w:p>
          <w:p w:rsidR="00A96A1E" w:rsidRDefault="00A96A1E" w:rsidP="00DE4025">
            <w:pPr>
              <w:autoSpaceDE w:val="0"/>
              <w:autoSpaceDN w:val="0"/>
              <w:adjustRightInd w:val="0"/>
              <w:spacing w:after="0"/>
              <w:ind w:firstLine="720"/>
              <w:jc w:val="both"/>
              <w:rPr>
                <w:rFonts w:ascii="GHEA Grapalat" w:hAnsi="GHEA Grapalat" w:cs="GHEA Grapalat"/>
                <w:bCs/>
                <w:sz w:val="24"/>
                <w:szCs w:val="24"/>
                <w:lang w:val="hy-AM"/>
              </w:rPr>
            </w:pPr>
          </w:p>
          <w:p w:rsidR="00A96A1E" w:rsidRDefault="00A96A1E" w:rsidP="00DE4025">
            <w:pPr>
              <w:autoSpaceDE w:val="0"/>
              <w:autoSpaceDN w:val="0"/>
              <w:adjustRightInd w:val="0"/>
              <w:spacing w:after="0"/>
              <w:ind w:firstLine="720"/>
              <w:jc w:val="both"/>
              <w:rPr>
                <w:rFonts w:ascii="GHEA Grapalat" w:hAnsi="GHEA Grapalat" w:cs="GHEA Grapalat"/>
                <w:bCs/>
                <w:sz w:val="24"/>
                <w:szCs w:val="24"/>
                <w:lang w:val="hy-AM"/>
              </w:rPr>
            </w:pPr>
          </w:p>
          <w:p w:rsidR="00FB0EE5" w:rsidRPr="00FB0EE5"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t>Միաժամանակ կարծում ենք, որ հանձնաժողովում Ազգային ժողովի պատգամավորի և հասարակական կազմակերպությունների ներկայացուցիչներին ընդգրկելու համար անհրաժեշտ է նրանց համաձայնությունը:</w:t>
            </w:r>
          </w:p>
        </w:tc>
        <w:tc>
          <w:tcPr>
            <w:tcW w:w="5812" w:type="dxa"/>
            <w:gridSpan w:val="3"/>
            <w:shd w:val="clear" w:color="auto" w:fill="auto"/>
          </w:tcPr>
          <w:p w:rsidR="00FB0EE5" w:rsidRPr="002F363D" w:rsidRDefault="002F363D" w:rsidP="002F363D">
            <w:pPr>
              <w:spacing w:after="0"/>
              <w:jc w:val="center"/>
              <w:rPr>
                <w:rFonts w:ascii="GHEA Grapalat" w:eastAsia="Times New Roman" w:hAnsi="GHEA Grapalat" w:cs="Times New Roman"/>
                <w:b/>
                <w:sz w:val="24"/>
                <w:szCs w:val="24"/>
                <w:lang w:val="hy-AM" w:eastAsia="ru-RU"/>
              </w:rPr>
            </w:pPr>
            <w:r w:rsidRPr="002F363D">
              <w:rPr>
                <w:rFonts w:ascii="GHEA Grapalat" w:eastAsia="Times New Roman" w:hAnsi="GHEA Grapalat" w:cs="Times New Roman"/>
                <w:b/>
                <w:sz w:val="24"/>
                <w:szCs w:val="24"/>
                <w:lang w:val="hy-AM" w:eastAsia="ru-RU"/>
              </w:rPr>
              <w:lastRenderedPageBreak/>
              <w:t>Չի ընդունվել</w:t>
            </w:r>
          </w:p>
          <w:p w:rsidR="002F363D" w:rsidRDefault="001E2B4E" w:rsidP="002F363D">
            <w:pPr>
              <w:spacing w:after="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Գտնում ենք, որ հանձնա</w:t>
            </w:r>
            <w:r w:rsidRPr="001E2B4E">
              <w:rPr>
                <w:rFonts w:ascii="GHEA Grapalat" w:eastAsia="Times New Roman" w:hAnsi="GHEA Grapalat" w:cs="Times New Roman"/>
                <w:sz w:val="24"/>
                <w:szCs w:val="24"/>
                <w:lang w:val="hy-AM" w:eastAsia="ru-RU"/>
              </w:rPr>
              <w:t>ժ</w:t>
            </w:r>
            <w:r w:rsidR="002F363D" w:rsidRPr="002F363D">
              <w:rPr>
                <w:rFonts w:ascii="GHEA Grapalat" w:eastAsia="Times New Roman" w:hAnsi="GHEA Grapalat" w:cs="Times New Roman"/>
                <w:sz w:val="24"/>
                <w:szCs w:val="24"/>
                <w:lang w:val="hy-AM" w:eastAsia="ru-RU"/>
              </w:rPr>
              <w:t xml:space="preserve">ողովի կազմավորման և աշխատանքների վերաբերյալ իրավակարգավորումները ուղղակի առնչվում են </w:t>
            </w:r>
            <w:r w:rsidR="002F363D" w:rsidRPr="002F363D">
              <w:rPr>
                <w:rFonts w:ascii="GHEA Grapalat" w:eastAsia="Times New Roman" w:hAnsi="GHEA Grapalat" w:cs="Times New Roman"/>
                <w:sz w:val="24"/>
                <w:szCs w:val="24"/>
                <w:lang w:val="hy-AM" w:eastAsia="ru-RU"/>
              </w:rPr>
              <w:lastRenderedPageBreak/>
              <w:t>Ոստիկանության ծառայողների ատեստաստավորման կարգին: Բացի այդ, նույնաբովանդակ կարգավորումներ առկա են նաև այլ պետական մարմինների ատեստավորման կարգերում</w:t>
            </w:r>
          </w:p>
          <w:p w:rsidR="00A96A1E" w:rsidRDefault="00A96A1E" w:rsidP="002F363D">
            <w:pPr>
              <w:spacing w:after="0"/>
              <w:jc w:val="both"/>
              <w:rPr>
                <w:rFonts w:ascii="GHEA Grapalat" w:eastAsia="Times New Roman" w:hAnsi="GHEA Grapalat" w:cs="Times New Roman"/>
                <w:sz w:val="24"/>
                <w:szCs w:val="24"/>
                <w:lang w:val="hy-AM" w:eastAsia="ru-RU"/>
              </w:rPr>
            </w:pPr>
          </w:p>
          <w:p w:rsidR="00A96A1E" w:rsidRPr="002F363D" w:rsidRDefault="00A96A1E" w:rsidP="00A96A1E">
            <w:pPr>
              <w:spacing w:after="0"/>
              <w:jc w:val="center"/>
              <w:rPr>
                <w:rFonts w:ascii="GHEA Grapalat" w:eastAsia="Times New Roman" w:hAnsi="GHEA Grapalat" w:cs="Times New Roman"/>
                <w:sz w:val="24"/>
                <w:szCs w:val="24"/>
                <w:lang w:val="hy-AM" w:eastAsia="ru-RU"/>
              </w:rPr>
            </w:pPr>
            <w:proofErr w:type="spellStart"/>
            <w:r w:rsidRPr="00536066">
              <w:rPr>
                <w:rFonts w:ascii="GHEA Grapalat" w:hAnsi="GHEA Grapalat" w:cs="AK Courier"/>
                <w:b/>
                <w:sz w:val="24"/>
                <w:szCs w:val="24"/>
              </w:rPr>
              <w:t>Ընդունվել</w:t>
            </w:r>
            <w:proofErr w:type="spellEnd"/>
            <w:r w:rsidRPr="00536066">
              <w:rPr>
                <w:rFonts w:ascii="GHEA Grapalat" w:hAnsi="GHEA Grapalat" w:cs="AK Courier"/>
                <w:b/>
                <w:sz w:val="24"/>
                <w:szCs w:val="24"/>
              </w:rPr>
              <w:t xml:space="preserve"> է</w:t>
            </w:r>
          </w:p>
        </w:tc>
      </w:tr>
      <w:tr w:rsidR="00FB0EE5" w:rsidRPr="00DA6FB6" w:rsidTr="002F3C4E">
        <w:trPr>
          <w:gridAfter w:val="1"/>
          <w:wAfter w:w="12" w:type="dxa"/>
          <w:trHeight w:val="281"/>
        </w:trPr>
        <w:tc>
          <w:tcPr>
            <w:tcW w:w="8642" w:type="dxa"/>
            <w:shd w:val="clear" w:color="auto" w:fill="auto"/>
          </w:tcPr>
          <w:p w:rsidR="00FB0EE5" w:rsidRPr="00FB0EE5" w:rsidRDefault="00FB0EE5" w:rsidP="00DE4025">
            <w:pPr>
              <w:autoSpaceDE w:val="0"/>
              <w:autoSpaceDN w:val="0"/>
              <w:adjustRightInd w:val="0"/>
              <w:spacing w:after="0"/>
              <w:ind w:firstLine="720"/>
              <w:jc w:val="both"/>
              <w:rPr>
                <w:rFonts w:ascii="GHEA Grapalat" w:hAnsi="GHEA Grapalat" w:cs="GHEA Grapalat"/>
                <w:bCs/>
                <w:sz w:val="24"/>
                <w:szCs w:val="24"/>
                <w:lang w:val="hy-AM"/>
              </w:rPr>
            </w:pPr>
            <w:r w:rsidRPr="00001D73">
              <w:rPr>
                <w:rFonts w:ascii="GHEA Grapalat" w:hAnsi="GHEA Grapalat" w:cs="GHEA Grapalat"/>
                <w:bCs/>
                <w:sz w:val="24"/>
                <w:szCs w:val="24"/>
                <w:lang w:val="hy-AM"/>
              </w:rPr>
              <w:lastRenderedPageBreak/>
              <w:t>5.</w:t>
            </w:r>
            <w:r w:rsidRPr="00FB0EE5">
              <w:rPr>
                <w:rFonts w:ascii="GHEA Grapalat" w:hAnsi="GHEA Grapalat" w:cs="GHEA Grapalat"/>
                <w:bCs/>
                <w:sz w:val="24"/>
                <w:szCs w:val="24"/>
                <w:lang w:val="hy-AM"/>
              </w:rPr>
              <w:t xml:space="preserve"> </w:t>
            </w:r>
            <w:r w:rsidRPr="00001D73">
              <w:rPr>
                <w:rFonts w:ascii="GHEA Grapalat" w:hAnsi="GHEA Grapalat" w:cs="GHEA Grapalat"/>
                <w:bCs/>
                <w:sz w:val="24"/>
                <w:szCs w:val="24"/>
                <w:lang w:val="hy-AM"/>
              </w:rPr>
              <w:t>Հավելվածի 46-րդ կետում անհրաժեշտ է հստակեցնել, թե որոնք են «այլ անձինք»:</w:t>
            </w:r>
          </w:p>
        </w:tc>
        <w:tc>
          <w:tcPr>
            <w:tcW w:w="5812" w:type="dxa"/>
            <w:gridSpan w:val="3"/>
            <w:shd w:val="clear" w:color="auto" w:fill="auto"/>
          </w:tcPr>
          <w:p w:rsidR="00FB0EE5" w:rsidRPr="00F1197A" w:rsidRDefault="00F1197A" w:rsidP="00DE4025">
            <w:pPr>
              <w:spacing w:after="0"/>
              <w:jc w:val="center"/>
              <w:rPr>
                <w:rFonts w:ascii="GHEA Grapalat" w:eastAsia="Times New Roman" w:hAnsi="GHEA Grapalat" w:cs="Times New Roman"/>
                <w:b/>
                <w:sz w:val="24"/>
                <w:szCs w:val="24"/>
                <w:lang w:val="hy-AM" w:eastAsia="ru-RU"/>
              </w:rPr>
            </w:pPr>
            <w:r w:rsidRPr="00F1197A">
              <w:rPr>
                <w:rFonts w:ascii="GHEA Grapalat" w:eastAsia="Times New Roman" w:hAnsi="GHEA Grapalat" w:cs="Times New Roman"/>
                <w:b/>
                <w:sz w:val="24"/>
                <w:szCs w:val="24"/>
                <w:lang w:val="hy-AM" w:eastAsia="ru-RU"/>
              </w:rPr>
              <w:t>Չ</w:t>
            </w:r>
            <w:r w:rsidR="00BB44FE" w:rsidRPr="00BB44FE">
              <w:rPr>
                <w:rFonts w:ascii="GHEA Grapalat" w:eastAsia="Times New Roman" w:hAnsi="GHEA Grapalat" w:cs="Times New Roman"/>
                <w:b/>
                <w:sz w:val="24"/>
                <w:szCs w:val="24"/>
                <w:lang w:val="hy-AM" w:eastAsia="ru-RU"/>
              </w:rPr>
              <w:t>ի</w:t>
            </w:r>
            <w:r w:rsidRPr="00F1197A">
              <w:rPr>
                <w:rFonts w:ascii="GHEA Grapalat" w:eastAsia="Times New Roman" w:hAnsi="GHEA Grapalat" w:cs="Times New Roman"/>
                <w:b/>
                <w:sz w:val="24"/>
                <w:szCs w:val="24"/>
                <w:lang w:val="hy-AM" w:eastAsia="ru-RU"/>
              </w:rPr>
              <w:t xml:space="preserve"> ընդունվել</w:t>
            </w:r>
          </w:p>
          <w:p w:rsidR="00F1197A" w:rsidRPr="00F1197A" w:rsidRDefault="00F1197A" w:rsidP="00F1197A">
            <w:pPr>
              <w:spacing w:after="0"/>
              <w:jc w:val="both"/>
              <w:rPr>
                <w:rFonts w:ascii="GHEA Grapalat" w:eastAsia="Times New Roman" w:hAnsi="GHEA Grapalat" w:cs="Times New Roman"/>
                <w:sz w:val="24"/>
                <w:szCs w:val="24"/>
                <w:lang w:val="hy-AM" w:eastAsia="ru-RU"/>
              </w:rPr>
            </w:pPr>
            <w:r w:rsidRPr="00F1197A">
              <w:rPr>
                <w:rFonts w:ascii="GHEA Grapalat" w:eastAsia="Times New Roman" w:hAnsi="GHEA Grapalat" w:cs="Times New Roman"/>
                <w:sz w:val="24"/>
                <w:szCs w:val="24"/>
                <w:lang w:val="hy-AM" w:eastAsia="ru-RU"/>
              </w:rPr>
              <w:t>Ըստ անհրաժեշտության</w:t>
            </w:r>
            <w:r w:rsidR="00BB44FE" w:rsidRPr="00BB44FE">
              <w:rPr>
                <w:rFonts w:ascii="GHEA Grapalat" w:eastAsia="Times New Roman" w:hAnsi="GHEA Grapalat" w:cs="Times New Roman"/>
                <w:sz w:val="24"/>
                <w:szCs w:val="24"/>
                <w:lang w:val="hy-AM" w:eastAsia="ru-RU"/>
              </w:rPr>
              <w:t>`</w:t>
            </w:r>
            <w:r w:rsidRPr="00F1197A">
              <w:rPr>
                <w:rFonts w:ascii="GHEA Grapalat" w:eastAsia="Times New Roman" w:hAnsi="GHEA Grapalat" w:cs="Times New Roman"/>
                <w:sz w:val="24"/>
                <w:szCs w:val="24"/>
                <w:lang w:val="hy-AM" w:eastAsia="ru-RU"/>
              </w:rPr>
              <w:t xml:space="preserve"> թեստավորման սենյակ կարող են մտնել օրինակ</w:t>
            </w:r>
            <w:r w:rsidR="009F0C15" w:rsidRPr="001E2B4E">
              <w:rPr>
                <w:rFonts w:ascii="GHEA Grapalat" w:eastAsia="Times New Roman" w:hAnsi="GHEA Grapalat" w:cs="Times New Roman"/>
                <w:sz w:val="24"/>
                <w:szCs w:val="24"/>
                <w:lang w:val="hy-AM" w:eastAsia="ru-RU"/>
              </w:rPr>
              <w:t>`</w:t>
            </w:r>
            <w:r w:rsidRPr="00F1197A">
              <w:rPr>
                <w:rFonts w:ascii="GHEA Grapalat" w:eastAsia="Times New Roman" w:hAnsi="GHEA Grapalat" w:cs="Times New Roman"/>
                <w:sz w:val="24"/>
                <w:szCs w:val="24"/>
                <w:lang w:val="hy-AM" w:eastAsia="ru-RU"/>
              </w:rPr>
              <w:t xml:space="preserve"> տեխնիկական սպասարկում իրականացնող անձինք` հոսանքի, համակարգչի կամ ծրագրի հետ կապված որևէ խոչընդոտ վերացնելու համար, որոնց շարքը թվարկելը գտնում ենք ոչ նպատակահարմար:</w:t>
            </w:r>
          </w:p>
        </w:tc>
      </w:tr>
      <w:tr w:rsidR="00FB0EE5" w:rsidRPr="00FB0EE5" w:rsidTr="002F3C4E">
        <w:trPr>
          <w:gridAfter w:val="1"/>
          <w:wAfter w:w="12" w:type="dxa"/>
          <w:trHeight w:val="281"/>
        </w:trPr>
        <w:tc>
          <w:tcPr>
            <w:tcW w:w="8642" w:type="dxa"/>
            <w:shd w:val="clear" w:color="auto" w:fill="auto"/>
          </w:tcPr>
          <w:p w:rsidR="00FB0EE5" w:rsidRPr="00FB0EE5" w:rsidRDefault="00FB0EE5" w:rsidP="00DE4025">
            <w:pPr>
              <w:autoSpaceDE w:val="0"/>
              <w:autoSpaceDN w:val="0"/>
              <w:adjustRightInd w:val="0"/>
              <w:spacing w:after="0"/>
              <w:ind w:firstLine="720"/>
              <w:jc w:val="both"/>
              <w:rPr>
                <w:rFonts w:ascii="GHEA Grapalat" w:hAnsi="GHEA Grapalat" w:cs="AK Courier"/>
                <w:sz w:val="24"/>
                <w:szCs w:val="24"/>
                <w:lang w:val="hy-AM"/>
              </w:rPr>
            </w:pPr>
            <w:r w:rsidRPr="00001D73">
              <w:rPr>
                <w:rFonts w:ascii="GHEA Grapalat" w:hAnsi="GHEA Grapalat" w:cs="GHEA Grapalat"/>
                <w:bCs/>
                <w:sz w:val="24"/>
                <w:szCs w:val="24"/>
                <w:lang w:val="hy-AM"/>
              </w:rPr>
              <w:t>6.</w:t>
            </w:r>
            <w:r w:rsidRPr="00FB0EE5">
              <w:rPr>
                <w:rFonts w:ascii="GHEA Grapalat" w:hAnsi="GHEA Grapalat" w:cs="GHEA Grapalat"/>
                <w:bCs/>
                <w:sz w:val="24"/>
                <w:szCs w:val="24"/>
                <w:lang w:val="hy-AM"/>
              </w:rPr>
              <w:t xml:space="preserve"> </w:t>
            </w:r>
            <w:r w:rsidRPr="00001D73">
              <w:rPr>
                <w:rFonts w:ascii="GHEA Grapalat" w:hAnsi="GHEA Grapalat" w:cs="GHEA Grapalat"/>
                <w:bCs/>
                <w:sz w:val="24"/>
                <w:szCs w:val="24"/>
                <w:lang w:val="hy-AM"/>
              </w:rPr>
              <w:t>Հավելվածի 81-րդ կետում «ծանոթանալու օրվանից» բառերն անրաժեշտ է փոխարինել «ստանալու օրվանից» բառերով:</w:t>
            </w:r>
          </w:p>
        </w:tc>
        <w:tc>
          <w:tcPr>
            <w:tcW w:w="5812" w:type="dxa"/>
            <w:gridSpan w:val="3"/>
            <w:shd w:val="clear" w:color="auto" w:fill="auto"/>
          </w:tcPr>
          <w:p w:rsidR="00FB0EE5" w:rsidRPr="00F1197A" w:rsidRDefault="00F1197A" w:rsidP="00DE4025">
            <w:pPr>
              <w:spacing w:after="0"/>
              <w:jc w:val="center"/>
              <w:rPr>
                <w:rFonts w:ascii="GHEA Grapalat" w:eastAsia="Times New Roman" w:hAnsi="GHEA Grapalat" w:cs="Times New Roman"/>
                <w:b/>
                <w:sz w:val="24"/>
                <w:szCs w:val="24"/>
                <w:lang w:eastAsia="ru-RU"/>
              </w:rPr>
            </w:pPr>
            <w:proofErr w:type="spellStart"/>
            <w:r>
              <w:rPr>
                <w:rFonts w:ascii="GHEA Grapalat" w:eastAsia="Times New Roman" w:hAnsi="GHEA Grapalat" w:cs="Times New Roman"/>
                <w:b/>
                <w:sz w:val="24"/>
                <w:szCs w:val="24"/>
                <w:lang w:eastAsia="ru-RU"/>
              </w:rPr>
              <w:t>Ընդունվել</w:t>
            </w:r>
            <w:proofErr w:type="spellEnd"/>
            <w:r>
              <w:rPr>
                <w:rFonts w:ascii="GHEA Grapalat" w:eastAsia="Times New Roman" w:hAnsi="GHEA Grapalat" w:cs="Times New Roman"/>
                <w:b/>
                <w:sz w:val="24"/>
                <w:szCs w:val="24"/>
                <w:lang w:eastAsia="ru-RU"/>
              </w:rPr>
              <w:t xml:space="preserve"> է</w:t>
            </w:r>
          </w:p>
        </w:tc>
      </w:tr>
    </w:tbl>
    <w:p w:rsidR="00265C59" w:rsidRDefault="00265C59" w:rsidP="00BE36AE">
      <w:pPr>
        <w:spacing w:after="0"/>
        <w:rPr>
          <w:rFonts w:ascii="GHEA Grapalat" w:hAnsi="GHEA Grapalat"/>
          <w:b/>
          <w:sz w:val="24"/>
          <w:szCs w:val="24"/>
          <w:lang w:val="af-ZA"/>
        </w:rPr>
      </w:pPr>
    </w:p>
    <w:p w:rsidR="00DA6FB6" w:rsidRDefault="00DA6FB6" w:rsidP="00DA6FB6">
      <w:pPr>
        <w:spacing w:after="0"/>
        <w:jc w:val="right"/>
        <w:rPr>
          <w:rFonts w:ascii="GHEA Grapalat" w:hAnsi="GHEA Grapalat"/>
          <w:b/>
          <w:sz w:val="24"/>
          <w:szCs w:val="24"/>
          <w:lang w:val="af-ZA"/>
        </w:rPr>
      </w:pPr>
    </w:p>
    <w:p w:rsidR="00DA6FB6" w:rsidRPr="00BE36AE" w:rsidRDefault="00DA6FB6" w:rsidP="00DA6FB6">
      <w:pPr>
        <w:spacing w:after="0"/>
        <w:jc w:val="right"/>
        <w:rPr>
          <w:rFonts w:ascii="GHEA Grapalat" w:hAnsi="GHEA Grapalat"/>
          <w:b/>
          <w:sz w:val="24"/>
          <w:szCs w:val="24"/>
          <w:lang w:val="af-ZA"/>
        </w:rPr>
      </w:pPr>
      <w:bookmarkStart w:id="0" w:name="_GoBack"/>
      <w:bookmarkEnd w:id="0"/>
      <w:r>
        <w:rPr>
          <w:rFonts w:ascii="GHEA Grapalat" w:hAnsi="GHEA Grapalat"/>
          <w:b/>
          <w:sz w:val="24"/>
          <w:szCs w:val="24"/>
          <w:lang w:val="af-ZA"/>
        </w:rPr>
        <w:t>ՀՀ ներքին գործերի նախարարություն</w:t>
      </w:r>
    </w:p>
    <w:sectPr w:rsidR="00DA6FB6" w:rsidRPr="00BE36AE" w:rsidSect="00265C59">
      <w:pgSz w:w="15840" w:h="12240" w:orient="landscape"/>
      <w:pgMar w:top="709" w:right="389"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44437C"/>
    <w:multiLevelType w:val="hybridMultilevel"/>
    <w:tmpl w:val="2062DAFA"/>
    <w:lvl w:ilvl="0" w:tplc="52527BF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2595C"/>
    <w:rsid w:val="00041695"/>
    <w:rsid w:val="000429A8"/>
    <w:rsid w:val="00043AD6"/>
    <w:rsid w:val="0007799D"/>
    <w:rsid w:val="00096EAE"/>
    <w:rsid w:val="000B7244"/>
    <w:rsid w:val="000D41F8"/>
    <w:rsid w:val="000E79D6"/>
    <w:rsid w:val="000F5039"/>
    <w:rsid w:val="00105EAC"/>
    <w:rsid w:val="00132F1A"/>
    <w:rsid w:val="00144BB5"/>
    <w:rsid w:val="00163780"/>
    <w:rsid w:val="00164F55"/>
    <w:rsid w:val="00176E8F"/>
    <w:rsid w:val="00190C4F"/>
    <w:rsid w:val="001A38BE"/>
    <w:rsid w:val="001A6878"/>
    <w:rsid w:val="001B022D"/>
    <w:rsid w:val="001C53A1"/>
    <w:rsid w:val="001E2B4E"/>
    <w:rsid w:val="0021251A"/>
    <w:rsid w:val="0023521D"/>
    <w:rsid w:val="00250DDD"/>
    <w:rsid w:val="002572AF"/>
    <w:rsid w:val="00265C59"/>
    <w:rsid w:val="002B770E"/>
    <w:rsid w:val="002C1AC7"/>
    <w:rsid w:val="002D114F"/>
    <w:rsid w:val="002F363D"/>
    <w:rsid w:val="002F3C4E"/>
    <w:rsid w:val="003035DF"/>
    <w:rsid w:val="00316FE2"/>
    <w:rsid w:val="00322D9C"/>
    <w:rsid w:val="00325D28"/>
    <w:rsid w:val="0035177A"/>
    <w:rsid w:val="0035279B"/>
    <w:rsid w:val="003733EB"/>
    <w:rsid w:val="0039429E"/>
    <w:rsid w:val="0039491A"/>
    <w:rsid w:val="003A05A8"/>
    <w:rsid w:val="003A539C"/>
    <w:rsid w:val="003E0F47"/>
    <w:rsid w:val="003F1A0F"/>
    <w:rsid w:val="003F6094"/>
    <w:rsid w:val="0041336B"/>
    <w:rsid w:val="00451A37"/>
    <w:rsid w:val="00454656"/>
    <w:rsid w:val="00472539"/>
    <w:rsid w:val="0048470C"/>
    <w:rsid w:val="004A23F2"/>
    <w:rsid w:val="004A6EEB"/>
    <w:rsid w:val="004B3942"/>
    <w:rsid w:val="004C4A12"/>
    <w:rsid w:val="004C5056"/>
    <w:rsid w:val="004C5BFA"/>
    <w:rsid w:val="004E20DA"/>
    <w:rsid w:val="004E2B3A"/>
    <w:rsid w:val="00500829"/>
    <w:rsid w:val="00505DB8"/>
    <w:rsid w:val="00515F5E"/>
    <w:rsid w:val="00530562"/>
    <w:rsid w:val="00536066"/>
    <w:rsid w:val="00536DE0"/>
    <w:rsid w:val="005574AF"/>
    <w:rsid w:val="00563D58"/>
    <w:rsid w:val="00571A0B"/>
    <w:rsid w:val="00594F13"/>
    <w:rsid w:val="005A2E58"/>
    <w:rsid w:val="005E38C6"/>
    <w:rsid w:val="005E5524"/>
    <w:rsid w:val="005E5529"/>
    <w:rsid w:val="005F1903"/>
    <w:rsid w:val="00606BA8"/>
    <w:rsid w:val="006233D8"/>
    <w:rsid w:val="006272B4"/>
    <w:rsid w:val="00646C46"/>
    <w:rsid w:val="00685BC8"/>
    <w:rsid w:val="00687890"/>
    <w:rsid w:val="0069027C"/>
    <w:rsid w:val="00693064"/>
    <w:rsid w:val="006C453D"/>
    <w:rsid w:val="006D2ADE"/>
    <w:rsid w:val="006E7490"/>
    <w:rsid w:val="00712228"/>
    <w:rsid w:val="0071777D"/>
    <w:rsid w:val="00733706"/>
    <w:rsid w:val="007518C8"/>
    <w:rsid w:val="0075434D"/>
    <w:rsid w:val="00775177"/>
    <w:rsid w:val="00777977"/>
    <w:rsid w:val="007E6A71"/>
    <w:rsid w:val="007F3A2D"/>
    <w:rsid w:val="00801913"/>
    <w:rsid w:val="008045A7"/>
    <w:rsid w:val="0087627A"/>
    <w:rsid w:val="008962B6"/>
    <w:rsid w:val="008C7156"/>
    <w:rsid w:val="008D1953"/>
    <w:rsid w:val="008D376D"/>
    <w:rsid w:val="008D7B94"/>
    <w:rsid w:val="008E4356"/>
    <w:rsid w:val="008E4B61"/>
    <w:rsid w:val="008F035A"/>
    <w:rsid w:val="008F5BD4"/>
    <w:rsid w:val="00900171"/>
    <w:rsid w:val="00933C6C"/>
    <w:rsid w:val="00957188"/>
    <w:rsid w:val="00962B22"/>
    <w:rsid w:val="00966103"/>
    <w:rsid w:val="00976F38"/>
    <w:rsid w:val="009A5742"/>
    <w:rsid w:val="009A67AD"/>
    <w:rsid w:val="009B395C"/>
    <w:rsid w:val="009C7F74"/>
    <w:rsid w:val="009F0C15"/>
    <w:rsid w:val="009F47A6"/>
    <w:rsid w:val="00A0788F"/>
    <w:rsid w:val="00A25DB2"/>
    <w:rsid w:val="00A36480"/>
    <w:rsid w:val="00A66CDD"/>
    <w:rsid w:val="00A86D2C"/>
    <w:rsid w:val="00A95A25"/>
    <w:rsid w:val="00A95B7E"/>
    <w:rsid w:val="00A96A1E"/>
    <w:rsid w:val="00A96A38"/>
    <w:rsid w:val="00AC08A9"/>
    <w:rsid w:val="00AC2A89"/>
    <w:rsid w:val="00B172BA"/>
    <w:rsid w:val="00B30E1E"/>
    <w:rsid w:val="00B4007F"/>
    <w:rsid w:val="00B43DC9"/>
    <w:rsid w:val="00B524A7"/>
    <w:rsid w:val="00B53CB5"/>
    <w:rsid w:val="00B6302F"/>
    <w:rsid w:val="00B81FFD"/>
    <w:rsid w:val="00BB44FE"/>
    <w:rsid w:val="00BD0B09"/>
    <w:rsid w:val="00BD4180"/>
    <w:rsid w:val="00BE217B"/>
    <w:rsid w:val="00BE36AE"/>
    <w:rsid w:val="00BF0403"/>
    <w:rsid w:val="00C04AB0"/>
    <w:rsid w:val="00C04CB3"/>
    <w:rsid w:val="00C52E26"/>
    <w:rsid w:val="00C669F2"/>
    <w:rsid w:val="00CA4AAD"/>
    <w:rsid w:val="00CC31C0"/>
    <w:rsid w:val="00CF3440"/>
    <w:rsid w:val="00D1024B"/>
    <w:rsid w:val="00D13AD6"/>
    <w:rsid w:val="00D844ED"/>
    <w:rsid w:val="00D853B8"/>
    <w:rsid w:val="00DA6FB6"/>
    <w:rsid w:val="00DB5A26"/>
    <w:rsid w:val="00DC0CB2"/>
    <w:rsid w:val="00DC3507"/>
    <w:rsid w:val="00DC56AA"/>
    <w:rsid w:val="00DD6DF2"/>
    <w:rsid w:val="00DE3C0A"/>
    <w:rsid w:val="00DE4025"/>
    <w:rsid w:val="00E34500"/>
    <w:rsid w:val="00E66409"/>
    <w:rsid w:val="00E926F3"/>
    <w:rsid w:val="00EC10F4"/>
    <w:rsid w:val="00EC50D3"/>
    <w:rsid w:val="00EF1391"/>
    <w:rsid w:val="00F1197A"/>
    <w:rsid w:val="00F15282"/>
    <w:rsid w:val="00F6065E"/>
    <w:rsid w:val="00F61540"/>
    <w:rsid w:val="00F728A0"/>
    <w:rsid w:val="00F8218B"/>
    <w:rsid w:val="00F8433F"/>
    <w:rsid w:val="00FB0EE5"/>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79A08"/>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No">
    <w:name w:val="List No"/>
    <w:uiPriority w:val="99"/>
    <w:semiHidden/>
    <w:unhideWhenUsed/>
  </w:style>
  <w:style w:type="numbering" w:customStyle="1" w:styleId="ListNo0">
    <w:name w:val="List No"/>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paragraph" w:styleId="NoSpacing">
    <w:name w:val="No Spacing"/>
    <w:link w:val="NoSpacingChar"/>
    <w:qFormat/>
    <w:rsid w:val="00FB0EE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B0EE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E39B2-3700-43D3-947B-992FAD1B6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2792</TotalTime>
  <Pages>10</Pages>
  <Words>2423</Words>
  <Characters>13813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157</cp:revision>
  <cp:lastPrinted>2023-05-30T05:19:00Z</cp:lastPrinted>
  <dcterms:created xsi:type="dcterms:W3CDTF">2020-07-06T08:14:00Z</dcterms:created>
  <dcterms:modified xsi:type="dcterms:W3CDTF">2023-05-31T14:16:00Z</dcterms:modified>
</cp:coreProperties>
</file>