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945" w:rsidRPr="00430945" w:rsidRDefault="00430945" w:rsidP="00430945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</w:pP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ՀԻՄՆԱՎՈՐՈՒՄ</w:t>
      </w:r>
    </w:p>
    <w:p w:rsidR="00430945" w:rsidRPr="00430945" w:rsidRDefault="0032627C" w:rsidP="00430945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</w:pPr>
      <w:proofErr w:type="gramStart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>«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Քաղաքացիական</w:t>
      </w:r>
      <w:proofErr w:type="gramEnd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և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ծառայողական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զենքի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արտադրության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,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առևտրի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,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հրաձգարանի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գործարկման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լիցենզիաներ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ունեցող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իրավաբանական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անձանց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,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ռազմամարզական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և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սպորտային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հրաձգության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կազմակերպությունների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կողմից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քաղաքացիական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proofErr w:type="spellStart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 w:bidi="en-US"/>
        </w:rPr>
        <w:t>ակոսափող</w:t>
      </w:r>
      <w:proofErr w:type="spellEnd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 w:bidi="en-US"/>
        </w:rPr>
        <w:t>և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proofErr w:type="spellStart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 w:bidi="en-US"/>
        </w:rPr>
        <w:t>ողորկափող</w:t>
      </w:r>
      <w:proofErr w:type="spellEnd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proofErr w:type="spellStart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 w:bidi="en-US"/>
        </w:rPr>
        <w:t>հրազենի</w:t>
      </w:r>
      <w:proofErr w:type="spellEnd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proofErr w:type="spellStart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 w:bidi="en-US"/>
        </w:rPr>
        <w:t>փամփուշտների</w:t>
      </w:r>
      <w:proofErr w:type="spellEnd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proofErr w:type="spellStart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 w:bidi="en-US"/>
        </w:rPr>
        <w:t>լիցքավորում</w:t>
      </w:r>
      <w:proofErr w:type="spellEnd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proofErr w:type="spellStart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 w:bidi="en-US"/>
        </w:rPr>
        <w:t>կատարելու</w:t>
      </w:r>
      <w:proofErr w:type="spellEnd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proofErr w:type="spellStart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 w:bidi="en-US"/>
        </w:rPr>
        <w:t>կարգը</w:t>
      </w:r>
      <w:proofErr w:type="spellEnd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proofErr w:type="spellStart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 w:bidi="en-US"/>
        </w:rPr>
        <w:t>սահմանելու</w:t>
      </w:r>
      <w:proofErr w:type="spellEnd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proofErr w:type="spellStart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 w:bidi="en-US"/>
        </w:rPr>
        <w:t>մասին</w:t>
      </w:r>
      <w:proofErr w:type="spellEnd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» 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 w:bidi="en-US"/>
        </w:rPr>
        <w:t>ՀՀ</w:t>
      </w:r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proofErr w:type="spellStart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 w:bidi="en-US"/>
        </w:rPr>
        <w:t>կառավարության</w:t>
      </w:r>
      <w:proofErr w:type="spellEnd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proofErr w:type="spellStart"/>
      <w:r w:rsidRPr="0032627C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 w:bidi="en-US"/>
        </w:rPr>
        <w:t>որոշման</w:t>
      </w:r>
      <w:proofErr w:type="spellEnd"/>
      <w:r w:rsidR="00430945"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 xml:space="preserve"> </w:t>
      </w:r>
      <w:r w:rsidR="00430945"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նախագծի</w:t>
      </w:r>
      <w:r w:rsidR="00430945"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="00430945"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վերաբերյալ</w:t>
      </w:r>
    </w:p>
    <w:p w:rsidR="00430945" w:rsidRPr="00430945" w:rsidRDefault="00430945" w:rsidP="00430945">
      <w:pPr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</w:pPr>
    </w:p>
    <w:p w:rsidR="007D2347" w:rsidRDefault="007D2347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1. Ընթացիկ իրավիճակը և ակտերի ընդունման անհրաժեշտությունը.</w:t>
      </w:r>
    </w:p>
    <w:p w:rsidR="002D22DE" w:rsidRPr="002D22DE" w:rsidRDefault="007C60FF" w:rsidP="002D22DE">
      <w:pPr>
        <w:spacing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bCs/>
          <w:sz w:val="24"/>
          <w:szCs w:val="24"/>
          <w:lang w:val="af-ZA"/>
        </w:rPr>
        <w:t>Նախագծի նախապատրաստումը բխում է</w:t>
      </w:r>
      <w:r w:rsidR="00A54A20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hy-AM"/>
        </w:rPr>
        <w:t>ՀՀ վարչապետի 30.12.2022թ.</w:t>
      </w:r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թիվ</w:t>
      </w:r>
      <w:proofErr w:type="spellEnd"/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1562-</w:t>
      </w:r>
      <w:r w:rsidR="00A54A20">
        <w:rPr>
          <w:rFonts w:ascii="GHEA Grapalat" w:eastAsia="Times New Roman" w:hAnsi="GHEA Grapalat" w:cs="Arian AMU"/>
          <w:bCs/>
          <w:sz w:val="24"/>
          <w:szCs w:val="24"/>
        </w:rPr>
        <w:t>Ա</w:t>
      </w:r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որոշման</w:t>
      </w:r>
      <w:proofErr w:type="spellEnd"/>
      <w:r w:rsidR="00A54A20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>20</w:t>
      </w:r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>-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րդ</w:t>
      </w:r>
      <w:proofErr w:type="spellEnd"/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կետի</w:t>
      </w:r>
      <w:proofErr w:type="spellEnd"/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պահանջներից</w:t>
      </w:r>
      <w:proofErr w:type="spellEnd"/>
      <w:r w:rsidR="00A54A20" w:rsidRPr="00A54A20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4A20">
        <w:rPr>
          <w:rFonts w:ascii="GHEA Grapalat" w:eastAsia="Times New Roman" w:hAnsi="GHEA Grapalat" w:cs="Arian AMU"/>
          <w:bCs/>
          <w:sz w:val="24"/>
          <w:szCs w:val="24"/>
        </w:rPr>
        <w:t>և</w:t>
      </w:r>
      <w:r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>«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Զենքի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շրջանառության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կարգավորման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մասին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hy-AM"/>
        </w:rPr>
        <w:t>»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օրենքի</w:t>
      </w:r>
      <w:proofErr w:type="spellEnd"/>
      <w:r w:rsid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25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>-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ru-RU"/>
        </w:rPr>
        <w:t>րդ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ru-RU"/>
        </w:rPr>
        <w:t>հոդված</w:t>
      </w:r>
      <w:r w:rsidRPr="007C60FF">
        <w:rPr>
          <w:rFonts w:ascii="GHEA Grapalat" w:eastAsia="Times New Roman" w:hAnsi="GHEA Grapalat" w:cs="Arian AMU"/>
          <w:bCs/>
          <w:sz w:val="24"/>
          <w:szCs w:val="24"/>
        </w:rPr>
        <w:t>ի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1</w:t>
      </w:r>
      <w:r w:rsid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>0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>-</w:t>
      </w:r>
      <w:r w:rsid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րդ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մաս</w:t>
      </w:r>
      <w:r>
        <w:rPr>
          <w:rFonts w:ascii="GHEA Grapalat" w:eastAsia="Times New Roman" w:hAnsi="GHEA Grapalat" w:cs="Arian AMU"/>
          <w:bCs/>
          <w:sz w:val="24"/>
          <w:szCs w:val="24"/>
        </w:rPr>
        <w:t>ի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bCs/>
          <w:sz w:val="24"/>
          <w:szCs w:val="24"/>
        </w:rPr>
        <w:t>պահանջից</w:t>
      </w:r>
      <w:proofErr w:type="spellEnd"/>
      <w:r w:rsidR="00A54A20">
        <w:rPr>
          <w:rFonts w:ascii="GHEA Grapalat" w:eastAsia="Times New Roman" w:hAnsi="GHEA Grapalat" w:cs="Arian AMU"/>
          <w:bCs/>
          <w:sz w:val="24"/>
          <w:szCs w:val="24"/>
          <w:lang w:val="af-ZA"/>
        </w:rPr>
        <w:t>:</w:t>
      </w:r>
      <w:r w:rsidR="001C26B4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1C26B4" w:rsidRPr="001C26B4">
        <w:rPr>
          <w:rFonts w:ascii="GHEA Grapalat" w:eastAsia="Times New Roman" w:hAnsi="GHEA Grapalat" w:cs="Arian AMU"/>
          <w:bCs/>
          <w:sz w:val="24"/>
          <w:szCs w:val="24"/>
          <w:lang w:val="hy-AM"/>
        </w:rPr>
        <w:t>Զենքի շրջանառու</w:t>
      </w:r>
      <w:r w:rsidR="002D22DE">
        <w:rPr>
          <w:rFonts w:ascii="GHEA Grapalat" w:eastAsia="Times New Roman" w:hAnsi="GHEA Grapalat" w:cs="Arian AMU"/>
          <w:bCs/>
          <w:sz w:val="24"/>
          <w:szCs w:val="24"/>
          <w:lang w:val="hy-AM"/>
        </w:rPr>
        <w:t>թյան կարգավորման մասին օրենքով նախատեսվել է դրույթ համաձայն որի`</w:t>
      </w:r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r w:rsidR="002D22DE">
        <w:rPr>
          <w:rFonts w:ascii="GHEA Grapalat" w:hAnsi="GHEA Grapalat" w:cs="Arian AMU"/>
          <w:bCs/>
          <w:sz w:val="24"/>
          <w:szCs w:val="24"/>
          <w:lang w:val="af-ZA"/>
        </w:rPr>
        <w:t>ք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աղաքացիական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ողորկափող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հրազենի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փամփուշտների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լիցքավորումն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անձնական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օգտագործման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նպատակով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կարող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r w:rsidR="002D22DE" w:rsidRPr="002D22DE">
        <w:rPr>
          <w:rFonts w:ascii="GHEA Grapalat" w:hAnsi="GHEA Grapalat" w:cs="Arian AMU"/>
          <w:bCs/>
          <w:sz w:val="24"/>
          <w:szCs w:val="24"/>
        </w:rPr>
        <w:t>է</w:t>
      </w:r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կատարել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զենքը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տնօրինողը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զենք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պահելու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r w:rsidR="002D22DE" w:rsidRPr="002D22DE">
        <w:rPr>
          <w:rFonts w:ascii="GHEA Grapalat" w:hAnsi="GHEA Grapalat" w:cs="Arian AMU"/>
          <w:bCs/>
          <w:sz w:val="24"/>
          <w:szCs w:val="24"/>
        </w:rPr>
        <w:t>և</w:t>
      </w:r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կրելու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թույլտվության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առկայության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hAnsi="GHEA Grapalat" w:cs="Arian AMU"/>
          <w:bCs/>
          <w:sz w:val="24"/>
          <w:szCs w:val="24"/>
        </w:rPr>
        <w:t>դեպքում</w:t>
      </w:r>
      <w:proofErr w:type="spellEnd"/>
      <w:r w:rsidR="002D22DE" w:rsidRPr="002D22DE">
        <w:rPr>
          <w:rFonts w:ascii="GHEA Grapalat" w:hAnsi="GHEA Grapalat" w:cs="Arian AMU"/>
          <w:bCs/>
          <w:sz w:val="24"/>
          <w:szCs w:val="24"/>
          <w:lang w:val="af-ZA"/>
        </w:rPr>
        <w:t>:</w:t>
      </w:r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Քաղաքացիական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և</w:t>
      </w:r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ծառայողական</w:t>
      </w:r>
      <w:proofErr w:type="spellEnd"/>
      <w:r w:rsidR="008705F7" w:rsidRPr="008705F7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GHEA Grapalat"/>
          <w:bCs/>
          <w:sz w:val="24"/>
          <w:szCs w:val="24"/>
        </w:rPr>
        <w:t>զենքի</w:t>
      </w:r>
      <w:proofErr w:type="spellEnd"/>
      <w:r w:rsidR="008705F7" w:rsidRPr="008705F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GHEA Grapalat"/>
          <w:bCs/>
          <w:sz w:val="24"/>
          <w:szCs w:val="24"/>
        </w:rPr>
        <w:t>արտադրության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, </w:t>
      </w:r>
      <w:proofErr w:type="spellStart"/>
      <w:r w:rsidR="002D22DE" w:rsidRPr="002D22DE">
        <w:rPr>
          <w:rFonts w:ascii="GHEA Grapalat" w:eastAsia="Times New Roman" w:hAnsi="GHEA Grapalat" w:cs="GHEA Grapalat"/>
          <w:bCs/>
          <w:sz w:val="24"/>
          <w:szCs w:val="24"/>
        </w:rPr>
        <w:t>առևտրի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, </w:t>
      </w:r>
      <w:proofErr w:type="spellStart"/>
      <w:r w:rsidR="002D22DE" w:rsidRPr="002D22DE">
        <w:rPr>
          <w:rFonts w:ascii="GHEA Grapalat" w:eastAsia="Times New Roman" w:hAnsi="GHEA Grapalat" w:cs="GHEA Grapalat"/>
          <w:bCs/>
          <w:sz w:val="24"/>
          <w:szCs w:val="24"/>
        </w:rPr>
        <w:t>հրաձգարանի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GHEA Grapalat"/>
          <w:bCs/>
          <w:sz w:val="24"/>
          <w:szCs w:val="24"/>
        </w:rPr>
        <w:t>գործար</w:t>
      </w:r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կման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լիցենզիաներ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ունեցող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իրավաբանական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անձինք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,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ռազմամարզական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և</w:t>
      </w:r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սպորտային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հրաձգության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կազմակերպությունները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Կառավարության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սահմանած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կարգով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կարող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են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կատարել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քաղաքացիական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ակոսափող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և</w:t>
      </w:r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ողորկափող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հրազենի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փամփուշտների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 w:rsidRPr="002D22DE">
        <w:rPr>
          <w:rFonts w:ascii="GHEA Grapalat" w:eastAsia="Times New Roman" w:hAnsi="GHEA Grapalat" w:cs="Arian AMU"/>
          <w:bCs/>
          <w:sz w:val="24"/>
          <w:szCs w:val="24"/>
        </w:rPr>
        <w:t>լիցքավորում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>:</w:t>
      </w:r>
      <w:r w:rsid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Մինչև </w:t>
      </w:r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hy-AM"/>
        </w:rPr>
        <w:t>Զենքի շրջանառության կարգավորման մասին օրենք</w:t>
      </w:r>
      <w:r w:rsidR="002D22DE">
        <w:rPr>
          <w:rFonts w:ascii="GHEA Grapalat" w:eastAsia="Times New Roman" w:hAnsi="GHEA Grapalat" w:cs="Arian AMU"/>
          <w:bCs/>
          <w:sz w:val="24"/>
          <w:szCs w:val="24"/>
        </w:rPr>
        <w:t>ի</w:t>
      </w:r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>
        <w:rPr>
          <w:rFonts w:ascii="GHEA Grapalat" w:eastAsia="Times New Roman" w:hAnsi="GHEA Grapalat" w:cs="Arian AMU"/>
          <w:bCs/>
          <w:sz w:val="24"/>
          <w:szCs w:val="24"/>
        </w:rPr>
        <w:t>ընդունումը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>
        <w:rPr>
          <w:rFonts w:ascii="GHEA Grapalat" w:eastAsia="Times New Roman" w:hAnsi="GHEA Grapalat" w:cs="Arian AMU"/>
          <w:bCs/>
          <w:sz w:val="24"/>
          <w:szCs w:val="24"/>
        </w:rPr>
        <w:t>նման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>
        <w:rPr>
          <w:rFonts w:ascii="GHEA Grapalat" w:eastAsia="Times New Roman" w:hAnsi="GHEA Grapalat" w:cs="Arian AMU"/>
          <w:bCs/>
          <w:sz w:val="24"/>
          <w:szCs w:val="24"/>
        </w:rPr>
        <w:t>կարգավորում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2D22DE">
        <w:rPr>
          <w:rFonts w:ascii="GHEA Grapalat" w:eastAsia="Times New Roman" w:hAnsi="GHEA Grapalat" w:cs="Arian AMU"/>
          <w:bCs/>
          <w:sz w:val="24"/>
          <w:szCs w:val="24"/>
        </w:rPr>
        <w:t>ՀՀ</w:t>
      </w:r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>-</w:t>
      </w:r>
      <w:proofErr w:type="spellStart"/>
      <w:r w:rsidR="002D22DE">
        <w:rPr>
          <w:rFonts w:ascii="GHEA Grapalat" w:eastAsia="Times New Roman" w:hAnsi="GHEA Grapalat" w:cs="Arian AMU"/>
          <w:bCs/>
          <w:sz w:val="24"/>
          <w:szCs w:val="24"/>
        </w:rPr>
        <w:t>ում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>
        <w:rPr>
          <w:rFonts w:ascii="GHEA Grapalat" w:eastAsia="Times New Roman" w:hAnsi="GHEA Grapalat" w:cs="Arian AMU"/>
          <w:bCs/>
          <w:sz w:val="24"/>
          <w:szCs w:val="24"/>
        </w:rPr>
        <w:t>չի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2D22DE">
        <w:rPr>
          <w:rFonts w:ascii="GHEA Grapalat" w:eastAsia="Times New Roman" w:hAnsi="GHEA Grapalat" w:cs="Arian AMU"/>
          <w:bCs/>
          <w:sz w:val="24"/>
          <w:szCs w:val="24"/>
        </w:rPr>
        <w:t>եղել</w:t>
      </w:r>
      <w:proofErr w:type="spellEnd"/>
      <w:r w:rsidR="002D22DE" w:rsidRPr="002D22DE">
        <w:rPr>
          <w:rFonts w:ascii="GHEA Grapalat" w:eastAsia="Times New Roman" w:hAnsi="GHEA Grapalat" w:cs="Arian AMU"/>
          <w:bCs/>
          <w:sz w:val="24"/>
          <w:szCs w:val="24"/>
          <w:lang w:val="af-ZA"/>
        </w:rPr>
        <w:t>:</w:t>
      </w:r>
    </w:p>
    <w:p w:rsidR="007D2347" w:rsidRPr="002D22DE" w:rsidRDefault="007D2347" w:rsidP="002D22DE">
      <w:pPr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lang w:val="af-ZA"/>
        </w:rPr>
      </w:pPr>
      <w:r w:rsidRPr="001C26B4"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>2.</w:t>
      </w:r>
      <w:r w:rsidRPr="00FD4DD7">
        <w:rPr>
          <w:rFonts w:ascii="GHEA Grapalat" w:eastAsia="Times New Roman" w:hAnsi="GHEA Grapalat" w:cs="Arian AMU"/>
          <w:bCs/>
          <w:caps/>
          <w:sz w:val="24"/>
          <w:szCs w:val="24"/>
          <w:lang w:val="af-ZA"/>
        </w:rPr>
        <w:t xml:space="preserve">  </w:t>
      </w:r>
      <w:r w:rsidRPr="007D234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7D2347" w:rsidRPr="007D2347" w:rsidRDefault="007D2347" w:rsidP="002D22D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D2347">
        <w:rPr>
          <w:rFonts w:ascii="GHEA Grapalat" w:hAnsi="GHEA Grapalat"/>
          <w:sz w:val="24"/>
          <w:szCs w:val="24"/>
          <w:lang w:val="hy-AM"/>
        </w:rPr>
        <w:t>Նախագծի ընդունումը չի բխում որևէ ռազմավարական փաստաթղթից:</w:t>
      </w:r>
    </w:p>
    <w:p w:rsidR="002D22DE" w:rsidRDefault="007D2347" w:rsidP="007D2347">
      <w:pPr>
        <w:pStyle w:val="headingtitleStyle"/>
        <w:spacing w:after="0" w:line="360" w:lineRule="auto"/>
        <w:ind w:firstLine="360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3</w:t>
      </w:r>
      <w:r w:rsidR="001C26B4" w:rsidRPr="00F32CEC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.</w:t>
      </w: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Առաջարկվող կ</w:t>
      </w:r>
      <w:r w:rsidRPr="007D234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արգավորման բնույթը</w:t>
      </w:r>
    </w:p>
    <w:p w:rsidR="007D2347" w:rsidRPr="00567B3B" w:rsidRDefault="002D22DE" w:rsidP="00567B3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նախատեսվում է սահմանել Հայաստանի Հանրապետությունում ք</w:t>
      </w:r>
      <w:r w:rsidRPr="002D22DE">
        <w:rPr>
          <w:rFonts w:ascii="GHEA Grapalat" w:hAnsi="GHEA Grapalat"/>
          <w:sz w:val="24"/>
          <w:szCs w:val="24"/>
          <w:lang w:val="hy-AM"/>
        </w:rPr>
        <w:t xml:space="preserve">աղաքացիական և ծառայողական զենքի արտադրության, առևտրի, հրաձգարանի գործարկման լիցենզիաներ ունեցող իրավաբանական անձանց, ռազմամարզական և սպորտային հրաձգության կազմակերպությունների կողմից քաղաքացիական ակոսափող և ողորկափող հրազենի փամփուշտների լիցքավորում կատարելու </w:t>
      </w:r>
      <w:r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>գործընթացը</w:t>
      </w:r>
      <w:r w:rsidRPr="002D22DE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,</w:t>
      </w:r>
      <w:r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ներկայացվող պարտադիր պահանջներն ու պայմանները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 Նախատեսվել է դրույթ, ըստ որի`</w:t>
      </w:r>
      <w:r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Լիցքավորող կազմակերպությունները փամփուշտների լիցքավորման գործընթացն սկսելուց առաջ մեկամսյա </w:t>
      </w:r>
      <w:r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ժամկետում պարտավոր են անհրաժեշտ տեղեկություններ ներկայացնել Հայաստանի Հանրապետության ներքին գործե</w:t>
      </w:r>
      <w:r w:rsidR="00567B3B">
        <w:rPr>
          <w:rFonts w:ascii="GHEA Grapalat" w:eastAsia="Times New Roman" w:hAnsi="GHEA Grapalat" w:cs="Times New Roman"/>
          <w:sz w:val="24"/>
          <w:szCs w:val="24"/>
          <w:lang w:val="hy-AM"/>
        </w:rPr>
        <w:t>րի նախարարության ոստիկանություն</w:t>
      </w:r>
      <w:r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>` նշելով լիցքավորող կազմակերպության անվանումը, նրա կողմից փամփուշտների լիցքավորում կատարելու փաստը և փամփուշտների լիցքավորում կատարելու վայրը</w:t>
      </w:r>
      <w:r w:rsidR="00567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7B3B" w:rsidRPr="00567B3B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567B3B"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>նչը թո</w:t>
      </w:r>
      <w:r w:rsidR="00567B3B" w:rsidRPr="00567B3B">
        <w:rPr>
          <w:rFonts w:ascii="GHEA Grapalat" w:eastAsia="Times New Roman" w:hAnsi="GHEA Grapalat" w:cs="Times New Roman"/>
          <w:sz w:val="24"/>
          <w:szCs w:val="24"/>
          <w:lang w:val="hy-AM"/>
        </w:rPr>
        <w:t>ւ</w:t>
      </w:r>
      <w:r w:rsidR="00567B3B"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յլ կտա Ոստիկանությանը </w:t>
      </w:r>
      <w:r w:rsidR="00567B3B" w:rsidRPr="00567B3B">
        <w:rPr>
          <w:rFonts w:ascii="GHEA Grapalat" w:eastAsia="Times New Roman" w:hAnsi="GHEA Grapalat" w:cs="Times New Roman"/>
          <w:sz w:val="24"/>
          <w:szCs w:val="24"/>
          <w:lang w:val="hy-AM"/>
        </w:rPr>
        <w:t>կանխել</w:t>
      </w:r>
      <w:r w:rsidR="00567B3B"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>հետագայում վերոն</w:t>
      </w:r>
      <w:r w:rsidR="000E7977" w:rsidRPr="000E7977">
        <w:rPr>
          <w:rFonts w:ascii="GHEA Grapalat" w:eastAsia="Times New Roman" w:hAnsi="GHEA Grapalat" w:cs="Times New Roman"/>
          <w:sz w:val="24"/>
          <w:szCs w:val="24"/>
          <w:lang w:val="hy-AM"/>
        </w:rPr>
        <w:t>շ</w:t>
      </w:r>
      <w:bookmarkStart w:id="0" w:name="_GoBack"/>
      <w:bookmarkEnd w:id="0"/>
      <w:r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>յալ գործունեությունների լիցենզիա</w:t>
      </w:r>
      <w:r w:rsidR="00567B3B" w:rsidRPr="00567B3B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չունեցող կազմակերպությունների կողմից փամփուշտների լիցքավորում իրականացնելը</w:t>
      </w:r>
      <w:r w:rsidR="00567B3B" w:rsidRPr="00567B3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Pr="002D22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7D2347" w:rsidRPr="007D2347" w:rsidRDefault="00C20ACE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4</w:t>
      </w:r>
      <w:r w:rsidR="007D2347"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. Նախագծերի մշակման գործընթացում ներգրավված ինստիտուտները և անձինք</w:t>
      </w:r>
      <w:r w:rsid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և նրանց դիրքորոշումը</w:t>
      </w:r>
    </w:p>
    <w:p w:rsidR="00143687" w:rsidRPr="007D2347" w:rsidRDefault="007D2347" w:rsidP="00F76709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Նախագիծը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մշակվել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է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ՀՀ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7B6EF3">
        <w:rPr>
          <w:rFonts w:ascii="GHEA Grapalat" w:eastAsia="Times New Roman" w:hAnsi="GHEA Grapalat" w:cs="Arian AMU"/>
          <w:sz w:val="24"/>
          <w:szCs w:val="24"/>
          <w:lang w:val="ru-RU"/>
        </w:rPr>
        <w:t>ներքին</w:t>
      </w:r>
      <w:r w:rsidR="007B6EF3" w:rsidRPr="007B6EF3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7B6EF3">
        <w:rPr>
          <w:rFonts w:ascii="GHEA Grapalat" w:eastAsia="Times New Roman" w:hAnsi="GHEA Grapalat" w:cs="Arian AMU"/>
          <w:sz w:val="24"/>
          <w:szCs w:val="24"/>
          <w:lang w:val="ru-RU"/>
        </w:rPr>
        <w:t>գործերի</w:t>
      </w:r>
      <w:r w:rsidR="007B6EF3" w:rsidRPr="007B6EF3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7B6EF3">
        <w:rPr>
          <w:rFonts w:ascii="GHEA Grapalat" w:eastAsia="Times New Roman" w:hAnsi="GHEA Grapalat" w:cs="Arian AMU"/>
          <w:sz w:val="24"/>
          <w:szCs w:val="24"/>
          <w:lang w:val="ru-RU"/>
        </w:rPr>
        <w:t>նախարարության</w:t>
      </w:r>
      <w:r w:rsidR="007B6EF3" w:rsidRPr="007B6EF3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7B6EF3">
        <w:rPr>
          <w:rFonts w:ascii="GHEA Grapalat" w:eastAsia="Times New Roman" w:hAnsi="GHEA Grapalat" w:cs="Arian AMU"/>
          <w:sz w:val="24"/>
          <w:szCs w:val="24"/>
          <w:lang w:val="ru-RU"/>
        </w:rPr>
        <w:t>կողմից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:rsidR="007D2347" w:rsidRDefault="007D2347" w:rsidP="00F7670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Pr="00CF3BFF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CF3BF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D2347" w:rsidRPr="00DA4AB1" w:rsidRDefault="007D2347" w:rsidP="007D234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արդյունքում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փոփոխություններ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չեն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նախատեսվում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: </w:t>
      </w:r>
    </w:p>
    <w:p w:rsidR="007D2347" w:rsidRPr="007D2347" w:rsidRDefault="007D2347" w:rsidP="007D2347">
      <w:pPr>
        <w:spacing w:after="0" w:line="360" w:lineRule="auto"/>
        <w:ind w:firstLine="36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6</w:t>
      </w:r>
      <w:r w:rsidRPr="007D2347">
        <w:rPr>
          <w:rFonts w:ascii="GHEA Grapalat" w:hAnsi="GHEA Grapalat" w:cs="Sylfaen"/>
          <w:b/>
          <w:sz w:val="24"/>
          <w:szCs w:val="24"/>
          <w:lang w:val="af-ZA"/>
        </w:rPr>
        <w:t>. Ակնկալվող արդյունքը.</w:t>
      </w:r>
      <w:r w:rsidRPr="007D234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</w:p>
    <w:p w:rsidR="007D2347" w:rsidRPr="00CF3E2D" w:rsidRDefault="001A06A9" w:rsidP="00CF3E2D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ընդունմամ</w:t>
      </w:r>
      <w:r w:rsidR="002A0B2B" w:rsidRPr="002A0B2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</w:t>
      </w:r>
      <w:r w:rsidR="00CF3E2D" w:rsidRPr="00CF3E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կապահովվի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>«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Զենքի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շրջանառության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կարգավորման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մասին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hy-AM"/>
        </w:rPr>
        <w:t>»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օրենքի</w:t>
      </w:r>
      <w:r w:rsidR="00CF3E2D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25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>-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րդ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հոդվածի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1</w:t>
      </w:r>
      <w:r w:rsidR="00CF3E2D">
        <w:rPr>
          <w:rFonts w:ascii="GHEA Grapalat" w:eastAsia="Times New Roman" w:hAnsi="GHEA Grapalat" w:cs="Arian AMU"/>
          <w:bCs/>
          <w:sz w:val="24"/>
          <w:szCs w:val="24"/>
          <w:lang w:val="af-ZA"/>
        </w:rPr>
        <w:t>0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>-</w:t>
      </w:r>
      <w:r w:rsidR="00CF3E2D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րդ 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մասի</w:t>
      </w:r>
      <w:r w:rsidR="00CF3E2D"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պահանջը, ինչպես նաև Ոստիկանությունը կտիրապետի </w:t>
      </w:r>
      <w:r w:rsidR="00CF3E2D" w:rsidRPr="002D22DE">
        <w:rPr>
          <w:rFonts w:ascii="GHEA Grapalat" w:hAnsi="GHEA Grapalat"/>
          <w:sz w:val="24"/>
          <w:szCs w:val="24"/>
          <w:lang w:val="hy-AM"/>
        </w:rPr>
        <w:t>փամփուշտների լիցքավորում</w:t>
      </w:r>
      <w:r w:rsidR="00CF3E2D" w:rsidRPr="00CF3E2D">
        <w:rPr>
          <w:rFonts w:ascii="GHEA Grapalat" w:hAnsi="GHEA Grapalat"/>
          <w:sz w:val="24"/>
          <w:szCs w:val="24"/>
          <w:lang w:val="hy-AM"/>
        </w:rPr>
        <w:t xml:space="preserve"> իրականացնող կազմակերպությունների վերաբերյալ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 </w:t>
      </w:r>
      <w:r w:rsid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տեղեկությա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>ն</w:t>
      </w:r>
      <w:r w:rsidR="00CF3E2D" w:rsidRPr="0032627C">
        <w:rPr>
          <w:rFonts w:ascii="GHEA Grapalat" w:eastAsia="Times New Roman" w:hAnsi="GHEA Grapalat" w:cs="Arian AMU"/>
          <w:bCs/>
          <w:sz w:val="24"/>
          <w:szCs w:val="24"/>
          <w:lang w:val="hy-AM"/>
        </w:rPr>
        <w:t>ը:</w:t>
      </w:r>
      <w:r w:rsidR="00CF3E2D" w:rsidRPr="00CF3E2D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 </w:t>
      </w:r>
    </w:p>
    <w:p w:rsidR="00FF0BE7" w:rsidRDefault="00FF0BE7" w:rsidP="001A06A9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FF0BE7" w:rsidRPr="00FF0BE7" w:rsidRDefault="00FF0BE7" w:rsidP="00FF0BE7">
      <w:pPr>
        <w:shd w:val="clear" w:color="auto" w:fill="FFFFFF"/>
        <w:spacing w:after="0" w:line="360" w:lineRule="auto"/>
        <w:ind w:firstLine="360"/>
        <w:jc w:val="right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ru-RU"/>
        </w:rPr>
      </w:pPr>
      <w:r w:rsidRPr="00FF0B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ՀՀ ներքին գործերի նախարարություն</w:t>
      </w:r>
    </w:p>
    <w:sectPr w:rsidR="00FF0BE7" w:rsidRPr="00FF0BE7" w:rsidSect="00F72A5E">
      <w:pgSz w:w="12240" w:h="15840"/>
      <w:pgMar w:top="709" w:right="810" w:bottom="56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1537A"/>
    <w:multiLevelType w:val="multilevel"/>
    <w:tmpl w:val="B414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B85534"/>
    <w:multiLevelType w:val="multilevel"/>
    <w:tmpl w:val="CEA2CF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325E5D"/>
    <w:multiLevelType w:val="hybridMultilevel"/>
    <w:tmpl w:val="C6F41ED2"/>
    <w:lvl w:ilvl="0" w:tplc="072A3B1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60E90EA3"/>
    <w:multiLevelType w:val="multilevel"/>
    <w:tmpl w:val="4DBCAD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A33FE5"/>
    <w:multiLevelType w:val="hybridMultilevel"/>
    <w:tmpl w:val="53822C20"/>
    <w:lvl w:ilvl="0" w:tplc="0568E40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 w15:restartNumberingAfterBreak="0">
    <w:nsid w:val="6D104676"/>
    <w:multiLevelType w:val="hybridMultilevel"/>
    <w:tmpl w:val="D28491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36C15"/>
    <w:multiLevelType w:val="multilevel"/>
    <w:tmpl w:val="7AC8E5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63C03"/>
    <w:rsid w:val="0002678C"/>
    <w:rsid w:val="00050CC4"/>
    <w:rsid w:val="000E7977"/>
    <w:rsid w:val="00143687"/>
    <w:rsid w:val="001605C6"/>
    <w:rsid w:val="001A06A9"/>
    <w:rsid w:val="001C26B4"/>
    <w:rsid w:val="001C2874"/>
    <w:rsid w:val="001C4240"/>
    <w:rsid w:val="002038F1"/>
    <w:rsid w:val="00260342"/>
    <w:rsid w:val="002638BA"/>
    <w:rsid w:val="002807E1"/>
    <w:rsid w:val="002A0B2B"/>
    <w:rsid w:val="002D164C"/>
    <w:rsid w:val="002D22DE"/>
    <w:rsid w:val="0032627C"/>
    <w:rsid w:val="00353B7B"/>
    <w:rsid w:val="00376819"/>
    <w:rsid w:val="003D3A5B"/>
    <w:rsid w:val="003D6C0E"/>
    <w:rsid w:val="00430945"/>
    <w:rsid w:val="004B777B"/>
    <w:rsid w:val="00530928"/>
    <w:rsid w:val="00567B3B"/>
    <w:rsid w:val="00571886"/>
    <w:rsid w:val="00687F2B"/>
    <w:rsid w:val="007B6EF3"/>
    <w:rsid w:val="007C60FF"/>
    <w:rsid w:val="007D2347"/>
    <w:rsid w:val="008032DC"/>
    <w:rsid w:val="00804A3A"/>
    <w:rsid w:val="008355AE"/>
    <w:rsid w:val="008705F7"/>
    <w:rsid w:val="0089167E"/>
    <w:rsid w:val="00902BB9"/>
    <w:rsid w:val="00991D49"/>
    <w:rsid w:val="009C63E0"/>
    <w:rsid w:val="009E4D46"/>
    <w:rsid w:val="00A42C97"/>
    <w:rsid w:val="00A54A20"/>
    <w:rsid w:val="00A6703A"/>
    <w:rsid w:val="00B60737"/>
    <w:rsid w:val="00B74E46"/>
    <w:rsid w:val="00BD445C"/>
    <w:rsid w:val="00C20ACE"/>
    <w:rsid w:val="00C339AF"/>
    <w:rsid w:val="00C72597"/>
    <w:rsid w:val="00CB4214"/>
    <w:rsid w:val="00CF3E2D"/>
    <w:rsid w:val="00CF4835"/>
    <w:rsid w:val="00D93F90"/>
    <w:rsid w:val="00DA359B"/>
    <w:rsid w:val="00DD619E"/>
    <w:rsid w:val="00E12D7A"/>
    <w:rsid w:val="00E16E74"/>
    <w:rsid w:val="00E63C03"/>
    <w:rsid w:val="00EC71FB"/>
    <w:rsid w:val="00EF4906"/>
    <w:rsid w:val="00F0214D"/>
    <w:rsid w:val="00F32CEC"/>
    <w:rsid w:val="00F72A5E"/>
    <w:rsid w:val="00F76709"/>
    <w:rsid w:val="00FD4DD7"/>
    <w:rsid w:val="00FF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7ECE6"/>
  <w15:docId w15:val="{A291BD49-23DD-4931-B9C9-765C94C8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1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63C0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63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3C03"/>
    <w:pPr>
      <w:ind w:left="720"/>
      <w:contextualSpacing/>
    </w:pPr>
  </w:style>
  <w:style w:type="paragraph" w:customStyle="1" w:styleId="headingtitleStyle">
    <w:name w:val="heading titleStyle"/>
    <w:basedOn w:val="Normal"/>
    <w:rsid w:val="00E12D7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7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https://mul2-police.gov.am/tasks/1410789/oneclick/7e1541a1b0900cf0c34a931de5e4c9a304aaee7a83095a39e81eeac99c32787d.docx?token=6119bb4c646175f9d7cc4ff86a914e2e</cp:keywords>
  <dc:description/>
  <cp:lastModifiedBy>Admin</cp:lastModifiedBy>
  <cp:revision>45</cp:revision>
  <cp:lastPrinted>2023-05-17T11:05:00Z</cp:lastPrinted>
  <dcterms:created xsi:type="dcterms:W3CDTF">2021-03-01T11:12:00Z</dcterms:created>
  <dcterms:modified xsi:type="dcterms:W3CDTF">2023-05-30T05:13:00Z</dcterms:modified>
</cp:coreProperties>
</file>