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EE61A0" w14:textId="77777777" w:rsidR="00EB0E89" w:rsidRPr="00EB0E89" w:rsidRDefault="00EB0E89" w:rsidP="00EB0E89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EB0E8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ՆԱԽԱԳԻԾ</w:t>
      </w:r>
    </w:p>
    <w:p w14:paraId="092416BD" w14:textId="77777777" w:rsidR="00EB0E89" w:rsidRPr="00EB0E89" w:rsidRDefault="00EB0E89" w:rsidP="00EB0E8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/>
        </w:rPr>
      </w:pPr>
    </w:p>
    <w:p w14:paraId="4888FB72" w14:textId="77777777" w:rsidR="00EB0E89" w:rsidRPr="00EB0E89" w:rsidRDefault="00EB0E89" w:rsidP="00EB0E8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EB0E8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/>
        </w:rPr>
        <w:t>ՀԱՅԱՍՏԱՆԻ ՀԱՆՐԱՊԵՏՈՒԹՅԱՆ ԿԱՌԱՎԱՐՈՒԹՅՈՒՆ</w:t>
      </w:r>
    </w:p>
    <w:p w14:paraId="4A231363" w14:textId="77777777" w:rsidR="00EB0E89" w:rsidRPr="00EB0E89" w:rsidRDefault="00EB0E89" w:rsidP="00EB0E8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EB0E8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en-US"/>
        </w:rPr>
        <w:t>Ո Ր Ո Շ ՈՒ Մ</w:t>
      </w:r>
    </w:p>
    <w:p w14:paraId="3EABA80A" w14:textId="77777777" w:rsidR="00EB0E89" w:rsidRPr="00EB0E89" w:rsidRDefault="00EB0E89" w:rsidP="00EB0E8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EB0E89">
        <w:rPr>
          <w:rFonts w:ascii="Courier New" w:eastAsia="Times New Roman" w:hAnsi="Courier New" w:cs="Courier New"/>
          <w:color w:val="000000"/>
          <w:sz w:val="24"/>
          <w:szCs w:val="24"/>
          <w:lang w:val="en-US"/>
        </w:rPr>
        <w:t> </w:t>
      </w:r>
      <w:r w:rsidRPr="00EB0E89">
        <w:rPr>
          <w:rFonts w:ascii="GHEA Grapalat" w:eastAsia="Calibri" w:hAnsi="GHEA Grapalat" w:cs="Times New Roman"/>
          <w:bCs/>
          <w:sz w:val="24"/>
          <w:szCs w:val="24"/>
          <w:lang w:val="af-ZA"/>
        </w:rPr>
        <w:t>«</w:t>
      </w:r>
      <w:r w:rsidRPr="00EB0E8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__</w:t>
      </w:r>
      <w:r w:rsidRPr="00EB0E89">
        <w:rPr>
          <w:rFonts w:ascii="GHEA Grapalat" w:eastAsia="Calibri" w:hAnsi="GHEA Grapalat" w:cs="Times New Roman"/>
          <w:bCs/>
          <w:sz w:val="24"/>
          <w:szCs w:val="24"/>
          <w:lang w:val="af-ZA"/>
        </w:rPr>
        <w:t>»«</w:t>
      </w:r>
      <w:r w:rsidRPr="00EB0E8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______</w:t>
      </w:r>
      <w:r w:rsidRPr="00EB0E89">
        <w:rPr>
          <w:rFonts w:ascii="GHEA Grapalat" w:eastAsia="Calibri" w:hAnsi="GHEA Grapalat" w:cs="Times New Roman"/>
          <w:bCs/>
          <w:sz w:val="24"/>
          <w:szCs w:val="24"/>
          <w:lang w:val="af-ZA"/>
        </w:rPr>
        <w:t>»</w:t>
      </w:r>
      <w:r w:rsidRPr="00EB0E8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202</w:t>
      </w:r>
      <w:r w:rsidRPr="00EB0E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proofErr w:type="spellStart"/>
      <w:r w:rsidRPr="00EB0E89">
        <w:rPr>
          <w:rFonts w:ascii="GHEA Grapalat" w:eastAsia="Times New Roman" w:hAnsi="GHEA Grapalat" w:cs="Sylfaen"/>
          <w:color w:val="000000"/>
          <w:sz w:val="24"/>
          <w:szCs w:val="24"/>
          <w:lang w:val="en-US"/>
        </w:rPr>
        <w:t>թվականի</w:t>
      </w:r>
      <w:proofErr w:type="spellEnd"/>
      <w:r w:rsidRPr="00EB0E8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N ___ Ն</w:t>
      </w:r>
    </w:p>
    <w:p w14:paraId="5A5A50C3" w14:textId="77777777" w:rsidR="00EB0E89" w:rsidRPr="00EB0E89" w:rsidRDefault="00EB0E89" w:rsidP="00EB0E89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EB0E89">
        <w:rPr>
          <w:rFonts w:ascii="Courier New" w:eastAsia="Times New Roman" w:hAnsi="Courier New" w:cs="Courier New"/>
          <w:color w:val="000000"/>
          <w:sz w:val="24"/>
          <w:szCs w:val="24"/>
          <w:lang w:val="en-US"/>
        </w:rPr>
        <w:t> </w:t>
      </w:r>
    </w:p>
    <w:p w14:paraId="55D92D78" w14:textId="0067E3C4" w:rsidR="00EB0E89" w:rsidRDefault="00EB0E89" w:rsidP="00EB0E89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bookmarkStart w:id="0" w:name="_Hlk135815706"/>
      <w:r w:rsidRPr="00EB0E89">
        <w:rPr>
          <w:rFonts w:ascii="GHEA Grapalat" w:eastAsia="Times New Roman" w:hAnsi="GHEA Grapalat" w:cs="Times New Roman"/>
          <w:sz w:val="24"/>
          <w:szCs w:val="24"/>
          <w:lang w:val="hy-AM"/>
        </w:rPr>
        <w:t>«ՀԱՅԱՍՏԱՆԻ ՀԱՆՐԱՊԵՏՈՒԹՅԱՆ 2023 ԹՎԱԿԱՆԻ ՊԵՏԱԿԱՆ ԲՅՈՒՋԵԻ ՄԱՍԻՆ» ՕՐԵՆՔՈՒՄ</w:t>
      </w:r>
      <w:r w:rsidR="009F2D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ՎԵՐԱԲԱՇԽՈՒՄ,</w:t>
      </w:r>
      <w:r w:rsidRPr="00EB0E8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ՓՈՓՈԽՈՒԹՅՈՒՆՆԵՐ ՈՒ ԼՐԱՑՈՒՄՆԵՐ, ՀԱՅԱՍՏԱՆԻ ՀԱՆՐԱՊԵՏՈՒԹՅԱՆ ԿԱՌԱՎԱՐՈՒԹՅԱՆ 2022 ԹՎԱԿԱՆԻ ԴԵԿՏԵՄԲԵՐԻ 29-Ի N 2111-Ն ՈՐՈՇՄԱՆ ՄԵՋ ՓՈՓՈԽՈՒԹՅՈՒՆՆԵՐ ՈՒ ԼՐԱՑՈՒՄՆԵՐ ԵՎ</w:t>
      </w:r>
      <w:r w:rsidR="00E8689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D6EC5" w:rsidRPr="00CD6EC5">
        <w:rPr>
          <w:rFonts w:ascii="GHEA Grapalat" w:eastAsia="Calibri" w:hAnsi="GHEA Grapalat" w:cs="Times New Roman"/>
          <w:bCs/>
          <w:color w:val="000000"/>
          <w:lang w:val="hy-AM"/>
        </w:rPr>
        <w:t>ԳՆՄԱՆ ՊԱՅՄԱՆԱԳՐԵՐՈՒՄ ՓՈՓՈԽՈՒԹՅՈՒՆՆԵՐ</w:t>
      </w:r>
      <w:r w:rsidRPr="00EB0E8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ԿԱՏԱՐԵԼՈՒ ՄԱՍԻՆ</w:t>
      </w:r>
    </w:p>
    <w:bookmarkEnd w:id="0"/>
    <w:p w14:paraId="07B22C43" w14:textId="77777777" w:rsidR="008F444F" w:rsidRPr="00EB0E89" w:rsidRDefault="008F444F" w:rsidP="00EB0E89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</w:p>
    <w:p w14:paraId="5958CDBF" w14:textId="77777777" w:rsidR="0007516B" w:rsidRPr="0007516B" w:rsidRDefault="00EB0E89" w:rsidP="0007516B">
      <w:pPr>
        <w:spacing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B0E89">
        <w:rPr>
          <w:rFonts w:ascii="Courier New" w:eastAsia="Times New Roman" w:hAnsi="Courier New" w:cs="Courier New"/>
          <w:color w:val="000000"/>
          <w:sz w:val="24"/>
          <w:szCs w:val="24"/>
          <w:lang w:val="en-US"/>
        </w:rPr>
        <w:t> </w:t>
      </w:r>
      <w:r w:rsidR="0007516B" w:rsidRPr="000751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«Նորմատիվ իրավական ակտերի մասին» օրենքի 33-րդ և 34-րդ հոդվածներով, «Հայաստանի Հանրապետության բյուջետային համակարգի մասին» օրենքի 23-րդ հոդվածի 3-րդ մասով, </w:t>
      </w:r>
      <w:r w:rsidR="0007516B" w:rsidRPr="000751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կառավարության 2017 թվականի մայիսի 4-ի N 526-Ն որոշման 1-ին կետի 1-ին ենթակետով հաստատված կարգի 57-րդ կետի </w:t>
      </w:r>
      <w:r w:rsidR="0007516B" w:rsidRPr="000751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 Հայաստանի Հանրապետության կառավարությունը</w:t>
      </w:r>
      <w:r w:rsidR="0007516B" w:rsidRPr="0007516B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07516B" w:rsidRPr="0007516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որոշում է</w:t>
      </w:r>
      <w:r w:rsidR="0007516B" w:rsidRPr="000751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3ED9F633" w14:textId="58DD3AF5" w:rsidR="00EB0E89" w:rsidRPr="00EB0E89" w:rsidRDefault="00EB0E89" w:rsidP="00EB0E89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B0E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«Հայաստանի Հանրապետության 2023 թվականի պետական բյուջեի մասին» օրենքի N 1 </w:t>
      </w:r>
      <w:r w:rsidRPr="009F2D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հավելվածի N </w:t>
      </w:r>
      <w:r w:rsidR="00A75521" w:rsidRPr="009F2D21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B003A3" w:rsidRPr="00B003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F2D21" w:rsidRPr="009F2D21">
        <w:rPr>
          <w:rFonts w:ascii="GHEA Grapalat" w:eastAsia="Times New Roman" w:hAnsi="GHEA Grapalat" w:cs="Times New Roman"/>
          <w:sz w:val="24"/>
          <w:szCs w:val="24"/>
          <w:lang w:val="hy-AM"/>
        </w:rPr>
        <w:t>աղյուսակում կատարել վերաբաշխում,</w:t>
      </w:r>
      <w:r w:rsidR="00B003A3" w:rsidRPr="00B003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F2D21" w:rsidRPr="009F2D21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B003A3" w:rsidRPr="00B003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F2D21">
        <w:rPr>
          <w:rFonts w:ascii="GHEA Grapalat" w:eastAsia="Times New Roman" w:hAnsi="GHEA Grapalat" w:cs="Times New Roman"/>
          <w:sz w:val="24"/>
          <w:szCs w:val="24"/>
          <w:lang w:val="hy-AM"/>
        </w:rPr>
        <w:t>3 աղյուսակում կատարել փոփոխություններ ու լրացումներ,</w:t>
      </w:r>
      <w:r w:rsidR="00B003A3" w:rsidRPr="00B003A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75521" w:rsidRPr="009F2D21">
        <w:rPr>
          <w:rFonts w:ascii="GHEA Grapalat" w:eastAsia="Times New Roman" w:hAnsi="GHEA Grapalat" w:cs="Times New Roman"/>
          <w:sz w:val="24"/>
          <w:szCs w:val="24"/>
          <w:lang w:val="hy-AM"/>
        </w:rPr>
        <w:t>N 4</w:t>
      </w:r>
      <w:r w:rsidR="009F2D21" w:rsidRPr="009F2D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A75521" w:rsidRPr="009F2D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  </w:t>
      </w:r>
      <w:r w:rsidR="009F2D21" w:rsidRPr="009F2D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աղյուսակներում </w:t>
      </w:r>
      <w:r w:rsidR="009F2D21" w:rsidRPr="00EB0E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</w:t>
      </w:r>
      <w:r w:rsidR="00B003A3" w:rsidRPr="00B003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F2D21" w:rsidRPr="00EB0E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փոփոխություններ</w:t>
      </w:r>
      <w:r w:rsidR="009F2D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="00B003A3" w:rsidRPr="00B003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B0E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2022 թվականի դեկտեմբերի 29-ի «Հայաստանի Հանրապետության 2023 թվականի պետական բյուջեի կատարումն ապահովող միջոցառում</w:t>
      </w:r>
      <w:r w:rsidR="00A755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ների մասին» N 2111-Ն որոշման NN</w:t>
      </w:r>
      <w:r w:rsidR="00B003A3" w:rsidRPr="00B003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75521" w:rsidRPr="005960F3">
        <w:rPr>
          <w:rFonts w:ascii="GHEA Grapalat" w:hAnsi="GHEA Grapalat"/>
          <w:color w:val="000000"/>
          <w:lang w:val="hy-AM"/>
        </w:rPr>
        <w:t>3</w:t>
      </w:r>
      <w:r w:rsidR="00A75521" w:rsidRPr="004976DA">
        <w:rPr>
          <w:rFonts w:ascii="GHEA Grapalat" w:hAnsi="GHEA Grapalat"/>
          <w:color w:val="000000"/>
          <w:lang w:val="hy-AM"/>
        </w:rPr>
        <w:t xml:space="preserve">, </w:t>
      </w:r>
      <w:r w:rsidR="00A75521" w:rsidRPr="005960F3">
        <w:rPr>
          <w:rFonts w:ascii="GHEA Grapalat" w:hAnsi="GHEA Grapalat"/>
          <w:color w:val="000000"/>
          <w:lang w:val="hy-AM"/>
        </w:rPr>
        <w:t>4</w:t>
      </w:r>
      <w:r w:rsidR="00A75521" w:rsidRPr="004976DA">
        <w:rPr>
          <w:rFonts w:ascii="GHEA Grapalat" w:hAnsi="GHEA Grapalat"/>
          <w:color w:val="000000"/>
          <w:lang w:val="hy-AM"/>
        </w:rPr>
        <w:t xml:space="preserve">, </w:t>
      </w:r>
      <w:r w:rsidR="00A75521" w:rsidRPr="005960F3">
        <w:rPr>
          <w:rFonts w:ascii="GHEA Grapalat" w:hAnsi="GHEA Grapalat"/>
          <w:color w:val="000000"/>
          <w:lang w:val="hy-AM"/>
        </w:rPr>
        <w:t>5</w:t>
      </w:r>
      <w:r w:rsidR="00A75521" w:rsidRPr="004976DA">
        <w:rPr>
          <w:rFonts w:ascii="GHEA Grapalat" w:hAnsi="GHEA Grapalat"/>
          <w:color w:val="000000"/>
          <w:lang w:val="hy-AM"/>
        </w:rPr>
        <w:t xml:space="preserve">, </w:t>
      </w:r>
      <w:r w:rsidR="00B003A3" w:rsidRPr="00B003A3">
        <w:rPr>
          <w:rFonts w:ascii="GHEA Grapalat" w:hAnsi="GHEA Grapalat"/>
          <w:color w:val="000000"/>
          <w:lang w:val="hy-AM"/>
        </w:rPr>
        <w:t xml:space="preserve">9, </w:t>
      </w:r>
      <w:r w:rsidR="00A75521" w:rsidRPr="005960F3">
        <w:rPr>
          <w:rFonts w:ascii="GHEA Grapalat" w:hAnsi="GHEA Grapalat"/>
          <w:color w:val="000000"/>
          <w:lang w:val="hy-AM"/>
        </w:rPr>
        <w:t>9.1</w:t>
      </w:r>
      <w:r w:rsidR="003A795E" w:rsidRPr="003A795E">
        <w:rPr>
          <w:rFonts w:ascii="GHEA Grapalat" w:hAnsi="GHEA Grapalat"/>
          <w:color w:val="000000"/>
          <w:lang w:val="hy-AM"/>
        </w:rPr>
        <w:t xml:space="preserve"> </w:t>
      </w:r>
      <w:r w:rsidR="00A75521" w:rsidRPr="004976DA">
        <w:rPr>
          <w:rFonts w:ascii="GHEA Grapalat" w:hAnsi="GHEA Grapalat"/>
          <w:color w:val="000000"/>
          <w:lang w:val="hy-AM"/>
        </w:rPr>
        <w:t xml:space="preserve">և </w:t>
      </w:r>
      <w:r w:rsidR="00A75521" w:rsidRPr="005960F3">
        <w:rPr>
          <w:rFonts w:ascii="GHEA Grapalat" w:hAnsi="GHEA Grapalat"/>
          <w:color w:val="000000"/>
          <w:lang w:val="hy-AM"/>
        </w:rPr>
        <w:t>10</w:t>
      </w:r>
      <w:r w:rsidRPr="00EB0E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հավելվածներում կատարել փոփոխություններ ու լրացումներ` համաձայն NN </w:t>
      </w:r>
      <w:r w:rsidR="00A75521" w:rsidRPr="009F2D21">
        <w:rPr>
          <w:rFonts w:ascii="GHEA Grapalat" w:hAnsi="GHEA Grapalat"/>
          <w:color w:val="000000"/>
          <w:lang w:val="hy-AM"/>
        </w:rPr>
        <w:t>1</w:t>
      </w:r>
      <w:r w:rsidR="00A75521" w:rsidRPr="004976DA">
        <w:rPr>
          <w:rFonts w:ascii="GHEA Grapalat" w:hAnsi="GHEA Grapalat"/>
          <w:color w:val="000000"/>
          <w:lang w:val="hy-AM"/>
        </w:rPr>
        <w:t xml:space="preserve">, </w:t>
      </w:r>
      <w:r w:rsidR="00A75521" w:rsidRPr="009F2D21">
        <w:rPr>
          <w:rFonts w:ascii="GHEA Grapalat" w:hAnsi="GHEA Grapalat"/>
          <w:color w:val="000000"/>
          <w:lang w:val="hy-AM"/>
        </w:rPr>
        <w:t>2</w:t>
      </w:r>
      <w:r w:rsidR="00A75521" w:rsidRPr="004976DA">
        <w:rPr>
          <w:rFonts w:ascii="GHEA Grapalat" w:hAnsi="GHEA Grapalat"/>
          <w:color w:val="000000"/>
          <w:lang w:val="hy-AM"/>
        </w:rPr>
        <w:t xml:space="preserve">, </w:t>
      </w:r>
      <w:r w:rsidR="00A75521" w:rsidRPr="009F2D21">
        <w:rPr>
          <w:rFonts w:ascii="GHEA Grapalat" w:hAnsi="GHEA Grapalat"/>
          <w:color w:val="000000"/>
          <w:lang w:val="hy-AM"/>
        </w:rPr>
        <w:t>3</w:t>
      </w:r>
      <w:r w:rsidR="00A75521" w:rsidRPr="004976DA">
        <w:rPr>
          <w:rFonts w:ascii="GHEA Grapalat" w:hAnsi="GHEA Grapalat"/>
          <w:color w:val="000000"/>
          <w:lang w:val="hy-AM"/>
        </w:rPr>
        <w:t xml:space="preserve">, </w:t>
      </w:r>
      <w:r w:rsidR="00A75521" w:rsidRPr="009F2D21">
        <w:rPr>
          <w:rFonts w:ascii="GHEA Grapalat" w:hAnsi="GHEA Grapalat"/>
          <w:color w:val="000000"/>
          <w:lang w:val="hy-AM"/>
        </w:rPr>
        <w:t>4, 5, 6, 7</w:t>
      </w:r>
      <w:r w:rsidR="00B003A3" w:rsidRPr="00B003A3">
        <w:rPr>
          <w:rFonts w:ascii="GHEA Grapalat" w:hAnsi="GHEA Grapalat"/>
          <w:color w:val="000000"/>
          <w:lang w:val="hy-AM"/>
        </w:rPr>
        <w:t>, 8</w:t>
      </w:r>
      <w:r w:rsidR="00A75521" w:rsidRPr="004976DA">
        <w:rPr>
          <w:rFonts w:ascii="GHEA Grapalat" w:hAnsi="GHEA Grapalat"/>
          <w:color w:val="000000"/>
          <w:lang w:val="hy-AM"/>
        </w:rPr>
        <w:t xml:space="preserve"> և </w:t>
      </w:r>
      <w:r w:rsidR="00B003A3" w:rsidRPr="00B003A3">
        <w:rPr>
          <w:rFonts w:ascii="GHEA Grapalat" w:hAnsi="GHEA Grapalat"/>
          <w:color w:val="000000"/>
          <w:lang w:val="hy-AM"/>
        </w:rPr>
        <w:t>9</w:t>
      </w:r>
      <w:r w:rsidRPr="00EB0E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հավելվածների:</w:t>
      </w:r>
    </w:p>
    <w:p w14:paraId="4AC6C5E3" w14:textId="77777777" w:rsidR="00EB0E89" w:rsidRPr="00EB0E89" w:rsidRDefault="00EB0E89" w:rsidP="00EB0E89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B0E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Թույլատրել Հայաստանի Հանրապետության տարածքային կառավարման և ենթակառուցվածքների նախարարությանը փոփոխություն կատարելու.</w:t>
      </w:r>
    </w:p>
    <w:p w14:paraId="46A27A9E" w14:textId="77777777" w:rsidR="00EB0E89" w:rsidRPr="00EB0E89" w:rsidRDefault="00EB0E89" w:rsidP="00EB0E89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B0E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bookmarkStart w:id="1" w:name="_Hlk135751531"/>
      <w:r w:rsidRPr="00EB0E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bookmarkEnd w:id="1"/>
      <w:r w:rsidRPr="00EB0E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«Արհովշին» սահմանափակ պատասխանատվությամբ ընկերության հետ 2021 թվականի սեպտեմբերի 13-ին կնքված թիվ ՏԿԵՆ-ՀԲՄԱՇՁԲ-2021/29Շ </w:t>
      </w:r>
      <w:bookmarkStart w:id="2" w:name="_Hlk135734767"/>
      <w:r w:rsidRPr="00EB0E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պայմանագրում՝ </w:t>
      </w:r>
      <w:r w:rsidRPr="00EB0E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լրացուցիչ ծավալի աշխատանքների կատարման համար տրամադրելով 30-օրյա ժամկետ՝ հաշված  սույն որոշման հիման վրա Կողմերի միջև կնքվող համաձայնագիրն ուժի մեջ մտնելու օրվանից՝ չկիրառելով Հայաստանի Հանրապետության կառավարության 2017 թվականի մայիսի 4-ի N 526-Ն որոշման N 1 հավելվածի 56-րդ կետի 2-րդ ենթակետի 2-րդ նախադասության պահանջը: </w:t>
      </w:r>
    </w:p>
    <w:bookmarkEnd w:id="2"/>
    <w:p w14:paraId="6246E17A" w14:textId="77777777" w:rsidR="00EB0E89" w:rsidRPr="00EB0E89" w:rsidRDefault="00EB0E89" w:rsidP="00EB0E89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B0E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 «Եվրոասֆալտ» փակ բաժնետիրական ընկերության հետ </w:t>
      </w:r>
      <w:r w:rsidRPr="00EB0E8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2021 թվականի հուլիսի </w:t>
      </w:r>
      <w:r w:rsidR="003A795E" w:rsidRPr="003A79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Pr="00EB0E8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6-ին կնքված ՏԿԵՆ-ՀԲՄԱՇՁԲ-2021/10Շ-1 պայմանագրում՝</w:t>
      </w:r>
      <w:r w:rsidR="003A795E" w:rsidRPr="003A79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EB0E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պայմանագրով նախատեսված </w:t>
      </w:r>
      <w:r w:rsidR="003A795E" w:rsidRPr="003A79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աշխատանքների</w:t>
      </w:r>
      <w:r w:rsidRPr="00EB0E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 սահմանված ժամկետը երկարաձգելով </w:t>
      </w:r>
      <w:r w:rsidR="00D44A8E" w:rsidRPr="00D44A8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3A795E" w:rsidRPr="003A795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EB0E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օրով, չկիրառելով Հայաստանի Հանրապետության կառավարության 2017 թվականի մայիսի 4-ի N 526-Ն որոշմամբ հաստատված՝ գնումների </w:t>
      </w:r>
      <w:bookmarkStart w:id="3" w:name="_GoBack"/>
      <w:bookmarkEnd w:id="3"/>
      <w:r w:rsidRPr="00EB0E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գործընթացի կազմակերպման կարգի 56-րդ կետի 4-րդ ենթակետով նախատեսված պահանջը:</w:t>
      </w:r>
    </w:p>
    <w:p w14:paraId="5444FC9B" w14:textId="77777777" w:rsidR="00EB0E89" w:rsidRPr="00EB0E89" w:rsidRDefault="00EB0E89" w:rsidP="00EB0E89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B0E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Սույն որոշումն ուժի մեջ է մտնում պաշտոնական հրապարակմանը հաջորդող օրվանից:</w:t>
      </w:r>
    </w:p>
    <w:p w14:paraId="759BA6BD" w14:textId="77777777" w:rsidR="00EB0E89" w:rsidRPr="00EB0E89" w:rsidRDefault="00EB0E89" w:rsidP="00EB0E89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F589818" w14:textId="77777777" w:rsidR="00EB0E89" w:rsidRPr="00EB0E89" w:rsidRDefault="00EB0E89" w:rsidP="00EB0E89">
      <w:pPr>
        <w:spacing w:after="0" w:line="24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EB0E8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 Հանրապետության</w:t>
      </w:r>
    </w:p>
    <w:p w14:paraId="34CFBF3D" w14:textId="7D207B33" w:rsidR="00EB0E89" w:rsidRPr="00EB0E89" w:rsidRDefault="00E23E18" w:rsidP="00EB0E89">
      <w:pPr>
        <w:spacing w:after="0" w:line="24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EB0E8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</w:t>
      </w:r>
      <w:r w:rsidR="00EB0E89" w:rsidRPr="00EB0E8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արչապետ</w:t>
      </w:r>
      <w:r w:rsidRPr="00B003A3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C92B53" w:rsidRPr="00E8689E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                                                                           </w:t>
      </w:r>
      <w:proofErr w:type="spellStart"/>
      <w:r w:rsidR="00EB0E89" w:rsidRPr="00EB0E8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Նիկոլ</w:t>
      </w:r>
      <w:proofErr w:type="spellEnd"/>
      <w:r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EB0E89" w:rsidRPr="00EB0E8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Փաշինյան</w:t>
      </w:r>
      <w:proofErr w:type="spellEnd"/>
    </w:p>
    <w:p w14:paraId="7D7FFB31" w14:textId="77777777" w:rsidR="00C92B53" w:rsidRDefault="00C92B53" w:rsidP="00EB0E89">
      <w:pPr>
        <w:spacing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</w:p>
    <w:p w14:paraId="20E85E01" w14:textId="1136C714" w:rsidR="00EB0E89" w:rsidRPr="00EB0E89" w:rsidRDefault="00EB0E89" w:rsidP="00EB0E89">
      <w:pPr>
        <w:spacing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EB0E8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202</w:t>
      </w:r>
      <w:r w:rsidRPr="00EB0E8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3թ</w:t>
      </w:r>
      <w:r w:rsidRPr="00EB0E8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EB0E8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EB0E8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EB0E8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14:paraId="0D6B13D9" w14:textId="4E71AA8C" w:rsidR="00EB0E89" w:rsidRPr="00EB0E89" w:rsidRDefault="00C92B53" w:rsidP="00EB0E89">
      <w:pPr>
        <w:spacing w:line="360" w:lineRule="auto"/>
        <w:jc w:val="both"/>
        <w:rPr>
          <w:rFonts w:ascii="Calibri" w:eastAsia="Calibri" w:hAnsi="Calibri" w:cs="Times New Roman"/>
          <w:lang w:val="hy-AM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lang w:val="en-US"/>
        </w:rPr>
        <w:t xml:space="preserve">      </w:t>
      </w:r>
      <w:r w:rsidR="00EB0E89" w:rsidRPr="00EB0E8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EB0E89" w:rsidRPr="00EB0E89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C38DA"/>
    <w:rsid w:val="0007516B"/>
    <w:rsid w:val="003336DD"/>
    <w:rsid w:val="003A795E"/>
    <w:rsid w:val="003B61D2"/>
    <w:rsid w:val="003D012F"/>
    <w:rsid w:val="00404C98"/>
    <w:rsid w:val="006B440D"/>
    <w:rsid w:val="007C38DA"/>
    <w:rsid w:val="008F444F"/>
    <w:rsid w:val="009F2D21"/>
    <w:rsid w:val="00A75521"/>
    <w:rsid w:val="00B003A3"/>
    <w:rsid w:val="00B33152"/>
    <w:rsid w:val="00C92B53"/>
    <w:rsid w:val="00CD6EC5"/>
    <w:rsid w:val="00D44A8E"/>
    <w:rsid w:val="00E23E18"/>
    <w:rsid w:val="00E8689E"/>
    <w:rsid w:val="00EB0E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2987D"/>
  <w15:docId w15:val="{7FBB59E6-CCE7-4E75-B367-5A5198625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4C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KarenSh</dc:creator>
  <cp:keywords/>
  <dc:description/>
  <cp:lastModifiedBy>Arpine Martirosyan</cp:lastModifiedBy>
  <cp:revision>14</cp:revision>
  <cp:lastPrinted>2023-06-01T04:29:00Z</cp:lastPrinted>
  <dcterms:created xsi:type="dcterms:W3CDTF">2023-05-23T13:51:00Z</dcterms:created>
  <dcterms:modified xsi:type="dcterms:W3CDTF">2023-06-01T05:43:00Z</dcterms:modified>
</cp:coreProperties>
</file>