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BBC" w:rsidRPr="009B74F9" w:rsidRDefault="00F82BBC" w:rsidP="00F82BBC">
      <w:pPr>
        <w:spacing w:after="0"/>
        <w:jc w:val="center"/>
        <w:rPr>
          <w:rFonts w:ascii="GHEA Grapalat" w:hAnsi="GHEA Grapalat" w:cs="Arial"/>
          <w:b/>
          <w:sz w:val="24"/>
          <w:szCs w:val="24"/>
          <w:lang w:val="hy-AM"/>
        </w:rPr>
      </w:pPr>
      <w:r w:rsidRPr="009B74F9">
        <w:rPr>
          <w:rFonts w:ascii="GHEA Grapalat" w:hAnsi="GHEA Grapalat" w:cs="Arial"/>
          <w:b/>
          <w:sz w:val="24"/>
          <w:szCs w:val="24"/>
          <w:lang w:val="hy-AM"/>
        </w:rPr>
        <w:t>ՀԻՄՆԱՎՈՐՈՒՄ</w:t>
      </w:r>
    </w:p>
    <w:p w:rsidR="00F82BBC" w:rsidRDefault="00F82BBC" w:rsidP="00F82BBC">
      <w:pPr>
        <w:spacing w:after="0"/>
        <w:jc w:val="center"/>
        <w:rPr>
          <w:rFonts w:ascii="GHEA Grapalat" w:hAnsi="GHEA Grapalat"/>
          <w:b/>
          <w:sz w:val="24"/>
          <w:szCs w:val="24"/>
          <w:lang w:val="hy-AM"/>
        </w:rPr>
      </w:pPr>
      <w:r w:rsidRPr="009B74F9">
        <w:rPr>
          <w:rFonts w:ascii="GHEA Grapalat" w:eastAsia="Times New Roman" w:hAnsi="GHEA Grapalat"/>
          <w:b/>
          <w:bCs/>
          <w:color w:val="000000"/>
          <w:sz w:val="24"/>
          <w:szCs w:val="24"/>
          <w:lang w:val="hy-AM"/>
        </w:rPr>
        <w:t>«</w:t>
      </w:r>
      <w:r w:rsidRPr="009B74F9">
        <w:rPr>
          <w:rFonts w:ascii="GHEA Grapalat" w:eastAsia="Times New Roman" w:hAnsi="GHEA Grapalat" w:cs="Times New Roman"/>
          <w:b/>
          <w:bCs/>
          <w:sz w:val="24"/>
          <w:szCs w:val="24"/>
          <w:lang w:val="hy-AM"/>
        </w:rPr>
        <w:t xml:space="preserve">ԱՎՏՈՄՈԲԻԼԱՅԻՆ ՏՐԱՆՍՊՈՐՏԻ </w:t>
      </w:r>
      <w:r w:rsidRPr="009B74F9">
        <w:rPr>
          <w:rFonts w:ascii="GHEA Grapalat" w:eastAsia="Times New Roman" w:hAnsi="GHEA Grapalat" w:cs="GHEA Grapalat"/>
          <w:b/>
          <w:bCs/>
          <w:sz w:val="24"/>
          <w:szCs w:val="24"/>
          <w:lang w:val="hy-AM"/>
        </w:rPr>
        <w:t>ՄԱՍԻՆ</w:t>
      </w:r>
      <w:r w:rsidRPr="009B74F9">
        <w:rPr>
          <w:rFonts w:ascii="GHEA Grapalat" w:eastAsia="Times New Roman" w:hAnsi="GHEA Grapalat" w:cs="Times New Roman"/>
          <w:b/>
          <w:bCs/>
          <w:color w:val="000000"/>
          <w:sz w:val="24"/>
          <w:szCs w:val="24"/>
          <w:lang w:val="hy-AM"/>
        </w:rPr>
        <w:t xml:space="preserve">» ՕՐԵՆՔՈՒՄ </w:t>
      </w:r>
      <w:r w:rsidR="00D8284F">
        <w:rPr>
          <w:rFonts w:ascii="GHEA Grapalat" w:eastAsia="Times New Roman" w:hAnsi="GHEA Grapalat" w:cs="Times New Roman"/>
          <w:b/>
          <w:bCs/>
          <w:color w:val="000000"/>
          <w:sz w:val="24"/>
          <w:szCs w:val="24"/>
          <w:lang w:val="hy-AM"/>
        </w:rPr>
        <w:t>ՓՈՓՈԽՈՒԹՅՈՒՆ</w:t>
      </w:r>
      <w:r w:rsidR="000F1840">
        <w:rPr>
          <w:rFonts w:ascii="GHEA Grapalat" w:eastAsia="Times New Roman" w:hAnsi="GHEA Grapalat" w:cs="Times New Roman"/>
          <w:b/>
          <w:bCs/>
          <w:color w:val="000000"/>
          <w:sz w:val="24"/>
          <w:szCs w:val="24"/>
          <w:lang w:val="hy-AM"/>
        </w:rPr>
        <w:t>ՆԵՐ ԵՎ ԼՐԱՑՈՒՄ</w:t>
      </w:r>
      <w:r w:rsidR="0050089B">
        <w:rPr>
          <w:rFonts w:ascii="GHEA Grapalat" w:eastAsia="Times New Roman" w:hAnsi="GHEA Grapalat" w:cs="Times New Roman"/>
          <w:b/>
          <w:bCs/>
          <w:color w:val="000000"/>
          <w:sz w:val="24"/>
          <w:szCs w:val="24"/>
          <w:lang w:val="hy-AM"/>
        </w:rPr>
        <w:t>ՆԵՐ</w:t>
      </w:r>
      <w:bookmarkStart w:id="0" w:name="_GoBack"/>
      <w:bookmarkEnd w:id="0"/>
      <w:r w:rsidR="000F1840">
        <w:rPr>
          <w:rFonts w:ascii="GHEA Grapalat" w:eastAsia="Times New Roman" w:hAnsi="GHEA Grapalat" w:cs="Times New Roman"/>
          <w:b/>
          <w:bCs/>
          <w:color w:val="000000"/>
          <w:sz w:val="24"/>
          <w:szCs w:val="24"/>
          <w:lang w:val="hy-AM"/>
        </w:rPr>
        <w:t xml:space="preserve"> </w:t>
      </w:r>
      <w:r w:rsidRPr="009B74F9">
        <w:rPr>
          <w:rFonts w:ascii="GHEA Grapalat" w:eastAsia="Times New Roman" w:hAnsi="GHEA Grapalat" w:cs="Times New Roman"/>
          <w:b/>
          <w:bCs/>
          <w:color w:val="000000"/>
          <w:sz w:val="24"/>
          <w:szCs w:val="24"/>
          <w:lang w:val="hy-AM"/>
        </w:rPr>
        <w:t xml:space="preserve">ԿԱՏԱՐԵԼՈՒ ՄԱՍԻՆ» </w:t>
      </w:r>
      <w:r w:rsidRPr="009B74F9">
        <w:rPr>
          <w:rFonts w:ascii="GHEA Grapalat" w:eastAsia="Times New Roman" w:hAnsi="GHEA Grapalat"/>
          <w:b/>
          <w:bCs/>
          <w:color w:val="000000"/>
          <w:sz w:val="24"/>
          <w:szCs w:val="24"/>
          <w:lang w:val="hy-AM"/>
        </w:rPr>
        <w:t xml:space="preserve">ՕՐԵՆՔԻ ՆԱԽԱԳԾԻ </w:t>
      </w:r>
      <w:r w:rsidRPr="009B74F9">
        <w:rPr>
          <w:rFonts w:ascii="GHEA Grapalat" w:hAnsi="GHEA Grapalat"/>
          <w:b/>
          <w:sz w:val="24"/>
          <w:szCs w:val="24"/>
          <w:lang w:val="hy-AM"/>
        </w:rPr>
        <w:t>ԸՆԴՈՒՆՄԱՆ</w:t>
      </w:r>
    </w:p>
    <w:p w:rsidR="00D8284F" w:rsidRPr="009B74F9" w:rsidRDefault="00D8284F" w:rsidP="00F82BBC">
      <w:pPr>
        <w:spacing w:after="0"/>
        <w:jc w:val="center"/>
        <w:rPr>
          <w:rFonts w:ascii="GHEA Grapalat" w:hAnsi="GHEA Grapalat" w:cs="Times New Roman"/>
          <w:b/>
          <w:sz w:val="24"/>
          <w:szCs w:val="24"/>
          <w:lang w:val="hy-AM"/>
        </w:rPr>
      </w:pPr>
    </w:p>
    <w:p w:rsidR="00F82BBC" w:rsidRPr="009B74F9" w:rsidRDefault="00F82BBC" w:rsidP="00F82BBC">
      <w:pPr>
        <w:pStyle w:val="ListParagraph"/>
        <w:tabs>
          <w:tab w:val="left" w:pos="810"/>
        </w:tabs>
        <w:spacing w:after="0"/>
        <w:ind w:left="540"/>
        <w:jc w:val="both"/>
        <w:rPr>
          <w:rFonts w:ascii="GHEA Grapalat" w:eastAsia="Times New Roman" w:hAnsi="GHEA Grapalat"/>
          <w:b/>
          <w:sz w:val="24"/>
          <w:szCs w:val="24"/>
          <w:lang w:val="af-ZA"/>
        </w:rPr>
      </w:pPr>
      <w:r w:rsidRPr="009B74F9">
        <w:rPr>
          <w:rFonts w:ascii="GHEA Grapalat" w:eastAsia="Times New Roman" w:hAnsi="GHEA Grapalat" w:cs="GHEA Grapalat"/>
          <w:b/>
          <w:sz w:val="24"/>
          <w:szCs w:val="24"/>
          <w:lang w:val="hy-AM"/>
        </w:rPr>
        <w:tab/>
      </w:r>
      <w:r w:rsidR="003B2A79">
        <w:rPr>
          <w:rFonts w:ascii="GHEA Grapalat" w:eastAsia="Times New Roman" w:hAnsi="GHEA Grapalat" w:cs="GHEA Grapalat"/>
          <w:b/>
          <w:sz w:val="24"/>
          <w:szCs w:val="24"/>
          <w:lang w:val="hy-AM"/>
        </w:rPr>
        <w:t>1</w:t>
      </w:r>
      <w:r w:rsidR="003B2A79">
        <w:rPr>
          <w:rFonts w:ascii="Cambria Math" w:eastAsia="Times New Roman" w:hAnsi="Cambria Math" w:cs="GHEA Grapalat"/>
          <w:b/>
          <w:sz w:val="24"/>
          <w:szCs w:val="24"/>
          <w:lang w:val="hy-AM"/>
        </w:rPr>
        <w:t>․</w:t>
      </w:r>
      <w:r w:rsidR="008A0D27">
        <w:rPr>
          <w:rFonts w:ascii="Cambria Math" w:eastAsia="Times New Roman" w:hAnsi="Cambria Math" w:cs="GHEA Grapalat"/>
          <w:b/>
          <w:sz w:val="24"/>
          <w:szCs w:val="24"/>
          <w:lang w:val="hy-AM"/>
        </w:rPr>
        <w:t xml:space="preserve"> </w:t>
      </w:r>
      <w:r w:rsidRPr="009B74F9">
        <w:rPr>
          <w:rFonts w:ascii="GHEA Grapalat" w:eastAsia="Times New Roman" w:hAnsi="GHEA Grapalat" w:cs="GHEA Grapalat"/>
          <w:b/>
          <w:sz w:val="24"/>
          <w:szCs w:val="24"/>
          <w:lang w:val="hy-AM"/>
        </w:rPr>
        <w:t>Իրավական ակտի անհրաժեշտությունը (նպատակը).</w:t>
      </w:r>
      <w:r w:rsidRPr="009B74F9">
        <w:rPr>
          <w:rFonts w:ascii="GHEA Grapalat" w:eastAsia="Times New Roman" w:hAnsi="GHEA Grapalat"/>
          <w:b/>
          <w:sz w:val="24"/>
          <w:szCs w:val="24"/>
          <w:lang w:val="af-ZA"/>
        </w:rPr>
        <w:t xml:space="preserve"> </w:t>
      </w:r>
    </w:p>
    <w:p w:rsidR="00900128" w:rsidRPr="009B74F9" w:rsidRDefault="00900128" w:rsidP="00900128">
      <w:pPr>
        <w:spacing w:after="0" w:line="276" w:lineRule="auto"/>
        <w:ind w:firstLine="720"/>
        <w:jc w:val="both"/>
        <w:rPr>
          <w:rFonts w:ascii="GHEA Grapalat" w:eastAsia="Times New Roman" w:hAnsi="GHEA Grapalat"/>
          <w:bCs/>
          <w:color w:val="000000"/>
          <w:sz w:val="24"/>
          <w:szCs w:val="24"/>
          <w:lang w:val="hy-AM" w:eastAsia="ru-RU"/>
        </w:rPr>
      </w:pPr>
      <w:r w:rsidRPr="009B74F9">
        <w:rPr>
          <w:rFonts w:ascii="GHEA Grapalat" w:eastAsia="Times New Roman" w:hAnsi="GHEA Grapalat"/>
          <w:bCs/>
          <w:color w:val="000000"/>
          <w:sz w:val="24"/>
          <w:szCs w:val="24"/>
          <w:lang w:val="hy-AM" w:eastAsia="ru-RU"/>
        </w:rPr>
        <w:t>Օրենք</w:t>
      </w:r>
      <w:r w:rsidR="000C7DED">
        <w:rPr>
          <w:rFonts w:ascii="GHEA Grapalat" w:eastAsia="Times New Roman" w:hAnsi="GHEA Grapalat"/>
          <w:bCs/>
          <w:color w:val="000000"/>
          <w:sz w:val="24"/>
          <w:szCs w:val="24"/>
          <w:lang w:val="hy-AM" w:eastAsia="ru-RU"/>
        </w:rPr>
        <w:t>ի</w:t>
      </w:r>
      <w:r w:rsidRPr="009B74F9">
        <w:rPr>
          <w:rFonts w:ascii="GHEA Grapalat" w:eastAsia="Times New Roman" w:hAnsi="GHEA Grapalat"/>
          <w:bCs/>
          <w:color w:val="000000"/>
          <w:sz w:val="24"/>
          <w:szCs w:val="24"/>
          <w:lang w:val="hy-AM" w:eastAsia="ru-RU"/>
        </w:rPr>
        <w:t xml:space="preserve"> նախագծ</w:t>
      </w:r>
      <w:r w:rsidR="000C7DED">
        <w:rPr>
          <w:rFonts w:ascii="GHEA Grapalat" w:eastAsia="Times New Roman" w:hAnsi="GHEA Grapalat"/>
          <w:bCs/>
          <w:color w:val="000000"/>
          <w:sz w:val="24"/>
          <w:szCs w:val="24"/>
          <w:lang w:val="hy-AM" w:eastAsia="ru-RU"/>
        </w:rPr>
        <w:t>ի</w:t>
      </w:r>
      <w:r w:rsidRPr="009B74F9">
        <w:rPr>
          <w:rFonts w:ascii="GHEA Grapalat" w:eastAsia="Times New Roman" w:hAnsi="GHEA Grapalat"/>
          <w:bCs/>
          <w:color w:val="000000"/>
          <w:sz w:val="24"/>
          <w:szCs w:val="24"/>
          <w:lang w:val="hy-AM" w:eastAsia="ru-RU"/>
        </w:rPr>
        <w:t xml:space="preserve"> ընդուն</w:t>
      </w:r>
      <w:r w:rsidR="009506DA">
        <w:rPr>
          <w:rFonts w:ascii="GHEA Grapalat" w:eastAsia="Times New Roman" w:hAnsi="GHEA Grapalat"/>
          <w:bCs/>
          <w:color w:val="000000"/>
          <w:sz w:val="24"/>
          <w:szCs w:val="24"/>
          <w:lang w:val="hy-AM" w:eastAsia="ru-RU"/>
        </w:rPr>
        <w:t>ու</w:t>
      </w:r>
      <w:r w:rsidRPr="009B74F9">
        <w:rPr>
          <w:rFonts w:ascii="GHEA Grapalat" w:eastAsia="Times New Roman" w:hAnsi="GHEA Grapalat"/>
          <w:bCs/>
          <w:color w:val="000000"/>
          <w:sz w:val="24"/>
          <w:szCs w:val="24"/>
          <w:lang w:val="hy-AM" w:eastAsia="ru-RU"/>
        </w:rPr>
        <w:t>մը պայմանավորված է հանրապետության տարածքում կանոնավոր ուղևորափոխադրումների ոլորտում իրականացվող բարեփոխումներ</w:t>
      </w:r>
      <w:r w:rsidR="00F84999">
        <w:rPr>
          <w:rFonts w:ascii="GHEA Grapalat" w:eastAsia="Times New Roman" w:hAnsi="GHEA Grapalat"/>
          <w:bCs/>
          <w:color w:val="000000"/>
          <w:sz w:val="24"/>
          <w:szCs w:val="24"/>
          <w:lang w:val="hy-AM" w:eastAsia="ru-RU"/>
        </w:rPr>
        <w:t>ով</w:t>
      </w:r>
      <w:r w:rsidR="009506DA">
        <w:rPr>
          <w:rFonts w:ascii="GHEA Grapalat" w:eastAsia="Times New Roman" w:hAnsi="GHEA Grapalat"/>
          <w:bCs/>
          <w:color w:val="000000"/>
          <w:sz w:val="24"/>
          <w:szCs w:val="24"/>
          <w:lang w:val="hy-AM" w:eastAsia="ru-RU"/>
        </w:rPr>
        <w:t>, ինչպես նաև</w:t>
      </w:r>
      <w:r w:rsidR="00262798" w:rsidRPr="00262798">
        <w:rPr>
          <w:rFonts w:ascii="GHEA Grapalat" w:eastAsia="Times New Roman" w:hAnsi="GHEA Grapalat"/>
          <w:bCs/>
          <w:color w:val="000000"/>
          <w:sz w:val="24"/>
          <w:szCs w:val="24"/>
          <w:lang w:val="af-ZA" w:eastAsia="ru-RU"/>
        </w:rPr>
        <w:t xml:space="preserve"> </w:t>
      </w:r>
      <w:r w:rsidR="00262798">
        <w:rPr>
          <w:rFonts w:ascii="GHEA Grapalat" w:eastAsia="Times New Roman" w:hAnsi="GHEA Grapalat"/>
          <w:bCs/>
          <w:color w:val="000000"/>
          <w:sz w:val="24"/>
          <w:szCs w:val="24"/>
          <w:lang w:val="hy-AM" w:eastAsia="ru-RU"/>
        </w:rPr>
        <w:t xml:space="preserve">միասնական երթուղային ցանցի ներդրման գործընթացում առաջացած խնդիրները </w:t>
      </w:r>
      <w:r w:rsidR="009506DA">
        <w:rPr>
          <w:rFonts w:ascii="GHEA Grapalat" w:eastAsia="Times New Roman" w:hAnsi="GHEA Grapalat"/>
          <w:bCs/>
          <w:color w:val="000000"/>
          <w:sz w:val="24"/>
          <w:szCs w:val="24"/>
          <w:lang w:val="hy-AM" w:eastAsia="ru-RU"/>
        </w:rPr>
        <w:t xml:space="preserve"> կարգավոր</w:t>
      </w:r>
      <w:r w:rsidR="00262798">
        <w:rPr>
          <w:rFonts w:ascii="GHEA Grapalat" w:eastAsia="Times New Roman" w:hAnsi="GHEA Grapalat"/>
          <w:bCs/>
          <w:color w:val="000000"/>
          <w:sz w:val="24"/>
          <w:szCs w:val="24"/>
          <w:lang w:val="hy-AM" w:eastAsia="ru-RU"/>
        </w:rPr>
        <w:t>ելու</w:t>
      </w:r>
      <w:r w:rsidR="009506DA" w:rsidRPr="009506DA">
        <w:rPr>
          <w:rFonts w:ascii="GHEA Grapalat" w:eastAsia="Times New Roman" w:hAnsi="GHEA Grapalat"/>
          <w:bCs/>
          <w:color w:val="000000"/>
          <w:sz w:val="24"/>
          <w:szCs w:val="24"/>
          <w:lang w:val="hy-AM" w:eastAsia="ru-RU"/>
        </w:rPr>
        <w:t xml:space="preserve"> </w:t>
      </w:r>
      <w:r w:rsidR="009506DA">
        <w:rPr>
          <w:rFonts w:ascii="GHEA Grapalat" w:eastAsia="Times New Roman" w:hAnsi="GHEA Grapalat"/>
          <w:bCs/>
          <w:color w:val="000000"/>
          <w:sz w:val="24"/>
          <w:szCs w:val="24"/>
          <w:lang w:val="hy-AM" w:eastAsia="ru-RU"/>
        </w:rPr>
        <w:t>անհրաժեշտությամբ։</w:t>
      </w:r>
    </w:p>
    <w:p w:rsidR="00900128" w:rsidRPr="009B74F9" w:rsidRDefault="00900128" w:rsidP="00900128">
      <w:pPr>
        <w:spacing w:after="0" w:line="276" w:lineRule="auto"/>
        <w:ind w:firstLine="720"/>
        <w:jc w:val="both"/>
        <w:rPr>
          <w:rFonts w:ascii="GHEA Grapalat" w:eastAsia="Times New Roman" w:hAnsi="GHEA Grapalat"/>
          <w:bCs/>
          <w:color w:val="000000"/>
          <w:sz w:val="24"/>
          <w:szCs w:val="24"/>
          <w:lang w:val="hy-AM" w:eastAsia="ru-RU"/>
        </w:rPr>
      </w:pPr>
      <w:r w:rsidRPr="009B74F9">
        <w:rPr>
          <w:rFonts w:ascii="GHEA Grapalat" w:hAnsi="GHEA Grapalat"/>
          <w:b/>
          <w:sz w:val="24"/>
          <w:szCs w:val="24"/>
          <w:lang w:val="fr-FR"/>
        </w:rPr>
        <w:t>2.</w:t>
      </w:r>
      <w:r w:rsidRPr="009B74F9">
        <w:rPr>
          <w:rFonts w:ascii="GHEA Grapalat" w:hAnsi="GHEA Grapalat"/>
          <w:b/>
          <w:sz w:val="24"/>
          <w:szCs w:val="24"/>
          <w:lang w:val="hy-AM"/>
        </w:rPr>
        <w:t xml:space="preserve"> </w:t>
      </w:r>
      <w:r w:rsidR="004B6F50">
        <w:rPr>
          <w:rFonts w:ascii="GHEA Grapalat" w:hAnsi="GHEA Grapalat"/>
          <w:b/>
          <w:sz w:val="24"/>
          <w:szCs w:val="24"/>
          <w:lang w:val="hy-AM"/>
        </w:rPr>
        <w:t>Առկա</w:t>
      </w:r>
      <w:r w:rsidRPr="009B74F9">
        <w:rPr>
          <w:rFonts w:ascii="GHEA Grapalat" w:hAnsi="GHEA Grapalat"/>
          <w:b/>
          <w:sz w:val="24"/>
          <w:szCs w:val="24"/>
          <w:lang w:val="fr-FR"/>
        </w:rPr>
        <w:t xml:space="preserve"> </w:t>
      </w:r>
      <w:r w:rsidRPr="009B74F9">
        <w:rPr>
          <w:rFonts w:ascii="GHEA Grapalat" w:hAnsi="GHEA Grapalat"/>
          <w:b/>
          <w:sz w:val="24"/>
          <w:szCs w:val="24"/>
          <w:lang w:val="hy-AM"/>
        </w:rPr>
        <w:t>իրավիճակը</w:t>
      </w:r>
      <w:r w:rsidRPr="009B74F9">
        <w:rPr>
          <w:rFonts w:ascii="GHEA Grapalat" w:hAnsi="GHEA Grapalat"/>
          <w:b/>
          <w:sz w:val="24"/>
          <w:szCs w:val="24"/>
          <w:lang w:val="fr-FR"/>
        </w:rPr>
        <w:t>.</w:t>
      </w:r>
    </w:p>
    <w:p w:rsidR="003E62A3" w:rsidRDefault="00F82BBC" w:rsidP="009B74F9">
      <w:pPr>
        <w:spacing w:after="0" w:line="276" w:lineRule="auto"/>
        <w:ind w:firstLine="720"/>
        <w:jc w:val="both"/>
        <w:rPr>
          <w:rFonts w:ascii="GHEA Grapalat" w:eastAsia="Times New Roman" w:hAnsi="GHEA Grapalat"/>
          <w:bCs/>
          <w:color w:val="000000"/>
          <w:sz w:val="24"/>
          <w:szCs w:val="24"/>
          <w:lang w:val="hy-AM" w:eastAsia="ru-RU"/>
        </w:rPr>
      </w:pPr>
      <w:r w:rsidRPr="009B74F9">
        <w:rPr>
          <w:rFonts w:ascii="GHEA Grapalat" w:eastAsia="Times New Roman" w:hAnsi="GHEA Grapalat"/>
          <w:bCs/>
          <w:color w:val="000000"/>
          <w:sz w:val="24"/>
          <w:szCs w:val="24"/>
          <w:lang w:val="hy-AM" w:eastAsia="ru-RU"/>
        </w:rPr>
        <w:t>«Ավտոմոբի</w:t>
      </w:r>
      <w:r w:rsidR="005B24B5">
        <w:rPr>
          <w:rFonts w:ascii="GHEA Grapalat" w:eastAsia="Times New Roman" w:hAnsi="GHEA Grapalat"/>
          <w:bCs/>
          <w:color w:val="000000"/>
          <w:sz w:val="24"/>
          <w:szCs w:val="24"/>
          <w:lang w:val="hy-AM" w:eastAsia="ru-RU"/>
        </w:rPr>
        <w:t xml:space="preserve">լային տրանսպորտի մասին» օրենքի </w:t>
      </w:r>
      <w:r w:rsidR="003011B8" w:rsidRPr="003011B8">
        <w:rPr>
          <w:rFonts w:ascii="GHEA Grapalat" w:eastAsia="Times New Roman" w:hAnsi="GHEA Grapalat"/>
          <w:bCs/>
          <w:color w:val="000000"/>
          <w:sz w:val="24"/>
          <w:szCs w:val="24"/>
          <w:lang w:val="hy-AM" w:eastAsia="ru-RU"/>
        </w:rPr>
        <w:t>(</w:t>
      </w:r>
      <w:r w:rsidR="003011B8">
        <w:rPr>
          <w:rFonts w:ascii="GHEA Grapalat" w:eastAsia="Times New Roman" w:hAnsi="GHEA Grapalat"/>
          <w:bCs/>
          <w:color w:val="000000"/>
          <w:sz w:val="24"/>
          <w:szCs w:val="24"/>
          <w:lang w:val="hy-AM" w:eastAsia="ru-RU"/>
        </w:rPr>
        <w:t>այսուհետ՝ օրենք</w:t>
      </w:r>
      <w:r w:rsidR="003011B8" w:rsidRPr="003011B8">
        <w:rPr>
          <w:rFonts w:ascii="GHEA Grapalat" w:eastAsia="Times New Roman" w:hAnsi="GHEA Grapalat"/>
          <w:bCs/>
          <w:color w:val="000000"/>
          <w:sz w:val="24"/>
          <w:szCs w:val="24"/>
          <w:lang w:val="hy-AM" w:eastAsia="ru-RU"/>
        </w:rPr>
        <w:t>)</w:t>
      </w:r>
      <w:r w:rsidR="003011B8">
        <w:rPr>
          <w:rFonts w:ascii="GHEA Grapalat" w:eastAsia="Times New Roman" w:hAnsi="GHEA Grapalat"/>
          <w:bCs/>
          <w:color w:val="000000"/>
          <w:sz w:val="24"/>
          <w:szCs w:val="24"/>
          <w:lang w:val="hy-AM" w:eastAsia="ru-RU"/>
        </w:rPr>
        <w:t xml:space="preserve"> </w:t>
      </w:r>
      <w:r w:rsidR="005B24B5">
        <w:rPr>
          <w:rFonts w:ascii="GHEA Grapalat" w:eastAsia="Times New Roman" w:hAnsi="GHEA Grapalat"/>
          <w:bCs/>
          <w:color w:val="000000"/>
          <w:sz w:val="24"/>
          <w:szCs w:val="24"/>
          <w:lang w:val="hy-AM" w:eastAsia="ru-RU"/>
        </w:rPr>
        <w:t>11</w:t>
      </w:r>
      <w:r w:rsidRPr="009B74F9">
        <w:rPr>
          <w:rFonts w:ascii="GHEA Grapalat" w:eastAsia="Times New Roman" w:hAnsi="GHEA Grapalat"/>
          <w:bCs/>
          <w:color w:val="000000"/>
          <w:sz w:val="24"/>
          <w:szCs w:val="24"/>
          <w:lang w:val="hy-AM" w:eastAsia="ru-RU"/>
        </w:rPr>
        <w:t xml:space="preserve">-րդ հոդվածով </w:t>
      </w:r>
      <w:r w:rsidR="005B24B5">
        <w:rPr>
          <w:rFonts w:ascii="GHEA Grapalat" w:eastAsia="Times New Roman" w:hAnsi="GHEA Grapalat"/>
          <w:bCs/>
          <w:color w:val="000000"/>
          <w:sz w:val="24"/>
          <w:szCs w:val="24"/>
          <w:lang w:val="hy-AM" w:eastAsia="ru-RU"/>
        </w:rPr>
        <w:t xml:space="preserve">սահմանված են </w:t>
      </w:r>
      <w:r w:rsidR="005B24B5" w:rsidRPr="005B24B5">
        <w:rPr>
          <w:rFonts w:ascii="GHEA Grapalat" w:eastAsia="Times New Roman" w:hAnsi="GHEA Grapalat"/>
          <w:bCs/>
          <w:color w:val="000000"/>
          <w:sz w:val="24"/>
          <w:szCs w:val="24"/>
          <w:lang w:val="hy-AM" w:eastAsia="ru-RU"/>
        </w:rPr>
        <w:t>կանոնավոր ուղևորափոխադրումների կազմակերպման հիմնական պահանջները</w:t>
      </w:r>
      <w:r w:rsidR="005B24B5">
        <w:rPr>
          <w:rFonts w:ascii="GHEA Grapalat" w:eastAsia="Times New Roman" w:hAnsi="GHEA Grapalat"/>
          <w:bCs/>
          <w:color w:val="000000"/>
          <w:sz w:val="24"/>
          <w:szCs w:val="24"/>
          <w:lang w:val="hy-AM" w:eastAsia="ru-RU"/>
        </w:rPr>
        <w:t>։ Նշված հոդվածի 12-րդ մասի համաձայն՝ ե</w:t>
      </w:r>
      <w:r w:rsidR="005B24B5" w:rsidRPr="005B24B5">
        <w:rPr>
          <w:rFonts w:ascii="GHEA Grapalat" w:eastAsia="Times New Roman" w:hAnsi="GHEA Grapalat"/>
          <w:bCs/>
          <w:color w:val="000000"/>
          <w:sz w:val="24"/>
          <w:szCs w:val="24"/>
          <w:lang w:val="hy-AM" w:eastAsia="ru-RU"/>
        </w:rPr>
        <w:t>րթուղու սպասարկումն իրականացնելու համար սահմանված փոխադրավարձը կարող է վերանայվել օբյեկտիվ պատճառներով (դրամի արժեզրկում կամ արժևորում, վառելիքաքսուքային նյութերի, տրանսպորտային միջոցների և ավտոպահեստամասերի գների փոփոխություն և այլն)՝ մրցութային հանձնաժողովի ներկայացմամբ և սույն օրենքի 10-րդ հոդվածի 2-րդ մասով սահմանված` երթուղային ցանցը կազմակերպող համապատասխան մարմնի որոշմամբ, իսկ գնման գործընթացի միջոցով ընտրված օպերատորի կամ 100 տոկոս համայնքային մասնակցությամբ օպերատորի կողմից ներհամայնքային ավտոբուսային կանոնավոր փոխադրումների սպասարկման դեպքում՝ ավագանու որոշմամբ:</w:t>
      </w:r>
      <w:r w:rsidR="005B24B5">
        <w:rPr>
          <w:rFonts w:ascii="GHEA Grapalat" w:eastAsia="Times New Roman" w:hAnsi="GHEA Grapalat"/>
          <w:bCs/>
          <w:color w:val="000000"/>
          <w:sz w:val="24"/>
          <w:szCs w:val="24"/>
          <w:lang w:val="hy-AM" w:eastAsia="ru-RU"/>
        </w:rPr>
        <w:t xml:space="preserve"> Սակայն փաստացի կանոնակարգված չէ փոխադրավարձի վերանայման կարգավորումները</w:t>
      </w:r>
      <w:r w:rsidR="00F84999">
        <w:rPr>
          <w:rFonts w:ascii="GHEA Grapalat" w:eastAsia="Times New Roman" w:hAnsi="GHEA Grapalat"/>
          <w:bCs/>
          <w:color w:val="000000"/>
          <w:sz w:val="24"/>
          <w:szCs w:val="24"/>
          <w:lang w:val="hy-AM" w:eastAsia="ru-RU"/>
        </w:rPr>
        <w:t>, ինչի արդյունքում խնդրահարույց է միասնական երթուղային ցանցի առանձին երթուղիների ուղեգծերի վերանայման դեպքում դրանց փոխադրավարձի սահմանումը</w:t>
      </w:r>
      <w:r w:rsidR="000745DC">
        <w:rPr>
          <w:rFonts w:ascii="GHEA Grapalat" w:eastAsia="Times New Roman" w:hAnsi="GHEA Grapalat"/>
          <w:bCs/>
          <w:color w:val="000000"/>
          <w:sz w:val="24"/>
          <w:szCs w:val="24"/>
          <w:lang w:val="hy-AM" w:eastAsia="ru-RU"/>
        </w:rPr>
        <w:t>։ Բացի այդ՝</w:t>
      </w:r>
      <w:r w:rsidR="00F84999">
        <w:rPr>
          <w:rFonts w:ascii="GHEA Grapalat" w:eastAsia="Times New Roman" w:hAnsi="GHEA Grapalat"/>
          <w:bCs/>
          <w:color w:val="000000"/>
          <w:sz w:val="24"/>
          <w:szCs w:val="24"/>
          <w:lang w:val="hy-AM" w:eastAsia="ru-RU"/>
        </w:rPr>
        <w:t xml:space="preserve"> օրենքի 11-րդ հոդվածի 12-րդ մասով նախատեսված </w:t>
      </w:r>
      <w:r w:rsidR="000745DC">
        <w:rPr>
          <w:rFonts w:ascii="GHEA Grapalat" w:eastAsia="Times New Roman" w:hAnsi="GHEA Grapalat"/>
          <w:bCs/>
          <w:color w:val="000000"/>
          <w:sz w:val="24"/>
          <w:szCs w:val="24"/>
          <w:lang w:val="hy-AM" w:eastAsia="ru-RU"/>
        </w:rPr>
        <w:t>է ե</w:t>
      </w:r>
      <w:r w:rsidR="00F84999" w:rsidRPr="000745DC">
        <w:rPr>
          <w:rFonts w:ascii="GHEA Grapalat" w:eastAsia="Times New Roman" w:hAnsi="GHEA Grapalat"/>
          <w:bCs/>
          <w:color w:val="000000"/>
          <w:sz w:val="24"/>
          <w:szCs w:val="24"/>
          <w:lang w:val="hy-AM" w:eastAsia="ru-RU"/>
        </w:rPr>
        <w:t xml:space="preserve">րթուղու սպասարկումն իրականացնելու համար սահմանված փոխադրավարձը օբյեկտիվ պատճառներով (դրամի արժեզրկում կամ արժևորում, վառելիքաքսուքային նյութերի, տրանսպորտային միջոցների և ավտոպահեստամասերի գների փոփոխություն և այլն)՝ </w:t>
      </w:r>
      <w:r w:rsidR="000745DC">
        <w:rPr>
          <w:rFonts w:ascii="GHEA Grapalat" w:eastAsia="Times New Roman" w:hAnsi="GHEA Grapalat"/>
          <w:bCs/>
          <w:color w:val="000000"/>
          <w:sz w:val="24"/>
          <w:szCs w:val="24"/>
          <w:lang w:val="hy-AM" w:eastAsia="ru-RU"/>
        </w:rPr>
        <w:t>վերանայ</w:t>
      </w:r>
      <w:r w:rsidR="000745DC" w:rsidRPr="000745DC">
        <w:rPr>
          <w:rFonts w:ascii="GHEA Grapalat" w:eastAsia="Times New Roman" w:hAnsi="GHEA Grapalat"/>
          <w:bCs/>
          <w:color w:val="000000"/>
          <w:sz w:val="24"/>
          <w:szCs w:val="24"/>
          <w:lang w:val="hy-AM" w:eastAsia="ru-RU"/>
        </w:rPr>
        <w:t>ել</w:t>
      </w:r>
      <w:r w:rsidR="000745DC">
        <w:rPr>
          <w:rFonts w:ascii="GHEA Grapalat" w:eastAsia="Times New Roman" w:hAnsi="GHEA Grapalat"/>
          <w:bCs/>
          <w:color w:val="000000"/>
          <w:sz w:val="24"/>
          <w:szCs w:val="24"/>
          <w:lang w:val="hy-AM" w:eastAsia="ru-RU"/>
        </w:rPr>
        <w:t>ու կարգավորում, սակայն փաստացի</w:t>
      </w:r>
      <w:r w:rsidR="00F84999">
        <w:rPr>
          <w:rFonts w:ascii="GHEA Grapalat" w:eastAsia="Times New Roman" w:hAnsi="GHEA Grapalat"/>
          <w:bCs/>
          <w:color w:val="000000"/>
          <w:sz w:val="24"/>
          <w:szCs w:val="24"/>
          <w:lang w:val="hy-AM" w:eastAsia="ru-RU"/>
        </w:rPr>
        <w:t xml:space="preserve"> փոխադրավարձի վերանայ</w:t>
      </w:r>
      <w:r w:rsidR="000745DC">
        <w:rPr>
          <w:rFonts w:ascii="GHEA Grapalat" w:eastAsia="Times New Roman" w:hAnsi="GHEA Grapalat"/>
          <w:bCs/>
          <w:color w:val="000000"/>
          <w:sz w:val="24"/>
          <w:szCs w:val="24"/>
          <w:lang w:val="hy-AM" w:eastAsia="ru-RU"/>
        </w:rPr>
        <w:t>ման պահանջների կարգավորումներ նախատեսված չեն</w:t>
      </w:r>
      <w:r w:rsidR="00F84999">
        <w:rPr>
          <w:rFonts w:ascii="GHEA Grapalat" w:eastAsia="Times New Roman" w:hAnsi="GHEA Grapalat"/>
          <w:bCs/>
          <w:color w:val="000000"/>
          <w:sz w:val="24"/>
          <w:szCs w:val="24"/>
          <w:lang w:val="hy-AM" w:eastAsia="ru-RU"/>
        </w:rPr>
        <w:t>։</w:t>
      </w:r>
      <w:r w:rsidR="005B24B5">
        <w:rPr>
          <w:rFonts w:ascii="GHEA Grapalat" w:eastAsia="Times New Roman" w:hAnsi="GHEA Grapalat"/>
          <w:bCs/>
          <w:color w:val="000000"/>
          <w:sz w:val="24"/>
          <w:szCs w:val="24"/>
          <w:lang w:val="hy-AM" w:eastAsia="ru-RU"/>
        </w:rPr>
        <w:t xml:space="preserve"> </w:t>
      </w:r>
    </w:p>
    <w:p w:rsidR="000F1840" w:rsidRPr="009B74F9" w:rsidRDefault="000F1840" w:rsidP="009B74F9">
      <w:pPr>
        <w:spacing w:after="0" w:line="276"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bCs/>
          <w:color w:val="000000"/>
          <w:sz w:val="24"/>
          <w:szCs w:val="24"/>
          <w:lang w:val="hy-AM" w:eastAsia="ru-RU"/>
        </w:rPr>
        <w:t xml:space="preserve">Բացի այդ՝ մեկից ավելի բնակավայր ունեցող խոշորացված համայնքների տրանսպորտային սպասարկումը կազմակերպելու գործընթացն ունի լուրջ խոչընդոտներ՝ ներդրումների տնտեսական ոչ շահութաբերության, ցածր ուղևորահոսքի և  էժան տաքսի ծառայությունների գործունեության արդյունքում գյուղական բնակավայրերի սպասարկումը փոքր տեղատարողության ավտոբուսներով </w:t>
      </w:r>
      <w:r w:rsidRPr="000F1840">
        <w:rPr>
          <w:rFonts w:ascii="GHEA Grapalat" w:eastAsia="Times New Roman" w:hAnsi="GHEA Grapalat"/>
          <w:bCs/>
          <w:color w:val="000000"/>
          <w:sz w:val="24"/>
          <w:szCs w:val="24"/>
          <w:lang w:val="hy-AM" w:eastAsia="ru-RU"/>
        </w:rPr>
        <w:t>(</w:t>
      </w:r>
      <w:r>
        <w:rPr>
          <w:rFonts w:ascii="GHEA Grapalat" w:eastAsia="Times New Roman" w:hAnsi="GHEA Grapalat"/>
          <w:bCs/>
          <w:color w:val="000000"/>
          <w:sz w:val="24"/>
          <w:szCs w:val="24"/>
          <w:lang w:val="hy-AM" w:eastAsia="ru-RU"/>
        </w:rPr>
        <w:t>միկրոավտոբուսներով</w:t>
      </w:r>
      <w:r w:rsidRPr="000F1840">
        <w:rPr>
          <w:rFonts w:ascii="GHEA Grapalat" w:eastAsia="Times New Roman" w:hAnsi="GHEA Grapalat"/>
          <w:bCs/>
          <w:color w:val="000000"/>
          <w:sz w:val="24"/>
          <w:szCs w:val="24"/>
          <w:lang w:val="hy-AM" w:eastAsia="ru-RU"/>
        </w:rPr>
        <w:t>)</w:t>
      </w:r>
      <w:r>
        <w:rPr>
          <w:rFonts w:ascii="GHEA Grapalat" w:eastAsia="Times New Roman" w:hAnsi="GHEA Grapalat"/>
          <w:bCs/>
          <w:color w:val="000000"/>
          <w:sz w:val="24"/>
          <w:szCs w:val="24"/>
          <w:lang w:val="hy-AM" w:eastAsia="ru-RU"/>
        </w:rPr>
        <w:t xml:space="preserve"> կազմակերպելու դեպքում դրանք 100 տոկոս հաշմանդամություն ունեցող անձանց հարմարեցվածության </w:t>
      </w:r>
      <w:r w:rsidR="005512CB">
        <w:rPr>
          <w:rFonts w:ascii="GHEA Grapalat" w:eastAsia="Times New Roman" w:hAnsi="GHEA Grapalat"/>
          <w:bCs/>
          <w:color w:val="000000"/>
          <w:sz w:val="24"/>
          <w:szCs w:val="24"/>
          <w:lang w:val="hy-AM" w:eastAsia="ru-RU"/>
        </w:rPr>
        <w:t xml:space="preserve">պայմանի հետ։ Գյուղական բնակավայրերը չունեն համապատասխան ենթակառուցվածքներ հաշմանդամություն ունեցող անձանց հարմարեցված տրասնպորտային միջոցների </w:t>
      </w:r>
      <w:r w:rsidR="005512CB">
        <w:rPr>
          <w:rFonts w:ascii="GHEA Grapalat" w:eastAsia="Times New Roman" w:hAnsi="GHEA Grapalat"/>
          <w:bCs/>
          <w:color w:val="000000"/>
          <w:sz w:val="24"/>
          <w:szCs w:val="24"/>
          <w:lang w:val="hy-AM" w:eastAsia="ru-RU"/>
        </w:rPr>
        <w:lastRenderedPageBreak/>
        <w:t>շահագործման համար։ Բացի այդ՝ էականորեն բարձրանում է անհրաժեշտ ներդրումների ծավալը բոլոր ավտոբուսները հաշմանդամություն ունեցող հարմարեցվածության դեպքում, ինչը նվազեցում է շանսերը բազմաբնակավայր համայնքների ներհամայնքային երթուղային ցանցերի սպասարկումը կազմակերպելու հարցում։</w:t>
      </w:r>
    </w:p>
    <w:p w:rsidR="009B74F9" w:rsidRPr="009B74F9" w:rsidRDefault="004B6F50" w:rsidP="009B74F9">
      <w:pPr>
        <w:spacing w:after="0" w:line="276" w:lineRule="auto"/>
        <w:ind w:firstLine="720"/>
        <w:jc w:val="both"/>
        <w:rPr>
          <w:rFonts w:ascii="GHEA Grapalat" w:eastAsia="Times New Roman" w:hAnsi="GHEA Grapalat"/>
          <w:b/>
          <w:bCs/>
          <w:color w:val="000000"/>
          <w:sz w:val="24"/>
          <w:szCs w:val="24"/>
          <w:lang w:val="hy-AM" w:eastAsia="ru-RU"/>
        </w:rPr>
      </w:pPr>
      <w:r>
        <w:rPr>
          <w:rFonts w:ascii="GHEA Grapalat" w:eastAsia="Times New Roman" w:hAnsi="GHEA Grapalat"/>
          <w:b/>
          <w:bCs/>
          <w:color w:val="000000"/>
          <w:sz w:val="24"/>
          <w:szCs w:val="24"/>
          <w:lang w:val="hy-AM" w:eastAsia="ru-RU"/>
        </w:rPr>
        <w:t>4. Կարգավորման նպատակը</w:t>
      </w:r>
      <w:r w:rsidR="009B74F9" w:rsidRPr="009B74F9">
        <w:rPr>
          <w:rFonts w:ascii="GHEA Grapalat" w:eastAsia="Times New Roman" w:hAnsi="GHEA Grapalat"/>
          <w:b/>
          <w:bCs/>
          <w:color w:val="000000"/>
          <w:sz w:val="24"/>
          <w:szCs w:val="24"/>
          <w:lang w:val="hy-AM" w:eastAsia="ru-RU"/>
        </w:rPr>
        <w:t>.</w:t>
      </w:r>
    </w:p>
    <w:p w:rsidR="00C957A5" w:rsidRDefault="00A917AD" w:rsidP="00A917AD">
      <w:pPr>
        <w:spacing w:after="0" w:line="276"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cs="Arial"/>
          <w:iCs/>
          <w:color w:val="000000"/>
          <w:sz w:val="24"/>
          <w:szCs w:val="24"/>
          <w:lang w:val="hy-AM"/>
        </w:rPr>
        <w:t xml:space="preserve">Օրենքի </w:t>
      </w:r>
      <w:r w:rsidRPr="00DB2CBD">
        <w:rPr>
          <w:rFonts w:ascii="GHEA Grapalat" w:eastAsia="Times New Roman" w:hAnsi="GHEA Grapalat"/>
          <w:bCs/>
          <w:color w:val="000000"/>
          <w:sz w:val="24"/>
          <w:szCs w:val="24"/>
          <w:lang w:val="hy-AM" w:eastAsia="ru-RU"/>
        </w:rPr>
        <w:t xml:space="preserve">նախագծով </w:t>
      </w:r>
      <w:r w:rsidR="00F53D6B" w:rsidRPr="00DB2CBD">
        <w:rPr>
          <w:rFonts w:ascii="GHEA Grapalat" w:eastAsia="Times New Roman" w:hAnsi="GHEA Grapalat"/>
          <w:bCs/>
          <w:color w:val="000000"/>
          <w:sz w:val="24"/>
          <w:szCs w:val="24"/>
          <w:lang w:val="hy-AM" w:eastAsia="ru-RU"/>
        </w:rPr>
        <w:t>վերանայվ</w:t>
      </w:r>
      <w:r w:rsidRPr="00DB2CBD">
        <w:rPr>
          <w:rFonts w:ascii="GHEA Grapalat" w:eastAsia="Times New Roman" w:hAnsi="GHEA Grapalat"/>
          <w:bCs/>
          <w:color w:val="000000"/>
          <w:sz w:val="24"/>
          <w:szCs w:val="24"/>
          <w:lang w:val="hy-AM" w:eastAsia="ru-RU"/>
        </w:rPr>
        <w:t xml:space="preserve">ում է կանոնավոր ուղևորափոխադրումների </w:t>
      </w:r>
      <w:r w:rsidR="00F53D6B" w:rsidRPr="00DB2CBD">
        <w:rPr>
          <w:rFonts w:ascii="GHEA Grapalat" w:eastAsia="Times New Roman" w:hAnsi="GHEA Grapalat"/>
          <w:bCs/>
          <w:color w:val="000000"/>
          <w:sz w:val="24"/>
          <w:szCs w:val="24"/>
          <w:lang w:val="hy-AM" w:eastAsia="ru-RU"/>
        </w:rPr>
        <w:t xml:space="preserve">կազմակերպման </w:t>
      </w:r>
      <w:r w:rsidR="004C0D37" w:rsidRPr="00DB2CBD">
        <w:rPr>
          <w:rFonts w:ascii="GHEA Grapalat" w:eastAsia="Times New Roman" w:hAnsi="GHEA Grapalat"/>
          <w:bCs/>
          <w:color w:val="000000"/>
          <w:sz w:val="24"/>
          <w:szCs w:val="24"/>
          <w:lang w:val="hy-AM" w:eastAsia="ru-RU"/>
        </w:rPr>
        <w:t>գործընթացը կանոնակարգող դրույթները։</w:t>
      </w:r>
      <w:r w:rsidRPr="00DB2CBD">
        <w:rPr>
          <w:rFonts w:ascii="GHEA Grapalat" w:eastAsia="Times New Roman" w:hAnsi="GHEA Grapalat"/>
          <w:bCs/>
          <w:color w:val="000000"/>
          <w:sz w:val="24"/>
          <w:szCs w:val="24"/>
          <w:lang w:val="hy-AM" w:eastAsia="ru-RU"/>
        </w:rPr>
        <w:t xml:space="preserve"> </w:t>
      </w:r>
      <w:r w:rsidR="000745DC" w:rsidRPr="00DB2CBD">
        <w:rPr>
          <w:rFonts w:ascii="GHEA Grapalat" w:eastAsia="Times New Roman" w:hAnsi="GHEA Grapalat"/>
          <w:bCs/>
          <w:color w:val="000000"/>
          <w:sz w:val="24"/>
          <w:szCs w:val="24"/>
          <w:lang w:val="hy-AM" w:eastAsia="ru-RU"/>
        </w:rPr>
        <w:t>Առաջարկվում է</w:t>
      </w:r>
      <w:r w:rsidR="003C1879" w:rsidRPr="00DB2CBD">
        <w:rPr>
          <w:rFonts w:ascii="GHEA Grapalat" w:eastAsia="Times New Roman" w:hAnsi="GHEA Grapalat"/>
          <w:bCs/>
          <w:color w:val="000000"/>
          <w:sz w:val="24"/>
          <w:szCs w:val="24"/>
          <w:lang w:val="hy-AM" w:eastAsia="ru-RU"/>
        </w:rPr>
        <w:t xml:space="preserve"> վերանայել </w:t>
      </w:r>
      <w:r w:rsidR="00DB2CBD" w:rsidRPr="00DB2CBD">
        <w:rPr>
          <w:rFonts w:ascii="GHEA Grapalat" w:eastAsia="Times New Roman" w:hAnsi="GHEA Grapalat"/>
          <w:bCs/>
          <w:color w:val="000000"/>
          <w:sz w:val="24"/>
          <w:szCs w:val="24"/>
          <w:lang w:val="hy-AM" w:eastAsia="ru-RU"/>
        </w:rPr>
        <w:t xml:space="preserve"> գործող կարգավորումը փոխադրավարձի </w:t>
      </w:r>
      <w:r w:rsidR="00771B3C">
        <w:rPr>
          <w:rFonts w:ascii="GHEA Grapalat" w:eastAsia="Times New Roman" w:hAnsi="GHEA Grapalat"/>
          <w:bCs/>
          <w:color w:val="000000"/>
          <w:sz w:val="24"/>
          <w:szCs w:val="24"/>
          <w:lang w:val="hy-AM" w:eastAsia="ru-RU"/>
        </w:rPr>
        <w:t>բարձրացման</w:t>
      </w:r>
      <w:r w:rsidR="00DB2CBD" w:rsidRPr="00DB2CBD">
        <w:rPr>
          <w:rFonts w:ascii="GHEA Grapalat" w:eastAsia="Times New Roman" w:hAnsi="GHEA Grapalat"/>
          <w:bCs/>
          <w:color w:val="000000"/>
          <w:sz w:val="24"/>
          <w:szCs w:val="24"/>
          <w:lang w:val="hy-AM" w:eastAsia="ru-RU"/>
        </w:rPr>
        <w:t xml:space="preserve"> վերաբերյալ։ Մասնավորապես՝</w:t>
      </w:r>
      <w:r w:rsidR="00771B3C">
        <w:rPr>
          <w:rFonts w:ascii="GHEA Grapalat" w:eastAsia="Times New Roman" w:hAnsi="GHEA Grapalat"/>
          <w:bCs/>
          <w:color w:val="000000"/>
          <w:sz w:val="24"/>
          <w:szCs w:val="24"/>
          <w:lang w:val="hy-AM" w:eastAsia="ru-RU"/>
        </w:rPr>
        <w:t xml:space="preserve"> մ</w:t>
      </w:r>
      <w:r w:rsidR="00DB2CBD" w:rsidRPr="00DB2CBD">
        <w:rPr>
          <w:rFonts w:ascii="GHEA Grapalat" w:eastAsia="Times New Roman" w:hAnsi="GHEA Grapalat"/>
          <w:bCs/>
          <w:color w:val="000000"/>
          <w:sz w:val="24"/>
          <w:szCs w:val="24"/>
          <w:lang w:val="hy-AM" w:eastAsia="ru-RU"/>
        </w:rPr>
        <w:t>իասնական երթուղային ցանցերի առանձին երթուղիների ուղեգծերի և սխեմաների փոփոխության</w:t>
      </w:r>
      <w:r w:rsidR="00771B3C">
        <w:rPr>
          <w:rFonts w:ascii="GHEA Grapalat" w:eastAsia="Times New Roman" w:hAnsi="GHEA Grapalat"/>
          <w:bCs/>
          <w:color w:val="000000"/>
          <w:sz w:val="24"/>
          <w:szCs w:val="24"/>
          <w:lang w:val="hy-AM" w:eastAsia="ru-RU"/>
        </w:rPr>
        <w:t xml:space="preserve"> դեպքում վերանայել</w:t>
      </w:r>
      <w:r w:rsidR="00771B3C" w:rsidRPr="00DB2CBD">
        <w:rPr>
          <w:rFonts w:ascii="GHEA Grapalat" w:eastAsia="Times New Roman" w:hAnsi="GHEA Grapalat"/>
          <w:bCs/>
          <w:color w:val="000000"/>
          <w:sz w:val="24"/>
          <w:szCs w:val="24"/>
          <w:lang w:val="hy-AM" w:eastAsia="ru-RU"/>
        </w:rPr>
        <w:t xml:space="preserve"> փոխադրավարձը</w:t>
      </w:r>
      <w:r w:rsidR="00DB2CBD" w:rsidRPr="00DB2CBD">
        <w:rPr>
          <w:rFonts w:ascii="GHEA Grapalat" w:eastAsia="Times New Roman" w:hAnsi="GHEA Grapalat"/>
          <w:bCs/>
          <w:color w:val="000000"/>
          <w:sz w:val="24"/>
          <w:szCs w:val="24"/>
          <w:lang w:val="hy-AM" w:eastAsia="ru-RU"/>
        </w:rPr>
        <w:t>, կամ միասնական օպերատորի ընտրության մրցույթով չնախատեսված նոր</w:t>
      </w:r>
      <w:r w:rsidR="00771B3C">
        <w:rPr>
          <w:rFonts w:ascii="GHEA Grapalat" w:eastAsia="Times New Roman" w:hAnsi="GHEA Grapalat"/>
          <w:bCs/>
          <w:color w:val="000000"/>
          <w:sz w:val="24"/>
          <w:szCs w:val="24"/>
          <w:lang w:val="hy-AM" w:eastAsia="ru-RU"/>
        </w:rPr>
        <w:t xml:space="preserve"> երթուղիների ձևավորման դեպքում սահմանել փոխադրավարձը առանց մրցույթի։ Փոխադրավարձի վերանայման իրավասությունը </w:t>
      </w:r>
      <w:r w:rsidR="00DB2CBD" w:rsidRPr="00DB2CBD">
        <w:rPr>
          <w:rFonts w:ascii="GHEA Grapalat" w:eastAsia="Times New Roman" w:hAnsi="GHEA Grapalat"/>
          <w:bCs/>
          <w:color w:val="000000"/>
          <w:sz w:val="24"/>
          <w:szCs w:val="24"/>
          <w:lang w:val="hy-AM" w:eastAsia="ru-RU"/>
        </w:rPr>
        <w:t xml:space="preserve">կարող է վերանայվել մրցութային հանձնաժողովի ներկայացմամբ և հաստատվել երթուղային ցանցը կազմակերպող համապատասխան մարմնի որոշմամբ: </w:t>
      </w:r>
    </w:p>
    <w:p w:rsidR="00DB2CBD" w:rsidRDefault="000F1840" w:rsidP="00A917AD">
      <w:pPr>
        <w:spacing w:after="0" w:line="276"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bCs/>
          <w:color w:val="000000"/>
          <w:sz w:val="24"/>
          <w:szCs w:val="24"/>
          <w:lang w:val="hy-AM" w:eastAsia="ru-RU"/>
        </w:rPr>
        <w:t>Ս</w:t>
      </w:r>
      <w:r w:rsidR="00C957A5">
        <w:rPr>
          <w:rFonts w:ascii="GHEA Grapalat" w:eastAsia="Times New Roman" w:hAnsi="GHEA Grapalat"/>
          <w:bCs/>
          <w:color w:val="000000"/>
          <w:sz w:val="24"/>
          <w:szCs w:val="24"/>
          <w:lang w:val="hy-AM" w:eastAsia="ru-RU"/>
        </w:rPr>
        <w:t>ահմանվում է, որ մ</w:t>
      </w:r>
      <w:r w:rsidR="00DB2CBD" w:rsidRPr="00DB2CBD">
        <w:rPr>
          <w:rFonts w:ascii="GHEA Grapalat" w:eastAsia="Times New Roman" w:hAnsi="GHEA Grapalat"/>
          <w:bCs/>
          <w:color w:val="000000"/>
          <w:sz w:val="24"/>
          <w:szCs w:val="24"/>
          <w:lang w:val="hy-AM" w:eastAsia="ru-RU"/>
        </w:rPr>
        <w:t>իասնական երթուղային ցանցի առանձին երթուղիների ուղեգծերի և սխեմաների փոփոխության, կամ միասնական երթուղային ցանցում նոր երթուղիների ձևավորման դեպքում փոխադրավարձի սահմանման, ինչպես նաև գործող երթուղիների սպասարկումն իրականացնելու համար սահմանված փոխադրավարձի վերանայման պահանջները հաստատում է Հայաստանի Հանրապետության կառավարությունը</w:t>
      </w:r>
      <w:r w:rsidR="00C957A5">
        <w:rPr>
          <w:rFonts w:ascii="GHEA Grapalat" w:eastAsia="Times New Roman" w:hAnsi="GHEA Grapalat"/>
          <w:bCs/>
          <w:color w:val="000000"/>
          <w:sz w:val="24"/>
          <w:szCs w:val="24"/>
          <w:lang w:val="hy-AM" w:eastAsia="ru-RU"/>
        </w:rPr>
        <w:t>։</w:t>
      </w:r>
    </w:p>
    <w:p w:rsidR="000F1840" w:rsidRPr="00DB2CBD" w:rsidRDefault="000F1840" w:rsidP="000F1840">
      <w:pPr>
        <w:spacing w:after="0" w:line="276" w:lineRule="auto"/>
        <w:ind w:firstLine="720"/>
        <w:jc w:val="both"/>
        <w:rPr>
          <w:rFonts w:ascii="GHEA Grapalat" w:eastAsia="Times New Roman" w:hAnsi="GHEA Grapalat"/>
          <w:bCs/>
          <w:color w:val="000000"/>
          <w:sz w:val="24"/>
          <w:szCs w:val="24"/>
          <w:lang w:val="hy-AM" w:eastAsia="ru-RU"/>
        </w:rPr>
      </w:pPr>
      <w:r>
        <w:rPr>
          <w:rFonts w:ascii="GHEA Grapalat" w:eastAsia="Times New Roman" w:hAnsi="GHEA Grapalat"/>
          <w:bCs/>
          <w:color w:val="000000"/>
          <w:sz w:val="24"/>
          <w:szCs w:val="24"/>
          <w:lang w:val="hy-AM" w:eastAsia="ru-RU"/>
        </w:rPr>
        <w:t xml:space="preserve">Բացի այդ՝ </w:t>
      </w:r>
      <w:r w:rsidR="000645A1">
        <w:rPr>
          <w:rFonts w:ascii="GHEA Grapalat" w:eastAsia="Times New Roman" w:hAnsi="GHEA Grapalat"/>
          <w:bCs/>
          <w:color w:val="000000"/>
          <w:sz w:val="24"/>
          <w:szCs w:val="24"/>
          <w:lang w:val="hy-AM" w:eastAsia="ru-RU"/>
        </w:rPr>
        <w:t>վերանայվում է բազմաբնակավայր համայնքների ներհամայնքային կանոնավոր ուղևորափոխադրումները սպասրակող տրանսպորտային միջոցները հաշմանդամություն ունեցող անձանց հարմարեցվածության պահանջը։</w:t>
      </w:r>
    </w:p>
    <w:p w:rsidR="003E62A3" w:rsidRPr="003E62A3" w:rsidRDefault="003E62A3" w:rsidP="00A917AD">
      <w:pPr>
        <w:spacing w:after="0" w:line="276" w:lineRule="auto"/>
        <w:ind w:firstLine="720"/>
        <w:jc w:val="both"/>
        <w:rPr>
          <w:rFonts w:ascii="GHEA Grapalat" w:hAnsi="GHEA Grapalat"/>
          <w:b/>
          <w:sz w:val="24"/>
          <w:szCs w:val="24"/>
          <w:lang w:val="hy-AM"/>
        </w:rPr>
      </w:pPr>
      <w:r w:rsidRPr="003E62A3">
        <w:rPr>
          <w:rFonts w:ascii="GHEA Grapalat" w:hAnsi="GHEA Grapalat"/>
          <w:b/>
          <w:sz w:val="24"/>
          <w:szCs w:val="24"/>
          <w:lang w:val="hy-AM"/>
        </w:rPr>
        <w:t>5</w:t>
      </w:r>
      <w:r w:rsidRPr="003E62A3">
        <w:rPr>
          <w:rFonts w:ascii="Cambria Math" w:hAnsi="Cambria Math" w:cs="Cambria Math"/>
          <w:b/>
          <w:sz w:val="24"/>
          <w:szCs w:val="24"/>
          <w:lang w:val="hy-AM"/>
        </w:rPr>
        <w:t>․</w:t>
      </w:r>
      <w:r w:rsidRPr="003E62A3">
        <w:rPr>
          <w:rFonts w:ascii="GHEA Grapalat" w:hAnsi="GHEA Grapalat"/>
          <w:b/>
          <w:sz w:val="24"/>
          <w:szCs w:val="24"/>
          <w:lang w:val="hy-AM"/>
        </w:rPr>
        <w:t xml:space="preserve"> Ակնկալվող արդյունքը</w:t>
      </w:r>
    </w:p>
    <w:p w:rsidR="003E62A3" w:rsidRPr="009B74F9" w:rsidRDefault="003E62A3" w:rsidP="008A0D27">
      <w:pPr>
        <w:spacing w:after="0" w:line="276"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 xml:space="preserve">Օրենքի նախագծի ընդունման </w:t>
      </w:r>
      <w:r w:rsidRPr="009B74F9">
        <w:rPr>
          <w:rFonts w:ascii="GHEA Grapalat" w:eastAsia="Times New Roman" w:hAnsi="GHEA Grapalat" w:cs="GHEA Grapalat"/>
          <w:iCs/>
          <w:color w:val="000000"/>
          <w:sz w:val="24"/>
          <w:szCs w:val="24"/>
          <w:lang w:val="hy-AM"/>
        </w:rPr>
        <w:t xml:space="preserve">արդյունքում </w:t>
      </w:r>
      <w:r w:rsidR="008A0D27">
        <w:rPr>
          <w:rFonts w:ascii="GHEA Grapalat" w:eastAsia="Times New Roman" w:hAnsi="GHEA Grapalat" w:cs="GHEA Grapalat"/>
          <w:iCs/>
          <w:color w:val="000000"/>
          <w:sz w:val="24"/>
          <w:szCs w:val="24"/>
          <w:lang w:val="hy-AM"/>
        </w:rPr>
        <w:t xml:space="preserve">կկանոնակարգվի </w:t>
      </w:r>
      <w:r>
        <w:rPr>
          <w:rFonts w:ascii="GHEA Grapalat" w:eastAsia="Times New Roman" w:hAnsi="GHEA Grapalat" w:cs="GHEA Grapalat"/>
          <w:iCs/>
          <w:color w:val="000000"/>
          <w:sz w:val="24"/>
          <w:szCs w:val="24"/>
          <w:lang w:val="hy-AM"/>
        </w:rPr>
        <w:t>կանո</w:t>
      </w:r>
      <w:r w:rsidR="00EE70BC">
        <w:rPr>
          <w:rFonts w:ascii="GHEA Grapalat" w:eastAsia="Times New Roman" w:hAnsi="GHEA Grapalat" w:cs="GHEA Grapalat"/>
          <w:iCs/>
          <w:color w:val="000000"/>
          <w:sz w:val="24"/>
          <w:szCs w:val="24"/>
          <w:lang w:val="hy-AM"/>
        </w:rPr>
        <w:t xml:space="preserve">նավոր ուղևորափոխադրումների </w:t>
      </w:r>
      <w:r>
        <w:rPr>
          <w:rFonts w:ascii="GHEA Grapalat" w:eastAsia="Times New Roman" w:hAnsi="GHEA Grapalat" w:cs="GHEA Grapalat"/>
          <w:iCs/>
          <w:color w:val="000000"/>
          <w:sz w:val="24"/>
          <w:szCs w:val="24"/>
          <w:lang w:val="hy-AM"/>
        </w:rPr>
        <w:t>կազմակերպման գործընթացը</w:t>
      </w:r>
      <w:r w:rsidR="008A0D27">
        <w:rPr>
          <w:rFonts w:ascii="GHEA Grapalat" w:eastAsia="Times New Roman" w:hAnsi="GHEA Grapalat" w:cs="GHEA Grapalat"/>
          <w:iCs/>
          <w:color w:val="000000"/>
          <w:sz w:val="24"/>
          <w:szCs w:val="24"/>
          <w:lang w:val="hy-AM"/>
        </w:rPr>
        <w:t xml:space="preserve">, միասնական երթուղային ցանցերի ձևավորումից հետո հնարավորություն </w:t>
      </w:r>
      <w:r w:rsidR="00F84999">
        <w:rPr>
          <w:rFonts w:ascii="GHEA Grapalat" w:eastAsia="Times New Roman" w:hAnsi="GHEA Grapalat" w:cs="GHEA Grapalat"/>
          <w:iCs/>
          <w:color w:val="000000"/>
          <w:sz w:val="24"/>
          <w:szCs w:val="24"/>
          <w:lang w:val="hy-AM"/>
        </w:rPr>
        <w:t>կտրվ</w:t>
      </w:r>
      <w:r w:rsidR="008A0D27">
        <w:rPr>
          <w:rFonts w:ascii="GHEA Grapalat" w:eastAsia="Times New Roman" w:hAnsi="GHEA Grapalat" w:cs="GHEA Grapalat"/>
          <w:iCs/>
          <w:color w:val="000000"/>
          <w:sz w:val="24"/>
          <w:szCs w:val="24"/>
          <w:lang w:val="hy-AM"/>
        </w:rPr>
        <w:t>ի վերանայելու երթուղիների փոխադրավարձերը</w:t>
      </w:r>
      <w:r w:rsidRPr="009B74F9">
        <w:rPr>
          <w:rFonts w:ascii="GHEA Grapalat" w:eastAsia="Times New Roman" w:hAnsi="GHEA Grapalat" w:cs="GHEA Grapalat"/>
          <w:iCs/>
          <w:color w:val="000000"/>
          <w:sz w:val="24"/>
          <w:szCs w:val="24"/>
          <w:lang w:val="hy-AM"/>
        </w:rPr>
        <w:t>:</w:t>
      </w:r>
    </w:p>
    <w:p w:rsidR="00A43674" w:rsidRPr="00522DAB" w:rsidRDefault="00514711" w:rsidP="00522DAB">
      <w:pPr>
        <w:spacing w:after="0" w:line="276" w:lineRule="auto"/>
        <w:ind w:firstLine="720"/>
        <w:jc w:val="both"/>
        <w:rPr>
          <w:rFonts w:ascii="GHEA Grapalat" w:eastAsia="Times New Roman" w:hAnsi="GHEA Grapalat" w:cs="GHEA Grapalat"/>
          <w:iCs/>
          <w:color w:val="000000"/>
          <w:sz w:val="24"/>
          <w:szCs w:val="24"/>
          <w:lang w:val="hy-AM"/>
        </w:rPr>
      </w:pPr>
      <w:r>
        <w:rPr>
          <w:rFonts w:ascii="GHEA Grapalat" w:hAnsi="GHEA Grapalat"/>
          <w:b/>
          <w:sz w:val="24"/>
          <w:szCs w:val="24"/>
          <w:lang w:val="fr-FR"/>
        </w:rPr>
        <w:t>6</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Նախագծի</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մշակման</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գործընթացում</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ներգրավված</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ինստիտուտները</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և</w:t>
      </w:r>
      <w:r w:rsidR="00A43674" w:rsidRPr="00522DAB">
        <w:rPr>
          <w:rFonts w:ascii="GHEA Grapalat" w:hAnsi="GHEA Grapalat"/>
          <w:b/>
          <w:sz w:val="24"/>
          <w:szCs w:val="24"/>
          <w:lang w:val="fr-FR"/>
        </w:rPr>
        <w:t xml:space="preserve"> </w:t>
      </w:r>
      <w:r w:rsidR="00A43674" w:rsidRPr="00522DAB">
        <w:rPr>
          <w:rFonts w:ascii="GHEA Grapalat" w:hAnsi="GHEA Grapalat"/>
          <w:b/>
          <w:sz w:val="24"/>
          <w:szCs w:val="24"/>
          <w:lang w:val="hy-AM"/>
        </w:rPr>
        <w:t>անձիք</w:t>
      </w:r>
      <w:r w:rsidR="00A43674" w:rsidRPr="00522DAB">
        <w:rPr>
          <w:rFonts w:ascii="GHEA Grapalat" w:hAnsi="GHEA Grapalat" w:cs="Sylfaen"/>
          <w:sz w:val="24"/>
          <w:szCs w:val="24"/>
          <w:lang w:val="fr-FR"/>
        </w:rPr>
        <w:t>.</w:t>
      </w:r>
      <w:r w:rsidR="00A43674" w:rsidRPr="009B74F9">
        <w:rPr>
          <w:rFonts w:ascii="GHEA Grapalat" w:hAnsi="GHEA Grapalat" w:cs="Sylfaen"/>
          <w:sz w:val="24"/>
          <w:szCs w:val="24"/>
          <w:lang w:val="fr-FR"/>
        </w:rPr>
        <w:t xml:space="preserve"> </w:t>
      </w:r>
      <w:r w:rsidR="00522DAB">
        <w:rPr>
          <w:rFonts w:ascii="GHEA Grapalat" w:eastAsia="Times New Roman" w:hAnsi="GHEA Grapalat" w:cs="GHEA Grapalat"/>
          <w:iCs/>
          <w:color w:val="000000"/>
          <w:sz w:val="24"/>
          <w:szCs w:val="24"/>
          <w:lang w:val="hy-AM"/>
        </w:rPr>
        <w:tab/>
        <w:t>Օրենք</w:t>
      </w:r>
      <w:r w:rsidR="000C7DED">
        <w:rPr>
          <w:rFonts w:ascii="GHEA Grapalat" w:eastAsia="Times New Roman" w:hAnsi="GHEA Grapalat" w:cs="GHEA Grapalat"/>
          <w:iCs/>
          <w:color w:val="000000"/>
          <w:sz w:val="24"/>
          <w:szCs w:val="24"/>
          <w:lang w:val="hy-AM"/>
        </w:rPr>
        <w:t>ներ</w:t>
      </w:r>
      <w:r w:rsidR="00522DAB">
        <w:rPr>
          <w:rFonts w:ascii="GHEA Grapalat" w:eastAsia="Times New Roman" w:hAnsi="GHEA Grapalat" w:cs="GHEA Grapalat"/>
          <w:iCs/>
          <w:color w:val="000000"/>
          <w:sz w:val="24"/>
          <w:szCs w:val="24"/>
          <w:lang w:val="hy-AM"/>
        </w:rPr>
        <w:t>ի ն</w:t>
      </w:r>
      <w:r w:rsidR="00A43674" w:rsidRPr="00522DAB">
        <w:rPr>
          <w:rFonts w:ascii="GHEA Grapalat" w:eastAsia="Times New Roman" w:hAnsi="GHEA Grapalat" w:cs="GHEA Grapalat"/>
          <w:iCs/>
          <w:color w:val="000000"/>
          <w:sz w:val="24"/>
          <w:szCs w:val="24"/>
          <w:lang w:val="hy-AM"/>
        </w:rPr>
        <w:t>ա</w:t>
      </w:r>
      <w:r w:rsidR="00A43674" w:rsidRPr="00522DAB">
        <w:rPr>
          <w:rFonts w:ascii="GHEA Grapalat" w:eastAsia="Times New Roman" w:hAnsi="GHEA Grapalat" w:cs="GHEA Grapalat"/>
          <w:iCs/>
          <w:color w:val="000000"/>
          <w:sz w:val="24"/>
          <w:szCs w:val="24"/>
          <w:lang w:val="hy-AM"/>
        </w:rPr>
        <w:softHyphen/>
      </w:r>
      <w:r w:rsidR="00A43674" w:rsidRPr="00522DAB">
        <w:rPr>
          <w:rFonts w:ascii="GHEA Grapalat" w:eastAsia="Times New Roman" w:hAnsi="GHEA Grapalat" w:cs="GHEA Grapalat"/>
          <w:iCs/>
          <w:color w:val="000000"/>
          <w:sz w:val="24"/>
          <w:szCs w:val="24"/>
          <w:lang w:val="hy-AM"/>
        </w:rPr>
        <w:softHyphen/>
        <w:t>խագ</w:t>
      </w:r>
      <w:r w:rsidR="00BE5FA7">
        <w:rPr>
          <w:rFonts w:ascii="GHEA Grapalat" w:eastAsia="Times New Roman" w:hAnsi="GHEA Grapalat" w:cs="GHEA Grapalat"/>
          <w:iCs/>
          <w:color w:val="000000"/>
          <w:sz w:val="24"/>
          <w:szCs w:val="24"/>
          <w:lang w:val="hy-AM"/>
        </w:rPr>
        <w:t>իծ</w:t>
      </w:r>
      <w:r w:rsidR="00A43674" w:rsidRPr="00522DAB">
        <w:rPr>
          <w:rFonts w:ascii="GHEA Grapalat" w:eastAsia="Times New Roman" w:hAnsi="GHEA Grapalat" w:cs="GHEA Grapalat"/>
          <w:iCs/>
          <w:color w:val="000000"/>
          <w:sz w:val="24"/>
          <w:szCs w:val="24"/>
          <w:lang w:val="hy-AM"/>
        </w:rPr>
        <w:t xml:space="preserve">ը մշակվել </w:t>
      </w:r>
      <w:r w:rsidR="00BE5FA7">
        <w:rPr>
          <w:rFonts w:ascii="GHEA Grapalat" w:eastAsia="Times New Roman" w:hAnsi="GHEA Grapalat" w:cs="GHEA Grapalat"/>
          <w:iCs/>
          <w:color w:val="000000"/>
          <w:sz w:val="24"/>
          <w:szCs w:val="24"/>
          <w:lang w:val="hy-AM"/>
        </w:rPr>
        <w:t>է</w:t>
      </w:r>
      <w:r w:rsidR="00A43674" w:rsidRPr="00522DAB">
        <w:rPr>
          <w:rFonts w:ascii="GHEA Grapalat" w:eastAsia="Times New Roman" w:hAnsi="GHEA Grapalat" w:cs="GHEA Grapalat"/>
          <w:iCs/>
          <w:color w:val="000000"/>
          <w:sz w:val="24"/>
          <w:szCs w:val="24"/>
          <w:lang w:val="hy-AM"/>
        </w:rPr>
        <w:t xml:space="preserve"> Տ</w:t>
      </w:r>
      <w:hyperlink r:id="rId5" w:history="1">
        <w:r w:rsidR="00A43674" w:rsidRPr="00522DAB">
          <w:rPr>
            <w:rFonts w:ascii="GHEA Grapalat" w:eastAsia="Times New Roman" w:hAnsi="GHEA Grapalat" w:cs="GHEA Grapalat"/>
            <w:iCs/>
            <w:color w:val="000000"/>
            <w:sz w:val="24"/>
            <w:szCs w:val="24"/>
            <w:lang w:val="hy-AM"/>
          </w:rPr>
          <w:t>արածքային կառավարման և ենթակառուցվածքների նախարարության</w:t>
        </w:r>
      </w:hyperlink>
      <w:r w:rsidR="00A43674" w:rsidRPr="00522DAB">
        <w:rPr>
          <w:rFonts w:ascii="GHEA Grapalat" w:eastAsia="Times New Roman" w:hAnsi="GHEA Grapalat" w:cs="GHEA Grapalat"/>
          <w:iCs/>
          <w:color w:val="000000"/>
          <w:sz w:val="24"/>
          <w:szCs w:val="24"/>
          <w:lang w:val="hy-AM"/>
        </w:rPr>
        <w:t xml:space="preserve"> կողմից։</w:t>
      </w:r>
    </w:p>
    <w:p w:rsidR="00A43674" w:rsidRPr="00522DAB" w:rsidRDefault="00514711" w:rsidP="00522DAB">
      <w:pPr>
        <w:spacing w:after="0" w:line="276" w:lineRule="auto"/>
        <w:ind w:firstLine="720"/>
        <w:jc w:val="both"/>
        <w:rPr>
          <w:rFonts w:ascii="GHEA Grapalat" w:eastAsia="Times New Roman" w:hAnsi="GHEA Grapalat" w:cs="GHEA Grapalat"/>
          <w:b/>
          <w:iCs/>
          <w:color w:val="000000"/>
          <w:sz w:val="24"/>
          <w:szCs w:val="24"/>
          <w:lang w:val="hy-AM"/>
        </w:rPr>
      </w:pPr>
      <w:r>
        <w:rPr>
          <w:rFonts w:ascii="Cambria Math" w:eastAsia="Times New Roman" w:hAnsi="Cambria Math" w:cs="Cambria Math"/>
          <w:b/>
          <w:iCs/>
          <w:color w:val="000000"/>
          <w:sz w:val="24"/>
          <w:szCs w:val="24"/>
          <w:lang w:val="hy-AM"/>
        </w:rPr>
        <w:t>7</w:t>
      </w:r>
      <w:r w:rsidR="00A43674" w:rsidRPr="00522DAB">
        <w:rPr>
          <w:rFonts w:ascii="Cambria Math" w:eastAsia="Times New Roman" w:hAnsi="Cambria Math" w:cs="Cambria Math"/>
          <w:b/>
          <w:iCs/>
          <w:color w:val="000000"/>
          <w:sz w:val="24"/>
          <w:szCs w:val="24"/>
          <w:lang w:val="hy-AM"/>
        </w:rPr>
        <w:t>․</w:t>
      </w:r>
      <w:r w:rsidR="00A43674" w:rsidRPr="00522DAB">
        <w:rPr>
          <w:rFonts w:ascii="GHEA Grapalat" w:eastAsia="Times New Roman" w:hAnsi="GHEA Grapalat" w:cs="GHEA Grapalat"/>
          <w:b/>
          <w:iCs/>
          <w:color w:val="000000"/>
          <w:sz w:val="24"/>
          <w:szCs w:val="24"/>
          <w:lang w:val="hy-AM"/>
        </w:rPr>
        <w:t xml:space="preserve"> Տեղեկատվություն</w:t>
      </w:r>
      <w:r w:rsidR="00A43674" w:rsidRPr="00522DAB">
        <w:rPr>
          <w:rFonts w:ascii="Calibri" w:eastAsia="Times New Roman" w:hAnsi="Calibri" w:cs="Calibri"/>
          <w:b/>
          <w:iCs/>
          <w:color w:val="000000"/>
          <w:sz w:val="24"/>
          <w:szCs w:val="24"/>
          <w:lang w:val="hy-AM"/>
        </w:rPr>
        <w:t> </w:t>
      </w:r>
      <w:r w:rsidR="00A43674" w:rsidRPr="00522DAB">
        <w:rPr>
          <w:rFonts w:ascii="GHEA Grapalat" w:eastAsia="Times New Roman" w:hAnsi="GHEA Grapalat" w:cs="GHEA Grapalat"/>
          <w:b/>
          <w:iCs/>
          <w:color w:val="000000"/>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522DAB" w:rsidRPr="00522DAB" w:rsidRDefault="00522DAB" w:rsidP="00522DAB">
      <w:pPr>
        <w:spacing w:after="0" w:line="276"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Օրենքի ն</w:t>
      </w:r>
      <w:r w:rsidR="00A43674" w:rsidRPr="00522DAB">
        <w:rPr>
          <w:rFonts w:ascii="GHEA Grapalat" w:eastAsia="Times New Roman" w:hAnsi="GHEA Grapalat" w:cs="GHEA Grapalat"/>
          <w:iCs/>
          <w:color w:val="000000"/>
          <w:sz w:val="24"/>
          <w:szCs w:val="24"/>
          <w:lang w:val="hy-AM"/>
        </w:rPr>
        <w:t xml:space="preserve">ախագծի ընդունման դեպքում </w:t>
      </w:r>
      <w:r w:rsidRPr="009B74F9">
        <w:rPr>
          <w:rFonts w:ascii="GHEA Grapalat" w:hAnsi="GHEA Grapalat"/>
          <w:noProof/>
          <w:sz w:val="24"/>
          <w:szCs w:val="24"/>
          <w:lang w:val="hy-AM"/>
        </w:rPr>
        <w:t>պետական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կամ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տեղական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ինքնակառավարման</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մարմինների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բյուջեներում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ծախսերի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և</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եկամուտների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ավելացում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կամ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նվազեցում</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չի</w:t>
      </w:r>
      <w:r w:rsidRPr="009B74F9">
        <w:rPr>
          <w:rFonts w:ascii="GHEA Grapalat" w:hAnsi="GHEA Grapalat"/>
          <w:noProof/>
          <w:sz w:val="24"/>
          <w:szCs w:val="24"/>
          <w:lang w:val="pt-BR"/>
        </w:rPr>
        <w:t xml:space="preserve"> </w:t>
      </w:r>
      <w:r w:rsidRPr="009B74F9">
        <w:rPr>
          <w:rFonts w:ascii="GHEA Grapalat" w:hAnsi="GHEA Grapalat"/>
          <w:noProof/>
          <w:sz w:val="24"/>
          <w:szCs w:val="24"/>
          <w:lang w:val="hy-AM"/>
        </w:rPr>
        <w:t>նախատեսված։</w:t>
      </w:r>
    </w:p>
    <w:p w:rsidR="00A43674" w:rsidRPr="00522DAB" w:rsidRDefault="00514711" w:rsidP="00522DAB">
      <w:pPr>
        <w:spacing w:after="0" w:line="276" w:lineRule="auto"/>
        <w:ind w:firstLine="720"/>
        <w:jc w:val="both"/>
        <w:rPr>
          <w:rFonts w:ascii="GHEA Grapalat" w:eastAsia="Times New Roman" w:hAnsi="GHEA Grapalat" w:cs="GHEA Grapalat"/>
          <w:b/>
          <w:iCs/>
          <w:color w:val="000000"/>
          <w:sz w:val="24"/>
          <w:szCs w:val="24"/>
          <w:lang w:val="hy-AM"/>
        </w:rPr>
      </w:pPr>
      <w:r>
        <w:rPr>
          <w:rFonts w:ascii="GHEA Grapalat" w:eastAsia="Times New Roman" w:hAnsi="GHEA Grapalat" w:cs="GHEA Grapalat"/>
          <w:b/>
          <w:iCs/>
          <w:color w:val="000000"/>
          <w:sz w:val="24"/>
          <w:szCs w:val="24"/>
          <w:lang w:val="hy-AM"/>
        </w:rPr>
        <w:t>8</w:t>
      </w:r>
      <w:r w:rsidR="00A43674" w:rsidRPr="00522DAB">
        <w:rPr>
          <w:rFonts w:ascii="GHEA Grapalat" w:eastAsia="Times New Roman" w:hAnsi="GHEA Grapalat" w:cs="GHEA Grapalat"/>
          <w:b/>
          <w:iCs/>
          <w:color w:val="000000"/>
          <w:sz w:val="24"/>
          <w:szCs w:val="24"/>
          <w:lang w:val="hy-AM"/>
        </w:rPr>
        <w:t>. Կապը ռազմավարական փաստաթղթերի հետ</w:t>
      </w:r>
    </w:p>
    <w:p w:rsidR="00283FC9" w:rsidRDefault="00A43674" w:rsidP="00283FC9">
      <w:pPr>
        <w:spacing w:after="0" w:line="276" w:lineRule="auto"/>
        <w:ind w:firstLine="720"/>
        <w:jc w:val="both"/>
        <w:rPr>
          <w:rFonts w:ascii="GHEA Grapalat" w:eastAsia="Times New Roman" w:hAnsi="GHEA Grapalat" w:cs="GHEA Grapalat"/>
          <w:iCs/>
          <w:color w:val="000000"/>
          <w:sz w:val="24"/>
          <w:szCs w:val="24"/>
          <w:lang w:val="hy-AM"/>
        </w:rPr>
      </w:pPr>
      <w:r w:rsidRPr="00522DAB">
        <w:rPr>
          <w:rFonts w:ascii="GHEA Grapalat" w:eastAsia="Times New Roman" w:hAnsi="GHEA Grapalat" w:cs="GHEA Grapalat"/>
          <w:iCs/>
          <w:color w:val="000000"/>
          <w:sz w:val="24"/>
          <w:szCs w:val="24"/>
          <w:lang w:val="hy-AM"/>
        </w:rPr>
        <w:lastRenderedPageBreak/>
        <w:t>Նախագ</w:t>
      </w:r>
      <w:r w:rsidR="00283FC9">
        <w:rPr>
          <w:rFonts w:ascii="GHEA Grapalat" w:eastAsia="Times New Roman" w:hAnsi="GHEA Grapalat" w:cs="GHEA Grapalat"/>
          <w:iCs/>
          <w:color w:val="000000"/>
          <w:sz w:val="24"/>
          <w:szCs w:val="24"/>
          <w:lang w:val="hy-AM"/>
        </w:rPr>
        <w:t>ի</w:t>
      </w:r>
      <w:r w:rsidRPr="00522DAB">
        <w:rPr>
          <w:rFonts w:ascii="GHEA Grapalat" w:eastAsia="Times New Roman" w:hAnsi="GHEA Grapalat" w:cs="GHEA Grapalat"/>
          <w:iCs/>
          <w:color w:val="000000"/>
          <w:sz w:val="24"/>
          <w:szCs w:val="24"/>
          <w:lang w:val="hy-AM"/>
        </w:rPr>
        <w:t>ծ</w:t>
      </w:r>
      <w:r w:rsidR="00283FC9">
        <w:rPr>
          <w:rFonts w:ascii="GHEA Grapalat" w:eastAsia="Times New Roman" w:hAnsi="GHEA Grapalat" w:cs="GHEA Grapalat"/>
          <w:iCs/>
          <w:color w:val="000000"/>
          <w:sz w:val="24"/>
          <w:szCs w:val="24"/>
          <w:lang w:val="hy-AM"/>
        </w:rPr>
        <w:t>ը բխում է ՀՀ կառավարության 2021թ</w:t>
      </w:r>
      <w:r w:rsidR="00283FC9">
        <w:rPr>
          <w:rFonts w:ascii="Cambria Math" w:eastAsia="Times New Roman" w:hAnsi="Cambria Math" w:cs="Cambria Math"/>
          <w:iCs/>
          <w:color w:val="000000"/>
          <w:sz w:val="24"/>
          <w:szCs w:val="24"/>
          <w:lang w:val="hy-AM"/>
        </w:rPr>
        <w:t>․</w:t>
      </w:r>
      <w:r w:rsidR="00283FC9">
        <w:rPr>
          <w:rFonts w:ascii="GHEA Grapalat" w:eastAsia="Times New Roman" w:hAnsi="GHEA Grapalat" w:cs="GHEA Grapalat"/>
          <w:iCs/>
          <w:color w:val="000000"/>
          <w:sz w:val="24"/>
          <w:szCs w:val="24"/>
          <w:lang w:val="hy-AM"/>
        </w:rPr>
        <w:t xml:space="preserve"> նոյեմբերի 18-ի </w:t>
      </w:r>
      <w:r w:rsidR="00283FC9" w:rsidRPr="00283FC9">
        <w:rPr>
          <w:rFonts w:ascii="GHEA Grapalat" w:eastAsia="Times New Roman" w:hAnsi="GHEA Grapalat" w:cs="GHEA Grapalat"/>
          <w:iCs/>
          <w:color w:val="000000"/>
          <w:sz w:val="24"/>
          <w:szCs w:val="24"/>
          <w:lang w:val="hy-AM"/>
        </w:rPr>
        <w:t>N</w:t>
      </w:r>
      <w:r w:rsidR="00283FC9">
        <w:rPr>
          <w:rFonts w:ascii="GHEA Grapalat" w:eastAsia="Times New Roman" w:hAnsi="GHEA Grapalat" w:cs="GHEA Grapalat"/>
          <w:iCs/>
          <w:color w:val="000000"/>
          <w:sz w:val="24"/>
          <w:szCs w:val="24"/>
          <w:lang w:val="hy-AM"/>
        </w:rPr>
        <w:t xml:space="preserve"> 1902-Լ որոշմամբ հաստատված ՀՀ կառավարության 2021-2026 թվականների գործունեության միջոցառումների ծրագրի 3</w:t>
      </w:r>
      <w:r w:rsidR="004D3EBA">
        <w:rPr>
          <w:rFonts w:ascii="GHEA Grapalat" w:eastAsia="Times New Roman" w:hAnsi="GHEA Grapalat" w:cs="GHEA Grapalat"/>
          <w:iCs/>
          <w:color w:val="000000"/>
          <w:sz w:val="24"/>
          <w:szCs w:val="24"/>
          <w:lang w:val="hy-AM"/>
        </w:rPr>
        <w:t>7</w:t>
      </w:r>
      <w:r w:rsidR="008A0D27">
        <w:rPr>
          <w:rFonts w:ascii="GHEA Grapalat" w:eastAsia="Times New Roman" w:hAnsi="GHEA Grapalat" w:cs="GHEA Grapalat"/>
          <w:iCs/>
          <w:color w:val="000000"/>
          <w:sz w:val="24"/>
          <w:szCs w:val="24"/>
          <w:lang w:val="hy-AM"/>
        </w:rPr>
        <w:t>․1</w:t>
      </w:r>
      <w:r w:rsidR="00283FC9">
        <w:rPr>
          <w:rFonts w:ascii="GHEA Grapalat" w:eastAsia="Times New Roman" w:hAnsi="GHEA Grapalat" w:cs="GHEA Grapalat"/>
          <w:iCs/>
          <w:color w:val="000000"/>
          <w:sz w:val="24"/>
          <w:szCs w:val="24"/>
          <w:lang w:val="hy-AM"/>
        </w:rPr>
        <w:t>-րդ կետի պահանջներից։</w:t>
      </w:r>
    </w:p>
    <w:p w:rsidR="000C7DED" w:rsidRPr="000C7DED" w:rsidRDefault="000C7DED" w:rsidP="00283FC9">
      <w:pPr>
        <w:spacing w:after="0" w:line="276" w:lineRule="auto"/>
        <w:ind w:firstLine="720"/>
        <w:jc w:val="both"/>
        <w:rPr>
          <w:rFonts w:ascii="GHEA Grapalat" w:eastAsia="Times New Roman" w:hAnsi="GHEA Grapalat" w:cs="GHEA Grapalat"/>
          <w:b/>
          <w:iCs/>
          <w:color w:val="000000"/>
          <w:sz w:val="24"/>
          <w:szCs w:val="24"/>
          <w:lang w:val="hy-AM"/>
        </w:rPr>
      </w:pPr>
      <w:r w:rsidRPr="000C7DED">
        <w:rPr>
          <w:rFonts w:ascii="GHEA Grapalat" w:eastAsia="Times New Roman" w:hAnsi="GHEA Grapalat" w:cs="GHEA Grapalat"/>
          <w:b/>
          <w:iCs/>
          <w:color w:val="000000"/>
          <w:sz w:val="24"/>
          <w:szCs w:val="24"/>
          <w:lang w:val="hy-AM"/>
        </w:rPr>
        <w:t>9</w:t>
      </w:r>
      <w:r w:rsidRPr="000C7DED">
        <w:rPr>
          <w:rFonts w:ascii="Cambria Math" w:eastAsia="Times New Roman" w:hAnsi="Cambria Math" w:cs="Cambria Math"/>
          <w:b/>
          <w:iCs/>
          <w:color w:val="000000"/>
          <w:sz w:val="24"/>
          <w:szCs w:val="24"/>
          <w:lang w:val="hy-AM"/>
        </w:rPr>
        <w:t>․</w:t>
      </w:r>
      <w:r w:rsidRPr="000C7DED">
        <w:rPr>
          <w:rFonts w:ascii="GHEA Grapalat" w:eastAsia="Times New Roman" w:hAnsi="GHEA Grapalat" w:cs="GHEA Grapalat"/>
          <w:b/>
          <w:iCs/>
          <w:color w:val="000000"/>
          <w:sz w:val="24"/>
          <w:szCs w:val="24"/>
          <w:lang w:val="hy-AM"/>
        </w:rPr>
        <w:t xml:space="preserve"> Նախագծի ընդունման դեպքում այլ իրավական ակտերում փոփոխություններ կատարելու անհրաժեշտության վերաբերյալ</w:t>
      </w:r>
    </w:p>
    <w:p w:rsidR="00A43674" w:rsidRPr="000C7DED" w:rsidRDefault="000C7DED" w:rsidP="000C7DED">
      <w:pPr>
        <w:spacing w:after="0" w:line="276" w:lineRule="auto"/>
        <w:ind w:firstLine="720"/>
        <w:jc w:val="both"/>
        <w:rPr>
          <w:rFonts w:ascii="GHEA Grapalat" w:eastAsia="Times New Roman" w:hAnsi="GHEA Grapalat" w:cs="GHEA Grapalat"/>
          <w:iCs/>
          <w:color w:val="000000"/>
          <w:sz w:val="24"/>
          <w:szCs w:val="24"/>
          <w:lang w:val="hy-AM"/>
        </w:rPr>
      </w:pPr>
      <w:r>
        <w:rPr>
          <w:rFonts w:ascii="GHEA Grapalat" w:eastAsia="Times New Roman" w:hAnsi="GHEA Grapalat" w:cs="GHEA Grapalat"/>
          <w:iCs/>
          <w:color w:val="000000"/>
          <w:sz w:val="24"/>
          <w:szCs w:val="24"/>
          <w:lang w:val="hy-AM"/>
        </w:rPr>
        <w:t>Օ</w:t>
      </w:r>
      <w:r w:rsidRPr="000C7DED">
        <w:rPr>
          <w:rFonts w:ascii="GHEA Grapalat" w:eastAsia="Times New Roman" w:hAnsi="GHEA Grapalat" w:cs="GHEA Grapalat"/>
          <w:iCs/>
          <w:color w:val="000000"/>
          <w:sz w:val="24"/>
          <w:szCs w:val="24"/>
          <w:lang w:val="hy-AM"/>
        </w:rPr>
        <w:t>րենքի նախագծի ընդունման կապակցությամբ անհրաժեշտություն կառաջանա</w:t>
      </w:r>
      <w:r>
        <w:rPr>
          <w:rFonts w:ascii="GHEA Grapalat" w:eastAsia="Times New Roman" w:hAnsi="GHEA Grapalat" w:cs="GHEA Grapalat"/>
          <w:iCs/>
          <w:color w:val="000000"/>
          <w:sz w:val="24"/>
          <w:szCs w:val="24"/>
          <w:lang w:val="hy-AM"/>
        </w:rPr>
        <w:t xml:space="preserve"> մշակել</w:t>
      </w:r>
      <w:r w:rsidR="00D63CD0">
        <w:rPr>
          <w:rFonts w:ascii="GHEA Grapalat" w:eastAsia="Times New Roman" w:hAnsi="GHEA Grapalat" w:cs="GHEA Grapalat"/>
          <w:iCs/>
          <w:color w:val="000000"/>
          <w:sz w:val="24"/>
          <w:szCs w:val="24"/>
          <w:lang w:val="hy-AM"/>
        </w:rPr>
        <w:t xml:space="preserve"> ենթաօրենսդրական իրավական ակտ</w:t>
      </w:r>
      <w:r>
        <w:rPr>
          <w:rFonts w:ascii="GHEA Grapalat" w:eastAsia="Times New Roman" w:hAnsi="GHEA Grapalat" w:cs="GHEA Grapalat"/>
          <w:iCs/>
          <w:color w:val="000000"/>
          <w:sz w:val="24"/>
          <w:szCs w:val="24"/>
          <w:lang w:val="hy-AM"/>
        </w:rPr>
        <w:t>։</w:t>
      </w:r>
    </w:p>
    <w:sectPr w:rsidR="00A43674" w:rsidRPr="000C7DED" w:rsidSect="00522DAB">
      <w:pgSz w:w="12240" w:h="15840"/>
      <w:pgMar w:top="720" w:right="63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BBC"/>
    <w:rsid w:val="000645A1"/>
    <w:rsid w:val="000745DC"/>
    <w:rsid w:val="0008551A"/>
    <w:rsid w:val="000C7DED"/>
    <w:rsid w:val="000E0626"/>
    <w:rsid w:val="000F1840"/>
    <w:rsid w:val="00182D20"/>
    <w:rsid w:val="00262798"/>
    <w:rsid w:val="00283FC9"/>
    <w:rsid w:val="003011B8"/>
    <w:rsid w:val="00377BC2"/>
    <w:rsid w:val="003B2A79"/>
    <w:rsid w:val="003C1879"/>
    <w:rsid w:val="003C445C"/>
    <w:rsid w:val="003E62A3"/>
    <w:rsid w:val="00405C7A"/>
    <w:rsid w:val="004B6F50"/>
    <w:rsid w:val="004C0D37"/>
    <w:rsid w:val="004D3EBA"/>
    <w:rsid w:val="0050089B"/>
    <w:rsid w:val="00514711"/>
    <w:rsid w:val="00522DAB"/>
    <w:rsid w:val="005512CB"/>
    <w:rsid w:val="005B24B5"/>
    <w:rsid w:val="005C14D1"/>
    <w:rsid w:val="005D2287"/>
    <w:rsid w:val="00627CD0"/>
    <w:rsid w:val="006C78B3"/>
    <w:rsid w:val="006E3AC6"/>
    <w:rsid w:val="00723DD9"/>
    <w:rsid w:val="00771B3C"/>
    <w:rsid w:val="007E5193"/>
    <w:rsid w:val="008A0D27"/>
    <w:rsid w:val="00900128"/>
    <w:rsid w:val="009506DA"/>
    <w:rsid w:val="00953D5F"/>
    <w:rsid w:val="009B74F9"/>
    <w:rsid w:val="00A43674"/>
    <w:rsid w:val="00A917AD"/>
    <w:rsid w:val="00B95511"/>
    <w:rsid w:val="00BE5FA7"/>
    <w:rsid w:val="00C957A5"/>
    <w:rsid w:val="00D63CD0"/>
    <w:rsid w:val="00D8284F"/>
    <w:rsid w:val="00DB2CBD"/>
    <w:rsid w:val="00DF022B"/>
    <w:rsid w:val="00EE70BC"/>
    <w:rsid w:val="00F52B7A"/>
    <w:rsid w:val="00F53D6B"/>
    <w:rsid w:val="00F82BBC"/>
    <w:rsid w:val="00F84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F4EA5"/>
  <w15:chartTrackingRefBased/>
  <w15:docId w15:val="{32B07076-E414-4224-B473-1246CBB65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BB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F82BBC"/>
  </w:style>
  <w:style w:type="paragraph" w:styleId="ListParagraph">
    <w:name w:val="List Paragraph"/>
    <w:aliases w:val="Akapit z listą BS,List Paragraph 1,List_Paragraph,Multilevel para_II,List Paragraph1"/>
    <w:basedOn w:val="Normal"/>
    <w:link w:val="ListParagraphChar"/>
    <w:uiPriority w:val="34"/>
    <w:qFormat/>
    <w:rsid w:val="00F82BBC"/>
    <w:pPr>
      <w:spacing w:after="200" w:line="276" w:lineRule="auto"/>
      <w:ind w:left="720"/>
      <w:contextualSpacing/>
    </w:pPr>
  </w:style>
  <w:style w:type="paragraph" w:styleId="BodyText">
    <w:name w:val="Body Text"/>
    <w:basedOn w:val="Normal"/>
    <w:link w:val="BodyTextChar1"/>
    <w:uiPriority w:val="99"/>
    <w:rsid w:val="00A43674"/>
    <w:pPr>
      <w:spacing w:after="0" w:line="240" w:lineRule="auto"/>
      <w:jc w:val="both"/>
    </w:pPr>
    <w:rPr>
      <w:rFonts w:ascii="Arial Armenian" w:eastAsia="Times New Roman" w:hAnsi="Arial Armenian" w:cs="Times New Roman"/>
      <w:sz w:val="24"/>
      <w:szCs w:val="24"/>
    </w:rPr>
  </w:style>
  <w:style w:type="character" w:customStyle="1" w:styleId="BodyTextChar">
    <w:name w:val="Body Text Char"/>
    <w:basedOn w:val="DefaultParagraphFont"/>
    <w:uiPriority w:val="99"/>
    <w:semiHidden/>
    <w:rsid w:val="00A43674"/>
  </w:style>
  <w:style w:type="character" w:customStyle="1" w:styleId="BodyTextChar1">
    <w:name w:val="Body Text Char1"/>
    <w:link w:val="BodyText"/>
    <w:uiPriority w:val="99"/>
    <w:rsid w:val="00A43674"/>
    <w:rPr>
      <w:rFonts w:ascii="Arial Armenian" w:eastAsia="Times New Roman" w:hAnsi="Arial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w:basedOn w:val="Normal"/>
    <w:link w:val="NormalWebChar"/>
    <w:uiPriority w:val="99"/>
    <w:unhideWhenUsed/>
    <w:qFormat/>
    <w:rsid w:val="004B6F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
    <w:link w:val="NormalWeb"/>
    <w:uiPriority w:val="99"/>
    <w:locked/>
    <w:rsid w:val="004B6F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gov.am/am/structure/2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AE10C-3C58-4E0C-83ED-41F05972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1</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49</cp:revision>
  <dcterms:created xsi:type="dcterms:W3CDTF">2022-04-22T10:11:00Z</dcterms:created>
  <dcterms:modified xsi:type="dcterms:W3CDTF">2023-06-01T10:59:00Z</dcterms:modified>
</cp:coreProperties>
</file>