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728" w:type="dxa"/>
        <w:tblInd w:w="-1189" w:type="dxa"/>
        <w:tblLook w:val="04A0" w:firstRow="1" w:lastRow="0" w:firstColumn="1" w:lastColumn="0" w:noHBand="0" w:noVBand="1"/>
      </w:tblPr>
      <w:tblGrid>
        <w:gridCol w:w="7781"/>
        <w:gridCol w:w="3947"/>
      </w:tblGrid>
      <w:tr w:rsidR="00A7255C" w:rsidRPr="006475F5" w14:paraId="4B02A300" w14:textId="77777777" w:rsidTr="00AE4216">
        <w:trPr>
          <w:trHeight w:val="1520"/>
        </w:trPr>
        <w:tc>
          <w:tcPr>
            <w:tcW w:w="11728" w:type="dxa"/>
            <w:gridSpan w:val="2"/>
            <w:hideMark/>
          </w:tcPr>
          <w:p w14:paraId="0FAC8C05" w14:textId="77777777" w:rsidR="00BF6437" w:rsidRDefault="00A7255C" w:rsidP="00BF6437">
            <w:pPr>
              <w:jc w:val="center"/>
              <w:rPr>
                <w:rFonts w:ascii="GHEA Grapalat" w:hAnsi="GHEA Grapalat"/>
                <w:b/>
                <w:bCs/>
                <w:sz w:val="24"/>
                <w:szCs w:val="24"/>
              </w:rPr>
            </w:pPr>
            <w:r w:rsidRPr="006475F5">
              <w:rPr>
                <w:rFonts w:ascii="GHEA Grapalat" w:hAnsi="GHEA Grapalat"/>
                <w:b/>
                <w:bCs/>
                <w:sz w:val="24"/>
                <w:szCs w:val="24"/>
              </w:rPr>
              <w:t xml:space="preserve">ԱՄՓՈՓԱԹԵՐԹ                                                                                                                                                                                                                                                                                                                                                                                                              </w:t>
            </w:r>
          </w:p>
          <w:p w14:paraId="14167F98" w14:textId="77777777" w:rsidR="00BF6437" w:rsidRDefault="00BF6437" w:rsidP="00BF6437">
            <w:pPr>
              <w:jc w:val="center"/>
              <w:rPr>
                <w:rFonts w:ascii="GHEA Grapalat" w:hAnsi="GHEA Grapalat"/>
                <w:b/>
                <w:bCs/>
                <w:sz w:val="24"/>
                <w:szCs w:val="24"/>
              </w:rPr>
            </w:pPr>
          </w:p>
          <w:p w14:paraId="21B5802B" w14:textId="698450A3" w:rsidR="00315932" w:rsidRPr="006475F5" w:rsidRDefault="00B72485" w:rsidP="00BF6437">
            <w:pPr>
              <w:jc w:val="center"/>
              <w:rPr>
                <w:rFonts w:ascii="GHEA Grapalat" w:hAnsi="GHEA Grapalat"/>
                <w:b/>
                <w:bCs/>
                <w:sz w:val="24"/>
                <w:szCs w:val="24"/>
              </w:rPr>
            </w:pPr>
            <w:r w:rsidRPr="00B72485">
              <w:rPr>
                <w:rFonts w:ascii="GHEA Grapalat" w:hAnsi="GHEA Grapalat"/>
                <w:b/>
                <w:sz w:val="24"/>
                <w:szCs w:val="24"/>
                <w:lang w:val="af-ZA"/>
              </w:rPr>
              <w:t xml:space="preserve">Թողարկման և վարկանիշավորման պետական աջակցության ծրագիրը հաստատելու </w:t>
            </w:r>
            <w:r w:rsidR="004E16F7" w:rsidRPr="006475F5">
              <w:rPr>
                <w:rFonts w:ascii="GHEA Grapalat" w:hAnsi="GHEA Grapalat"/>
                <w:b/>
                <w:sz w:val="24"/>
                <w:szCs w:val="24"/>
                <w:lang w:val="af-ZA"/>
              </w:rPr>
              <w:t xml:space="preserve">մասին </w:t>
            </w:r>
            <w:r w:rsidR="00CA0EB9" w:rsidRPr="006475F5">
              <w:rPr>
                <w:rFonts w:ascii="GHEA Grapalat" w:hAnsi="GHEA Grapalat"/>
                <w:b/>
                <w:sz w:val="24"/>
                <w:szCs w:val="24"/>
                <w:lang w:val="af-ZA"/>
              </w:rPr>
              <w:t>նախագծի</w:t>
            </w:r>
            <w:r w:rsidR="00CA0EB9" w:rsidRPr="006475F5">
              <w:rPr>
                <w:rFonts w:ascii="GHEA Grapalat" w:hAnsi="GHEA Grapalat" w:cs="Sylfaen"/>
                <w:b/>
                <w:sz w:val="24"/>
                <w:szCs w:val="24"/>
                <w:lang w:val="hy-AM"/>
              </w:rPr>
              <w:t xml:space="preserve"> </w:t>
            </w:r>
          </w:p>
        </w:tc>
      </w:tr>
      <w:tr w:rsidR="00A7255C" w:rsidRPr="006475F5" w14:paraId="3BF298C7" w14:textId="77777777" w:rsidTr="00AE4216">
        <w:trPr>
          <w:trHeight w:val="300"/>
        </w:trPr>
        <w:tc>
          <w:tcPr>
            <w:tcW w:w="7781" w:type="dxa"/>
            <w:vMerge w:val="restart"/>
            <w:shd w:val="clear" w:color="auto" w:fill="A6A6A6" w:themeFill="background1" w:themeFillShade="A6"/>
            <w:hideMark/>
          </w:tcPr>
          <w:p w14:paraId="3F340560" w14:textId="6A85484F" w:rsidR="00CA0EB9" w:rsidRPr="006475F5" w:rsidRDefault="00A7255C" w:rsidP="006475F5">
            <w:pPr>
              <w:spacing w:line="360" w:lineRule="auto"/>
              <w:rPr>
                <w:rFonts w:ascii="GHEA Grapalat" w:eastAsia="Times New Roman" w:hAnsi="GHEA Grapalat" w:cs="Times New Roman"/>
                <w:sz w:val="24"/>
                <w:szCs w:val="24"/>
                <w:lang w:eastAsia="ru-RU"/>
              </w:rPr>
            </w:pPr>
            <w:r w:rsidRPr="006475F5">
              <w:rPr>
                <w:rFonts w:ascii="GHEA Grapalat" w:hAnsi="GHEA Grapalat"/>
                <w:sz w:val="24"/>
                <w:szCs w:val="24"/>
              </w:rPr>
              <w:t>1</w:t>
            </w:r>
            <w:r w:rsidRPr="006475F5">
              <w:rPr>
                <w:rFonts w:ascii="Cambria Math" w:hAnsi="Cambria Math" w:cs="Cambria Math"/>
                <w:sz w:val="24"/>
                <w:szCs w:val="24"/>
              </w:rPr>
              <w:t>․</w:t>
            </w:r>
            <w:r w:rsidR="009405EF" w:rsidRPr="006475F5">
              <w:rPr>
                <w:rFonts w:ascii="GHEA Grapalat" w:hAnsi="GHEA Grapalat"/>
                <w:sz w:val="24"/>
                <w:szCs w:val="24"/>
              </w:rPr>
              <w:t xml:space="preserve"> </w:t>
            </w:r>
            <w:r w:rsidR="00CA0EB9" w:rsidRPr="006475F5">
              <w:rPr>
                <w:rFonts w:ascii="GHEA Grapalat" w:eastAsia="Times New Roman" w:hAnsi="GHEA Grapalat" w:cs="Times New Roman"/>
                <w:sz w:val="24"/>
                <w:szCs w:val="24"/>
                <w:lang w:val="hy-AM" w:eastAsia="ru-RU"/>
              </w:rPr>
              <w:t xml:space="preserve">ՀՀ </w:t>
            </w:r>
            <w:r w:rsidR="004E16F7" w:rsidRPr="006475F5">
              <w:rPr>
                <w:rFonts w:ascii="GHEA Grapalat" w:eastAsia="Times New Roman" w:hAnsi="GHEA Grapalat" w:cs="Times New Roman"/>
                <w:sz w:val="24"/>
                <w:szCs w:val="24"/>
                <w:lang w:val="hy-AM" w:eastAsia="ru-RU"/>
              </w:rPr>
              <w:t>ֆինանսների</w:t>
            </w:r>
            <w:r w:rsidR="00CA0EB9" w:rsidRPr="006475F5">
              <w:rPr>
                <w:rFonts w:ascii="GHEA Grapalat" w:eastAsia="Times New Roman" w:hAnsi="GHEA Grapalat" w:cs="Times New Roman"/>
                <w:sz w:val="24"/>
                <w:szCs w:val="24"/>
                <w:lang w:val="hy-AM" w:eastAsia="ru-RU"/>
              </w:rPr>
              <w:t xml:space="preserve"> նախարարություն</w:t>
            </w:r>
          </w:p>
          <w:p w14:paraId="49BF0D90" w14:textId="77777777" w:rsidR="00A7255C" w:rsidRPr="006475F5" w:rsidRDefault="00A7255C" w:rsidP="006475F5">
            <w:pPr>
              <w:spacing w:line="360" w:lineRule="auto"/>
              <w:jc w:val="center"/>
              <w:rPr>
                <w:rFonts w:ascii="GHEA Grapalat" w:hAnsi="GHEA Grapalat"/>
                <w:sz w:val="24"/>
                <w:szCs w:val="24"/>
              </w:rPr>
            </w:pPr>
          </w:p>
        </w:tc>
        <w:tc>
          <w:tcPr>
            <w:tcW w:w="3947" w:type="dxa"/>
            <w:shd w:val="clear" w:color="auto" w:fill="A6A6A6" w:themeFill="background1" w:themeFillShade="A6"/>
            <w:noWrap/>
            <w:hideMark/>
          </w:tcPr>
          <w:p w14:paraId="41783769" w14:textId="48CA2CB5" w:rsidR="00A7255C" w:rsidRPr="006475F5" w:rsidRDefault="00240953" w:rsidP="006475F5">
            <w:pPr>
              <w:spacing w:line="360" w:lineRule="auto"/>
              <w:rPr>
                <w:rFonts w:ascii="GHEA Grapalat" w:eastAsia="Times New Roman" w:hAnsi="GHEA Grapalat" w:cs="Times New Roman"/>
                <w:sz w:val="24"/>
                <w:szCs w:val="24"/>
                <w:lang w:eastAsia="ru-RU"/>
              </w:rPr>
            </w:pPr>
            <w:r w:rsidRPr="006475F5">
              <w:rPr>
                <w:rFonts w:ascii="GHEA Grapalat" w:eastAsia="Times New Roman" w:hAnsi="GHEA Grapalat" w:cs="Times New Roman"/>
                <w:sz w:val="24"/>
                <w:szCs w:val="24"/>
                <w:lang w:val="hy-AM" w:eastAsia="ru-RU"/>
              </w:rPr>
              <w:t>28</w:t>
            </w:r>
            <w:r w:rsidR="00DA487C" w:rsidRPr="006475F5">
              <w:rPr>
                <w:rFonts w:ascii="GHEA Grapalat" w:eastAsia="Times New Roman" w:hAnsi="GHEA Grapalat" w:cs="Times New Roman"/>
                <w:sz w:val="24"/>
                <w:szCs w:val="24"/>
                <w:lang w:val="hy-AM" w:eastAsia="ru-RU"/>
              </w:rPr>
              <w:t xml:space="preserve"> </w:t>
            </w:r>
            <w:r w:rsidRPr="006475F5">
              <w:rPr>
                <w:rFonts w:ascii="GHEA Grapalat" w:eastAsia="Times New Roman" w:hAnsi="GHEA Grapalat" w:cs="Times New Roman"/>
                <w:sz w:val="24"/>
                <w:szCs w:val="24"/>
                <w:lang w:val="hy-AM" w:eastAsia="ru-RU"/>
              </w:rPr>
              <w:t>դեկտեմբերի</w:t>
            </w:r>
            <w:r w:rsidR="00710A0A" w:rsidRPr="006475F5">
              <w:rPr>
                <w:rFonts w:ascii="GHEA Grapalat" w:eastAsia="Times New Roman" w:hAnsi="GHEA Grapalat" w:cs="Times New Roman"/>
                <w:sz w:val="24"/>
                <w:szCs w:val="24"/>
                <w:lang w:val="hy-AM" w:eastAsia="ru-RU"/>
              </w:rPr>
              <w:t xml:space="preserve"> </w:t>
            </w:r>
            <w:r w:rsidR="00DA487C" w:rsidRPr="006475F5">
              <w:rPr>
                <w:rFonts w:ascii="GHEA Grapalat" w:eastAsia="Times New Roman" w:hAnsi="GHEA Grapalat" w:cs="Times New Roman"/>
                <w:sz w:val="24"/>
                <w:szCs w:val="24"/>
                <w:lang w:eastAsia="ru-RU"/>
              </w:rPr>
              <w:t>2022</w:t>
            </w:r>
          </w:p>
        </w:tc>
      </w:tr>
      <w:tr w:rsidR="00A7255C" w:rsidRPr="006475F5" w14:paraId="29E3859D" w14:textId="77777777" w:rsidTr="00AE4216">
        <w:trPr>
          <w:trHeight w:val="300"/>
        </w:trPr>
        <w:tc>
          <w:tcPr>
            <w:tcW w:w="7781" w:type="dxa"/>
            <w:vMerge/>
            <w:tcBorders>
              <w:bottom w:val="single" w:sz="4" w:space="0" w:color="auto"/>
            </w:tcBorders>
            <w:shd w:val="clear" w:color="auto" w:fill="A6A6A6" w:themeFill="background1" w:themeFillShade="A6"/>
            <w:hideMark/>
          </w:tcPr>
          <w:p w14:paraId="64DBD7C4" w14:textId="77777777" w:rsidR="00A7255C" w:rsidRPr="006475F5" w:rsidRDefault="00A7255C" w:rsidP="006475F5">
            <w:pPr>
              <w:spacing w:line="360" w:lineRule="auto"/>
              <w:rPr>
                <w:rFonts w:ascii="GHEA Grapalat" w:hAnsi="GHEA Grapalat"/>
                <w:sz w:val="24"/>
                <w:szCs w:val="24"/>
              </w:rPr>
            </w:pPr>
          </w:p>
        </w:tc>
        <w:tc>
          <w:tcPr>
            <w:tcW w:w="3947" w:type="dxa"/>
            <w:tcBorders>
              <w:bottom w:val="single" w:sz="4" w:space="0" w:color="auto"/>
            </w:tcBorders>
            <w:shd w:val="clear" w:color="auto" w:fill="A6A6A6" w:themeFill="background1" w:themeFillShade="A6"/>
            <w:noWrap/>
            <w:hideMark/>
          </w:tcPr>
          <w:p w14:paraId="60F1735C" w14:textId="76F361AE" w:rsidR="00A7255C" w:rsidRPr="006475F5" w:rsidRDefault="00240953" w:rsidP="006475F5">
            <w:pPr>
              <w:spacing w:line="360" w:lineRule="auto"/>
              <w:rPr>
                <w:rFonts w:ascii="GHEA Grapalat" w:hAnsi="GHEA Grapalat"/>
                <w:sz w:val="24"/>
                <w:szCs w:val="24"/>
              </w:rPr>
            </w:pPr>
            <w:r w:rsidRPr="006475F5">
              <w:rPr>
                <w:rFonts w:ascii="GHEA Grapalat" w:hAnsi="GHEA Grapalat"/>
                <w:sz w:val="24"/>
                <w:szCs w:val="24"/>
              </w:rPr>
              <w:t>Մ/47532-2022</w:t>
            </w:r>
          </w:p>
        </w:tc>
      </w:tr>
      <w:tr w:rsidR="00A7255C" w:rsidRPr="00C51E9F" w14:paraId="3FAA00EB" w14:textId="77777777" w:rsidTr="00AE4216">
        <w:trPr>
          <w:trHeight w:val="2550"/>
        </w:trPr>
        <w:tc>
          <w:tcPr>
            <w:tcW w:w="7781" w:type="dxa"/>
            <w:hideMark/>
          </w:tcPr>
          <w:p w14:paraId="769B05AC" w14:textId="77777777" w:rsidR="001513CB" w:rsidRPr="006475F5" w:rsidRDefault="005A1237" w:rsidP="006475F5">
            <w:pPr>
              <w:pStyle w:val="ListParagraph"/>
              <w:numPr>
                <w:ilvl w:val="0"/>
                <w:numId w:val="4"/>
              </w:numPr>
              <w:spacing w:after="0" w:line="360" w:lineRule="auto"/>
              <w:contextualSpacing/>
              <w:jc w:val="both"/>
              <w:rPr>
                <w:sz w:val="24"/>
                <w:szCs w:val="24"/>
                <w:lang w:val="hy-AM"/>
              </w:rPr>
            </w:pPr>
            <w:r w:rsidRPr="006475F5">
              <w:rPr>
                <w:sz w:val="24"/>
                <w:szCs w:val="24"/>
                <w:lang w:val="hy-AM"/>
              </w:rPr>
              <w:t xml:space="preserve">Նախագծով հստակ սահմանված չէ առաջարկվող մեխանիզմներից օգտվողների շրջանակը։ Այսպես, ներկայացված Նախագծից ենթադրվում է, որ դրանից կարող են օգտվել ՀՀ-ում տարածքում գրանցված և փաստացի գործունեություն իրականացնող առևտրային կազմակերպությունները, չնայած Նախագծի հիմնավորման մեջ նշվում է, որ առաջարկվում է կառավարության ջանքերն ուղղել առաջին անգամ կապիտալի շուկա դուրս եկող և դրամով արժեթղթեր թողարկող ընկերությունների մուտքը խրախուսելուն։ </w:t>
            </w:r>
          </w:p>
          <w:p w14:paraId="40DE3FAB" w14:textId="5296F988" w:rsidR="008B756C" w:rsidRPr="006475F5" w:rsidRDefault="008B756C" w:rsidP="006475F5">
            <w:pPr>
              <w:spacing w:line="360" w:lineRule="auto"/>
              <w:contextualSpacing/>
              <w:jc w:val="both"/>
              <w:rPr>
                <w:rFonts w:ascii="GHEA Grapalat" w:hAnsi="GHEA Grapalat"/>
                <w:sz w:val="24"/>
                <w:szCs w:val="24"/>
                <w:lang w:val="hy-AM"/>
              </w:rPr>
            </w:pPr>
          </w:p>
          <w:p w14:paraId="38C3124C" w14:textId="2BD90D41" w:rsidR="008B756C" w:rsidRPr="006475F5" w:rsidRDefault="008B756C" w:rsidP="006475F5">
            <w:pPr>
              <w:pStyle w:val="ListParagraph"/>
              <w:numPr>
                <w:ilvl w:val="0"/>
                <w:numId w:val="4"/>
              </w:numPr>
              <w:spacing w:after="0" w:line="360" w:lineRule="auto"/>
              <w:contextualSpacing/>
              <w:jc w:val="both"/>
              <w:rPr>
                <w:sz w:val="24"/>
                <w:szCs w:val="24"/>
                <w:lang w:val="hy-AM"/>
              </w:rPr>
            </w:pPr>
            <w:r w:rsidRPr="006475F5">
              <w:rPr>
                <w:rFonts w:eastAsia="Times New Roman"/>
                <w:color w:val="000000"/>
                <w:sz w:val="24"/>
                <w:szCs w:val="24"/>
                <w:lang w:val="hy-AM"/>
              </w:rPr>
              <w:t xml:space="preserve">Նախագիծը ըստ էության նշանակում է, որ ՀՀ-ում գրանցված բոլոր կազմակերպությունները հնարավորություն են ստանում պետության ֆինանսավորմամբ գրեթե առանց տոկոսավճարների պարտք ներգրավելու, ընդ որում՝ Նախագծով առաջարկվում է պետության կողմից սուբսիդավորել նաև տեղաբաշխման ծախսերը, միջազգային վարկանիշային գործակալություններից վարկանիշի ստացման և սպասարկման ծախսերը։ Այսպիսով՝ Նախագծով առաջարկվում է սուբսիդավորել ՀՀ-ում գործող բոլոր կազմակերպությունների պարտք ներգրավելու գծով գրեթե բոլոր տեսակի ծախսերը։ Եթե Ծրագրի հիմքում ընկած է եղել այս տրամաբանությունը, ապա որքանով է ռացիոնալ </w:t>
            </w:r>
            <w:r w:rsidRPr="006475F5">
              <w:rPr>
                <w:rFonts w:eastAsia="Times New Roman"/>
                <w:color w:val="000000"/>
                <w:sz w:val="24"/>
                <w:szCs w:val="24"/>
                <w:lang w:val="hy-AM"/>
              </w:rPr>
              <w:lastRenderedPageBreak/>
              <w:t xml:space="preserve">պետության կողմից շահույթ հետապնդող կազմակերպության՝ սեփական ռիսկով գործունեություն իրականացնելու գաղափարից աբստրահվելը և այդ ռիսկը (ռիսկից բխող՝ պարտք ներգրավելու տոկոսավճարը և այլ ծախսերը) պետությանը փոխանցելը։ Եթե այո, ապա անհրաժեշտ է ներկայացնել հիմնավորումներ, ինչպես նաև նշված սցենարի դեպքում պետությունից անհրաժեշտ աջակցության առավելագույն ծավալը՝ համադրելով կապիտալի շուկայի զարգացման նշված Նախագծի իրականացումից ակնկալվող օգուտների հետ։ </w:t>
            </w:r>
          </w:p>
          <w:p w14:paraId="40C845D0" w14:textId="51FB176B" w:rsidR="00240953" w:rsidRPr="006475F5" w:rsidRDefault="00893614" w:rsidP="006475F5">
            <w:pPr>
              <w:pStyle w:val="ListParagraph"/>
              <w:numPr>
                <w:ilvl w:val="0"/>
                <w:numId w:val="4"/>
              </w:numPr>
              <w:spacing w:after="0" w:line="360" w:lineRule="auto"/>
              <w:contextualSpacing/>
              <w:jc w:val="both"/>
              <w:rPr>
                <w:sz w:val="24"/>
                <w:szCs w:val="24"/>
                <w:lang w:val="hy-AM"/>
              </w:rPr>
            </w:pPr>
            <w:r w:rsidRPr="006475F5">
              <w:rPr>
                <w:rFonts w:eastAsia="Times New Roman" w:cs="Sylfaen"/>
                <w:sz w:val="24"/>
                <w:szCs w:val="24"/>
                <w:lang w:val="hy-AM"/>
              </w:rPr>
              <w:t>Նախագծով առաջարկվում է իրականացնել պա</w:t>
            </w:r>
            <w:r w:rsidRPr="006475F5">
              <w:rPr>
                <w:rFonts w:eastAsia="Times New Roman"/>
                <w:color w:val="000000"/>
                <w:sz w:val="24"/>
                <w:szCs w:val="24"/>
                <w:lang w:val="hy-AM"/>
              </w:rPr>
              <w:t>րտատոմսերի տոկոսավճարների (հավանաբար՝ արժեկտրոնների) սուբսիդավորում տնտեսավարողի կողմից փաստացի վճարված տոկոսավճարների հիման վրա, ՀՀ կենտրոնական բանկի կողմից սահմանված վերաֆինանսավորման տոկոսադրույքի 70</w:t>
            </w:r>
            <w:r w:rsidRPr="006475F5">
              <w:rPr>
                <w:rFonts w:cs="Arial"/>
                <w:sz w:val="24"/>
                <w:szCs w:val="24"/>
                <w:lang w:val="hy-AM"/>
              </w:rPr>
              <w:t>%-ի</w:t>
            </w:r>
            <w:r w:rsidRPr="006475F5">
              <w:rPr>
                <w:rFonts w:eastAsia="Times New Roman"/>
                <w:color w:val="000000"/>
                <w:sz w:val="24"/>
                <w:szCs w:val="24"/>
                <w:lang w:val="hy-AM"/>
              </w:rPr>
              <w:t xml:space="preserve"> չափով, սակայն ոչ ավել քան 7</w:t>
            </w:r>
            <w:r w:rsidRPr="006475F5">
              <w:rPr>
                <w:rFonts w:cs="Arial"/>
                <w:sz w:val="24"/>
                <w:szCs w:val="24"/>
                <w:lang w:val="hy-AM"/>
              </w:rPr>
              <w:t>%-ը</w:t>
            </w:r>
            <w:r w:rsidRPr="006475F5">
              <w:rPr>
                <w:rFonts w:eastAsia="Times New Roman"/>
                <w:color w:val="000000"/>
                <w:sz w:val="24"/>
                <w:szCs w:val="24"/>
                <w:lang w:val="hy-AM"/>
              </w:rPr>
              <w:t xml:space="preserve"> և ոչ պակաս քան 4.5</w:t>
            </w:r>
            <w:r w:rsidRPr="006475F5">
              <w:rPr>
                <w:rFonts w:cs="Arial"/>
                <w:sz w:val="24"/>
                <w:szCs w:val="24"/>
                <w:lang w:val="hy-AM"/>
              </w:rPr>
              <w:t>%-ը</w:t>
            </w:r>
            <w:r w:rsidRPr="006475F5">
              <w:rPr>
                <w:rFonts w:eastAsia="Times New Roman"/>
                <w:color w:val="000000"/>
                <w:sz w:val="24"/>
                <w:szCs w:val="24"/>
                <w:lang w:val="hy-AM"/>
              </w:rPr>
              <w:t xml:space="preserve">։ Այս մասով անհասկանալի է այն տրամաբանությունը, որով </w:t>
            </w:r>
            <w:r w:rsidRPr="006475F5">
              <w:rPr>
                <w:rFonts w:eastAsia="Times New Roman" w:cs="Sylfaen"/>
                <w:sz w:val="24"/>
                <w:szCs w:val="24"/>
                <w:lang w:val="hy-AM"/>
              </w:rPr>
              <w:t xml:space="preserve">ԿԲ կողմից գների կայունության և ֆինանսական կայունության հիմնական նպատակների իրականացման համար որպես հիմնական գործիք կիրառվող վերաֆինանսավորման տոկոսադրույքը կապվում է Կազմակերպության պարտքի ներգրավման, տվյալ Կազմակերպության ռիսկայնության մակարդակից և այլ գործոններից բխող պարտատոմսերի եկամտաբերության և արժեկտրոնների մակարդակի հետ։ Հաշվի առնելով այն հանգամանքը, որ առաջարկվում է պետական բյուջեից ծախսեր իրականացնել, առաջարկում ենք օրինակ՝ </w:t>
            </w:r>
            <w:r w:rsidRPr="006475F5">
              <w:rPr>
                <w:rFonts w:eastAsia="Times New Roman" w:cs="Sylfaen"/>
                <w:sz w:val="24"/>
                <w:szCs w:val="24"/>
                <w:lang w:val="hy-AM"/>
              </w:rPr>
              <w:lastRenderedPageBreak/>
              <w:t>հիմնավորել արժեկտրոնի սուբսիդավորման նվազագույն շեմ սահմանելու անհրաժեշտությունը։</w:t>
            </w:r>
          </w:p>
          <w:p w14:paraId="28BE5564" w14:textId="53765658" w:rsidR="00893614" w:rsidRPr="006475F5" w:rsidRDefault="00893614" w:rsidP="006475F5">
            <w:pPr>
              <w:pStyle w:val="ListParagraph"/>
              <w:numPr>
                <w:ilvl w:val="0"/>
                <w:numId w:val="4"/>
              </w:numPr>
              <w:spacing w:after="0" w:line="360" w:lineRule="auto"/>
              <w:contextualSpacing/>
              <w:jc w:val="both"/>
              <w:rPr>
                <w:sz w:val="24"/>
                <w:szCs w:val="24"/>
                <w:lang w:val="hy-AM"/>
              </w:rPr>
            </w:pPr>
            <w:r w:rsidRPr="006475F5">
              <w:rPr>
                <w:rFonts w:eastAsia="Times New Roman" w:cs="Sylfaen"/>
                <w:sz w:val="24"/>
                <w:szCs w:val="24"/>
                <w:lang w:val="hy-AM"/>
              </w:rPr>
              <w:t>Նախագծով առաջարկվող օժանդակության հաջորդ եղանակը</w:t>
            </w:r>
            <w:r w:rsidRPr="006475F5">
              <w:rPr>
                <w:sz w:val="24"/>
                <w:szCs w:val="24"/>
                <w:lang w:val="hy-AM"/>
              </w:rPr>
              <w:t xml:space="preserve">, միջազգային վարկանիշային գործակալություններից վարկանիշի ստացման և սպասարկման առաջին տարվա ծախսերի սուբսիդավորումն է: Այս առումով, </w:t>
            </w:r>
            <w:r w:rsidRPr="006475F5">
              <w:rPr>
                <w:rFonts w:eastAsia="Times New Roman"/>
                <w:color w:val="000000"/>
                <w:sz w:val="24"/>
                <w:szCs w:val="24"/>
                <w:lang w:val="hy-AM"/>
              </w:rPr>
              <w:t>եթե</w:t>
            </w:r>
            <w:r w:rsidRPr="006475F5">
              <w:rPr>
                <w:sz w:val="24"/>
                <w:szCs w:val="24"/>
                <w:lang w:val="hy-AM"/>
              </w:rPr>
              <w:t xml:space="preserve"> Նախագծով </w:t>
            </w:r>
            <w:r w:rsidRPr="006475F5">
              <w:rPr>
                <w:rFonts w:eastAsia="Times New Roman"/>
                <w:color w:val="000000"/>
                <w:sz w:val="24"/>
                <w:szCs w:val="24"/>
                <w:lang w:val="hy-AM"/>
              </w:rPr>
              <w:t>պետության կողմից սուբսիդավորումը վերաբերվում է նաև այն Կազմակերպություններին, որոնք միջազգային վարկանիշային գործակալության կողմից արժանացել են օրինակ շատ ցածր վարկանիշի, ինչն ենթադրում է նաև շուկայի կողմից նշված Կազմակերպությունների կողմից թողարկված պարտատոմսերի նկատմամբ ցածր պահանջարկ՝ նպատակահարմար ենք համարում ֆինանսավորել միայն այն ընկերություններին, որոնք հաջողված տեղաբաշխում են ունեցել</w:t>
            </w:r>
            <w:r w:rsidRPr="006475F5">
              <w:rPr>
                <w:sz w:val="24"/>
                <w:szCs w:val="24"/>
                <w:lang w:val="hy-AM"/>
              </w:rPr>
              <w:t>:</w:t>
            </w:r>
          </w:p>
          <w:p w14:paraId="7DDB4E8C" w14:textId="470FC9E8" w:rsidR="00B81AE7" w:rsidRPr="006475F5" w:rsidRDefault="00B81AE7" w:rsidP="006475F5">
            <w:pPr>
              <w:pStyle w:val="ListParagraph"/>
              <w:numPr>
                <w:ilvl w:val="0"/>
                <w:numId w:val="4"/>
              </w:numPr>
              <w:spacing w:after="0" w:line="360" w:lineRule="auto"/>
              <w:contextualSpacing/>
              <w:jc w:val="both"/>
              <w:rPr>
                <w:sz w:val="24"/>
                <w:szCs w:val="24"/>
                <w:lang w:val="hy-AM"/>
              </w:rPr>
            </w:pPr>
            <w:r w:rsidRPr="006475F5">
              <w:rPr>
                <w:sz w:val="24"/>
                <w:szCs w:val="24"/>
                <w:lang w:val="hy-AM"/>
              </w:rPr>
              <w:t>Միջազգային վարկանիշային գործակալություններից վարկանիշի ստացման և սպասարկման համար կազմակերպությունները ծախսում են 50 հազար դոլար և ըստ կատարված հաշվարկների՝ սուբսիդավորման ծավալը կազմելու է 512 մլն դրամ: Հստակեցման կարիք ունի, թե որ ընկերություններն են դիտարկվել նշված 50 հազար դոլար ծախսերի հաշվարկման ժամանակ, նշված գումարը ֆիքսված է և անկախ ընկերության գործունեության ոլորտից, ֆինանսական հաշվետվությունների առկա որակից և հետագայում նշված ծախսերի ավելացման պարագայում ում կողմից է իրականացվելու հավելյալ ֆինանսավորումը:</w:t>
            </w:r>
          </w:p>
          <w:p w14:paraId="43C19808" w14:textId="6BBE7308" w:rsidR="0099502B" w:rsidRPr="006475F5" w:rsidRDefault="0099502B" w:rsidP="006475F5">
            <w:pPr>
              <w:pStyle w:val="ListParagraph"/>
              <w:numPr>
                <w:ilvl w:val="0"/>
                <w:numId w:val="4"/>
              </w:numPr>
              <w:spacing w:after="0" w:line="360" w:lineRule="auto"/>
              <w:contextualSpacing/>
              <w:jc w:val="both"/>
              <w:rPr>
                <w:sz w:val="24"/>
                <w:szCs w:val="24"/>
                <w:lang w:val="hy-AM"/>
              </w:rPr>
            </w:pPr>
            <w:r w:rsidRPr="006475F5">
              <w:rPr>
                <w:rFonts w:eastAsia="Times New Roman" w:cs="Sylfaen"/>
                <w:sz w:val="24"/>
                <w:szCs w:val="24"/>
                <w:lang w:val="hy-AM"/>
              </w:rPr>
              <w:lastRenderedPageBreak/>
              <w:t xml:space="preserve">Նախագծում նշված է, որ տնտեսվարողը կարող է ստանալ վարկանիշային գործակալություններից վարկանիշի ստացման և սպասարկման առաջին տարվա ծախսերի սուբսիդավորում 50%-ի չափով։ Տնտեսվարողի կողմից </w:t>
            </w:r>
            <w:bookmarkStart w:id="0" w:name="_Hlk118214210"/>
            <w:r w:rsidRPr="006475F5">
              <w:rPr>
                <w:rFonts w:eastAsia="Times New Roman" w:cs="Sylfaen"/>
                <w:sz w:val="24"/>
                <w:szCs w:val="24"/>
                <w:lang w:val="hy-AM"/>
              </w:rPr>
              <w:t>վարկանիշի ստացման օրվանից սկսած մեկ տարվա ընթացքում պարտատոմսերի թողարկման դեպքում</w:t>
            </w:r>
            <w:bookmarkEnd w:id="0"/>
            <w:r w:rsidRPr="006475F5">
              <w:rPr>
                <w:rFonts w:eastAsia="Times New Roman" w:cs="Sylfaen"/>
                <w:sz w:val="24"/>
                <w:szCs w:val="24"/>
                <w:lang w:val="hy-AM"/>
              </w:rPr>
              <w:t xml:space="preserve"> տնտեսվարողին կտրամադրվի վարկանիշային գործակալություններից վարկանիշի ստացման և սպասարկման առաջին տարվա ծախսերի ևս 30%-ը, սակայն նշված չեն 50% և 30% ցուցանիշների հիմնավորումները:</w:t>
            </w:r>
          </w:p>
          <w:p w14:paraId="044FF252" w14:textId="1A9E3588" w:rsidR="0099502B" w:rsidRPr="006475F5" w:rsidRDefault="001367A5" w:rsidP="006475F5">
            <w:pPr>
              <w:pStyle w:val="ListParagraph"/>
              <w:numPr>
                <w:ilvl w:val="0"/>
                <w:numId w:val="4"/>
              </w:numPr>
              <w:spacing w:after="0" w:line="360" w:lineRule="auto"/>
              <w:contextualSpacing/>
              <w:jc w:val="both"/>
              <w:rPr>
                <w:sz w:val="24"/>
                <w:szCs w:val="24"/>
                <w:lang w:val="hy-AM"/>
              </w:rPr>
            </w:pPr>
            <w:r w:rsidRPr="006475F5">
              <w:rPr>
                <w:sz w:val="24"/>
                <w:szCs w:val="24"/>
                <w:lang w:val="hy-AM"/>
              </w:rPr>
              <w:t xml:space="preserve">Ներկայացված չէ նախագծով առաջարկվող կարգավորումների կապը ՀՀ կառավարության 2020 թվականի հուլիսի 16 N 1202-Լ որոշմամբ ընդունված՝ ՀՀ կապիտալի շուկայի զարգացման ծրագրի հետ, ավելին՝ Նախագծի և ՀՀ կապիտալի շուկայի զարգացման գործողությունների ծրագրի միջև առկա են որոշակի անհամապատասխանություններ։ Այսպես, Կապիտալի շուկայի զարգացման գործողությունների ծրագրի «3.4. Մասնավոր հատվածի կողմից թողարկումներ» բաժնի գործողություններով պարտատոմսերի տեղաբաշխման ծախսերի կամ տոկոսավճարների սուբսիդավորման գործողություն նախատեսված չէ։ Ավելին, ըստ գործողությունների ծրագրի, աջակցության գործիքակազմերը պետք է վերաբերեն խոշոր ընկերությունների կողմից կապիտալի շուկայից միջոցների ներգրավմանը, մինչդեռ, ներկայացված Նախագծի հիմնավորման 7-րդ կետում նշվում է, որ առաջարկվող սուբսիդավորման շեմերը մշակելիս </w:t>
            </w:r>
            <w:r w:rsidRPr="006475F5">
              <w:rPr>
                <w:sz w:val="24"/>
                <w:szCs w:val="24"/>
                <w:lang w:val="hy-AM"/>
              </w:rPr>
              <w:lastRenderedPageBreak/>
              <w:t>ելակետ է հանդիսացել դրանցից առավելապես միջին բիզնեսի օգտվելու հեռանկարը։</w:t>
            </w:r>
          </w:p>
          <w:p w14:paraId="2977EEE5" w14:textId="77777777" w:rsidR="009569CA" w:rsidRPr="006475F5" w:rsidRDefault="009569CA" w:rsidP="006475F5">
            <w:pPr>
              <w:numPr>
                <w:ilvl w:val="0"/>
                <w:numId w:val="4"/>
              </w:numPr>
              <w:spacing w:line="360" w:lineRule="auto"/>
              <w:contextualSpacing/>
              <w:jc w:val="both"/>
              <w:rPr>
                <w:rFonts w:ascii="GHEA Grapalat" w:hAnsi="GHEA Grapalat" w:cs="Times New Roman"/>
                <w:sz w:val="24"/>
                <w:szCs w:val="24"/>
                <w:lang w:val="hy-AM"/>
              </w:rPr>
            </w:pPr>
            <w:r w:rsidRPr="006475F5">
              <w:rPr>
                <w:rFonts w:ascii="GHEA Grapalat" w:hAnsi="GHEA Grapalat" w:cs="Times New Roman"/>
                <w:sz w:val="24"/>
                <w:szCs w:val="24"/>
                <w:lang w:val="hy-AM"/>
              </w:rPr>
              <w:t>Հիմնավորված չէ կապիտալի շուկայի զարգացման խթանման համար առաջարկվող կարգավորումների անհրաժեշտությունը և ներկայացված չեն կիրառման դեպքում դրանցից սպասվող օգուտները՝ չափելի ցուցանիշների տեսքով։ Մասնավորապես, Նախագծի հիմնավորումը չի տալիս այն հարցի պատասխանը, թե հենց տեղաբաշխումների հետ կապված ծախսերն են, որ հետ են պահում իրական հատվածի կազմակերպություններին արժեթղթեր թողարկելուց։ Ընդհակառակը՝ ՀՀ կապիտալի շուկայի զարգացման ծրագրի «3</w:t>
            </w:r>
            <w:r w:rsidRPr="006475F5">
              <w:rPr>
                <w:rFonts w:ascii="GHEA Grapalat" w:hAnsi="GHEA Grapalat" w:cs="Cambria Math"/>
                <w:sz w:val="24"/>
                <w:szCs w:val="24"/>
                <w:lang w:val="hy-AM"/>
              </w:rPr>
              <w:t>.</w:t>
            </w:r>
            <w:r w:rsidRPr="006475F5">
              <w:rPr>
                <w:rFonts w:ascii="GHEA Grapalat" w:hAnsi="GHEA Grapalat" w:cs="Times New Roman"/>
                <w:sz w:val="24"/>
                <w:szCs w:val="24"/>
                <w:lang w:val="hy-AM"/>
              </w:rPr>
              <w:t>3</w:t>
            </w:r>
            <w:r w:rsidRPr="006475F5">
              <w:rPr>
                <w:rFonts w:ascii="GHEA Grapalat" w:hAnsi="GHEA Grapalat" w:cs="Cambria Math"/>
                <w:sz w:val="24"/>
                <w:szCs w:val="24"/>
                <w:lang w:val="hy-AM"/>
              </w:rPr>
              <w:t>.</w:t>
            </w:r>
            <w:r w:rsidRPr="006475F5">
              <w:rPr>
                <w:rFonts w:ascii="GHEA Grapalat" w:hAnsi="GHEA Grapalat" w:cs="Times New Roman"/>
                <w:sz w:val="24"/>
                <w:szCs w:val="24"/>
                <w:lang w:val="hy-AM"/>
              </w:rPr>
              <w:t xml:space="preserve"> Կորպորատիվ պարտատոմսերի և բաժնետոմսերի շուկաների զարգացման հնարավորությունները» ենթաբաժնում, տեղաբաշխման և սպասարկման հետ կապված ծախսերի փոխարեն, որպես մասնավոր հատվածի կողմից արժեթղթեր թողարկելուն խոչընդոտող գործոններ նշվում են կապիտալի շուկայի վերաբերյալ իրազեկվածության պակասը, թափանցիկ գործելաոճից խուսափումը, սեփական ընկերության նկատմամբ հսկողությունը կորցնելու «վախը», ֆինանսական վերլուծություն կատարելու անկարողությունը, ներդրումային բանկային ծառայությունների թերզարգացվածությունը, ինչպես նաև միջազգային ֆինանսական կազմակերպությունների ֆինանսավորման հասանելիությունը: Այս տեսակետից, առավել արդյունավետ մոտեցումը պահանջում է նախ հասցեագրել նշված հիմնախնդիրները, ապա նոր միայն անցնել մյուս հիմնախնդիրներին՝ հատկապես որ դրա կարևորության չափի վերաբերյալ ախտորոշում չի իրականացվել։ Համարժեք ախտորորշման բացակայությունը </w:t>
            </w:r>
            <w:r w:rsidRPr="006475F5">
              <w:rPr>
                <w:rFonts w:ascii="GHEA Grapalat" w:hAnsi="GHEA Grapalat" w:cs="Times New Roman"/>
                <w:sz w:val="24"/>
                <w:szCs w:val="24"/>
                <w:lang w:val="hy-AM"/>
              </w:rPr>
              <w:lastRenderedPageBreak/>
              <w:t>թույլ չի տալիս նաև հասկանալ, թե ինչպիսի չափելի արդյունքներ կարող են բերել առաջարկվող կարգավորումները՝ հատկապես եթե դրանց առընչվող էական ծախսային բեռ է գնահատվում։</w:t>
            </w:r>
            <w:r w:rsidRPr="006475F5">
              <w:rPr>
                <w:rFonts w:ascii="GHEA Grapalat" w:eastAsia="Times New Roman" w:hAnsi="GHEA Grapalat" w:cs="Sylfaen"/>
                <w:sz w:val="24"/>
                <w:szCs w:val="24"/>
                <w:lang w:val="hy-AM" w:eastAsia="ru-RU"/>
              </w:rPr>
              <w:t xml:space="preserve"> Միաժամանակ տեղեկացնում ենք, որ ՀՀ 2023թ. պետական բյուջեով ծրագրի գծով գումարներ նախատեսված չեն:</w:t>
            </w:r>
          </w:p>
          <w:p w14:paraId="372D94B1" w14:textId="77777777" w:rsidR="00E34FCB" w:rsidRPr="006475F5" w:rsidRDefault="002B148E" w:rsidP="006475F5">
            <w:pPr>
              <w:pStyle w:val="ListParagraph"/>
              <w:numPr>
                <w:ilvl w:val="0"/>
                <w:numId w:val="4"/>
              </w:numPr>
              <w:spacing w:after="0" w:line="360" w:lineRule="auto"/>
              <w:contextualSpacing/>
              <w:jc w:val="both"/>
              <w:rPr>
                <w:sz w:val="24"/>
                <w:szCs w:val="24"/>
                <w:lang w:val="hy-AM"/>
              </w:rPr>
            </w:pPr>
            <w:r w:rsidRPr="006475F5">
              <w:rPr>
                <w:sz w:val="24"/>
                <w:szCs w:val="24"/>
                <w:lang w:val="hy-AM"/>
              </w:rPr>
              <w:t>Չնայած որ Նախագծի նպատակը կապիտալի շուկայի զարգացմանը նոր լիցք հաղորդելն է, ներկայացված կարգավորումները տարածվում են միայն պարտատոմսերի նկատմամբ։ Այս տեսակետից պարզ չէ, թե ինչու նմանատիպ մեխանիզմներ չեն վերաբերում բաժնետոմսերի թողարկմանը, հատկապես հաշվի առնելով, որ կորպորատիվ պարտոտոմսերի շուկայի համեմատությամբ բաժնետոմսերի շուկան առավել թույլ զարգացած հատված է և պետական միջամտությունը այստեղ առավել տեղին կարող էր լինել։</w:t>
            </w:r>
          </w:p>
          <w:p w14:paraId="617978C9" w14:textId="4835132E" w:rsidR="00E34FCB" w:rsidRPr="006475F5" w:rsidRDefault="00E34FCB" w:rsidP="006475F5">
            <w:pPr>
              <w:pStyle w:val="ListParagraph"/>
              <w:numPr>
                <w:ilvl w:val="0"/>
                <w:numId w:val="4"/>
              </w:numPr>
              <w:spacing w:after="0" w:line="360" w:lineRule="auto"/>
              <w:contextualSpacing/>
              <w:jc w:val="both"/>
              <w:rPr>
                <w:sz w:val="24"/>
                <w:szCs w:val="24"/>
                <w:lang w:val="hy-AM"/>
              </w:rPr>
            </w:pPr>
            <w:r w:rsidRPr="006475F5">
              <w:rPr>
                <w:sz w:val="24"/>
                <w:szCs w:val="24"/>
                <w:lang w:val="hy-AM"/>
              </w:rPr>
              <w:t xml:space="preserve"> </w:t>
            </w:r>
            <w:r w:rsidRPr="006475F5">
              <w:rPr>
                <w:rFonts w:eastAsia="Times New Roman" w:cs="Sylfaen"/>
                <w:sz w:val="24"/>
                <w:szCs w:val="24"/>
                <w:lang w:val="hy-AM"/>
              </w:rPr>
              <w:t xml:space="preserve">ՀՀ-ում գործող կենսաթոշակային ֆոնդերի կողմից ներդրումներն իրականացվում են սեփական ներդրումային ռազմավարության և ֆոնդերի մասնագիտական գնահատականների հիման վրա՝ վերոգրյալ օրենքով սահմանված սահմանաչափերին և սահմանափակումներին համապատասխան։ Խնդրում ենք պարզաբանել, թե այս կետը քննարկվել է առնվազն ՀՀ-ում գործող կենթաթոշակային ֆոնդերի հետ: Նման շարադրանքը ըստ էության նշանակում է պետության կողմից կենսաթոշակային ֆոնդերի ներդրումային որոշումների ուղղորդում և սա չի նպաստի կենսաթոշակային ֆոնդերի կողմից պետության ուղղակի միջնորդությամբ ավելի ռիսկային արժեթղթերում ներդրումներ իրականացնելուն և առկա են գնահատականներ, թե ինչ ազդեցություն կարող է </w:t>
            </w:r>
            <w:r w:rsidRPr="006475F5">
              <w:rPr>
                <w:rFonts w:eastAsia="Times New Roman" w:cs="Sylfaen"/>
                <w:sz w:val="24"/>
                <w:szCs w:val="24"/>
                <w:lang w:val="hy-AM"/>
              </w:rPr>
              <w:lastRenderedPageBreak/>
              <w:t xml:space="preserve">կետի ներառումը ունենալ կենսաթոշակային ֆոնդերի եկամտաբերության վրա, և ինչ հետագա ռիսկեր կարող է առաջացնել կենսաթոշակային ֆոնդերում առկա միջոցների ռիսկի տակ դնելու համատեքստում: Հաշվի առնելով, որ «Կուտակային կենսաթոշակների մասին» օրենքի Հոդված 44-ի 1-ին մասով «Հայաստանի Հանրապետությունը երաշխավորում է մասնակցի օգտին կատարված կուտակային հատկացումների վերադարձելիությունը՝ սոցիալական վճարների՝ տարեկան գնաճով ճշգրտված չափով», առաջարկում ենք զերծ մնալ կենսաթոշակային հաշիվներում առկա միջոցների ռիսկայնությունն ավելացնող ցանկացած տեսակի նախաձեռնությունից։ </w:t>
            </w:r>
          </w:p>
          <w:p w14:paraId="6B321693" w14:textId="45BAAEFD" w:rsidR="00E34FCB" w:rsidRPr="006475F5" w:rsidRDefault="00E34FCB" w:rsidP="006475F5">
            <w:pPr>
              <w:pStyle w:val="ListParagraph"/>
              <w:widowControl w:val="0"/>
              <w:numPr>
                <w:ilvl w:val="0"/>
                <w:numId w:val="4"/>
              </w:numPr>
              <w:overflowPunct w:val="0"/>
              <w:adjustRightInd w:val="0"/>
              <w:spacing w:after="0" w:line="360" w:lineRule="auto"/>
              <w:contextualSpacing/>
              <w:jc w:val="both"/>
              <w:rPr>
                <w:sz w:val="24"/>
                <w:szCs w:val="24"/>
                <w:lang w:val="hy-AM"/>
              </w:rPr>
            </w:pPr>
            <w:r w:rsidRPr="006475F5">
              <w:rPr>
                <w:rFonts w:cs="Sylfaen"/>
                <w:sz w:val="24"/>
                <w:szCs w:val="24"/>
                <w:lang w:val="hy-AM"/>
              </w:rPr>
              <w:t>Հիմնավորման մեջ ներկայացված է օժանդակության եղանակների գծով լրացուցիչ ֆինանսական միջոցների անհրաժեշտությունը և պետական բյուջեի եկամուտներում և ծախսերում սպասվելիք փոփոխությունները, սակայն հաշվարկների հիմքում հիմնավորումները բացակայում են: Մասնավորապես ներկայացված է, որ իրականացվելու է պարտատոմսերի տեղաբաշխման ծախսերի սուբսիդավորում տեղաբաշխման ծավալի 2%-ի չափով, բայց ոչ ավել քան 50 մլն դրամի չափով: Հիմնավորմամբ՝ հետևյալ միջոցառման իրականացման հետ կապված ծախսերը հաշվարկելիս պետական սուբսիդավորման առավելագույն շեմի համար հիմք է ընդունվել պարտատոմսերի թողարկման 1.5 մլրդ դրամ ծավալը, որպեսզի այս ծրագրից առավելապես օգտվեն միջին բիզնեսները, այնուամենայնիվ, նշված թվի մասով առկա չեն քանակական հիմնավորումներ:</w:t>
            </w:r>
          </w:p>
          <w:p w14:paraId="18898ECF" w14:textId="5C434510" w:rsidR="00A7255C" w:rsidRPr="006475F5" w:rsidRDefault="00A7255C" w:rsidP="006475F5">
            <w:pPr>
              <w:spacing w:line="360" w:lineRule="auto"/>
              <w:jc w:val="both"/>
              <w:rPr>
                <w:rFonts w:ascii="GHEA Grapalat" w:hAnsi="GHEA Grapalat"/>
                <w:sz w:val="24"/>
                <w:szCs w:val="24"/>
                <w:lang w:val="hy-AM"/>
              </w:rPr>
            </w:pPr>
          </w:p>
        </w:tc>
        <w:tc>
          <w:tcPr>
            <w:tcW w:w="3947" w:type="dxa"/>
            <w:noWrap/>
          </w:tcPr>
          <w:p w14:paraId="4D0327CC" w14:textId="120B7CBB" w:rsidR="008B756C" w:rsidRPr="006475F5" w:rsidRDefault="00053936" w:rsidP="006475F5">
            <w:pPr>
              <w:pStyle w:val="ListParagraph"/>
              <w:numPr>
                <w:ilvl w:val="0"/>
                <w:numId w:val="5"/>
              </w:numPr>
              <w:spacing w:after="0" w:line="360" w:lineRule="auto"/>
              <w:rPr>
                <w:sz w:val="24"/>
                <w:szCs w:val="24"/>
              </w:rPr>
            </w:pPr>
            <w:r w:rsidRPr="006475F5">
              <w:rPr>
                <w:sz w:val="24"/>
                <w:szCs w:val="24"/>
                <w:lang w:val="hy-AM"/>
              </w:rPr>
              <w:lastRenderedPageBreak/>
              <w:t>Ընդունվել է</w:t>
            </w:r>
            <w:r w:rsidR="00893614" w:rsidRPr="006475F5">
              <w:rPr>
                <w:sz w:val="24"/>
                <w:szCs w:val="24"/>
                <w:lang w:val="hy-AM"/>
              </w:rPr>
              <w:t xml:space="preserve">։ </w:t>
            </w:r>
          </w:p>
          <w:p w14:paraId="61060257" w14:textId="75C6E248" w:rsidR="001513CB" w:rsidRPr="006475F5" w:rsidRDefault="00053936" w:rsidP="006475F5">
            <w:pPr>
              <w:spacing w:line="360" w:lineRule="auto"/>
              <w:rPr>
                <w:rFonts w:ascii="GHEA Grapalat" w:hAnsi="GHEA Grapalat"/>
                <w:sz w:val="24"/>
                <w:szCs w:val="24"/>
                <w:lang w:val="hy-AM"/>
              </w:rPr>
            </w:pPr>
            <w:r w:rsidRPr="006475F5">
              <w:rPr>
                <w:rFonts w:ascii="GHEA Grapalat" w:hAnsi="GHEA Grapalat"/>
                <w:sz w:val="24"/>
                <w:szCs w:val="24"/>
                <w:lang w:val="hy-AM"/>
              </w:rPr>
              <w:t>Նախագծում իրականացվել են համապատասխան փոփոխություններ</w:t>
            </w:r>
            <w:r w:rsidR="005D6E64" w:rsidRPr="006475F5">
              <w:rPr>
                <w:rFonts w:ascii="GHEA Grapalat" w:hAnsi="GHEA Grapalat"/>
                <w:sz w:val="24"/>
                <w:szCs w:val="24"/>
                <w:lang w:val="hy-AM"/>
              </w:rPr>
              <w:t>։</w:t>
            </w:r>
          </w:p>
          <w:p w14:paraId="6C4CBD3B" w14:textId="12E6CCF8" w:rsidR="008B756C" w:rsidRPr="006475F5" w:rsidRDefault="004445B0" w:rsidP="006475F5">
            <w:pPr>
              <w:pStyle w:val="ListParagraph"/>
              <w:numPr>
                <w:ilvl w:val="0"/>
                <w:numId w:val="5"/>
              </w:numPr>
              <w:spacing w:after="0" w:line="360" w:lineRule="auto"/>
              <w:rPr>
                <w:sz w:val="24"/>
                <w:szCs w:val="24"/>
              </w:rPr>
            </w:pPr>
            <w:r w:rsidRPr="006475F5">
              <w:rPr>
                <w:sz w:val="24"/>
                <w:szCs w:val="24"/>
                <w:lang w:val="hy-AM"/>
              </w:rPr>
              <w:t>Ընդունվել է մասնակի</w:t>
            </w:r>
            <w:r w:rsidR="008B756C" w:rsidRPr="006475F5">
              <w:rPr>
                <w:sz w:val="24"/>
                <w:szCs w:val="24"/>
                <w:lang w:val="hy-AM"/>
              </w:rPr>
              <w:t>։</w:t>
            </w:r>
          </w:p>
          <w:p w14:paraId="59C7DB46" w14:textId="24B1CE86" w:rsidR="008B756C" w:rsidRPr="006475F5" w:rsidRDefault="004445B0" w:rsidP="006475F5">
            <w:pPr>
              <w:spacing w:line="360" w:lineRule="auto"/>
              <w:rPr>
                <w:rFonts w:ascii="GHEA Grapalat" w:hAnsi="GHEA Grapalat"/>
                <w:sz w:val="24"/>
                <w:szCs w:val="24"/>
                <w:lang w:val="hy-AM"/>
              </w:rPr>
            </w:pPr>
            <w:r w:rsidRPr="006475F5">
              <w:rPr>
                <w:rFonts w:ascii="GHEA Grapalat" w:hAnsi="GHEA Grapalat"/>
                <w:sz w:val="24"/>
                <w:szCs w:val="24"/>
                <w:lang w:val="hy-AM"/>
              </w:rPr>
              <w:t>Նախագծում իրականացվել են համապատասխան փոփոխություններ</w:t>
            </w:r>
            <w:r w:rsidR="008B756C" w:rsidRPr="006475F5">
              <w:rPr>
                <w:rFonts w:ascii="GHEA Grapalat" w:hAnsi="GHEA Grapalat"/>
                <w:sz w:val="24"/>
                <w:szCs w:val="24"/>
                <w:lang w:val="hy-AM"/>
              </w:rPr>
              <w:t xml:space="preserve">։ </w:t>
            </w:r>
          </w:p>
          <w:p w14:paraId="30FE2EB0" w14:textId="15327469" w:rsidR="00893614" w:rsidRPr="006475F5" w:rsidRDefault="00B72485" w:rsidP="006475F5">
            <w:pPr>
              <w:pStyle w:val="ListParagraph"/>
              <w:numPr>
                <w:ilvl w:val="0"/>
                <w:numId w:val="5"/>
              </w:numPr>
              <w:spacing w:after="0" w:line="360" w:lineRule="auto"/>
              <w:rPr>
                <w:sz w:val="24"/>
                <w:szCs w:val="24"/>
                <w:lang w:val="hy-AM"/>
              </w:rPr>
            </w:pPr>
            <w:r>
              <w:rPr>
                <w:sz w:val="24"/>
                <w:szCs w:val="24"/>
                <w:lang w:val="hy-AM"/>
              </w:rPr>
              <w:t>Ընդունվել է</w:t>
            </w:r>
            <w:r w:rsidR="00893614" w:rsidRPr="006475F5">
              <w:rPr>
                <w:sz w:val="24"/>
                <w:szCs w:val="24"/>
                <w:lang w:val="hy-AM"/>
              </w:rPr>
              <w:t>։</w:t>
            </w:r>
          </w:p>
          <w:p w14:paraId="1CE3E0F1" w14:textId="4DBEB87C" w:rsidR="00893614" w:rsidRPr="006475F5" w:rsidRDefault="004445B0" w:rsidP="006475F5">
            <w:pPr>
              <w:spacing w:line="360" w:lineRule="auto"/>
              <w:rPr>
                <w:rFonts w:ascii="GHEA Grapalat" w:hAnsi="GHEA Grapalat"/>
                <w:sz w:val="24"/>
                <w:szCs w:val="24"/>
                <w:lang w:val="hy-AM"/>
              </w:rPr>
            </w:pPr>
            <w:r w:rsidRPr="006475F5">
              <w:rPr>
                <w:rFonts w:ascii="GHEA Grapalat" w:hAnsi="GHEA Grapalat"/>
                <w:sz w:val="24"/>
                <w:szCs w:val="24"/>
                <w:lang w:val="hy-AM"/>
              </w:rPr>
              <w:t>Նախագծում իրականացվել են համապատասխան փոփոխություններ</w:t>
            </w:r>
            <w:r w:rsidR="00893614" w:rsidRPr="006475F5">
              <w:rPr>
                <w:rFonts w:ascii="GHEA Grapalat" w:hAnsi="GHEA Grapalat"/>
                <w:sz w:val="24"/>
                <w:szCs w:val="24"/>
                <w:lang w:val="hy-AM"/>
              </w:rPr>
              <w:t>։</w:t>
            </w:r>
          </w:p>
          <w:p w14:paraId="19D2DEFC" w14:textId="17717B0F" w:rsidR="00893614" w:rsidRPr="006475F5" w:rsidRDefault="00893614" w:rsidP="006475F5">
            <w:pPr>
              <w:pStyle w:val="ListParagraph"/>
              <w:numPr>
                <w:ilvl w:val="0"/>
                <w:numId w:val="5"/>
              </w:numPr>
              <w:spacing w:after="0" w:line="360" w:lineRule="auto"/>
              <w:rPr>
                <w:sz w:val="24"/>
                <w:szCs w:val="24"/>
              </w:rPr>
            </w:pPr>
            <w:r w:rsidRPr="006475F5">
              <w:rPr>
                <w:sz w:val="24"/>
                <w:szCs w:val="24"/>
                <w:lang w:val="hy-AM"/>
              </w:rPr>
              <w:t xml:space="preserve">Ընդունվել է։ </w:t>
            </w:r>
          </w:p>
          <w:p w14:paraId="49C12351" w14:textId="77777777" w:rsidR="00893614" w:rsidRPr="006475F5" w:rsidRDefault="00893614" w:rsidP="006475F5">
            <w:pPr>
              <w:spacing w:line="360" w:lineRule="auto"/>
              <w:rPr>
                <w:rFonts w:ascii="GHEA Grapalat" w:hAnsi="GHEA Grapalat"/>
                <w:sz w:val="24"/>
                <w:szCs w:val="24"/>
                <w:lang w:val="hy-AM"/>
              </w:rPr>
            </w:pPr>
            <w:r w:rsidRPr="006475F5">
              <w:rPr>
                <w:rFonts w:ascii="GHEA Grapalat" w:hAnsi="GHEA Grapalat"/>
                <w:sz w:val="24"/>
                <w:szCs w:val="24"/>
                <w:lang w:val="hy-AM"/>
              </w:rPr>
              <w:t>Նախագծում իրականացվել են համապատասխան փոփոխություններ։</w:t>
            </w:r>
          </w:p>
          <w:p w14:paraId="799692C9" w14:textId="77777777" w:rsidR="00893614" w:rsidRPr="006475F5" w:rsidRDefault="00B81AE7" w:rsidP="006475F5">
            <w:pPr>
              <w:pStyle w:val="ListParagraph"/>
              <w:numPr>
                <w:ilvl w:val="0"/>
                <w:numId w:val="5"/>
              </w:numPr>
              <w:spacing w:after="0" w:line="360" w:lineRule="auto"/>
              <w:rPr>
                <w:sz w:val="24"/>
                <w:szCs w:val="24"/>
                <w:lang w:val="hy-AM"/>
              </w:rPr>
            </w:pPr>
            <w:r w:rsidRPr="006475F5">
              <w:rPr>
                <w:sz w:val="24"/>
                <w:szCs w:val="24"/>
                <w:lang w:val="hy-AM"/>
              </w:rPr>
              <w:t xml:space="preserve">Չի ընդունվել։ </w:t>
            </w:r>
          </w:p>
          <w:p w14:paraId="0B5FB067" w14:textId="11DD8F12" w:rsidR="00B81AE7" w:rsidRPr="006475F5" w:rsidRDefault="00B81AE7" w:rsidP="006475F5">
            <w:pPr>
              <w:spacing w:line="360" w:lineRule="auto"/>
              <w:rPr>
                <w:rFonts w:ascii="GHEA Grapalat" w:hAnsi="GHEA Grapalat" w:cs="Times New Roman"/>
                <w:sz w:val="24"/>
                <w:szCs w:val="24"/>
                <w:lang w:val="hy-AM"/>
              </w:rPr>
            </w:pPr>
            <w:r w:rsidRPr="006475F5">
              <w:rPr>
                <w:rFonts w:ascii="GHEA Grapalat" w:hAnsi="GHEA Grapalat" w:cs="Times New Roman"/>
                <w:sz w:val="24"/>
                <w:szCs w:val="24"/>
                <w:lang w:val="hy-AM"/>
              </w:rPr>
              <w:t xml:space="preserve">Նախագծով սահմանված է սուբսիդավորման չափ տոկոսի տեսքով և որևէ ֆիքսված գումար նախատեսված չէ (հիմնավորման մեջ նշված թվերը հիմնված են ընթացիկ շուկայական գների </w:t>
            </w:r>
            <w:r w:rsidRPr="006475F5">
              <w:rPr>
                <w:rFonts w:ascii="GHEA Grapalat" w:hAnsi="GHEA Grapalat" w:cs="Times New Roman"/>
                <w:sz w:val="24"/>
                <w:szCs w:val="24"/>
                <w:lang w:val="hy-AM"/>
              </w:rPr>
              <w:lastRenderedPageBreak/>
              <w:t xml:space="preserve">վրա, որոնց հետագա փոփոխությունը կանխատեսելի չէ)։ </w:t>
            </w:r>
          </w:p>
          <w:p w14:paraId="7BC65890" w14:textId="484CB09A" w:rsidR="005B68DF" w:rsidRPr="006475F5" w:rsidRDefault="005B68DF" w:rsidP="006475F5">
            <w:pPr>
              <w:pStyle w:val="ListParagraph"/>
              <w:numPr>
                <w:ilvl w:val="0"/>
                <w:numId w:val="5"/>
              </w:numPr>
              <w:spacing w:after="0" w:line="360" w:lineRule="auto"/>
              <w:rPr>
                <w:sz w:val="24"/>
                <w:szCs w:val="24"/>
                <w:lang w:val="hy-AM"/>
              </w:rPr>
            </w:pPr>
            <w:r w:rsidRPr="006475F5">
              <w:rPr>
                <w:sz w:val="24"/>
                <w:szCs w:val="24"/>
                <w:lang w:val="hy-AM"/>
              </w:rPr>
              <w:t>Չի ընդւոնվել։</w:t>
            </w:r>
          </w:p>
          <w:p w14:paraId="1E92741A" w14:textId="77777777" w:rsidR="0099502B" w:rsidRPr="006475F5" w:rsidRDefault="0099502B" w:rsidP="006475F5">
            <w:pPr>
              <w:spacing w:line="360" w:lineRule="auto"/>
              <w:rPr>
                <w:rFonts w:ascii="GHEA Grapalat" w:hAnsi="GHEA Grapalat"/>
                <w:sz w:val="24"/>
                <w:szCs w:val="24"/>
                <w:lang w:val="hy-AM"/>
              </w:rPr>
            </w:pPr>
            <w:r w:rsidRPr="006475F5">
              <w:rPr>
                <w:rFonts w:ascii="GHEA Grapalat" w:hAnsi="GHEA Grapalat"/>
                <w:sz w:val="24"/>
                <w:szCs w:val="24"/>
                <w:lang w:val="hy-AM"/>
              </w:rPr>
              <w:t>Նախագծի պոտենցիալ շահառու մի շարք տնտեսավարողների հետ քննարկումների արդյունքում հանգել ենք այն եզրահանգմանը, որ Նախագծով սահմանված շեմերը կնպաստեն կիրառվող տնտեսական գործիքի արդյունավետության ապահովմանը։</w:t>
            </w:r>
          </w:p>
          <w:p w14:paraId="20ED2F23" w14:textId="77777777" w:rsidR="005B68DF" w:rsidRPr="006475F5" w:rsidRDefault="001367A5" w:rsidP="006475F5">
            <w:pPr>
              <w:pStyle w:val="ListParagraph"/>
              <w:numPr>
                <w:ilvl w:val="0"/>
                <w:numId w:val="5"/>
              </w:numPr>
              <w:spacing w:after="0" w:line="360" w:lineRule="auto"/>
              <w:rPr>
                <w:sz w:val="24"/>
                <w:szCs w:val="24"/>
                <w:lang w:val="hy-AM"/>
              </w:rPr>
            </w:pPr>
            <w:r w:rsidRPr="006475F5">
              <w:rPr>
                <w:sz w:val="24"/>
                <w:szCs w:val="24"/>
                <w:lang w:val="hy-AM"/>
              </w:rPr>
              <w:t xml:space="preserve">Ընդունվել է ի գիտություն։ </w:t>
            </w:r>
          </w:p>
          <w:p w14:paraId="7305DE29" w14:textId="48EA9BCE" w:rsidR="0099502B" w:rsidRPr="006475F5" w:rsidRDefault="001367A5"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Նախագծով </w:t>
            </w:r>
            <w:r w:rsidRPr="006475F5">
              <w:rPr>
                <w:rFonts w:ascii="GHEA Grapalat" w:hAnsi="GHEA Grapalat" w:cs="Times New Roman"/>
                <w:sz w:val="24"/>
                <w:szCs w:val="24"/>
                <w:lang w:val="hy-AM"/>
              </w:rPr>
              <w:t>ՀՀ կառավարության 2020 թվականի հուլիսի 16 N 1202-Լ որոշմամբ ընդունված՝ ՀՀ կապիտալի շուկայի զարգացման ծրագրի</w:t>
            </w:r>
            <w:r w:rsidRPr="006475F5">
              <w:rPr>
                <w:rFonts w:ascii="GHEA Grapalat" w:hAnsi="GHEA Grapalat"/>
                <w:sz w:val="24"/>
                <w:szCs w:val="24"/>
                <w:lang w:val="hy-AM"/>
              </w:rPr>
              <w:t xml:space="preserve">ն հղում տրված չէ, քանի որ Նախագիծը կապիտալի շուկայի զարգացմանը միտված լրացուցիչ գործողություն է։ </w:t>
            </w:r>
          </w:p>
          <w:p w14:paraId="6B6800C7" w14:textId="23271694" w:rsidR="005B68DF" w:rsidRPr="006475F5" w:rsidRDefault="005B68DF" w:rsidP="006475F5">
            <w:pPr>
              <w:pStyle w:val="ListParagraph"/>
              <w:numPr>
                <w:ilvl w:val="0"/>
                <w:numId w:val="5"/>
              </w:numPr>
              <w:spacing w:after="0" w:line="360" w:lineRule="auto"/>
              <w:rPr>
                <w:sz w:val="24"/>
                <w:szCs w:val="24"/>
                <w:lang w:val="hy-AM"/>
              </w:rPr>
            </w:pPr>
            <w:r w:rsidRPr="006475F5">
              <w:rPr>
                <w:sz w:val="24"/>
                <w:szCs w:val="24"/>
                <w:lang w:val="hy-AM"/>
              </w:rPr>
              <w:t>Չի ընդունվել։</w:t>
            </w:r>
          </w:p>
          <w:p w14:paraId="3A8661A8" w14:textId="021A00F9" w:rsidR="009569CA" w:rsidRPr="006475F5" w:rsidRDefault="00CF41A5" w:rsidP="006475F5">
            <w:pPr>
              <w:spacing w:line="360" w:lineRule="auto"/>
              <w:rPr>
                <w:rFonts w:ascii="GHEA Grapalat" w:hAnsi="GHEA Grapalat" w:cs="Times New Roman"/>
                <w:sz w:val="24"/>
                <w:szCs w:val="24"/>
                <w:lang w:val="hy-AM"/>
              </w:rPr>
            </w:pPr>
            <w:r w:rsidRPr="006475F5">
              <w:rPr>
                <w:rFonts w:ascii="GHEA Grapalat" w:hAnsi="GHEA Grapalat" w:cs="Times New Roman"/>
                <w:sz w:val="24"/>
                <w:szCs w:val="24"/>
                <w:lang w:val="hy-AM"/>
              </w:rPr>
              <w:t xml:space="preserve">Նախագծի կիրարկումից հետո ակնկալվող օգուտները ներկայումս չափելի չեն, քանի որ ներկայումս շահառուների քանակը և թողարկման ծավալը </w:t>
            </w:r>
            <w:r w:rsidRPr="006475F5">
              <w:rPr>
                <w:rFonts w:ascii="GHEA Grapalat" w:hAnsi="GHEA Grapalat" w:cs="Times New Roman"/>
                <w:sz w:val="24"/>
                <w:szCs w:val="24"/>
                <w:lang w:val="hy-AM"/>
              </w:rPr>
              <w:lastRenderedPageBreak/>
              <w:t xml:space="preserve">հստակ չէ։ Նախագծի </w:t>
            </w:r>
            <w:r w:rsidR="005B68DF" w:rsidRPr="006475F5">
              <w:rPr>
                <w:rFonts w:ascii="GHEA Grapalat" w:hAnsi="GHEA Grapalat" w:cs="Times New Roman"/>
                <w:sz w:val="24"/>
                <w:szCs w:val="24"/>
                <w:lang w:val="hy-AM"/>
              </w:rPr>
              <w:t xml:space="preserve">հիմնավորման մեջ վեր հանված խոչընդոտները՝ որակյալ աուդիտ ունենալու, ազդագրի և ֆինանսական հաշվետվությունների հրապարակման պահանջը, կապիտալի շուկա դուրս գալու համար հավելյալ ծախսերի անհրաժեշտությունը, որոնք կապված են հաշվապահական, իրավաբանական, աուդիտի և խորհրդատվական բնույթի այլ ծառայություններից օգտվելու հետ, ինչպես նաև պարտատոմսերի տեղաբաշխման մասնագիտացված ծառայություններից օգտվելու դիմաց վճարվող միջնորդավճարների հետ, սերտորեն փոխշախկապված են թափանցիկ գործելաոճից խոսափելու և ֆինանսական վերլուծություն կատարելու անկարողության հետ։ </w:t>
            </w:r>
            <w:r w:rsidRPr="006475F5">
              <w:rPr>
                <w:rFonts w:ascii="GHEA Grapalat" w:hAnsi="GHEA Grapalat" w:cs="Times New Roman"/>
                <w:sz w:val="24"/>
                <w:szCs w:val="24"/>
                <w:lang w:val="hy-AM"/>
              </w:rPr>
              <w:t xml:space="preserve"> </w:t>
            </w:r>
            <w:r w:rsidR="005B68DF" w:rsidRPr="006475F5">
              <w:rPr>
                <w:rFonts w:ascii="GHEA Grapalat" w:hAnsi="GHEA Grapalat" w:cs="Times New Roman"/>
                <w:sz w:val="24"/>
                <w:szCs w:val="24"/>
                <w:lang w:val="hy-AM"/>
              </w:rPr>
              <w:t xml:space="preserve">Նշենք նաև, որ իրականացվել են միջազգային փորձի  </w:t>
            </w:r>
            <w:r w:rsidR="005B68DF" w:rsidRPr="006475F5">
              <w:rPr>
                <w:rFonts w:ascii="GHEA Grapalat" w:hAnsi="GHEA Grapalat" w:cs="Times New Roman"/>
                <w:sz w:val="24"/>
                <w:szCs w:val="24"/>
                <w:lang w:val="hy-AM"/>
              </w:rPr>
              <w:lastRenderedPageBreak/>
              <w:t>ուսումնասիրություն և ներքին շուկայի  լրացուցիչ վերլուծություն, որի արդյունքում հիմնավորվել է Նախագծով առաջարկվող ֆինանսական գործիքների նպատակահարմարությունը։</w:t>
            </w:r>
          </w:p>
          <w:p w14:paraId="28F0C680" w14:textId="58812256" w:rsidR="002B148E" w:rsidRPr="006475F5" w:rsidRDefault="00BF7A19" w:rsidP="006475F5">
            <w:pPr>
              <w:pStyle w:val="ListParagraph"/>
              <w:numPr>
                <w:ilvl w:val="0"/>
                <w:numId w:val="5"/>
              </w:numPr>
              <w:spacing w:after="0" w:line="360" w:lineRule="auto"/>
              <w:rPr>
                <w:sz w:val="24"/>
                <w:szCs w:val="24"/>
                <w:lang w:val="hy-AM"/>
              </w:rPr>
            </w:pPr>
            <w:r>
              <w:rPr>
                <w:sz w:val="24"/>
                <w:szCs w:val="24"/>
                <w:lang w:val="hy-AM"/>
              </w:rPr>
              <w:t>Ընդունվել է մասնակի</w:t>
            </w:r>
            <w:r w:rsidR="002B148E" w:rsidRPr="006475F5">
              <w:rPr>
                <w:sz w:val="24"/>
                <w:szCs w:val="24"/>
                <w:lang w:val="hy-AM"/>
              </w:rPr>
              <w:t>։</w:t>
            </w:r>
          </w:p>
          <w:p w14:paraId="3534902F" w14:textId="74EB29F9" w:rsidR="002B148E" w:rsidRPr="00BF7A19" w:rsidRDefault="002B148E" w:rsidP="006475F5">
            <w:pPr>
              <w:spacing w:line="360" w:lineRule="auto"/>
              <w:jc w:val="both"/>
              <w:rPr>
                <w:rFonts w:ascii="GHEA Grapalat" w:hAnsi="GHEA Grapalat"/>
                <w:sz w:val="24"/>
                <w:szCs w:val="24"/>
                <w:lang w:val="hy-AM"/>
              </w:rPr>
            </w:pPr>
            <w:r w:rsidRPr="006475F5">
              <w:rPr>
                <w:rFonts w:ascii="GHEA Grapalat" w:hAnsi="GHEA Grapalat"/>
                <w:sz w:val="24"/>
                <w:szCs w:val="24"/>
                <w:lang w:val="hy-AM"/>
              </w:rPr>
              <w:t xml:space="preserve">ՀՀ-ում կապիտալի շուկայի զարգացմանը միտված գործողությունների իրականացումը նախատեսված է փուլային տարբերակով։ </w:t>
            </w:r>
            <w:r w:rsidR="00BF7A19">
              <w:rPr>
                <w:rFonts w:ascii="GHEA Grapalat" w:hAnsi="GHEA Grapalat"/>
                <w:sz w:val="24"/>
                <w:szCs w:val="24"/>
                <w:lang w:val="hy-AM"/>
              </w:rPr>
              <w:t xml:space="preserve">Նախագծում ավելացվել է </w:t>
            </w:r>
            <w:r w:rsidR="00BF7A19" w:rsidRPr="00BF7A19">
              <w:rPr>
                <w:rFonts w:ascii="GHEA Grapalat" w:hAnsi="GHEA Grapalat"/>
                <w:sz w:val="24"/>
                <w:szCs w:val="24"/>
                <w:lang w:val="hy-AM"/>
              </w:rPr>
              <w:t>«</w:t>
            </w:r>
            <w:r w:rsidR="00BF7A19">
              <w:rPr>
                <w:rFonts w:ascii="GHEA Grapalat" w:hAnsi="GHEA Grapalat"/>
                <w:sz w:val="24"/>
                <w:szCs w:val="24"/>
                <w:lang w:val="hy-AM"/>
              </w:rPr>
              <w:t>Բ</w:t>
            </w:r>
            <w:r w:rsidR="00BF7A19" w:rsidRPr="00BF7A19">
              <w:rPr>
                <w:rFonts w:ascii="GHEA Grapalat" w:eastAsia="GHEA Grapalat" w:hAnsi="GHEA Grapalat" w:cs="GHEA Grapalat"/>
                <w:sz w:val="24"/>
                <w:szCs w:val="24"/>
                <w:lang w:val="hy-AM"/>
              </w:rPr>
              <w:t>աժնետոմսերի թողարկման, տեղաբաշխման եվ բորսայում ցուցակման համար</w:t>
            </w:r>
            <w:r w:rsidR="00BF7A19" w:rsidRPr="00BF7A19">
              <w:rPr>
                <w:rFonts w:ascii="GHEA Grapalat" w:eastAsia="GHEA Grapalat" w:hAnsi="GHEA Grapalat" w:cs="GHEA Grapalat"/>
                <w:color w:val="000000"/>
                <w:sz w:val="24"/>
                <w:szCs w:val="24"/>
                <w:lang w:val="hy-AM"/>
              </w:rPr>
              <w:t xml:space="preserve"> օժանդակության գործիքի բովանդակության նկարագրությունը եվ չափերը» բաժինը։</w:t>
            </w:r>
          </w:p>
          <w:p w14:paraId="2F118E71" w14:textId="77777777" w:rsidR="00E34FCB" w:rsidRPr="006475F5" w:rsidRDefault="00E34FCB" w:rsidP="006475F5">
            <w:pPr>
              <w:pStyle w:val="ListParagraph"/>
              <w:numPr>
                <w:ilvl w:val="0"/>
                <w:numId w:val="5"/>
              </w:numPr>
              <w:spacing w:after="0" w:line="360" w:lineRule="auto"/>
              <w:jc w:val="both"/>
              <w:rPr>
                <w:sz w:val="24"/>
                <w:szCs w:val="24"/>
              </w:rPr>
            </w:pPr>
            <w:r w:rsidRPr="006475F5">
              <w:rPr>
                <w:sz w:val="24"/>
                <w:szCs w:val="24"/>
                <w:lang w:val="hy-AM"/>
              </w:rPr>
              <w:t>Ընդունվել է։</w:t>
            </w:r>
          </w:p>
          <w:p w14:paraId="56F8F60C" w14:textId="77777777" w:rsidR="00E34FCB" w:rsidRPr="006475F5" w:rsidRDefault="00E34FCB" w:rsidP="006475F5">
            <w:pPr>
              <w:spacing w:line="360" w:lineRule="auto"/>
              <w:rPr>
                <w:rFonts w:ascii="GHEA Grapalat" w:hAnsi="GHEA Grapalat"/>
                <w:sz w:val="24"/>
                <w:szCs w:val="24"/>
                <w:lang w:val="hy-AM"/>
              </w:rPr>
            </w:pPr>
            <w:r w:rsidRPr="006475F5">
              <w:rPr>
                <w:rFonts w:ascii="GHEA Grapalat" w:hAnsi="GHEA Grapalat"/>
                <w:sz w:val="24"/>
                <w:szCs w:val="24"/>
                <w:lang w:val="hy-AM"/>
              </w:rPr>
              <w:t>Նախագծում իրականացվել են համապատասխանփոփոխություն</w:t>
            </w:r>
          </w:p>
          <w:p w14:paraId="064C3EA9" w14:textId="431EAD41" w:rsidR="00E34FCB" w:rsidRPr="006475F5" w:rsidRDefault="00E34FCB" w:rsidP="006475F5">
            <w:pPr>
              <w:spacing w:line="360" w:lineRule="auto"/>
              <w:rPr>
                <w:rFonts w:ascii="GHEA Grapalat" w:hAnsi="GHEA Grapalat"/>
                <w:sz w:val="24"/>
                <w:szCs w:val="24"/>
                <w:lang w:val="hy-AM"/>
              </w:rPr>
            </w:pPr>
            <w:r w:rsidRPr="006475F5">
              <w:rPr>
                <w:rFonts w:ascii="GHEA Grapalat" w:hAnsi="GHEA Grapalat"/>
                <w:sz w:val="24"/>
                <w:szCs w:val="24"/>
                <w:lang w:val="hy-AM"/>
              </w:rPr>
              <w:t>ներ։</w:t>
            </w:r>
          </w:p>
          <w:p w14:paraId="0AE95EEC" w14:textId="402C6587" w:rsidR="00E34FCB" w:rsidRPr="006475F5" w:rsidRDefault="00E34FCB" w:rsidP="006475F5">
            <w:pPr>
              <w:pStyle w:val="ListParagraph"/>
              <w:numPr>
                <w:ilvl w:val="0"/>
                <w:numId w:val="5"/>
              </w:numPr>
              <w:spacing w:after="0" w:line="360" w:lineRule="auto"/>
              <w:rPr>
                <w:sz w:val="24"/>
                <w:szCs w:val="24"/>
                <w:lang w:val="hy-AM"/>
              </w:rPr>
            </w:pPr>
            <w:r w:rsidRPr="006475F5">
              <w:rPr>
                <w:sz w:val="24"/>
                <w:szCs w:val="24"/>
                <w:lang w:val="hy-AM"/>
              </w:rPr>
              <w:t>Ընդունվել է ի գիտություն։</w:t>
            </w:r>
          </w:p>
          <w:p w14:paraId="023FB5B4" w14:textId="21A676F3" w:rsidR="00E34FCB" w:rsidRPr="006475F5" w:rsidRDefault="00E34FCB" w:rsidP="006475F5">
            <w:pPr>
              <w:spacing w:line="360" w:lineRule="auto"/>
              <w:rPr>
                <w:rFonts w:ascii="GHEA Grapalat" w:hAnsi="GHEA Grapalat"/>
                <w:sz w:val="24"/>
                <w:szCs w:val="24"/>
                <w:lang w:val="hy-AM"/>
              </w:rPr>
            </w:pPr>
            <w:r w:rsidRPr="006475F5">
              <w:rPr>
                <w:rFonts w:ascii="GHEA Grapalat" w:hAnsi="GHEA Grapalat" w:cs="Times New Roman"/>
                <w:sz w:val="24"/>
                <w:szCs w:val="24"/>
                <w:lang w:val="hy-AM"/>
              </w:rPr>
              <w:t xml:space="preserve">Ներկայումս շահառուների քանակը և թողարկման ծավալը </w:t>
            </w:r>
            <w:r w:rsidRPr="006475F5">
              <w:rPr>
                <w:rFonts w:ascii="GHEA Grapalat" w:hAnsi="GHEA Grapalat" w:cs="Times New Roman"/>
                <w:sz w:val="24"/>
                <w:szCs w:val="24"/>
                <w:lang w:val="hy-AM"/>
              </w:rPr>
              <w:lastRenderedPageBreak/>
              <w:t>հստակ չէ, ուստի հնարավոր չէ ճշգրիտ կերպով հաշվարկել պետական բյուջեի եկամուտների և ծախսերի փոփոխությունները։</w:t>
            </w:r>
          </w:p>
          <w:p w14:paraId="3F4131C2" w14:textId="77777777" w:rsidR="00E34FCB" w:rsidRPr="006475F5" w:rsidRDefault="00E34FCB" w:rsidP="006475F5">
            <w:pPr>
              <w:spacing w:line="360" w:lineRule="auto"/>
              <w:rPr>
                <w:rFonts w:ascii="GHEA Grapalat" w:hAnsi="GHEA Grapalat"/>
                <w:sz w:val="24"/>
                <w:szCs w:val="24"/>
                <w:lang w:val="hy-AM"/>
              </w:rPr>
            </w:pPr>
          </w:p>
          <w:p w14:paraId="70386C92" w14:textId="11C43428" w:rsidR="00E34FCB" w:rsidRPr="006475F5" w:rsidRDefault="00E34FCB" w:rsidP="006475F5">
            <w:pPr>
              <w:spacing w:line="360" w:lineRule="auto"/>
              <w:jc w:val="both"/>
              <w:rPr>
                <w:rFonts w:ascii="GHEA Grapalat" w:hAnsi="GHEA Grapalat"/>
                <w:sz w:val="24"/>
                <w:szCs w:val="24"/>
                <w:lang w:val="hy-AM"/>
              </w:rPr>
            </w:pPr>
          </w:p>
        </w:tc>
      </w:tr>
      <w:tr w:rsidR="00A7255C" w:rsidRPr="006475F5" w14:paraId="0D0A3B0F" w14:textId="77777777" w:rsidTr="00AE4216">
        <w:trPr>
          <w:trHeight w:val="300"/>
        </w:trPr>
        <w:tc>
          <w:tcPr>
            <w:tcW w:w="7781" w:type="dxa"/>
            <w:vMerge w:val="restart"/>
            <w:shd w:val="clear" w:color="auto" w:fill="A6A6A6" w:themeFill="background1" w:themeFillShade="A6"/>
            <w:noWrap/>
          </w:tcPr>
          <w:p w14:paraId="77F21627" w14:textId="71FAD67A" w:rsidR="00A7255C" w:rsidRPr="006475F5" w:rsidRDefault="00CA0EB9" w:rsidP="006475F5">
            <w:pPr>
              <w:spacing w:line="360" w:lineRule="auto"/>
              <w:rPr>
                <w:rFonts w:ascii="GHEA Grapalat" w:eastAsia="Times New Roman" w:hAnsi="GHEA Grapalat" w:cs="Times New Roman"/>
                <w:sz w:val="24"/>
                <w:szCs w:val="24"/>
                <w:lang w:val="hy-AM" w:eastAsia="ru-RU"/>
              </w:rPr>
            </w:pPr>
            <w:r w:rsidRPr="006475F5">
              <w:rPr>
                <w:rFonts w:ascii="GHEA Grapalat" w:eastAsia="Times New Roman" w:hAnsi="GHEA Grapalat" w:cs="Times New Roman"/>
                <w:sz w:val="24"/>
                <w:szCs w:val="24"/>
                <w:lang w:val="hy-AM" w:eastAsia="ru-RU"/>
              </w:rPr>
              <w:lastRenderedPageBreak/>
              <w:t>2</w:t>
            </w:r>
            <w:r w:rsidRPr="006475F5">
              <w:rPr>
                <w:rFonts w:ascii="Cambria Math" w:eastAsia="Times New Roman" w:hAnsi="Cambria Math" w:cs="Cambria Math"/>
                <w:sz w:val="24"/>
                <w:szCs w:val="24"/>
                <w:lang w:val="hy-AM" w:eastAsia="ru-RU"/>
              </w:rPr>
              <w:t>․</w:t>
            </w:r>
            <w:r w:rsidRPr="006475F5">
              <w:rPr>
                <w:rFonts w:ascii="GHEA Grapalat" w:eastAsia="Times New Roman" w:hAnsi="GHEA Grapalat" w:cs="Times New Roman"/>
                <w:sz w:val="24"/>
                <w:szCs w:val="24"/>
                <w:lang w:val="hy-AM" w:eastAsia="ru-RU"/>
              </w:rPr>
              <w:t xml:space="preserve"> </w:t>
            </w:r>
            <w:r w:rsidRPr="006475F5">
              <w:rPr>
                <w:rFonts w:ascii="GHEA Grapalat" w:eastAsia="Times New Roman" w:hAnsi="GHEA Grapalat" w:cs="Times New Roman"/>
                <w:sz w:val="24"/>
                <w:szCs w:val="24"/>
                <w:lang w:eastAsia="ru-RU"/>
              </w:rPr>
              <w:t xml:space="preserve">ՀՀ </w:t>
            </w:r>
            <w:r w:rsidR="0076264E" w:rsidRPr="006475F5">
              <w:rPr>
                <w:rFonts w:ascii="GHEA Grapalat" w:eastAsia="Times New Roman" w:hAnsi="GHEA Grapalat" w:cs="Times New Roman"/>
                <w:sz w:val="24"/>
                <w:szCs w:val="24"/>
                <w:lang w:val="hy-AM" w:eastAsia="ru-RU"/>
              </w:rPr>
              <w:t>կենտրոնական բանկ</w:t>
            </w:r>
          </w:p>
        </w:tc>
        <w:tc>
          <w:tcPr>
            <w:tcW w:w="3947" w:type="dxa"/>
            <w:shd w:val="clear" w:color="auto" w:fill="A6A6A6" w:themeFill="background1" w:themeFillShade="A6"/>
            <w:noWrap/>
          </w:tcPr>
          <w:p w14:paraId="1D48CDC2" w14:textId="66304E5B" w:rsidR="00A7255C" w:rsidRPr="006475F5" w:rsidRDefault="0076264E" w:rsidP="006475F5">
            <w:pPr>
              <w:spacing w:line="360" w:lineRule="auto"/>
              <w:rPr>
                <w:rFonts w:ascii="GHEA Grapalat" w:hAnsi="GHEA Grapalat"/>
                <w:sz w:val="24"/>
                <w:szCs w:val="24"/>
              </w:rPr>
            </w:pPr>
            <w:r w:rsidRPr="006475F5">
              <w:rPr>
                <w:rFonts w:ascii="GHEA Grapalat" w:eastAsia="Times New Roman" w:hAnsi="GHEA Grapalat" w:cs="Times New Roman"/>
                <w:sz w:val="24"/>
                <w:szCs w:val="24"/>
                <w:lang w:val="hy-AM" w:eastAsia="ru-RU"/>
              </w:rPr>
              <w:t>30</w:t>
            </w:r>
            <w:r w:rsidR="00AF417E" w:rsidRPr="006475F5">
              <w:rPr>
                <w:rFonts w:ascii="GHEA Grapalat" w:eastAsia="Times New Roman" w:hAnsi="GHEA Grapalat" w:cs="Times New Roman"/>
                <w:sz w:val="24"/>
                <w:szCs w:val="24"/>
                <w:lang w:val="hy-AM" w:eastAsia="ru-RU"/>
              </w:rPr>
              <w:t xml:space="preserve"> հունվար</w:t>
            </w:r>
            <w:r w:rsidR="00710A0A" w:rsidRPr="006475F5">
              <w:rPr>
                <w:rFonts w:ascii="GHEA Grapalat" w:eastAsia="Times New Roman" w:hAnsi="GHEA Grapalat" w:cs="Times New Roman"/>
                <w:sz w:val="24"/>
                <w:szCs w:val="24"/>
                <w:lang w:val="hy-AM" w:eastAsia="ru-RU"/>
              </w:rPr>
              <w:t xml:space="preserve"> </w:t>
            </w:r>
            <w:r w:rsidR="00AF417E" w:rsidRPr="006475F5">
              <w:rPr>
                <w:rFonts w:ascii="GHEA Grapalat" w:eastAsia="Times New Roman" w:hAnsi="GHEA Grapalat" w:cs="Times New Roman"/>
                <w:sz w:val="24"/>
                <w:szCs w:val="24"/>
                <w:lang w:eastAsia="ru-RU"/>
              </w:rPr>
              <w:t>2022</w:t>
            </w:r>
          </w:p>
        </w:tc>
      </w:tr>
      <w:tr w:rsidR="00A7255C" w:rsidRPr="006475F5" w14:paraId="402ACBD2" w14:textId="77777777" w:rsidTr="00AE4216">
        <w:trPr>
          <w:trHeight w:val="330"/>
        </w:trPr>
        <w:tc>
          <w:tcPr>
            <w:tcW w:w="7781" w:type="dxa"/>
            <w:vMerge/>
            <w:shd w:val="clear" w:color="auto" w:fill="A6A6A6" w:themeFill="background1" w:themeFillShade="A6"/>
          </w:tcPr>
          <w:p w14:paraId="5C886F09" w14:textId="77777777" w:rsidR="00A7255C" w:rsidRPr="006475F5" w:rsidRDefault="00A7255C" w:rsidP="006475F5">
            <w:pPr>
              <w:spacing w:line="360" w:lineRule="auto"/>
              <w:rPr>
                <w:rFonts w:ascii="GHEA Grapalat" w:hAnsi="GHEA Grapalat"/>
                <w:sz w:val="24"/>
                <w:szCs w:val="24"/>
              </w:rPr>
            </w:pPr>
          </w:p>
        </w:tc>
        <w:tc>
          <w:tcPr>
            <w:tcW w:w="3947" w:type="dxa"/>
            <w:shd w:val="clear" w:color="auto" w:fill="A6A6A6" w:themeFill="background1" w:themeFillShade="A6"/>
            <w:noWrap/>
          </w:tcPr>
          <w:p w14:paraId="79189C22" w14:textId="7F4FCED0" w:rsidR="00A7255C" w:rsidRPr="006475F5" w:rsidRDefault="0076264E" w:rsidP="006475F5">
            <w:pPr>
              <w:spacing w:line="360" w:lineRule="auto"/>
              <w:rPr>
                <w:rFonts w:ascii="GHEA Grapalat" w:hAnsi="GHEA Grapalat"/>
                <w:sz w:val="24"/>
                <w:szCs w:val="24"/>
              </w:rPr>
            </w:pPr>
            <w:r w:rsidRPr="006475F5">
              <w:rPr>
                <w:rFonts w:ascii="GHEA Grapalat" w:hAnsi="GHEA Grapalat"/>
                <w:sz w:val="24"/>
                <w:szCs w:val="24"/>
              </w:rPr>
              <w:t>Մ/47991-2022</w:t>
            </w:r>
          </w:p>
        </w:tc>
      </w:tr>
      <w:tr w:rsidR="00A7255C" w:rsidRPr="00C51E9F" w14:paraId="6986660A" w14:textId="77777777" w:rsidTr="00AE4216">
        <w:trPr>
          <w:trHeight w:val="782"/>
        </w:trPr>
        <w:tc>
          <w:tcPr>
            <w:tcW w:w="7781" w:type="dxa"/>
            <w:noWrap/>
          </w:tcPr>
          <w:p w14:paraId="5FE11D97" w14:textId="77777777" w:rsidR="0076264E" w:rsidRPr="006475F5" w:rsidRDefault="0076264E" w:rsidP="006475F5">
            <w:pPr>
              <w:pStyle w:val="ListParagraph"/>
              <w:numPr>
                <w:ilvl w:val="0"/>
                <w:numId w:val="10"/>
              </w:numPr>
              <w:tabs>
                <w:tab w:val="left" w:pos="540"/>
              </w:tabs>
              <w:spacing w:before="120" w:after="120" w:line="360" w:lineRule="auto"/>
              <w:jc w:val="both"/>
              <w:rPr>
                <w:rFonts w:cs="GHEA Grapalat"/>
                <w:bCs/>
                <w:sz w:val="24"/>
                <w:szCs w:val="24"/>
              </w:rPr>
            </w:pPr>
            <w:proofErr w:type="spellStart"/>
            <w:r w:rsidRPr="006475F5">
              <w:rPr>
                <w:rFonts w:cs="GHEA Grapalat"/>
                <w:bCs/>
                <w:sz w:val="24"/>
                <w:szCs w:val="24"/>
              </w:rPr>
              <w:t>Կարծում</w:t>
            </w:r>
            <w:proofErr w:type="spellEnd"/>
            <w:r w:rsidRPr="006475F5">
              <w:rPr>
                <w:rFonts w:cs="GHEA Grapalat"/>
                <w:bCs/>
                <w:sz w:val="24"/>
                <w:szCs w:val="24"/>
              </w:rPr>
              <w:t xml:space="preserve"> </w:t>
            </w:r>
            <w:proofErr w:type="spellStart"/>
            <w:r w:rsidRPr="006475F5">
              <w:rPr>
                <w:rFonts w:cs="GHEA Grapalat"/>
                <w:bCs/>
                <w:sz w:val="24"/>
                <w:szCs w:val="24"/>
              </w:rPr>
              <w:t>ենք</w:t>
            </w:r>
            <w:proofErr w:type="spellEnd"/>
            <w:r w:rsidRPr="006475F5">
              <w:rPr>
                <w:rFonts w:cs="GHEA Grapalat"/>
                <w:bCs/>
                <w:sz w:val="24"/>
                <w:szCs w:val="24"/>
              </w:rPr>
              <w:t xml:space="preserve"> </w:t>
            </w:r>
            <w:proofErr w:type="spellStart"/>
            <w:r w:rsidRPr="006475F5">
              <w:rPr>
                <w:rFonts w:cs="GHEA Grapalat"/>
                <w:bCs/>
                <w:sz w:val="24"/>
                <w:szCs w:val="24"/>
              </w:rPr>
              <w:t>աջակցության</w:t>
            </w:r>
            <w:proofErr w:type="spellEnd"/>
            <w:r w:rsidRPr="006475F5">
              <w:rPr>
                <w:rFonts w:cs="GHEA Grapalat"/>
                <w:bCs/>
                <w:sz w:val="24"/>
                <w:szCs w:val="24"/>
              </w:rPr>
              <w:t xml:space="preserve"> </w:t>
            </w:r>
            <w:proofErr w:type="spellStart"/>
            <w:r w:rsidRPr="006475F5">
              <w:rPr>
                <w:rFonts w:cs="GHEA Grapalat"/>
                <w:bCs/>
                <w:sz w:val="24"/>
                <w:szCs w:val="24"/>
              </w:rPr>
              <w:t>ծրագիրն</w:t>
            </w:r>
            <w:proofErr w:type="spellEnd"/>
            <w:r w:rsidRPr="006475F5">
              <w:rPr>
                <w:rFonts w:cs="GHEA Grapalat"/>
                <w:bCs/>
                <w:sz w:val="24"/>
                <w:szCs w:val="24"/>
              </w:rPr>
              <w:t xml:space="preserve"> </w:t>
            </w:r>
            <w:proofErr w:type="spellStart"/>
            <w:r w:rsidRPr="006475F5">
              <w:rPr>
                <w:rFonts w:cs="GHEA Grapalat"/>
                <w:bCs/>
                <w:sz w:val="24"/>
                <w:szCs w:val="24"/>
              </w:rPr>
              <w:t>արդարացված</w:t>
            </w:r>
            <w:proofErr w:type="spellEnd"/>
            <w:r w:rsidRPr="006475F5">
              <w:rPr>
                <w:rFonts w:cs="GHEA Grapalat"/>
                <w:bCs/>
                <w:sz w:val="24"/>
                <w:szCs w:val="24"/>
              </w:rPr>
              <w:t xml:space="preserve"> </w:t>
            </w:r>
            <w:proofErr w:type="spellStart"/>
            <w:r w:rsidRPr="006475F5">
              <w:rPr>
                <w:rFonts w:cs="GHEA Grapalat"/>
                <w:bCs/>
                <w:sz w:val="24"/>
                <w:szCs w:val="24"/>
              </w:rPr>
              <w:t>կլինի</w:t>
            </w:r>
            <w:proofErr w:type="spellEnd"/>
            <w:r w:rsidRPr="006475F5">
              <w:rPr>
                <w:rFonts w:cs="GHEA Grapalat"/>
                <w:bCs/>
                <w:sz w:val="24"/>
                <w:szCs w:val="24"/>
              </w:rPr>
              <w:t xml:space="preserve"> </w:t>
            </w:r>
            <w:proofErr w:type="spellStart"/>
            <w:r w:rsidRPr="006475F5">
              <w:rPr>
                <w:rFonts w:cs="GHEA Grapalat"/>
                <w:bCs/>
                <w:sz w:val="24"/>
                <w:szCs w:val="24"/>
              </w:rPr>
              <w:t>միայն</w:t>
            </w:r>
            <w:proofErr w:type="spellEnd"/>
            <w:r w:rsidRPr="006475F5">
              <w:rPr>
                <w:rFonts w:cs="GHEA Grapalat"/>
                <w:bCs/>
                <w:sz w:val="24"/>
                <w:szCs w:val="24"/>
              </w:rPr>
              <w:t xml:space="preserve"> </w:t>
            </w:r>
            <w:proofErr w:type="spellStart"/>
            <w:r w:rsidRPr="006475F5">
              <w:rPr>
                <w:rFonts w:cs="GHEA Grapalat"/>
                <w:bCs/>
                <w:sz w:val="24"/>
                <w:szCs w:val="24"/>
              </w:rPr>
              <w:t>այն</w:t>
            </w:r>
            <w:proofErr w:type="spellEnd"/>
            <w:r w:rsidRPr="006475F5">
              <w:rPr>
                <w:rFonts w:cs="GHEA Grapalat"/>
                <w:bCs/>
                <w:sz w:val="24"/>
                <w:szCs w:val="24"/>
              </w:rPr>
              <w:t xml:space="preserve"> </w:t>
            </w:r>
            <w:proofErr w:type="spellStart"/>
            <w:r w:rsidRPr="006475F5">
              <w:rPr>
                <w:rFonts w:cs="GHEA Grapalat"/>
                <w:bCs/>
                <w:sz w:val="24"/>
                <w:szCs w:val="24"/>
              </w:rPr>
              <w:t>դեպքում</w:t>
            </w:r>
            <w:proofErr w:type="spellEnd"/>
            <w:r w:rsidRPr="006475F5">
              <w:rPr>
                <w:rFonts w:cs="GHEA Grapalat"/>
                <w:bCs/>
                <w:sz w:val="24"/>
                <w:szCs w:val="24"/>
              </w:rPr>
              <w:t xml:space="preserve">, </w:t>
            </w:r>
            <w:proofErr w:type="spellStart"/>
            <w:r w:rsidRPr="006475F5">
              <w:rPr>
                <w:rFonts w:cs="GHEA Grapalat"/>
                <w:bCs/>
                <w:sz w:val="24"/>
                <w:szCs w:val="24"/>
              </w:rPr>
              <w:t>եթե</w:t>
            </w:r>
            <w:proofErr w:type="spellEnd"/>
            <w:r w:rsidRPr="006475F5">
              <w:rPr>
                <w:rFonts w:cs="GHEA Grapalat"/>
                <w:bCs/>
                <w:sz w:val="24"/>
                <w:szCs w:val="24"/>
              </w:rPr>
              <w:t xml:space="preserve"> </w:t>
            </w:r>
            <w:proofErr w:type="spellStart"/>
            <w:r w:rsidRPr="006475F5">
              <w:rPr>
                <w:rFonts w:cs="GHEA Grapalat"/>
                <w:bCs/>
                <w:sz w:val="24"/>
                <w:szCs w:val="24"/>
              </w:rPr>
              <w:t>կան</w:t>
            </w:r>
            <w:proofErr w:type="spellEnd"/>
            <w:r w:rsidRPr="006475F5">
              <w:rPr>
                <w:rFonts w:cs="GHEA Grapalat"/>
                <w:bCs/>
                <w:sz w:val="24"/>
                <w:szCs w:val="24"/>
              </w:rPr>
              <w:t xml:space="preserve"> </w:t>
            </w:r>
            <w:proofErr w:type="spellStart"/>
            <w:r w:rsidRPr="006475F5">
              <w:rPr>
                <w:rFonts w:cs="GHEA Grapalat"/>
                <w:bCs/>
                <w:sz w:val="24"/>
                <w:szCs w:val="24"/>
              </w:rPr>
              <w:t>հիմնավորված</w:t>
            </w:r>
            <w:proofErr w:type="spellEnd"/>
            <w:r w:rsidRPr="006475F5">
              <w:rPr>
                <w:rFonts w:cs="GHEA Grapalat"/>
                <w:bCs/>
                <w:sz w:val="24"/>
                <w:szCs w:val="24"/>
              </w:rPr>
              <w:t xml:space="preserve"> </w:t>
            </w:r>
            <w:proofErr w:type="spellStart"/>
            <w:r w:rsidRPr="006475F5">
              <w:rPr>
                <w:rFonts w:cs="GHEA Grapalat"/>
                <w:bCs/>
                <w:sz w:val="24"/>
                <w:szCs w:val="24"/>
              </w:rPr>
              <w:t>երաշխիքներ</w:t>
            </w:r>
            <w:proofErr w:type="spellEnd"/>
            <w:r w:rsidRPr="006475F5">
              <w:rPr>
                <w:rFonts w:cs="GHEA Grapalat"/>
                <w:bCs/>
                <w:sz w:val="24"/>
                <w:szCs w:val="24"/>
              </w:rPr>
              <w:t xml:space="preserve">, </w:t>
            </w:r>
            <w:proofErr w:type="spellStart"/>
            <w:r w:rsidRPr="006475F5">
              <w:rPr>
                <w:rFonts w:cs="GHEA Grapalat"/>
                <w:bCs/>
                <w:sz w:val="24"/>
                <w:szCs w:val="24"/>
              </w:rPr>
              <w:t>որ</w:t>
            </w:r>
            <w:proofErr w:type="spellEnd"/>
            <w:r w:rsidRPr="006475F5">
              <w:rPr>
                <w:rFonts w:cs="GHEA Grapalat"/>
                <w:bCs/>
                <w:sz w:val="24"/>
                <w:szCs w:val="24"/>
              </w:rPr>
              <w:t xml:space="preserve"> </w:t>
            </w:r>
            <w:proofErr w:type="spellStart"/>
            <w:r w:rsidRPr="006475F5">
              <w:rPr>
                <w:rFonts w:cs="GHEA Grapalat"/>
                <w:bCs/>
                <w:sz w:val="24"/>
                <w:szCs w:val="24"/>
              </w:rPr>
              <w:t>առևտրային</w:t>
            </w:r>
            <w:proofErr w:type="spellEnd"/>
            <w:r w:rsidRPr="006475F5">
              <w:rPr>
                <w:rFonts w:cs="GHEA Grapalat"/>
                <w:bCs/>
                <w:sz w:val="24"/>
                <w:szCs w:val="24"/>
              </w:rPr>
              <w:t xml:space="preserve"> </w:t>
            </w:r>
            <w:proofErr w:type="spellStart"/>
            <w:r w:rsidRPr="006475F5">
              <w:rPr>
                <w:rFonts w:cs="GHEA Grapalat"/>
                <w:bCs/>
                <w:sz w:val="24"/>
                <w:szCs w:val="24"/>
              </w:rPr>
              <w:t>կազմակերպությունները</w:t>
            </w:r>
            <w:proofErr w:type="spellEnd"/>
            <w:r w:rsidRPr="006475F5">
              <w:rPr>
                <w:rFonts w:cs="GHEA Grapalat"/>
                <w:bCs/>
                <w:sz w:val="24"/>
                <w:szCs w:val="24"/>
              </w:rPr>
              <w:t xml:space="preserve"> </w:t>
            </w:r>
            <w:proofErr w:type="spellStart"/>
            <w:r w:rsidRPr="006475F5">
              <w:rPr>
                <w:rFonts w:cs="GHEA Grapalat"/>
                <w:bCs/>
                <w:sz w:val="24"/>
                <w:szCs w:val="24"/>
              </w:rPr>
              <w:t>մուտք</w:t>
            </w:r>
            <w:proofErr w:type="spellEnd"/>
            <w:r w:rsidRPr="006475F5">
              <w:rPr>
                <w:rFonts w:cs="GHEA Grapalat"/>
                <w:bCs/>
                <w:sz w:val="24"/>
                <w:szCs w:val="24"/>
              </w:rPr>
              <w:t xml:space="preserve"> </w:t>
            </w:r>
            <w:proofErr w:type="spellStart"/>
            <w:r w:rsidRPr="006475F5">
              <w:rPr>
                <w:rFonts w:cs="GHEA Grapalat"/>
                <w:bCs/>
                <w:sz w:val="24"/>
                <w:szCs w:val="24"/>
              </w:rPr>
              <w:t>չեն</w:t>
            </w:r>
            <w:proofErr w:type="spellEnd"/>
            <w:r w:rsidRPr="006475F5">
              <w:rPr>
                <w:rFonts w:cs="GHEA Grapalat"/>
                <w:bCs/>
                <w:sz w:val="24"/>
                <w:szCs w:val="24"/>
              </w:rPr>
              <w:t xml:space="preserve"> </w:t>
            </w:r>
            <w:proofErr w:type="spellStart"/>
            <w:r w:rsidRPr="006475F5">
              <w:rPr>
                <w:rFonts w:cs="GHEA Grapalat"/>
                <w:bCs/>
                <w:sz w:val="24"/>
                <w:szCs w:val="24"/>
              </w:rPr>
              <w:t>գործի</w:t>
            </w:r>
            <w:proofErr w:type="spellEnd"/>
            <w:r w:rsidRPr="006475F5">
              <w:rPr>
                <w:rFonts w:cs="GHEA Grapalat"/>
                <w:bCs/>
                <w:sz w:val="24"/>
                <w:szCs w:val="24"/>
              </w:rPr>
              <w:t xml:space="preserve"> </w:t>
            </w:r>
            <w:proofErr w:type="spellStart"/>
            <w:r w:rsidRPr="006475F5">
              <w:rPr>
                <w:rFonts w:cs="GHEA Grapalat"/>
                <w:bCs/>
                <w:sz w:val="24"/>
                <w:szCs w:val="24"/>
              </w:rPr>
              <w:t>կապիտալի</w:t>
            </w:r>
            <w:proofErr w:type="spellEnd"/>
            <w:r w:rsidRPr="006475F5">
              <w:rPr>
                <w:rFonts w:cs="GHEA Grapalat"/>
                <w:bCs/>
                <w:sz w:val="24"/>
                <w:szCs w:val="24"/>
              </w:rPr>
              <w:t xml:space="preserve"> </w:t>
            </w:r>
            <w:proofErr w:type="spellStart"/>
            <w:r w:rsidRPr="006475F5">
              <w:rPr>
                <w:rFonts w:cs="GHEA Grapalat"/>
                <w:bCs/>
                <w:sz w:val="24"/>
                <w:szCs w:val="24"/>
              </w:rPr>
              <w:t>շուկա</w:t>
            </w:r>
            <w:proofErr w:type="spellEnd"/>
            <w:r w:rsidRPr="006475F5">
              <w:rPr>
                <w:rFonts w:cs="GHEA Grapalat"/>
                <w:bCs/>
                <w:sz w:val="24"/>
                <w:szCs w:val="24"/>
              </w:rPr>
              <w:t xml:space="preserve"> </w:t>
            </w:r>
            <w:proofErr w:type="spellStart"/>
            <w:r w:rsidRPr="006475F5">
              <w:rPr>
                <w:rFonts w:cs="GHEA Grapalat"/>
                <w:bCs/>
                <w:sz w:val="24"/>
                <w:szCs w:val="24"/>
              </w:rPr>
              <w:t>միայն</w:t>
            </w:r>
            <w:proofErr w:type="spellEnd"/>
            <w:r w:rsidRPr="006475F5">
              <w:rPr>
                <w:rFonts w:cs="GHEA Grapalat"/>
                <w:bCs/>
                <w:sz w:val="24"/>
                <w:szCs w:val="24"/>
              </w:rPr>
              <w:t xml:space="preserve"> </w:t>
            </w:r>
            <w:proofErr w:type="spellStart"/>
            <w:r w:rsidRPr="006475F5">
              <w:rPr>
                <w:rFonts w:cs="GHEA Grapalat"/>
                <w:bCs/>
                <w:sz w:val="24"/>
                <w:szCs w:val="24"/>
              </w:rPr>
              <w:t>մեկ</w:t>
            </w:r>
            <w:proofErr w:type="spellEnd"/>
            <w:r w:rsidRPr="006475F5">
              <w:rPr>
                <w:rFonts w:cs="GHEA Grapalat"/>
                <w:bCs/>
                <w:sz w:val="24"/>
                <w:szCs w:val="24"/>
              </w:rPr>
              <w:t xml:space="preserve"> </w:t>
            </w:r>
            <w:proofErr w:type="spellStart"/>
            <w:r w:rsidRPr="006475F5">
              <w:rPr>
                <w:rFonts w:cs="GHEA Grapalat"/>
                <w:bCs/>
                <w:sz w:val="24"/>
                <w:szCs w:val="24"/>
              </w:rPr>
              <w:t>անգամ</w:t>
            </w:r>
            <w:proofErr w:type="spellEnd"/>
            <w:r w:rsidRPr="006475F5">
              <w:rPr>
                <w:rFonts w:cs="GHEA Grapalat"/>
                <w:bCs/>
                <w:sz w:val="24"/>
                <w:szCs w:val="24"/>
              </w:rPr>
              <w:t xml:space="preserve">՝ </w:t>
            </w:r>
            <w:proofErr w:type="spellStart"/>
            <w:r w:rsidRPr="006475F5">
              <w:rPr>
                <w:rFonts w:cs="GHEA Grapalat"/>
                <w:bCs/>
                <w:sz w:val="24"/>
                <w:szCs w:val="24"/>
              </w:rPr>
              <w:t>սուբսիդավորումից</w:t>
            </w:r>
            <w:proofErr w:type="spellEnd"/>
            <w:r w:rsidRPr="006475F5">
              <w:rPr>
                <w:rFonts w:cs="GHEA Grapalat"/>
                <w:bCs/>
                <w:sz w:val="24"/>
                <w:szCs w:val="24"/>
              </w:rPr>
              <w:t xml:space="preserve"> «</w:t>
            </w:r>
            <w:proofErr w:type="spellStart"/>
            <w:r w:rsidRPr="006475F5">
              <w:rPr>
                <w:rFonts w:cs="GHEA Grapalat"/>
                <w:bCs/>
                <w:sz w:val="24"/>
                <w:szCs w:val="24"/>
              </w:rPr>
              <w:t>օգուտ</w:t>
            </w:r>
            <w:proofErr w:type="spellEnd"/>
            <w:r w:rsidRPr="006475F5">
              <w:rPr>
                <w:rFonts w:cs="GHEA Grapalat"/>
                <w:bCs/>
                <w:sz w:val="24"/>
                <w:szCs w:val="24"/>
              </w:rPr>
              <w:t xml:space="preserve"> </w:t>
            </w:r>
            <w:proofErr w:type="spellStart"/>
            <w:r w:rsidRPr="006475F5">
              <w:rPr>
                <w:rFonts w:cs="GHEA Grapalat"/>
                <w:bCs/>
                <w:sz w:val="24"/>
                <w:szCs w:val="24"/>
              </w:rPr>
              <w:t>քաղելու</w:t>
            </w:r>
            <w:proofErr w:type="spellEnd"/>
            <w:r w:rsidRPr="006475F5">
              <w:rPr>
                <w:rFonts w:cs="GHEA Grapalat"/>
                <w:bCs/>
                <w:sz w:val="24"/>
                <w:szCs w:val="24"/>
              </w:rPr>
              <w:t xml:space="preserve">» </w:t>
            </w:r>
            <w:proofErr w:type="spellStart"/>
            <w:r w:rsidRPr="006475F5">
              <w:rPr>
                <w:rFonts w:cs="GHEA Grapalat"/>
                <w:bCs/>
                <w:sz w:val="24"/>
                <w:szCs w:val="24"/>
              </w:rPr>
              <w:t>համար</w:t>
            </w:r>
            <w:proofErr w:type="spellEnd"/>
            <w:r w:rsidRPr="006475F5">
              <w:rPr>
                <w:rFonts w:cs="GHEA Grapalat"/>
                <w:bCs/>
                <w:sz w:val="24"/>
                <w:szCs w:val="24"/>
              </w:rPr>
              <w:t xml:space="preserve">։ </w:t>
            </w:r>
            <w:proofErr w:type="spellStart"/>
            <w:r w:rsidRPr="006475F5">
              <w:rPr>
                <w:rFonts w:cs="GHEA Grapalat"/>
                <w:bCs/>
                <w:sz w:val="24"/>
                <w:szCs w:val="24"/>
              </w:rPr>
              <w:t>Խնդրի</w:t>
            </w:r>
            <w:proofErr w:type="spellEnd"/>
            <w:r w:rsidRPr="006475F5">
              <w:rPr>
                <w:rFonts w:cs="GHEA Grapalat"/>
                <w:bCs/>
                <w:sz w:val="24"/>
                <w:szCs w:val="24"/>
              </w:rPr>
              <w:t xml:space="preserve"> </w:t>
            </w:r>
            <w:proofErr w:type="spellStart"/>
            <w:r w:rsidRPr="006475F5">
              <w:rPr>
                <w:rFonts w:cs="GHEA Grapalat"/>
                <w:bCs/>
                <w:sz w:val="24"/>
                <w:szCs w:val="24"/>
              </w:rPr>
              <w:t>լուծման</w:t>
            </w:r>
            <w:proofErr w:type="spellEnd"/>
            <w:r w:rsidRPr="006475F5">
              <w:rPr>
                <w:rFonts w:cs="GHEA Grapalat"/>
                <w:bCs/>
                <w:sz w:val="24"/>
                <w:szCs w:val="24"/>
              </w:rPr>
              <w:t xml:space="preserve"> </w:t>
            </w:r>
            <w:proofErr w:type="spellStart"/>
            <w:r w:rsidRPr="006475F5">
              <w:rPr>
                <w:rFonts w:cs="GHEA Grapalat"/>
                <w:bCs/>
                <w:sz w:val="24"/>
                <w:szCs w:val="24"/>
              </w:rPr>
              <w:t>հավանական</w:t>
            </w:r>
            <w:proofErr w:type="spellEnd"/>
            <w:r w:rsidRPr="006475F5">
              <w:rPr>
                <w:rFonts w:cs="GHEA Grapalat"/>
                <w:bCs/>
                <w:sz w:val="24"/>
                <w:szCs w:val="24"/>
              </w:rPr>
              <w:t xml:space="preserve"> </w:t>
            </w:r>
            <w:proofErr w:type="spellStart"/>
            <w:r w:rsidRPr="006475F5">
              <w:rPr>
                <w:rFonts w:cs="GHEA Grapalat"/>
                <w:bCs/>
                <w:sz w:val="24"/>
                <w:szCs w:val="24"/>
              </w:rPr>
              <w:t>տարբերակ</w:t>
            </w:r>
            <w:proofErr w:type="spellEnd"/>
            <w:r w:rsidRPr="006475F5">
              <w:rPr>
                <w:rFonts w:cs="GHEA Grapalat"/>
                <w:bCs/>
                <w:sz w:val="24"/>
                <w:szCs w:val="24"/>
              </w:rPr>
              <w:t xml:space="preserve"> </w:t>
            </w:r>
            <w:proofErr w:type="spellStart"/>
            <w:r w:rsidRPr="006475F5">
              <w:rPr>
                <w:rFonts w:cs="GHEA Grapalat"/>
                <w:bCs/>
                <w:sz w:val="24"/>
                <w:szCs w:val="24"/>
              </w:rPr>
              <w:t>կարող</w:t>
            </w:r>
            <w:proofErr w:type="spellEnd"/>
            <w:r w:rsidRPr="006475F5">
              <w:rPr>
                <w:rFonts w:cs="GHEA Grapalat"/>
                <w:bCs/>
                <w:sz w:val="24"/>
                <w:szCs w:val="24"/>
              </w:rPr>
              <w:t xml:space="preserve"> է </w:t>
            </w:r>
            <w:proofErr w:type="spellStart"/>
            <w:r w:rsidRPr="006475F5">
              <w:rPr>
                <w:rFonts w:cs="GHEA Grapalat"/>
                <w:bCs/>
                <w:sz w:val="24"/>
                <w:szCs w:val="24"/>
              </w:rPr>
              <w:t>լինել</w:t>
            </w:r>
            <w:proofErr w:type="spellEnd"/>
            <w:r w:rsidRPr="006475F5">
              <w:rPr>
                <w:rFonts w:cs="GHEA Grapalat"/>
                <w:bCs/>
                <w:sz w:val="24"/>
                <w:szCs w:val="24"/>
              </w:rPr>
              <w:t xml:space="preserve"> </w:t>
            </w:r>
            <w:proofErr w:type="spellStart"/>
            <w:r w:rsidRPr="006475F5">
              <w:rPr>
                <w:rFonts w:cs="GHEA Grapalat"/>
                <w:bCs/>
                <w:sz w:val="24"/>
                <w:szCs w:val="24"/>
              </w:rPr>
              <w:t>Նախագծում</w:t>
            </w:r>
            <w:proofErr w:type="spellEnd"/>
            <w:r w:rsidRPr="006475F5">
              <w:rPr>
                <w:rFonts w:cs="GHEA Grapalat"/>
                <w:bCs/>
                <w:sz w:val="24"/>
                <w:szCs w:val="24"/>
              </w:rPr>
              <w:t xml:space="preserve"> </w:t>
            </w:r>
            <w:proofErr w:type="spellStart"/>
            <w:r w:rsidRPr="006475F5">
              <w:rPr>
                <w:rFonts w:cs="GHEA Grapalat"/>
                <w:bCs/>
                <w:sz w:val="24"/>
                <w:szCs w:val="24"/>
              </w:rPr>
              <w:t>պահանջի</w:t>
            </w:r>
            <w:proofErr w:type="spellEnd"/>
            <w:r w:rsidRPr="006475F5">
              <w:rPr>
                <w:rFonts w:cs="GHEA Grapalat"/>
                <w:bCs/>
                <w:sz w:val="24"/>
                <w:szCs w:val="24"/>
              </w:rPr>
              <w:t xml:space="preserve"> </w:t>
            </w:r>
            <w:proofErr w:type="spellStart"/>
            <w:r w:rsidRPr="006475F5">
              <w:rPr>
                <w:rFonts w:cs="GHEA Grapalat"/>
                <w:bCs/>
                <w:sz w:val="24"/>
                <w:szCs w:val="24"/>
              </w:rPr>
              <w:t>ամրագրումը</w:t>
            </w:r>
            <w:proofErr w:type="spellEnd"/>
            <w:r w:rsidRPr="006475F5">
              <w:rPr>
                <w:rFonts w:cs="GHEA Grapalat"/>
                <w:bCs/>
                <w:sz w:val="24"/>
                <w:szCs w:val="24"/>
              </w:rPr>
              <w:t xml:space="preserve">, </w:t>
            </w:r>
            <w:proofErr w:type="spellStart"/>
            <w:r w:rsidRPr="006475F5">
              <w:rPr>
                <w:rFonts w:cs="GHEA Grapalat"/>
                <w:bCs/>
                <w:sz w:val="24"/>
                <w:szCs w:val="24"/>
              </w:rPr>
              <w:t>ըստ</w:t>
            </w:r>
            <w:proofErr w:type="spellEnd"/>
            <w:r w:rsidRPr="006475F5">
              <w:rPr>
                <w:rFonts w:cs="GHEA Grapalat"/>
                <w:bCs/>
                <w:sz w:val="24"/>
                <w:szCs w:val="24"/>
              </w:rPr>
              <w:t xml:space="preserve"> </w:t>
            </w:r>
            <w:proofErr w:type="spellStart"/>
            <w:r w:rsidRPr="006475F5">
              <w:rPr>
                <w:rFonts w:cs="GHEA Grapalat"/>
                <w:bCs/>
                <w:sz w:val="24"/>
                <w:szCs w:val="24"/>
              </w:rPr>
              <w:t>որի</w:t>
            </w:r>
            <w:proofErr w:type="spellEnd"/>
            <w:r w:rsidRPr="006475F5">
              <w:rPr>
                <w:rFonts w:cs="GHEA Grapalat"/>
                <w:bCs/>
                <w:sz w:val="24"/>
                <w:szCs w:val="24"/>
              </w:rPr>
              <w:t xml:space="preserve">՝ </w:t>
            </w:r>
            <w:proofErr w:type="spellStart"/>
            <w:r w:rsidRPr="006475F5">
              <w:rPr>
                <w:rFonts w:cs="GHEA Grapalat"/>
                <w:bCs/>
                <w:sz w:val="24"/>
                <w:szCs w:val="24"/>
              </w:rPr>
              <w:t>սուբսիդավորված</w:t>
            </w:r>
            <w:proofErr w:type="spellEnd"/>
            <w:r w:rsidRPr="006475F5">
              <w:rPr>
                <w:rFonts w:cs="GHEA Grapalat"/>
                <w:bCs/>
                <w:sz w:val="24"/>
                <w:szCs w:val="24"/>
              </w:rPr>
              <w:t xml:space="preserve"> </w:t>
            </w:r>
            <w:proofErr w:type="spellStart"/>
            <w:r w:rsidRPr="006475F5">
              <w:rPr>
                <w:rFonts w:cs="GHEA Grapalat"/>
                <w:bCs/>
                <w:sz w:val="24"/>
                <w:szCs w:val="24"/>
              </w:rPr>
              <w:t>կազմակերպությունը</w:t>
            </w:r>
            <w:proofErr w:type="spellEnd"/>
            <w:r w:rsidRPr="006475F5">
              <w:rPr>
                <w:rFonts w:cs="GHEA Grapalat"/>
                <w:bCs/>
                <w:sz w:val="24"/>
                <w:szCs w:val="24"/>
              </w:rPr>
              <w:t xml:space="preserve"> </w:t>
            </w:r>
            <w:proofErr w:type="spellStart"/>
            <w:r w:rsidRPr="006475F5">
              <w:rPr>
                <w:rFonts w:cs="GHEA Grapalat"/>
                <w:bCs/>
                <w:sz w:val="24"/>
                <w:szCs w:val="24"/>
              </w:rPr>
              <w:t>պարտավոր</w:t>
            </w:r>
            <w:proofErr w:type="spellEnd"/>
            <w:r w:rsidRPr="006475F5">
              <w:rPr>
                <w:rFonts w:cs="GHEA Grapalat"/>
                <w:bCs/>
                <w:sz w:val="24"/>
                <w:szCs w:val="24"/>
              </w:rPr>
              <w:t xml:space="preserve"> </w:t>
            </w:r>
            <w:proofErr w:type="spellStart"/>
            <w:r w:rsidRPr="006475F5">
              <w:rPr>
                <w:rFonts w:cs="GHEA Grapalat"/>
                <w:bCs/>
                <w:sz w:val="24"/>
                <w:szCs w:val="24"/>
              </w:rPr>
              <w:t>կլինի</w:t>
            </w:r>
            <w:proofErr w:type="spellEnd"/>
            <w:r w:rsidRPr="006475F5">
              <w:rPr>
                <w:rFonts w:cs="GHEA Grapalat"/>
                <w:bCs/>
                <w:sz w:val="24"/>
                <w:szCs w:val="24"/>
              </w:rPr>
              <w:t xml:space="preserve"> </w:t>
            </w:r>
            <w:proofErr w:type="spellStart"/>
            <w:r w:rsidRPr="006475F5">
              <w:rPr>
                <w:rFonts w:cs="GHEA Grapalat"/>
                <w:bCs/>
                <w:sz w:val="24"/>
                <w:szCs w:val="24"/>
              </w:rPr>
              <w:t>որոշակի</w:t>
            </w:r>
            <w:proofErr w:type="spellEnd"/>
            <w:r w:rsidRPr="006475F5">
              <w:rPr>
                <w:rFonts w:cs="GHEA Grapalat"/>
                <w:bCs/>
                <w:sz w:val="24"/>
                <w:szCs w:val="24"/>
              </w:rPr>
              <w:t xml:space="preserve"> </w:t>
            </w:r>
            <w:proofErr w:type="spellStart"/>
            <w:r w:rsidRPr="006475F5">
              <w:rPr>
                <w:rFonts w:cs="GHEA Grapalat"/>
                <w:bCs/>
                <w:sz w:val="24"/>
                <w:szCs w:val="24"/>
              </w:rPr>
              <w:t>նվազագույն</w:t>
            </w:r>
            <w:proofErr w:type="spellEnd"/>
            <w:r w:rsidRPr="006475F5">
              <w:rPr>
                <w:rFonts w:cs="GHEA Grapalat"/>
                <w:bCs/>
                <w:sz w:val="24"/>
                <w:szCs w:val="24"/>
              </w:rPr>
              <w:t xml:space="preserve"> </w:t>
            </w:r>
            <w:proofErr w:type="spellStart"/>
            <w:r w:rsidRPr="006475F5">
              <w:rPr>
                <w:rFonts w:cs="GHEA Grapalat"/>
                <w:bCs/>
                <w:sz w:val="24"/>
                <w:szCs w:val="24"/>
              </w:rPr>
              <w:t>ծավալով</w:t>
            </w:r>
            <w:proofErr w:type="spellEnd"/>
            <w:r w:rsidRPr="006475F5">
              <w:rPr>
                <w:rFonts w:cs="GHEA Grapalat"/>
                <w:bCs/>
                <w:sz w:val="24"/>
                <w:szCs w:val="24"/>
              </w:rPr>
              <w:t xml:space="preserve"> </w:t>
            </w:r>
            <w:proofErr w:type="spellStart"/>
            <w:r w:rsidRPr="006475F5">
              <w:rPr>
                <w:rFonts w:cs="GHEA Grapalat"/>
                <w:bCs/>
                <w:sz w:val="24"/>
                <w:szCs w:val="24"/>
              </w:rPr>
              <w:t>հետագա</w:t>
            </w:r>
            <w:proofErr w:type="spellEnd"/>
            <w:r w:rsidRPr="006475F5">
              <w:rPr>
                <w:rFonts w:cs="GHEA Grapalat"/>
                <w:bCs/>
                <w:sz w:val="24"/>
                <w:szCs w:val="24"/>
              </w:rPr>
              <w:t xml:space="preserve"> </w:t>
            </w:r>
            <w:proofErr w:type="spellStart"/>
            <w:r w:rsidRPr="006475F5">
              <w:rPr>
                <w:rFonts w:cs="GHEA Grapalat"/>
                <w:bCs/>
                <w:sz w:val="24"/>
                <w:szCs w:val="24"/>
              </w:rPr>
              <w:t>թողարկումներ</w:t>
            </w:r>
            <w:proofErr w:type="spellEnd"/>
            <w:r w:rsidRPr="006475F5">
              <w:rPr>
                <w:rFonts w:cs="GHEA Grapalat"/>
                <w:bCs/>
                <w:sz w:val="24"/>
                <w:szCs w:val="24"/>
              </w:rPr>
              <w:t xml:space="preserve"> </w:t>
            </w:r>
            <w:proofErr w:type="spellStart"/>
            <w:r w:rsidRPr="006475F5">
              <w:rPr>
                <w:rFonts w:cs="GHEA Grapalat"/>
                <w:bCs/>
                <w:sz w:val="24"/>
                <w:szCs w:val="24"/>
              </w:rPr>
              <w:t>իրականացնել</w:t>
            </w:r>
            <w:proofErr w:type="spellEnd"/>
            <w:r w:rsidRPr="006475F5">
              <w:rPr>
                <w:rFonts w:cs="GHEA Grapalat"/>
                <w:bCs/>
                <w:sz w:val="24"/>
                <w:szCs w:val="24"/>
              </w:rPr>
              <w:t xml:space="preserve">։ </w:t>
            </w:r>
          </w:p>
          <w:p w14:paraId="67CD7859" w14:textId="77777777" w:rsidR="006475F5" w:rsidRPr="006475F5" w:rsidRDefault="006475F5" w:rsidP="006475F5">
            <w:pPr>
              <w:pStyle w:val="ListParagraph"/>
              <w:numPr>
                <w:ilvl w:val="0"/>
                <w:numId w:val="10"/>
              </w:numPr>
              <w:tabs>
                <w:tab w:val="left" w:pos="540"/>
              </w:tabs>
              <w:spacing w:before="120" w:after="120" w:line="360" w:lineRule="auto"/>
              <w:jc w:val="both"/>
              <w:rPr>
                <w:rFonts w:cs="GHEA Grapalat"/>
                <w:bCs/>
                <w:sz w:val="24"/>
                <w:szCs w:val="24"/>
              </w:rPr>
            </w:pPr>
            <w:proofErr w:type="spellStart"/>
            <w:r w:rsidRPr="006475F5">
              <w:rPr>
                <w:rFonts w:cs="GHEA Grapalat"/>
                <w:bCs/>
                <w:sz w:val="24"/>
                <w:szCs w:val="24"/>
              </w:rPr>
              <w:t>Կառավարության</w:t>
            </w:r>
            <w:proofErr w:type="spellEnd"/>
            <w:r w:rsidRPr="006475F5">
              <w:rPr>
                <w:rFonts w:cs="GHEA Grapalat"/>
                <w:bCs/>
                <w:sz w:val="24"/>
                <w:szCs w:val="24"/>
              </w:rPr>
              <w:t xml:space="preserve"> </w:t>
            </w:r>
            <w:proofErr w:type="spellStart"/>
            <w:r w:rsidRPr="006475F5">
              <w:rPr>
                <w:rFonts w:cs="GHEA Grapalat"/>
                <w:bCs/>
                <w:sz w:val="24"/>
                <w:szCs w:val="24"/>
              </w:rPr>
              <w:t>կողմից</w:t>
            </w:r>
            <w:proofErr w:type="spellEnd"/>
            <w:r w:rsidRPr="006475F5">
              <w:rPr>
                <w:rFonts w:cs="GHEA Grapalat"/>
                <w:bCs/>
                <w:sz w:val="24"/>
                <w:szCs w:val="24"/>
              </w:rPr>
              <w:t xml:space="preserve"> 2020թ</w:t>
            </w:r>
            <w:r w:rsidRPr="006475F5">
              <w:rPr>
                <w:rFonts w:ascii="Cambria Math" w:hAnsi="Cambria Math" w:cs="Cambria Math"/>
                <w:bCs/>
                <w:sz w:val="24"/>
                <w:szCs w:val="24"/>
              </w:rPr>
              <w:t>․</w:t>
            </w:r>
            <w:r w:rsidRPr="006475F5">
              <w:rPr>
                <w:rFonts w:cs="GHEA Grapalat"/>
                <w:bCs/>
                <w:sz w:val="24"/>
                <w:szCs w:val="24"/>
              </w:rPr>
              <w:t xml:space="preserve"> </w:t>
            </w:r>
            <w:proofErr w:type="spellStart"/>
            <w:r w:rsidRPr="006475F5">
              <w:rPr>
                <w:rFonts w:cs="GHEA Grapalat"/>
                <w:bCs/>
                <w:sz w:val="24"/>
                <w:szCs w:val="24"/>
              </w:rPr>
              <w:t>հաստատված</w:t>
            </w:r>
            <w:proofErr w:type="spellEnd"/>
            <w:r w:rsidRPr="006475F5">
              <w:rPr>
                <w:rFonts w:cs="GHEA Grapalat"/>
                <w:bCs/>
                <w:sz w:val="24"/>
                <w:szCs w:val="24"/>
              </w:rPr>
              <w:t xml:space="preserve"> «</w:t>
            </w:r>
            <w:proofErr w:type="spellStart"/>
            <w:r w:rsidRPr="006475F5">
              <w:rPr>
                <w:rFonts w:cs="GHEA Grapalat"/>
                <w:bCs/>
                <w:sz w:val="24"/>
                <w:szCs w:val="24"/>
              </w:rPr>
              <w:t>Կապիտալի</w:t>
            </w:r>
            <w:proofErr w:type="spellEnd"/>
            <w:r w:rsidRPr="006475F5">
              <w:rPr>
                <w:rFonts w:cs="GHEA Grapalat"/>
                <w:bCs/>
                <w:sz w:val="24"/>
                <w:szCs w:val="24"/>
              </w:rPr>
              <w:t xml:space="preserve"> </w:t>
            </w:r>
            <w:proofErr w:type="spellStart"/>
            <w:r w:rsidRPr="006475F5">
              <w:rPr>
                <w:rFonts w:cs="GHEA Grapalat"/>
                <w:bCs/>
                <w:sz w:val="24"/>
                <w:szCs w:val="24"/>
              </w:rPr>
              <w:t>շուկայի</w:t>
            </w:r>
            <w:proofErr w:type="spellEnd"/>
            <w:r w:rsidRPr="006475F5">
              <w:rPr>
                <w:rFonts w:cs="GHEA Grapalat"/>
                <w:bCs/>
                <w:sz w:val="24"/>
                <w:szCs w:val="24"/>
              </w:rPr>
              <w:t xml:space="preserve"> </w:t>
            </w:r>
            <w:proofErr w:type="spellStart"/>
            <w:r w:rsidRPr="006475F5">
              <w:rPr>
                <w:rFonts w:cs="GHEA Grapalat"/>
                <w:bCs/>
                <w:sz w:val="24"/>
                <w:szCs w:val="24"/>
              </w:rPr>
              <w:t>զարգացման</w:t>
            </w:r>
            <w:proofErr w:type="spellEnd"/>
            <w:r w:rsidRPr="006475F5">
              <w:rPr>
                <w:rFonts w:cs="GHEA Grapalat"/>
                <w:bCs/>
                <w:sz w:val="24"/>
                <w:szCs w:val="24"/>
              </w:rPr>
              <w:t xml:space="preserve"> </w:t>
            </w:r>
            <w:proofErr w:type="spellStart"/>
            <w:r w:rsidRPr="006475F5">
              <w:rPr>
                <w:rFonts w:cs="GHEA Grapalat"/>
                <w:bCs/>
                <w:sz w:val="24"/>
                <w:szCs w:val="24"/>
              </w:rPr>
              <w:t>ծրագրով</w:t>
            </w:r>
            <w:proofErr w:type="spellEnd"/>
            <w:r w:rsidRPr="006475F5">
              <w:rPr>
                <w:rFonts w:cs="GHEA Grapalat"/>
                <w:bCs/>
                <w:sz w:val="24"/>
                <w:szCs w:val="24"/>
              </w:rPr>
              <w:t xml:space="preserve"> (ԿՇԶԾ)» </w:t>
            </w:r>
            <w:proofErr w:type="spellStart"/>
            <w:r w:rsidRPr="006475F5">
              <w:rPr>
                <w:rFonts w:cs="GHEA Grapalat"/>
                <w:bCs/>
                <w:sz w:val="24"/>
                <w:szCs w:val="24"/>
              </w:rPr>
              <w:t>նախատեսված</w:t>
            </w:r>
            <w:proofErr w:type="spellEnd"/>
            <w:r w:rsidRPr="006475F5">
              <w:rPr>
                <w:rFonts w:cs="GHEA Grapalat"/>
                <w:bCs/>
                <w:sz w:val="24"/>
                <w:szCs w:val="24"/>
              </w:rPr>
              <w:t xml:space="preserve"> </w:t>
            </w:r>
            <w:proofErr w:type="spellStart"/>
            <w:r w:rsidRPr="006475F5">
              <w:rPr>
                <w:rFonts w:cs="GHEA Grapalat"/>
                <w:bCs/>
                <w:sz w:val="24"/>
                <w:szCs w:val="24"/>
              </w:rPr>
              <w:t>են</w:t>
            </w:r>
            <w:proofErr w:type="spellEnd"/>
            <w:r w:rsidRPr="006475F5">
              <w:rPr>
                <w:rFonts w:cs="GHEA Grapalat"/>
                <w:bCs/>
                <w:sz w:val="24"/>
                <w:szCs w:val="24"/>
              </w:rPr>
              <w:t xml:space="preserve"> </w:t>
            </w:r>
            <w:proofErr w:type="spellStart"/>
            <w:r w:rsidRPr="006475F5">
              <w:rPr>
                <w:rFonts w:cs="GHEA Grapalat"/>
                <w:bCs/>
                <w:sz w:val="24"/>
                <w:szCs w:val="24"/>
              </w:rPr>
              <w:t>կապիտալի</w:t>
            </w:r>
            <w:proofErr w:type="spellEnd"/>
            <w:r w:rsidRPr="006475F5">
              <w:rPr>
                <w:rFonts w:cs="GHEA Grapalat"/>
                <w:bCs/>
                <w:sz w:val="24"/>
                <w:szCs w:val="24"/>
              </w:rPr>
              <w:t xml:space="preserve"> </w:t>
            </w:r>
            <w:proofErr w:type="spellStart"/>
            <w:r w:rsidRPr="006475F5">
              <w:rPr>
                <w:rFonts w:cs="GHEA Grapalat"/>
                <w:bCs/>
                <w:sz w:val="24"/>
                <w:szCs w:val="24"/>
              </w:rPr>
              <w:t>շուկայի</w:t>
            </w:r>
            <w:proofErr w:type="spellEnd"/>
            <w:r w:rsidRPr="006475F5">
              <w:rPr>
                <w:rFonts w:cs="GHEA Grapalat"/>
                <w:bCs/>
                <w:sz w:val="24"/>
                <w:szCs w:val="24"/>
              </w:rPr>
              <w:t xml:space="preserve"> </w:t>
            </w:r>
            <w:proofErr w:type="spellStart"/>
            <w:r w:rsidRPr="006475F5">
              <w:rPr>
                <w:rFonts w:cs="GHEA Grapalat"/>
                <w:bCs/>
                <w:sz w:val="24"/>
                <w:szCs w:val="24"/>
              </w:rPr>
              <w:t>զարգացման</w:t>
            </w:r>
            <w:proofErr w:type="spellEnd"/>
            <w:r w:rsidRPr="006475F5">
              <w:rPr>
                <w:rFonts w:cs="GHEA Grapalat"/>
                <w:bCs/>
                <w:sz w:val="24"/>
                <w:szCs w:val="24"/>
              </w:rPr>
              <w:t xml:space="preserve"> </w:t>
            </w:r>
            <w:proofErr w:type="spellStart"/>
            <w:r w:rsidRPr="006475F5">
              <w:rPr>
                <w:rFonts w:cs="GHEA Grapalat"/>
                <w:bCs/>
                <w:sz w:val="24"/>
                <w:szCs w:val="24"/>
              </w:rPr>
              <w:t>ուղղությամբ</w:t>
            </w:r>
            <w:proofErr w:type="spellEnd"/>
            <w:r w:rsidRPr="006475F5">
              <w:rPr>
                <w:rFonts w:cs="GHEA Grapalat"/>
                <w:bCs/>
                <w:sz w:val="24"/>
                <w:szCs w:val="24"/>
              </w:rPr>
              <w:t xml:space="preserve"> </w:t>
            </w:r>
            <w:proofErr w:type="spellStart"/>
            <w:r w:rsidRPr="006475F5">
              <w:rPr>
                <w:rFonts w:cs="GHEA Grapalat"/>
                <w:bCs/>
                <w:sz w:val="24"/>
                <w:szCs w:val="24"/>
              </w:rPr>
              <w:t>մի</w:t>
            </w:r>
            <w:proofErr w:type="spellEnd"/>
            <w:r w:rsidRPr="006475F5">
              <w:rPr>
                <w:rFonts w:cs="GHEA Grapalat"/>
                <w:bCs/>
                <w:sz w:val="24"/>
                <w:szCs w:val="24"/>
              </w:rPr>
              <w:t xml:space="preserve"> </w:t>
            </w:r>
            <w:proofErr w:type="spellStart"/>
            <w:r w:rsidRPr="006475F5">
              <w:rPr>
                <w:rFonts w:cs="GHEA Grapalat"/>
                <w:bCs/>
                <w:sz w:val="24"/>
                <w:szCs w:val="24"/>
              </w:rPr>
              <w:t>շարք</w:t>
            </w:r>
            <w:proofErr w:type="spellEnd"/>
            <w:r w:rsidRPr="006475F5">
              <w:rPr>
                <w:rFonts w:cs="GHEA Grapalat"/>
                <w:bCs/>
                <w:sz w:val="24"/>
                <w:szCs w:val="24"/>
              </w:rPr>
              <w:t xml:space="preserve"> </w:t>
            </w:r>
            <w:proofErr w:type="spellStart"/>
            <w:r w:rsidRPr="006475F5">
              <w:rPr>
                <w:rFonts w:cs="GHEA Grapalat"/>
                <w:bCs/>
                <w:sz w:val="24"/>
                <w:szCs w:val="24"/>
              </w:rPr>
              <w:t>միջոցառումներ</w:t>
            </w:r>
            <w:proofErr w:type="spellEnd"/>
            <w:r w:rsidRPr="006475F5">
              <w:rPr>
                <w:rFonts w:cs="GHEA Grapalat"/>
                <w:bCs/>
                <w:sz w:val="24"/>
                <w:szCs w:val="24"/>
              </w:rPr>
              <w:t xml:space="preserve">։ </w:t>
            </w:r>
            <w:proofErr w:type="spellStart"/>
            <w:r w:rsidRPr="006475F5">
              <w:rPr>
                <w:rFonts w:cs="GHEA Grapalat"/>
                <w:bCs/>
                <w:sz w:val="24"/>
                <w:szCs w:val="24"/>
              </w:rPr>
              <w:t>Այս</w:t>
            </w:r>
            <w:proofErr w:type="spellEnd"/>
            <w:r w:rsidRPr="006475F5">
              <w:rPr>
                <w:rFonts w:cs="GHEA Grapalat"/>
                <w:bCs/>
                <w:sz w:val="24"/>
                <w:szCs w:val="24"/>
              </w:rPr>
              <w:t xml:space="preserve"> </w:t>
            </w:r>
            <w:proofErr w:type="spellStart"/>
            <w:r w:rsidRPr="006475F5">
              <w:rPr>
                <w:rFonts w:cs="GHEA Grapalat"/>
                <w:bCs/>
                <w:sz w:val="24"/>
                <w:szCs w:val="24"/>
              </w:rPr>
              <w:t>պարագայում</w:t>
            </w:r>
            <w:proofErr w:type="spellEnd"/>
            <w:r w:rsidRPr="006475F5">
              <w:rPr>
                <w:rFonts w:cs="GHEA Grapalat"/>
                <w:bCs/>
                <w:sz w:val="24"/>
                <w:szCs w:val="24"/>
              </w:rPr>
              <w:t xml:space="preserve"> </w:t>
            </w:r>
            <w:proofErr w:type="spellStart"/>
            <w:r w:rsidRPr="006475F5">
              <w:rPr>
                <w:rFonts w:cs="GHEA Grapalat"/>
                <w:bCs/>
                <w:sz w:val="24"/>
                <w:szCs w:val="24"/>
              </w:rPr>
              <w:t>հստակ</w:t>
            </w:r>
            <w:proofErr w:type="spellEnd"/>
            <w:r w:rsidRPr="006475F5">
              <w:rPr>
                <w:rFonts w:cs="GHEA Grapalat"/>
                <w:bCs/>
                <w:sz w:val="24"/>
                <w:szCs w:val="24"/>
              </w:rPr>
              <w:t xml:space="preserve"> </w:t>
            </w:r>
            <w:proofErr w:type="spellStart"/>
            <w:r w:rsidRPr="006475F5">
              <w:rPr>
                <w:rFonts w:cs="GHEA Grapalat"/>
                <w:bCs/>
                <w:sz w:val="24"/>
                <w:szCs w:val="24"/>
              </w:rPr>
              <w:t>չէ</w:t>
            </w:r>
            <w:proofErr w:type="spellEnd"/>
            <w:r w:rsidRPr="006475F5">
              <w:rPr>
                <w:rFonts w:cs="GHEA Grapalat"/>
                <w:bCs/>
                <w:sz w:val="24"/>
                <w:szCs w:val="24"/>
              </w:rPr>
              <w:t xml:space="preserve"> </w:t>
            </w:r>
            <w:proofErr w:type="spellStart"/>
            <w:r w:rsidRPr="006475F5">
              <w:rPr>
                <w:rFonts w:cs="GHEA Grapalat"/>
                <w:bCs/>
                <w:sz w:val="24"/>
                <w:szCs w:val="24"/>
              </w:rPr>
              <w:t>Նախագծով</w:t>
            </w:r>
            <w:proofErr w:type="spellEnd"/>
            <w:r w:rsidRPr="006475F5">
              <w:rPr>
                <w:rFonts w:cs="GHEA Grapalat"/>
                <w:bCs/>
                <w:sz w:val="24"/>
                <w:szCs w:val="24"/>
              </w:rPr>
              <w:t xml:space="preserve"> </w:t>
            </w:r>
            <w:proofErr w:type="spellStart"/>
            <w:r w:rsidRPr="006475F5">
              <w:rPr>
                <w:rFonts w:cs="GHEA Grapalat"/>
                <w:bCs/>
                <w:sz w:val="24"/>
                <w:szCs w:val="24"/>
              </w:rPr>
              <w:t>առաջարկվող</w:t>
            </w:r>
            <w:proofErr w:type="spellEnd"/>
            <w:r w:rsidRPr="006475F5">
              <w:rPr>
                <w:rFonts w:cs="GHEA Grapalat"/>
                <w:bCs/>
                <w:sz w:val="24"/>
                <w:szCs w:val="24"/>
              </w:rPr>
              <w:t xml:space="preserve"> </w:t>
            </w:r>
            <w:proofErr w:type="spellStart"/>
            <w:r w:rsidRPr="006475F5">
              <w:rPr>
                <w:rFonts w:cs="GHEA Grapalat"/>
                <w:bCs/>
                <w:sz w:val="24"/>
                <w:szCs w:val="24"/>
              </w:rPr>
              <w:t>ծրագրի</w:t>
            </w:r>
            <w:proofErr w:type="spellEnd"/>
            <w:r w:rsidRPr="006475F5">
              <w:rPr>
                <w:rFonts w:cs="GHEA Grapalat"/>
                <w:bCs/>
                <w:sz w:val="24"/>
                <w:szCs w:val="24"/>
              </w:rPr>
              <w:t xml:space="preserve"> և ԿՇԶԾ-ի </w:t>
            </w:r>
            <w:proofErr w:type="spellStart"/>
            <w:r w:rsidRPr="006475F5">
              <w:rPr>
                <w:rFonts w:cs="GHEA Grapalat"/>
                <w:bCs/>
                <w:sz w:val="24"/>
                <w:szCs w:val="24"/>
              </w:rPr>
              <w:t>միջև</w:t>
            </w:r>
            <w:proofErr w:type="spellEnd"/>
            <w:r w:rsidRPr="006475F5">
              <w:rPr>
                <w:rFonts w:cs="GHEA Grapalat"/>
                <w:bCs/>
                <w:sz w:val="24"/>
                <w:szCs w:val="24"/>
              </w:rPr>
              <w:t xml:space="preserve"> </w:t>
            </w:r>
            <w:proofErr w:type="spellStart"/>
            <w:r w:rsidRPr="006475F5">
              <w:rPr>
                <w:rFonts w:cs="GHEA Grapalat"/>
                <w:bCs/>
                <w:sz w:val="24"/>
                <w:szCs w:val="24"/>
              </w:rPr>
              <w:t>կապը</w:t>
            </w:r>
            <w:proofErr w:type="spellEnd"/>
            <w:r w:rsidRPr="006475F5">
              <w:rPr>
                <w:rFonts w:cs="GHEA Grapalat"/>
                <w:bCs/>
                <w:sz w:val="24"/>
                <w:szCs w:val="24"/>
              </w:rPr>
              <w:t xml:space="preserve">։ </w:t>
            </w:r>
            <w:proofErr w:type="spellStart"/>
            <w:r w:rsidRPr="006475F5">
              <w:rPr>
                <w:rFonts w:cs="GHEA Grapalat"/>
                <w:bCs/>
                <w:sz w:val="24"/>
                <w:szCs w:val="24"/>
              </w:rPr>
              <w:t>Հաշվի</w:t>
            </w:r>
            <w:proofErr w:type="spellEnd"/>
            <w:r w:rsidRPr="006475F5">
              <w:rPr>
                <w:rFonts w:cs="GHEA Grapalat"/>
                <w:bCs/>
                <w:sz w:val="24"/>
                <w:szCs w:val="24"/>
              </w:rPr>
              <w:t xml:space="preserve"> </w:t>
            </w:r>
            <w:proofErr w:type="spellStart"/>
            <w:r w:rsidRPr="006475F5">
              <w:rPr>
                <w:rFonts w:cs="GHEA Grapalat"/>
                <w:bCs/>
                <w:sz w:val="24"/>
                <w:szCs w:val="24"/>
              </w:rPr>
              <w:t>առնելով</w:t>
            </w:r>
            <w:proofErr w:type="spellEnd"/>
            <w:r w:rsidRPr="006475F5">
              <w:rPr>
                <w:rFonts w:cs="GHEA Grapalat"/>
                <w:bCs/>
                <w:sz w:val="24"/>
                <w:szCs w:val="24"/>
              </w:rPr>
              <w:t xml:space="preserve"> </w:t>
            </w:r>
            <w:proofErr w:type="spellStart"/>
            <w:r w:rsidRPr="006475F5">
              <w:rPr>
                <w:rFonts w:cs="GHEA Grapalat"/>
                <w:bCs/>
                <w:sz w:val="24"/>
                <w:szCs w:val="24"/>
              </w:rPr>
              <w:t>նաև</w:t>
            </w:r>
            <w:proofErr w:type="spellEnd"/>
            <w:r w:rsidRPr="006475F5">
              <w:rPr>
                <w:rFonts w:cs="GHEA Grapalat"/>
                <w:bCs/>
                <w:sz w:val="24"/>
                <w:szCs w:val="24"/>
              </w:rPr>
              <w:t xml:space="preserve">, </w:t>
            </w:r>
            <w:proofErr w:type="spellStart"/>
            <w:r w:rsidRPr="006475F5">
              <w:rPr>
                <w:rFonts w:cs="GHEA Grapalat"/>
                <w:bCs/>
                <w:sz w:val="24"/>
                <w:szCs w:val="24"/>
              </w:rPr>
              <w:t>որ</w:t>
            </w:r>
            <w:proofErr w:type="spellEnd"/>
            <w:r w:rsidRPr="006475F5">
              <w:rPr>
                <w:rFonts w:cs="GHEA Grapalat"/>
                <w:bCs/>
                <w:sz w:val="24"/>
                <w:szCs w:val="24"/>
              </w:rPr>
              <w:t xml:space="preserve"> ԿՇԶԾ-ն </w:t>
            </w:r>
            <w:proofErr w:type="spellStart"/>
            <w:r w:rsidRPr="006475F5">
              <w:rPr>
                <w:rFonts w:cs="GHEA Grapalat"/>
                <w:bCs/>
                <w:sz w:val="24"/>
                <w:szCs w:val="24"/>
              </w:rPr>
              <w:t>առավել</w:t>
            </w:r>
            <w:proofErr w:type="spellEnd"/>
            <w:r w:rsidRPr="006475F5">
              <w:rPr>
                <w:rFonts w:cs="GHEA Grapalat"/>
                <w:bCs/>
                <w:sz w:val="24"/>
                <w:szCs w:val="24"/>
              </w:rPr>
              <w:t xml:space="preserve"> </w:t>
            </w:r>
            <w:proofErr w:type="spellStart"/>
            <w:r w:rsidRPr="006475F5">
              <w:rPr>
                <w:rFonts w:cs="GHEA Grapalat"/>
                <w:bCs/>
                <w:sz w:val="24"/>
                <w:szCs w:val="24"/>
              </w:rPr>
              <w:t>համապարփակ</w:t>
            </w:r>
            <w:proofErr w:type="spellEnd"/>
            <w:r w:rsidRPr="006475F5">
              <w:rPr>
                <w:rFonts w:cs="GHEA Grapalat"/>
                <w:bCs/>
                <w:sz w:val="24"/>
                <w:szCs w:val="24"/>
              </w:rPr>
              <w:t xml:space="preserve"> </w:t>
            </w:r>
            <w:proofErr w:type="spellStart"/>
            <w:r w:rsidRPr="006475F5">
              <w:rPr>
                <w:rFonts w:cs="GHEA Grapalat"/>
                <w:bCs/>
                <w:sz w:val="24"/>
                <w:szCs w:val="24"/>
              </w:rPr>
              <w:t>փաստաթուղթ</w:t>
            </w:r>
            <w:proofErr w:type="spellEnd"/>
            <w:r w:rsidRPr="006475F5">
              <w:rPr>
                <w:rFonts w:cs="GHEA Grapalat"/>
                <w:bCs/>
                <w:sz w:val="24"/>
                <w:szCs w:val="24"/>
              </w:rPr>
              <w:t xml:space="preserve"> է, </w:t>
            </w:r>
            <w:proofErr w:type="spellStart"/>
            <w:r w:rsidRPr="006475F5">
              <w:rPr>
                <w:rFonts w:cs="GHEA Grapalat"/>
                <w:bCs/>
                <w:sz w:val="24"/>
                <w:szCs w:val="24"/>
              </w:rPr>
              <w:t>ապա</w:t>
            </w:r>
            <w:proofErr w:type="spellEnd"/>
            <w:r w:rsidRPr="006475F5">
              <w:rPr>
                <w:rFonts w:cs="GHEA Grapalat"/>
                <w:bCs/>
                <w:sz w:val="24"/>
                <w:szCs w:val="24"/>
              </w:rPr>
              <w:t xml:space="preserve"> </w:t>
            </w:r>
            <w:proofErr w:type="spellStart"/>
            <w:r w:rsidRPr="006475F5">
              <w:rPr>
                <w:rFonts w:cs="GHEA Grapalat"/>
                <w:bCs/>
                <w:sz w:val="24"/>
                <w:szCs w:val="24"/>
              </w:rPr>
              <w:t>նման</w:t>
            </w:r>
            <w:proofErr w:type="spellEnd"/>
            <w:r w:rsidRPr="006475F5">
              <w:rPr>
                <w:rFonts w:cs="GHEA Grapalat"/>
                <w:bCs/>
                <w:sz w:val="24"/>
                <w:szCs w:val="24"/>
              </w:rPr>
              <w:t xml:space="preserve"> </w:t>
            </w:r>
            <w:proofErr w:type="spellStart"/>
            <w:r w:rsidRPr="006475F5">
              <w:rPr>
                <w:rFonts w:cs="GHEA Grapalat"/>
                <w:bCs/>
                <w:sz w:val="24"/>
                <w:szCs w:val="24"/>
              </w:rPr>
              <w:t>աջակցության</w:t>
            </w:r>
            <w:proofErr w:type="spellEnd"/>
            <w:r w:rsidRPr="006475F5">
              <w:rPr>
                <w:rFonts w:cs="GHEA Grapalat"/>
                <w:bCs/>
                <w:sz w:val="24"/>
                <w:szCs w:val="24"/>
              </w:rPr>
              <w:t xml:space="preserve"> </w:t>
            </w:r>
            <w:proofErr w:type="spellStart"/>
            <w:r w:rsidRPr="006475F5">
              <w:rPr>
                <w:rFonts w:cs="GHEA Grapalat"/>
                <w:bCs/>
                <w:sz w:val="24"/>
                <w:szCs w:val="24"/>
              </w:rPr>
              <w:t>ծրագրեր</w:t>
            </w:r>
            <w:proofErr w:type="spellEnd"/>
            <w:r w:rsidRPr="006475F5">
              <w:rPr>
                <w:rFonts w:cs="GHEA Grapalat"/>
                <w:bCs/>
                <w:sz w:val="24"/>
                <w:szCs w:val="24"/>
              </w:rPr>
              <w:t xml:space="preserve"> </w:t>
            </w:r>
            <w:proofErr w:type="spellStart"/>
            <w:r w:rsidRPr="006475F5">
              <w:rPr>
                <w:rFonts w:cs="GHEA Grapalat"/>
                <w:bCs/>
                <w:sz w:val="24"/>
                <w:szCs w:val="24"/>
              </w:rPr>
              <w:t>նախաձեռնելու</w:t>
            </w:r>
            <w:proofErr w:type="spellEnd"/>
            <w:r w:rsidRPr="006475F5">
              <w:rPr>
                <w:rFonts w:cs="GHEA Grapalat"/>
                <w:bCs/>
                <w:sz w:val="24"/>
                <w:szCs w:val="24"/>
              </w:rPr>
              <w:t xml:space="preserve"> </w:t>
            </w:r>
            <w:proofErr w:type="spellStart"/>
            <w:r w:rsidRPr="006475F5">
              <w:rPr>
                <w:rFonts w:cs="GHEA Grapalat"/>
                <w:bCs/>
                <w:sz w:val="24"/>
                <w:szCs w:val="24"/>
              </w:rPr>
              <w:t>դեպքում</w:t>
            </w:r>
            <w:proofErr w:type="spellEnd"/>
            <w:r w:rsidRPr="006475F5">
              <w:rPr>
                <w:rFonts w:cs="GHEA Grapalat"/>
                <w:bCs/>
                <w:sz w:val="24"/>
                <w:szCs w:val="24"/>
              </w:rPr>
              <w:t xml:space="preserve"> </w:t>
            </w:r>
            <w:proofErr w:type="spellStart"/>
            <w:r w:rsidRPr="006475F5">
              <w:rPr>
                <w:rFonts w:cs="GHEA Grapalat"/>
                <w:bCs/>
                <w:sz w:val="24"/>
                <w:szCs w:val="24"/>
              </w:rPr>
              <w:t>ցանկալի</w:t>
            </w:r>
            <w:proofErr w:type="spellEnd"/>
            <w:r w:rsidRPr="006475F5">
              <w:rPr>
                <w:rFonts w:cs="GHEA Grapalat"/>
                <w:bCs/>
                <w:sz w:val="24"/>
                <w:szCs w:val="24"/>
              </w:rPr>
              <w:t xml:space="preserve"> է </w:t>
            </w:r>
            <w:proofErr w:type="spellStart"/>
            <w:r w:rsidRPr="006475F5">
              <w:rPr>
                <w:rFonts w:cs="GHEA Grapalat"/>
                <w:bCs/>
                <w:sz w:val="24"/>
                <w:szCs w:val="24"/>
              </w:rPr>
              <w:t>զուգահեռ</w:t>
            </w:r>
            <w:proofErr w:type="spellEnd"/>
            <w:r w:rsidRPr="006475F5">
              <w:rPr>
                <w:rFonts w:cs="GHEA Grapalat"/>
                <w:bCs/>
                <w:sz w:val="24"/>
                <w:szCs w:val="24"/>
              </w:rPr>
              <w:t xml:space="preserve"> </w:t>
            </w:r>
            <w:proofErr w:type="spellStart"/>
            <w:r w:rsidRPr="006475F5">
              <w:rPr>
                <w:rFonts w:cs="GHEA Grapalat"/>
                <w:bCs/>
                <w:sz w:val="24"/>
                <w:szCs w:val="24"/>
              </w:rPr>
              <w:t>փոփոխություններ</w:t>
            </w:r>
            <w:proofErr w:type="spellEnd"/>
            <w:r w:rsidRPr="006475F5">
              <w:rPr>
                <w:rFonts w:cs="GHEA Grapalat"/>
                <w:bCs/>
                <w:sz w:val="24"/>
                <w:szCs w:val="24"/>
              </w:rPr>
              <w:t xml:space="preserve"> </w:t>
            </w:r>
            <w:proofErr w:type="spellStart"/>
            <w:r w:rsidRPr="006475F5">
              <w:rPr>
                <w:rFonts w:cs="GHEA Grapalat"/>
                <w:bCs/>
                <w:sz w:val="24"/>
                <w:szCs w:val="24"/>
              </w:rPr>
              <w:t>կատարել</w:t>
            </w:r>
            <w:proofErr w:type="spellEnd"/>
            <w:r w:rsidRPr="006475F5">
              <w:rPr>
                <w:rFonts w:cs="GHEA Grapalat"/>
                <w:bCs/>
                <w:sz w:val="24"/>
                <w:szCs w:val="24"/>
              </w:rPr>
              <w:t xml:space="preserve"> </w:t>
            </w:r>
            <w:proofErr w:type="spellStart"/>
            <w:r w:rsidRPr="006475F5">
              <w:rPr>
                <w:rFonts w:cs="GHEA Grapalat"/>
                <w:bCs/>
                <w:sz w:val="24"/>
                <w:szCs w:val="24"/>
              </w:rPr>
              <w:t>նաև</w:t>
            </w:r>
            <w:proofErr w:type="spellEnd"/>
            <w:r w:rsidRPr="006475F5">
              <w:rPr>
                <w:rFonts w:cs="GHEA Grapalat"/>
                <w:bCs/>
                <w:sz w:val="24"/>
                <w:szCs w:val="24"/>
              </w:rPr>
              <w:t xml:space="preserve"> </w:t>
            </w:r>
            <w:proofErr w:type="spellStart"/>
            <w:r w:rsidRPr="006475F5">
              <w:rPr>
                <w:rFonts w:cs="GHEA Grapalat"/>
                <w:bCs/>
                <w:sz w:val="24"/>
                <w:szCs w:val="24"/>
              </w:rPr>
              <w:t>տվյալ</w:t>
            </w:r>
            <w:proofErr w:type="spellEnd"/>
            <w:r w:rsidRPr="006475F5">
              <w:rPr>
                <w:rFonts w:cs="GHEA Grapalat"/>
                <w:bCs/>
                <w:sz w:val="24"/>
                <w:szCs w:val="24"/>
              </w:rPr>
              <w:t xml:space="preserve"> </w:t>
            </w:r>
            <w:proofErr w:type="spellStart"/>
            <w:r w:rsidRPr="006475F5">
              <w:rPr>
                <w:rFonts w:cs="GHEA Grapalat"/>
                <w:bCs/>
                <w:sz w:val="24"/>
                <w:szCs w:val="24"/>
              </w:rPr>
              <w:t>փաստաթղթում</w:t>
            </w:r>
            <w:proofErr w:type="spellEnd"/>
            <w:r w:rsidRPr="006475F5">
              <w:rPr>
                <w:rFonts w:cs="GHEA Grapalat"/>
                <w:bCs/>
                <w:sz w:val="24"/>
                <w:szCs w:val="24"/>
              </w:rPr>
              <w:t>։</w:t>
            </w:r>
          </w:p>
          <w:p w14:paraId="7F44E631" w14:textId="77777777" w:rsidR="00967C7C" w:rsidRPr="006475F5" w:rsidRDefault="00967C7C" w:rsidP="006475F5">
            <w:pPr>
              <w:pStyle w:val="ListParagraph"/>
              <w:numPr>
                <w:ilvl w:val="0"/>
                <w:numId w:val="10"/>
              </w:numPr>
              <w:spacing w:line="360" w:lineRule="auto"/>
              <w:jc w:val="both"/>
              <w:rPr>
                <w:sz w:val="24"/>
                <w:szCs w:val="24"/>
              </w:rPr>
            </w:pPr>
            <w:proofErr w:type="spellStart"/>
            <w:r w:rsidRPr="006475F5">
              <w:rPr>
                <w:sz w:val="24"/>
                <w:szCs w:val="24"/>
              </w:rPr>
              <w:t>Նախագծում</w:t>
            </w:r>
            <w:proofErr w:type="spellEnd"/>
            <w:r w:rsidRPr="006475F5">
              <w:rPr>
                <w:sz w:val="24"/>
                <w:szCs w:val="24"/>
              </w:rPr>
              <w:t xml:space="preserve"> </w:t>
            </w:r>
            <w:proofErr w:type="spellStart"/>
            <w:r w:rsidRPr="006475F5">
              <w:rPr>
                <w:sz w:val="24"/>
                <w:szCs w:val="24"/>
              </w:rPr>
              <w:t>անհրաժեշտ</w:t>
            </w:r>
            <w:proofErr w:type="spellEnd"/>
            <w:r w:rsidRPr="006475F5">
              <w:rPr>
                <w:sz w:val="24"/>
                <w:szCs w:val="24"/>
              </w:rPr>
              <w:t xml:space="preserve"> է </w:t>
            </w:r>
            <w:proofErr w:type="spellStart"/>
            <w:r w:rsidRPr="006475F5">
              <w:rPr>
                <w:sz w:val="24"/>
                <w:szCs w:val="24"/>
              </w:rPr>
              <w:t>հստակ</w:t>
            </w:r>
            <w:proofErr w:type="spellEnd"/>
            <w:r w:rsidRPr="006475F5">
              <w:rPr>
                <w:sz w:val="24"/>
                <w:szCs w:val="24"/>
              </w:rPr>
              <w:t xml:space="preserve"> </w:t>
            </w:r>
            <w:proofErr w:type="spellStart"/>
            <w:r w:rsidRPr="006475F5">
              <w:rPr>
                <w:sz w:val="24"/>
                <w:szCs w:val="24"/>
              </w:rPr>
              <w:t>սահմանել</w:t>
            </w:r>
            <w:proofErr w:type="spellEnd"/>
            <w:r w:rsidRPr="006475F5">
              <w:rPr>
                <w:sz w:val="24"/>
                <w:szCs w:val="24"/>
              </w:rPr>
              <w:t xml:space="preserve"> </w:t>
            </w:r>
            <w:proofErr w:type="spellStart"/>
            <w:r w:rsidRPr="006475F5">
              <w:rPr>
                <w:sz w:val="24"/>
                <w:szCs w:val="24"/>
              </w:rPr>
              <w:t>առաջարկվող</w:t>
            </w:r>
            <w:proofErr w:type="spellEnd"/>
            <w:r w:rsidRPr="006475F5">
              <w:rPr>
                <w:sz w:val="24"/>
                <w:szCs w:val="24"/>
              </w:rPr>
              <w:t xml:space="preserve"> </w:t>
            </w:r>
            <w:proofErr w:type="spellStart"/>
            <w:r w:rsidRPr="006475F5">
              <w:rPr>
                <w:sz w:val="24"/>
                <w:szCs w:val="24"/>
              </w:rPr>
              <w:t>սուբսիդավորման</w:t>
            </w:r>
            <w:proofErr w:type="spellEnd"/>
            <w:r w:rsidRPr="006475F5">
              <w:rPr>
                <w:sz w:val="24"/>
                <w:szCs w:val="24"/>
              </w:rPr>
              <w:t xml:space="preserve"> </w:t>
            </w:r>
            <w:proofErr w:type="spellStart"/>
            <w:r w:rsidRPr="006475F5">
              <w:rPr>
                <w:sz w:val="24"/>
                <w:szCs w:val="24"/>
              </w:rPr>
              <w:t>ծրագրից</w:t>
            </w:r>
            <w:proofErr w:type="spellEnd"/>
            <w:r w:rsidRPr="006475F5">
              <w:rPr>
                <w:sz w:val="24"/>
                <w:szCs w:val="24"/>
              </w:rPr>
              <w:t xml:space="preserve"> </w:t>
            </w:r>
            <w:proofErr w:type="spellStart"/>
            <w:r w:rsidRPr="006475F5">
              <w:rPr>
                <w:sz w:val="24"/>
                <w:szCs w:val="24"/>
              </w:rPr>
              <w:t>Կառավարության</w:t>
            </w:r>
            <w:proofErr w:type="spellEnd"/>
            <w:r w:rsidRPr="006475F5">
              <w:rPr>
                <w:sz w:val="24"/>
                <w:szCs w:val="24"/>
              </w:rPr>
              <w:t xml:space="preserve"> </w:t>
            </w:r>
            <w:proofErr w:type="spellStart"/>
            <w:r w:rsidRPr="006475F5">
              <w:rPr>
                <w:sz w:val="24"/>
                <w:szCs w:val="24"/>
              </w:rPr>
              <w:t>ելքի</w:t>
            </w:r>
            <w:proofErr w:type="spellEnd"/>
            <w:r w:rsidRPr="006475F5">
              <w:rPr>
                <w:sz w:val="24"/>
                <w:szCs w:val="24"/>
              </w:rPr>
              <w:t xml:space="preserve"> </w:t>
            </w:r>
            <w:proofErr w:type="spellStart"/>
            <w:r w:rsidRPr="006475F5">
              <w:rPr>
                <w:sz w:val="24"/>
                <w:szCs w:val="24"/>
              </w:rPr>
              <w:t>ժամկետները</w:t>
            </w:r>
            <w:proofErr w:type="spellEnd"/>
            <w:r w:rsidRPr="006475F5">
              <w:rPr>
                <w:sz w:val="24"/>
                <w:szCs w:val="24"/>
              </w:rPr>
              <w:t xml:space="preserve"> </w:t>
            </w:r>
            <w:proofErr w:type="spellStart"/>
            <w:r w:rsidRPr="006475F5">
              <w:rPr>
                <w:sz w:val="24"/>
                <w:szCs w:val="24"/>
              </w:rPr>
              <w:t>կամ</w:t>
            </w:r>
            <w:proofErr w:type="spellEnd"/>
            <w:r w:rsidRPr="006475F5">
              <w:rPr>
                <w:sz w:val="24"/>
                <w:szCs w:val="24"/>
              </w:rPr>
              <w:t xml:space="preserve"> </w:t>
            </w:r>
            <w:proofErr w:type="spellStart"/>
            <w:r w:rsidRPr="006475F5">
              <w:rPr>
                <w:sz w:val="24"/>
                <w:szCs w:val="24"/>
              </w:rPr>
              <w:t>չափանիշները</w:t>
            </w:r>
            <w:proofErr w:type="spellEnd"/>
            <w:r w:rsidRPr="006475F5">
              <w:rPr>
                <w:sz w:val="24"/>
                <w:szCs w:val="24"/>
              </w:rPr>
              <w:t xml:space="preserve">՝ </w:t>
            </w:r>
            <w:proofErr w:type="spellStart"/>
            <w:r w:rsidRPr="006475F5">
              <w:rPr>
                <w:sz w:val="24"/>
                <w:szCs w:val="24"/>
              </w:rPr>
              <w:t>սպասումների</w:t>
            </w:r>
            <w:proofErr w:type="spellEnd"/>
            <w:r w:rsidRPr="006475F5">
              <w:rPr>
                <w:sz w:val="24"/>
                <w:szCs w:val="24"/>
              </w:rPr>
              <w:t xml:space="preserve"> </w:t>
            </w:r>
            <w:proofErr w:type="spellStart"/>
            <w:r w:rsidRPr="006475F5">
              <w:rPr>
                <w:sz w:val="24"/>
                <w:szCs w:val="24"/>
              </w:rPr>
              <w:t>խարսխման</w:t>
            </w:r>
            <w:proofErr w:type="spellEnd"/>
            <w:r w:rsidRPr="006475F5">
              <w:rPr>
                <w:sz w:val="24"/>
                <w:szCs w:val="24"/>
              </w:rPr>
              <w:t xml:space="preserve"> և </w:t>
            </w:r>
            <w:proofErr w:type="spellStart"/>
            <w:r w:rsidRPr="006475F5">
              <w:rPr>
                <w:sz w:val="24"/>
                <w:szCs w:val="24"/>
              </w:rPr>
              <w:t>ծրագրի</w:t>
            </w:r>
            <w:proofErr w:type="spellEnd"/>
            <w:r w:rsidRPr="006475F5">
              <w:rPr>
                <w:sz w:val="24"/>
                <w:szCs w:val="24"/>
              </w:rPr>
              <w:t xml:space="preserve"> </w:t>
            </w:r>
            <w:proofErr w:type="spellStart"/>
            <w:r w:rsidRPr="006475F5">
              <w:rPr>
                <w:sz w:val="24"/>
                <w:szCs w:val="24"/>
              </w:rPr>
              <w:t>հետագա</w:t>
            </w:r>
            <w:proofErr w:type="spellEnd"/>
            <w:r w:rsidRPr="006475F5">
              <w:rPr>
                <w:sz w:val="24"/>
                <w:szCs w:val="24"/>
              </w:rPr>
              <w:t xml:space="preserve"> </w:t>
            </w:r>
            <w:proofErr w:type="spellStart"/>
            <w:r w:rsidRPr="006475F5">
              <w:rPr>
                <w:sz w:val="24"/>
                <w:szCs w:val="24"/>
              </w:rPr>
              <w:t>արդյունավետության</w:t>
            </w:r>
            <w:proofErr w:type="spellEnd"/>
            <w:r w:rsidRPr="006475F5">
              <w:rPr>
                <w:sz w:val="24"/>
                <w:szCs w:val="24"/>
              </w:rPr>
              <w:t xml:space="preserve"> </w:t>
            </w:r>
            <w:proofErr w:type="spellStart"/>
            <w:r w:rsidRPr="006475F5">
              <w:rPr>
                <w:sz w:val="24"/>
                <w:szCs w:val="24"/>
              </w:rPr>
              <w:t>համար</w:t>
            </w:r>
            <w:proofErr w:type="spellEnd"/>
            <w:r w:rsidRPr="006475F5">
              <w:rPr>
                <w:sz w:val="24"/>
                <w:szCs w:val="24"/>
              </w:rPr>
              <w:t>:</w:t>
            </w:r>
          </w:p>
          <w:p w14:paraId="3E68AB63" w14:textId="77777777" w:rsidR="00967C7C" w:rsidRPr="006475F5" w:rsidRDefault="00967C7C" w:rsidP="006475F5">
            <w:pPr>
              <w:pStyle w:val="ListParagraph"/>
              <w:numPr>
                <w:ilvl w:val="0"/>
                <w:numId w:val="10"/>
              </w:numPr>
              <w:tabs>
                <w:tab w:val="left" w:pos="540"/>
              </w:tabs>
              <w:spacing w:before="120" w:after="120" w:line="360" w:lineRule="auto"/>
              <w:jc w:val="both"/>
              <w:rPr>
                <w:rFonts w:cs="GHEA Grapalat"/>
                <w:bCs/>
                <w:sz w:val="24"/>
                <w:szCs w:val="24"/>
              </w:rPr>
            </w:pPr>
            <w:proofErr w:type="spellStart"/>
            <w:r w:rsidRPr="006475F5">
              <w:rPr>
                <w:rFonts w:cs="GHEA Grapalat"/>
                <w:bCs/>
                <w:sz w:val="24"/>
                <w:szCs w:val="24"/>
              </w:rPr>
              <w:t>Ըստ</w:t>
            </w:r>
            <w:proofErr w:type="spellEnd"/>
            <w:r w:rsidRPr="006475F5">
              <w:rPr>
                <w:rFonts w:cs="GHEA Grapalat"/>
                <w:bCs/>
                <w:sz w:val="24"/>
                <w:szCs w:val="24"/>
              </w:rPr>
              <w:t xml:space="preserve"> ՎԶԵԲ-ի </w:t>
            </w:r>
            <w:proofErr w:type="spellStart"/>
            <w:r w:rsidRPr="006475F5">
              <w:rPr>
                <w:rFonts w:cs="GHEA Grapalat"/>
                <w:bCs/>
                <w:sz w:val="24"/>
                <w:szCs w:val="24"/>
              </w:rPr>
              <w:t>հետ</w:t>
            </w:r>
            <w:proofErr w:type="spellEnd"/>
            <w:r w:rsidRPr="006475F5">
              <w:rPr>
                <w:rFonts w:cs="GHEA Grapalat"/>
                <w:bCs/>
                <w:sz w:val="24"/>
                <w:szCs w:val="24"/>
              </w:rPr>
              <w:t xml:space="preserve"> </w:t>
            </w:r>
            <w:proofErr w:type="spellStart"/>
            <w:r w:rsidRPr="006475F5">
              <w:rPr>
                <w:rFonts w:cs="GHEA Grapalat"/>
                <w:bCs/>
                <w:sz w:val="24"/>
                <w:szCs w:val="24"/>
              </w:rPr>
              <w:t>նախնական</w:t>
            </w:r>
            <w:proofErr w:type="spellEnd"/>
            <w:r w:rsidRPr="006475F5">
              <w:rPr>
                <w:rFonts w:cs="GHEA Grapalat"/>
                <w:bCs/>
                <w:sz w:val="24"/>
                <w:szCs w:val="24"/>
              </w:rPr>
              <w:t xml:space="preserve"> </w:t>
            </w:r>
            <w:proofErr w:type="spellStart"/>
            <w:r w:rsidRPr="006475F5">
              <w:rPr>
                <w:rFonts w:cs="GHEA Grapalat"/>
                <w:bCs/>
                <w:sz w:val="24"/>
                <w:szCs w:val="24"/>
              </w:rPr>
              <w:t>պայմանավորվածության</w:t>
            </w:r>
            <w:proofErr w:type="spellEnd"/>
            <w:r w:rsidRPr="006475F5">
              <w:rPr>
                <w:rFonts w:cs="GHEA Grapalat"/>
                <w:bCs/>
                <w:sz w:val="24"/>
                <w:szCs w:val="24"/>
              </w:rPr>
              <w:t xml:space="preserve">՝ </w:t>
            </w:r>
            <w:proofErr w:type="spellStart"/>
            <w:r w:rsidRPr="006475F5">
              <w:rPr>
                <w:rFonts w:cs="GHEA Grapalat"/>
                <w:bCs/>
                <w:sz w:val="24"/>
                <w:szCs w:val="24"/>
              </w:rPr>
              <w:t>կապիտալի</w:t>
            </w:r>
            <w:proofErr w:type="spellEnd"/>
            <w:r w:rsidRPr="006475F5">
              <w:rPr>
                <w:rFonts w:cs="GHEA Grapalat"/>
                <w:bCs/>
                <w:sz w:val="24"/>
                <w:szCs w:val="24"/>
              </w:rPr>
              <w:t xml:space="preserve"> </w:t>
            </w:r>
            <w:proofErr w:type="spellStart"/>
            <w:r w:rsidRPr="006475F5">
              <w:rPr>
                <w:rFonts w:cs="GHEA Grapalat"/>
                <w:bCs/>
                <w:sz w:val="24"/>
                <w:szCs w:val="24"/>
              </w:rPr>
              <w:t>շուկայի</w:t>
            </w:r>
            <w:proofErr w:type="spellEnd"/>
            <w:r w:rsidRPr="006475F5">
              <w:rPr>
                <w:rFonts w:cs="GHEA Grapalat"/>
                <w:bCs/>
                <w:sz w:val="24"/>
                <w:szCs w:val="24"/>
              </w:rPr>
              <w:t xml:space="preserve"> </w:t>
            </w:r>
            <w:proofErr w:type="spellStart"/>
            <w:r w:rsidRPr="006475F5">
              <w:rPr>
                <w:rFonts w:cs="GHEA Grapalat"/>
                <w:bCs/>
                <w:sz w:val="24"/>
                <w:szCs w:val="24"/>
              </w:rPr>
              <w:t>զարգացման</w:t>
            </w:r>
            <w:proofErr w:type="spellEnd"/>
            <w:r w:rsidRPr="006475F5">
              <w:rPr>
                <w:rFonts w:cs="GHEA Grapalat"/>
                <w:bCs/>
                <w:sz w:val="24"/>
                <w:szCs w:val="24"/>
              </w:rPr>
              <w:t xml:space="preserve"> </w:t>
            </w:r>
            <w:proofErr w:type="spellStart"/>
            <w:r w:rsidRPr="006475F5">
              <w:rPr>
                <w:rFonts w:cs="GHEA Grapalat"/>
                <w:bCs/>
                <w:sz w:val="24"/>
                <w:szCs w:val="24"/>
              </w:rPr>
              <w:t>ուղղությամբ</w:t>
            </w:r>
            <w:proofErr w:type="spellEnd"/>
            <w:r w:rsidRPr="006475F5">
              <w:rPr>
                <w:rFonts w:cs="GHEA Grapalat"/>
                <w:bCs/>
                <w:sz w:val="24"/>
                <w:szCs w:val="24"/>
              </w:rPr>
              <w:t xml:space="preserve"> </w:t>
            </w:r>
            <w:proofErr w:type="spellStart"/>
            <w:r w:rsidRPr="006475F5">
              <w:rPr>
                <w:rFonts w:cs="GHEA Grapalat"/>
                <w:bCs/>
                <w:sz w:val="24"/>
                <w:szCs w:val="24"/>
              </w:rPr>
              <w:t>համագործակցության</w:t>
            </w:r>
            <w:proofErr w:type="spellEnd"/>
            <w:r w:rsidRPr="006475F5">
              <w:rPr>
                <w:rFonts w:cs="GHEA Grapalat"/>
                <w:bCs/>
                <w:sz w:val="24"/>
                <w:szCs w:val="24"/>
              </w:rPr>
              <w:t xml:space="preserve"> </w:t>
            </w:r>
            <w:proofErr w:type="spellStart"/>
            <w:r w:rsidRPr="006475F5">
              <w:rPr>
                <w:rFonts w:cs="GHEA Grapalat"/>
                <w:bCs/>
                <w:sz w:val="24"/>
                <w:szCs w:val="24"/>
              </w:rPr>
              <w:t>շրջանակներում</w:t>
            </w:r>
            <w:proofErr w:type="spellEnd"/>
            <w:r w:rsidRPr="006475F5">
              <w:rPr>
                <w:rFonts w:cs="GHEA Grapalat"/>
                <w:bCs/>
                <w:sz w:val="24"/>
                <w:szCs w:val="24"/>
              </w:rPr>
              <w:t xml:space="preserve"> ՎԶԵԲ-ը </w:t>
            </w:r>
            <w:proofErr w:type="spellStart"/>
            <w:r w:rsidRPr="006475F5">
              <w:rPr>
                <w:rFonts w:cs="GHEA Grapalat"/>
                <w:bCs/>
                <w:sz w:val="24"/>
                <w:szCs w:val="24"/>
              </w:rPr>
              <w:t>պատրաստ</w:t>
            </w:r>
            <w:proofErr w:type="spellEnd"/>
            <w:r w:rsidRPr="006475F5">
              <w:rPr>
                <w:rFonts w:cs="GHEA Grapalat"/>
                <w:bCs/>
                <w:sz w:val="24"/>
                <w:szCs w:val="24"/>
              </w:rPr>
              <w:t xml:space="preserve"> է </w:t>
            </w:r>
            <w:proofErr w:type="spellStart"/>
            <w:r w:rsidRPr="006475F5">
              <w:rPr>
                <w:rFonts w:cs="GHEA Grapalat"/>
                <w:bCs/>
                <w:sz w:val="24"/>
                <w:szCs w:val="24"/>
              </w:rPr>
              <w:lastRenderedPageBreak/>
              <w:t>պոտենցիալ</w:t>
            </w:r>
            <w:proofErr w:type="spellEnd"/>
            <w:r w:rsidRPr="006475F5">
              <w:rPr>
                <w:rFonts w:cs="GHEA Grapalat"/>
                <w:bCs/>
                <w:sz w:val="24"/>
                <w:szCs w:val="24"/>
              </w:rPr>
              <w:t xml:space="preserve"> </w:t>
            </w:r>
            <w:proofErr w:type="spellStart"/>
            <w:r w:rsidRPr="006475F5">
              <w:rPr>
                <w:rFonts w:cs="GHEA Grapalat"/>
                <w:bCs/>
                <w:sz w:val="24"/>
                <w:szCs w:val="24"/>
              </w:rPr>
              <w:t>թողարկողների</w:t>
            </w:r>
            <w:proofErr w:type="spellEnd"/>
            <w:r w:rsidRPr="006475F5">
              <w:rPr>
                <w:rFonts w:cs="GHEA Grapalat"/>
                <w:bCs/>
                <w:sz w:val="24"/>
                <w:szCs w:val="24"/>
              </w:rPr>
              <w:t xml:space="preserve"> </w:t>
            </w:r>
            <w:proofErr w:type="spellStart"/>
            <w:r w:rsidRPr="006475F5">
              <w:rPr>
                <w:rFonts w:cs="GHEA Grapalat"/>
                <w:bCs/>
                <w:sz w:val="24"/>
                <w:szCs w:val="24"/>
              </w:rPr>
              <w:t>ընտրության</w:t>
            </w:r>
            <w:proofErr w:type="spellEnd"/>
            <w:r w:rsidRPr="006475F5">
              <w:rPr>
                <w:rFonts w:cs="GHEA Grapalat"/>
                <w:bCs/>
                <w:sz w:val="24"/>
                <w:szCs w:val="24"/>
              </w:rPr>
              <w:t xml:space="preserve"> </w:t>
            </w:r>
            <w:proofErr w:type="spellStart"/>
            <w:r w:rsidRPr="006475F5">
              <w:rPr>
                <w:rFonts w:cs="GHEA Grapalat"/>
                <w:bCs/>
                <w:sz w:val="24"/>
                <w:szCs w:val="24"/>
              </w:rPr>
              <w:t>հարցում</w:t>
            </w:r>
            <w:proofErr w:type="spellEnd"/>
            <w:r w:rsidRPr="006475F5">
              <w:rPr>
                <w:rFonts w:cs="GHEA Grapalat"/>
                <w:bCs/>
                <w:sz w:val="24"/>
                <w:szCs w:val="24"/>
              </w:rPr>
              <w:t xml:space="preserve"> </w:t>
            </w:r>
            <w:proofErr w:type="spellStart"/>
            <w:r w:rsidRPr="006475F5">
              <w:rPr>
                <w:rFonts w:cs="GHEA Grapalat"/>
                <w:bCs/>
                <w:sz w:val="24"/>
                <w:szCs w:val="24"/>
              </w:rPr>
              <w:t>աջակցություն</w:t>
            </w:r>
            <w:proofErr w:type="spellEnd"/>
            <w:r w:rsidRPr="006475F5">
              <w:rPr>
                <w:rFonts w:cs="GHEA Grapalat"/>
                <w:bCs/>
                <w:sz w:val="24"/>
                <w:szCs w:val="24"/>
              </w:rPr>
              <w:t xml:space="preserve"> </w:t>
            </w:r>
            <w:proofErr w:type="spellStart"/>
            <w:r w:rsidRPr="006475F5">
              <w:rPr>
                <w:rFonts w:cs="GHEA Grapalat"/>
                <w:bCs/>
                <w:sz w:val="24"/>
                <w:szCs w:val="24"/>
              </w:rPr>
              <w:t>տրամադրել</w:t>
            </w:r>
            <w:proofErr w:type="spellEnd"/>
            <w:r w:rsidRPr="006475F5">
              <w:rPr>
                <w:rFonts w:cs="GHEA Grapalat"/>
                <w:bCs/>
                <w:sz w:val="24"/>
                <w:szCs w:val="24"/>
              </w:rPr>
              <w:t xml:space="preserve">։ </w:t>
            </w:r>
            <w:proofErr w:type="spellStart"/>
            <w:r w:rsidRPr="006475F5">
              <w:rPr>
                <w:rFonts w:cs="GHEA Grapalat"/>
                <w:bCs/>
                <w:sz w:val="24"/>
                <w:szCs w:val="24"/>
              </w:rPr>
              <w:t>Կարծում</w:t>
            </w:r>
            <w:proofErr w:type="spellEnd"/>
            <w:r w:rsidRPr="006475F5">
              <w:rPr>
                <w:rFonts w:cs="GHEA Grapalat"/>
                <w:bCs/>
                <w:sz w:val="24"/>
                <w:szCs w:val="24"/>
              </w:rPr>
              <w:t xml:space="preserve"> </w:t>
            </w:r>
            <w:proofErr w:type="spellStart"/>
            <w:r w:rsidRPr="006475F5">
              <w:rPr>
                <w:rFonts w:cs="GHEA Grapalat"/>
                <w:bCs/>
                <w:sz w:val="24"/>
                <w:szCs w:val="24"/>
              </w:rPr>
              <w:t>ենք</w:t>
            </w:r>
            <w:proofErr w:type="spellEnd"/>
            <w:r w:rsidRPr="006475F5">
              <w:rPr>
                <w:rFonts w:cs="GHEA Grapalat"/>
                <w:bCs/>
                <w:sz w:val="24"/>
                <w:szCs w:val="24"/>
              </w:rPr>
              <w:t xml:space="preserve"> </w:t>
            </w:r>
            <w:proofErr w:type="spellStart"/>
            <w:r w:rsidRPr="006475F5">
              <w:rPr>
                <w:rFonts w:cs="GHEA Grapalat"/>
                <w:bCs/>
                <w:sz w:val="24"/>
                <w:szCs w:val="24"/>
              </w:rPr>
              <w:t>Նախագծով</w:t>
            </w:r>
            <w:proofErr w:type="spellEnd"/>
            <w:r w:rsidRPr="006475F5">
              <w:rPr>
                <w:rFonts w:cs="GHEA Grapalat"/>
                <w:bCs/>
                <w:sz w:val="24"/>
                <w:szCs w:val="24"/>
              </w:rPr>
              <w:t xml:space="preserve"> </w:t>
            </w:r>
            <w:proofErr w:type="spellStart"/>
            <w:r w:rsidRPr="006475F5">
              <w:rPr>
                <w:rFonts w:cs="GHEA Grapalat"/>
                <w:bCs/>
                <w:sz w:val="24"/>
                <w:szCs w:val="24"/>
              </w:rPr>
              <w:t>առաջարկվող</w:t>
            </w:r>
            <w:proofErr w:type="spellEnd"/>
            <w:r w:rsidRPr="006475F5">
              <w:rPr>
                <w:rFonts w:cs="GHEA Grapalat"/>
                <w:bCs/>
                <w:sz w:val="24"/>
                <w:szCs w:val="24"/>
              </w:rPr>
              <w:t xml:space="preserve"> </w:t>
            </w:r>
            <w:proofErr w:type="spellStart"/>
            <w:r w:rsidRPr="006475F5">
              <w:rPr>
                <w:rFonts w:cs="GHEA Grapalat"/>
                <w:bCs/>
                <w:sz w:val="24"/>
                <w:szCs w:val="24"/>
              </w:rPr>
              <w:t>օժանդակության</w:t>
            </w:r>
            <w:proofErr w:type="spellEnd"/>
            <w:r w:rsidRPr="006475F5">
              <w:rPr>
                <w:rFonts w:cs="GHEA Grapalat"/>
                <w:bCs/>
                <w:sz w:val="24"/>
                <w:szCs w:val="24"/>
              </w:rPr>
              <w:t xml:space="preserve"> </w:t>
            </w:r>
            <w:proofErr w:type="spellStart"/>
            <w:r w:rsidRPr="006475F5">
              <w:rPr>
                <w:rFonts w:cs="GHEA Grapalat"/>
                <w:bCs/>
                <w:sz w:val="24"/>
                <w:szCs w:val="24"/>
              </w:rPr>
              <w:t>ծրագիրը</w:t>
            </w:r>
            <w:proofErr w:type="spellEnd"/>
            <w:r w:rsidRPr="006475F5">
              <w:rPr>
                <w:rFonts w:cs="GHEA Grapalat"/>
                <w:bCs/>
                <w:sz w:val="24"/>
                <w:szCs w:val="24"/>
              </w:rPr>
              <w:t xml:space="preserve"> </w:t>
            </w:r>
            <w:proofErr w:type="spellStart"/>
            <w:r w:rsidRPr="006475F5">
              <w:rPr>
                <w:rFonts w:cs="GHEA Grapalat"/>
                <w:bCs/>
                <w:sz w:val="24"/>
                <w:szCs w:val="24"/>
              </w:rPr>
              <w:t>առավել</w:t>
            </w:r>
            <w:proofErr w:type="spellEnd"/>
            <w:r w:rsidRPr="006475F5">
              <w:rPr>
                <w:rFonts w:cs="GHEA Grapalat"/>
                <w:bCs/>
                <w:sz w:val="24"/>
                <w:szCs w:val="24"/>
              </w:rPr>
              <w:t xml:space="preserve"> </w:t>
            </w:r>
            <w:proofErr w:type="spellStart"/>
            <w:r w:rsidRPr="006475F5">
              <w:rPr>
                <w:rFonts w:cs="GHEA Grapalat"/>
                <w:bCs/>
                <w:sz w:val="24"/>
                <w:szCs w:val="24"/>
              </w:rPr>
              <w:t>հասցեական</w:t>
            </w:r>
            <w:proofErr w:type="spellEnd"/>
            <w:r w:rsidRPr="006475F5">
              <w:rPr>
                <w:rFonts w:cs="GHEA Grapalat"/>
                <w:bCs/>
                <w:sz w:val="24"/>
                <w:szCs w:val="24"/>
              </w:rPr>
              <w:t xml:space="preserve"> և </w:t>
            </w:r>
            <w:proofErr w:type="spellStart"/>
            <w:r w:rsidRPr="006475F5">
              <w:rPr>
                <w:rFonts w:cs="GHEA Grapalat"/>
                <w:bCs/>
                <w:sz w:val="24"/>
                <w:szCs w:val="24"/>
              </w:rPr>
              <w:t>արդյունավետ</w:t>
            </w:r>
            <w:proofErr w:type="spellEnd"/>
            <w:r w:rsidRPr="006475F5">
              <w:rPr>
                <w:rFonts w:cs="GHEA Grapalat"/>
                <w:bCs/>
                <w:sz w:val="24"/>
                <w:szCs w:val="24"/>
              </w:rPr>
              <w:t xml:space="preserve"> </w:t>
            </w:r>
            <w:proofErr w:type="spellStart"/>
            <w:r w:rsidRPr="006475F5">
              <w:rPr>
                <w:rFonts w:cs="GHEA Grapalat"/>
                <w:bCs/>
                <w:sz w:val="24"/>
                <w:szCs w:val="24"/>
              </w:rPr>
              <w:t>կարող</w:t>
            </w:r>
            <w:proofErr w:type="spellEnd"/>
            <w:r w:rsidRPr="006475F5">
              <w:rPr>
                <w:rFonts w:cs="GHEA Grapalat"/>
                <w:bCs/>
                <w:sz w:val="24"/>
                <w:szCs w:val="24"/>
              </w:rPr>
              <w:t xml:space="preserve"> է </w:t>
            </w:r>
            <w:proofErr w:type="spellStart"/>
            <w:r w:rsidRPr="006475F5">
              <w:rPr>
                <w:rFonts w:cs="GHEA Grapalat"/>
                <w:bCs/>
                <w:sz w:val="24"/>
                <w:szCs w:val="24"/>
              </w:rPr>
              <w:t>լինել</w:t>
            </w:r>
            <w:proofErr w:type="spellEnd"/>
            <w:r w:rsidRPr="006475F5">
              <w:rPr>
                <w:rFonts w:cs="GHEA Grapalat"/>
                <w:bCs/>
                <w:sz w:val="24"/>
                <w:szCs w:val="24"/>
              </w:rPr>
              <w:t xml:space="preserve">, </w:t>
            </w:r>
            <w:proofErr w:type="spellStart"/>
            <w:r w:rsidRPr="006475F5">
              <w:rPr>
                <w:rFonts w:cs="GHEA Grapalat"/>
                <w:bCs/>
                <w:sz w:val="24"/>
                <w:szCs w:val="24"/>
              </w:rPr>
              <w:t>եթե</w:t>
            </w:r>
            <w:proofErr w:type="spellEnd"/>
            <w:r w:rsidRPr="006475F5">
              <w:rPr>
                <w:rFonts w:cs="GHEA Grapalat"/>
                <w:bCs/>
                <w:sz w:val="24"/>
                <w:szCs w:val="24"/>
              </w:rPr>
              <w:t xml:space="preserve"> </w:t>
            </w:r>
            <w:proofErr w:type="spellStart"/>
            <w:r w:rsidRPr="006475F5">
              <w:rPr>
                <w:rFonts w:cs="GHEA Grapalat"/>
                <w:bCs/>
                <w:sz w:val="24"/>
                <w:szCs w:val="24"/>
              </w:rPr>
              <w:t>այս</w:t>
            </w:r>
            <w:proofErr w:type="spellEnd"/>
            <w:r w:rsidRPr="006475F5">
              <w:rPr>
                <w:rFonts w:cs="GHEA Grapalat"/>
                <w:bCs/>
                <w:sz w:val="24"/>
                <w:szCs w:val="24"/>
              </w:rPr>
              <w:t xml:space="preserve"> </w:t>
            </w:r>
            <w:proofErr w:type="spellStart"/>
            <w:r w:rsidRPr="006475F5">
              <w:rPr>
                <w:rFonts w:cs="GHEA Grapalat"/>
                <w:bCs/>
                <w:sz w:val="24"/>
                <w:szCs w:val="24"/>
              </w:rPr>
              <w:t>երկու</w:t>
            </w:r>
            <w:proofErr w:type="spellEnd"/>
            <w:r w:rsidRPr="006475F5">
              <w:rPr>
                <w:rFonts w:cs="GHEA Grapalat"/>
                <w:bCs/>
                <w:sz w:val="24"/>
                <w:szCs w:val="24"/>
              </w:rPr>
              <w:t xml:space="preserve"> </w:t>
            </w:r>
            <w:proofErr w:type="spellStart"/>
            <w:r w:rsidRPr="006475F5">
              <w:rPr>
                <w:rFonts w:cs="GHEA Grapalat"/>
                <w:bCs/>
                <w:sz w:val="24"/>
                <w:szCs w:val="24"/>
              </w:rPr>
              <w:t>նախաձեռնությունները</w:t>
            </w:r>
            <w:proofErr w:type="spellEnd"/>
            <w:r w:rsidRPr="006475F5">
              <w:rPr>
                <w:rFonts w:cs="GHEA Grapalat"/>
                <w:bCs/>
                <w:sz w:val="24"/>
                <w:szCs w:val="24"/>
              </w:rPr>
              <w:t xml:space="preserve"> </w:t>
            </w:r>
            <w:proofErr w:type="spellStart"/>
            <w:r w:rsidRPr="006475F5">
              <w:rPr>
                <w:rFonts w:cs="GHEA Grapalat"/>
                <w:bCs/>
                <w:sz w:val="24"/>
                <w:szCs w:val="24"/>
              </w:rPr>
              <w:t>համատեղվեն</w:t>
            </w:r>
            <w:proofErr w:type="spellEnd"/>
            <w:r w:rsidRPr="006475F5">
              <w:rPr>
                <w:rFonts w:cs="GHEA Grapalat"/>
                <w:bCs/>
                <w:sz w:val="24"/>
                <w:szCs w:val="24"/>
              </w:rPr>
              <w:t xml:space="preserve">։ </w:t>
            </w:r>
          </w:p>
          <w:p w14:paraId="3F883216" w14:textId="77777777" w:rsidR="00967C7C" w:rsidRPr="006475F5" w:rsidRDefault="00967C7C" w:rsidP="006475F5">
            <w:pPr>
              <w:pStyle w:val="ListParagraph"/>
              <w:numPr>
                <w:ilvl w:val="0"/>
                <w:numId w:val="10"/>
              </w:numPr>
              <w:tabs>
                <w:tab w:val="left" w:pos="540"/>
              </w:tabs>
              <w:spacing w:before="120" w:after="120" w:line="360" w:lineRule="auto"/>
              <w:jc w:val="both"/>
              <w:rPr>
                <w:rFonts w:cs="GHEA Grapalat"/>
                <w:bCs/>
                <w:sz w:val="24"/>
                <w:szCs w:val="24"/>
              </w:rPr>
            </w:pPr>
            <w:proofErr w:type="spellStart"/>
            <w:r w:rsidRPr="006475F5">
              <w:rPr>
                <w:rFonts w:cs="GHEA Grapalat"/>
                <w:bCs/>
                <w:sz w:val="24"/>
                <w:szCs w:val="24"/>
              </w:rPr>
              <w:t>Հաշվի</w:t>
            </w:r>
            <w:proofErr w:type="spellEnd"/>
            <w:r w:rsidRPr="006475F5">
              <w:rPr>
                <w:rFonts w:cs="GHEA Grapalat"/>
                <w:bCs/>
                <w:sz w:val="24"/>
                <w:szCs w:val="24"/>
              </w:rPr>
              <w:t xml:space="preserve"> </w:t>
            </w:r>
            <w:proofErr w:type="spellStart"/>
            <w:r w:rsidRPr="006475F5">
              <w:rPr>
                <w:rFonts w:cs="GHEA Grapalat"/>
                <w:bCs/>
                <w:sz w:val="24"/>
                <w:szCs w:val="24"/>
              </w:rPr>
              <w:t>առնելով</w:t>
            </w:r>
            <w:proofErr w:type="spellEnd"/>
            <w:r w:rsidRPr="006475F5">
              <w:rPr>
                <w:rFonts w:cs="GHEA Grapalat"/>
                <w:bCs/>
                <w:sz w:val="24"/>
                <w:szCs w:val="24"/>
              </w:rPr>
              <w:t xml:space="preserve">, </w:t>
            </w:r>
            <w:proofErr w:type="spellStart"/>
            <w:r w:rsidRPr="006475F5">
              <w:rPr>
                <w:rFonts w:cs="GHEA Grapalat"/>
                <w:bCs/>
                <w:sz w:val="24"/>
                <w:szCs w:val="24"/>
              </w:rPr>
              <w:t>որ</w:t>
            </w:r>
            <w:proofErr w:type="spellEnd"/>
            <w:r w:rsidRPr="006475F5">
              <w:rPr>
                <w:rFonts w:cs="GHEA Grapalat"/>
                <w:bCs/>
                <w:sz w:val="24"/>
                <w:szCs w:val="24"/>
              </w:rPr>
              <w:t xml:space="preserve"> </w:t>
            </w:r>
            <w:proofErr w:type="spellStart"/>
            <w:r w:rsidRPr="006475F5">
              <w:rPr>
                <w:rFonts w:cs="GHEA Grapalat"/>
                <w:bCs/>
                <w:sz w:val="24"/>
                <w:szCs w:val="24"/>
              </w:rPr>
              <w:t>կապիտալի</w:t>
            </w:r>
            <w:proofErr w:type="spellEnd"/>
            <w:r w:rsidRPr="006475F5">
              <w:rPr>
                <w:rFonts w:cs="GHEA Grapalat"/>
                <w:bCs/>
                <w:sz w:val="24"/>
                <w:szCs w:val="24"/>
              </w:rPr>
              <w:t xml:space="preserve"> </w:t>
            </w:r>
            <w:proofErr w:type="spellStart"/>
            <w:r w:rsidRPr="006475F5">
              <w:rPr>
                <w:rFonts w:cs="GHEA Grapalat"/>
                <w:bCs/>
                <w:sz w:val="24"/>
                <w:szCs w:val="24"/>
              </w:rPr>
              <w:t>շուկայի</w:t>
            </w:r>
            <w:proofErr w:type="spellEnd"/>
            <w:r w:rsidRPr="006475F5">
              <w:rPr>
                <w:rFonts w:cs="GHEA Grapalat"/>
                <w:bCs/>
                <w:sz w:val="24"/>
                <w:szCs w:val="24"/>
              </w:rPr>
              <w:t xml:space="preserve"> </w:t>
            </w:r>
            <w:proofErr w:type="spellStart"/>
            <w:r w:rsidRPr="006475F5">
              <w:rPr>
                <w:rFonts w:cs="GHEA Grapalat"/>
                <w:bCs/>
                <w:sz w:val="24"/>
                <w:szCs w:val="24"/>
              </w:rPr>
              <w:t>զարգացումն</w:t>
            </w:r>
            <w:proofErr w:type="spellEnd"/>
            <w:r w:rsidRPr="006475F5">
              <w:rPr>
                <w:rFonts w:cs="GHEA Grapalat"/>
                <w:bCs/>
                <w:sz w:val="24"/>
                <w:szCs w:val="24"/>
              </w:rPr>
              <w:t xml:space="preserve"> </w:t>
            </w:r>
            <w:proofErr w:type="spellStart"/>
            <w:r w:rsidRPr="006475F5">
              <w:rPr>
                <w:rFonts w:cs="GHEA Grapalat"/>
                <w:bCs/>
                <w:sz w:val="24"/>
                <w:szCs w:val="24"/>
              </w:rPr>
              <w:t>առավել</w:t>
            </w:r>
            <w:proofErr w:type="spellEnd"/>
            <w:r w:rsidRPr="006475F5">
              <w:rPr>
                <w:rFonts w:cs="GHEA Grapalat"/>
                <w:bCs/>
                <w:sz w:val="24"/>
                <w:szCs w:val="24"/>
              </w:rPr>
              <w:t xml:space="preserve"> </w:t>
            </w:r>
            <w:proofErr w:type="spellStart"/>
            <w:r w:rsidRPr="006475F5">
              <w:rPr>
                <w:rFonts w:cs="GHEA Grapalat"/>
                <w:bCs/>
                <w:sz w:val="24"/>
                <w:szCs w:val="24"/>
              </w:rPr>
              <w:t>լայն</w:t>
            </w:r>
            <w:proofErr w:type="spellEnd"/>
            <w:r w:rsidRPr="006475F5">
              <w:rPr>
                <w:rFonts w:cs="GHEA Grapalat"/>
                <w:bCs/>
                <w:sz w:val="24"/>
                <w:szCs w:val="24"/>
              </w:rPr>
              <w:t xml:space="preserve"> է, </w:t>
            </w:r>
            <w:proofErr w:type="spellStart"/>
            <w:r w:rsidRPr="006475F5">
              <w:rPr>
                <w:rFonts w:cs="GHEA Grapalat"/>
                <w:bCs/>
                <w:sz w:val="24"/>
                <w:szCs w:val="24"/>
              </w:rPr>
              <w:t>քան</w:t>
            </w:r>
            <w:proofErr w:type="spellEnd"/>
            <w:r w:rsidRPr="006475F5">
              <w:rPr>
                <w:rFonts w:cs="GHEA Grapalat"/>
                <w:bCs/>
                <w:sz w:val="24"/>
                <w:szCs w:val="24"/>
              </w:rPr>
              <w:t xml:space="preserve"> </w:t>
            </w:r>
            <w:proofErr w:type="spellStart"/>
            <w:r w:rsidRPr="006475F5">
              <w:rPr>
                <w:rFonts w:cs="GHEA Grapalat"/>
                <w:bCs/>
                <w:sz w:val="24"/>
                <w:szCs w:val="24"/>
              </w:rPr>
              <w:t>Նախագծով</w:t>
            </w:r>
            <w:proofErr w:type="spellEnd"/>
            <w:r w:rsidRPr="006475F5">
              <w:rPr>
                <w:rFonts w:cs="GHEA Grapalat"/>
                <w:bCs/>
                <w:sz w:val="24"/>
                <w:szCs w:val="24"/>
              </w:rPr>
              <w:t xml:space="preserve"> </w:t>
            </w:r>
            <w:proofErr w:type="spellStart"/>
            <w:r w:rsidRPr="006475F5">
              <w:rPr>
                <w:rFonts w:cs="GHEA Grapalat"/>
                <w:bCs/>
                <w:sz w:val="24"/>
                <w:szCs w:val="24"/>
              </w:rPr>
              <w:t>առաջարկվող</w:t>
            </w:r>
            <w:proofErr w:type="spellEnd"/>
            <w:r w:rsidRPr="006475F5">
              <w:rPr>
                <w:rFonts w:cs="GHEA Grapalat"/>
                <w:bCs/>
                <w:sz w:val="24"/>
                <w:szCs w:val="24"/>
              </w:rPr>
              <w:t xml:space="preserve"> </w:t>
            </w:r>
            <w:proofErr w:type="spellStart"/>
            <w:r w:rsidRPr="006475F5">
              <w:rPr>
                <w:rFonts w:cs="GHEA Grapalat"/>
                <w:bCs/>
                <w:sz w:val="24"/>
                <w:szCs w:val="24"/>
              </w:rPr>
              <w:t>աջակցության</w:t>
            </w:r>
            <w:proofErr w:type="spellEnd"/>
            <w:r w:rsidRPr="006475F5">
              <w:rPr>
                <w:rFonts w:cs="GHEA Grapalat"/>
                <w:bCs/>
                <w:sz w:val="24"/>
                <w:szCs w:val="24"/>
              </w:rPr>
              <w:t xml:space="preserve"> </w:t>
            </w:r>
            <w:proofErr w:type="spellStart"/>
            <w:r w:rsidRPr="006475F5">
              <w:rPr>
                <w:rFonts w:cs="GHEA Grapalat"/>
                <w:bCs/>
                <w:sz w:val="24"/>
                <w:szCs w:val="24"/>
              </w:rPr>
              <w:t>ծրագիրը</w:t>
            </w:r>
            <w:proofErr w:type="spellEnd"/>
            <w:r w:rsidRPr="006475F5">
              <w:rPr>
                <w:rFonts w:cs="GHEA Grapalat"/>
                <w:bCs/>
                <w:sz w:val="24"/>
                <w:szCs w:val="24"/>
              </w:rPr>
              <w:t xml:space="preserve">, </w:t>
            </w:r>
            <w:proofErr w:type="spellStart"/>
            <w:r w:rsidRPr="006475F5">
              <w:rPr>
                <w:rFonts w:cs="GHEA Grapalat"/>
                <w:bCs/>
                <w:sz w:val="24"/>
                <w:szCs w:val="24"/>
              </w:rPr>
              <w:t>առաջարկում</w:t>
            </w:r>
            <w:proofErr w:type="spellEnd"/>
            <w:r w:rsidRPr="006475F5">
              <w:rPr>
                <w:rFonts w:cs="GHEA Grapalat"/>
                <w:bCs/>
                <w:sz w:val="24"/>
                <w:szCs w:val="24"/>
              </w:rPr>
              <w:t xml:space="preserve"> </w:t>
            </w:r>
            <w:proofErr w:type="spellStart"/>
            <w:r w:rsidRPr="006475F5">
              <w:rPr>
                <w:rFonts w:cs="GHEA Grapalat"/>
                <w:bCs/>
                <w:sz w:val="24"/>
                <w:szCs w:val="24"/>
              </w:rPr>
              <w:t>ենք</w:t>
            </w:r>
            <w:proofErr w:type="spellEnd"/>
            <w:r w:rsidRPr="006475F5">
              <w:rPr>
                <w:rFonts w:cs="GHEA Grapalat"/>
                <w:bCs/>
                <w:sz w:val="24"/>
                <w:szCs w:val="24"/>
              </w:rPr>
              <w:t xml:space="preserve"> </w:t>
            </w:r>
            <w:proofErr w:type="spellStart"/>
            <w:r w:rsidRPr="006475F5">
              <w:rPr>
                <w:rFonts w:cs="GHEA Grapalat"/>
                <w:bCs/>
                <w:sz w:val="24"/>
                <w:szCs w:val="24"/>
              </w:rPr>
              <w:t>Նախագծի</w:t>
            </w:r>
            <w:proofErr w:type="spellEnd"/>
            <w:r w:rsidRPr="006475F5">
              <w:rPr>
                <w:rFonts w:cs="GHEA Grapalat"/>
                <w:bCs/>
                <w:sz w:val="24"/>
                <w:szCs w:val="24"/>
              </w:rPr>
              <w:t xml:space="preserve"> </w:t>
            </w:r>
            <w:proofErr w:type="spellStart"/>
            <w:r w:rsidRPr="006475F5">
              <w:rPr>
                <w:rFonts w:cs="GHEA Grapalat"/>
                <w:bCs/>
                <w:sz w:val="24"/>
                <w:szCs w:val="24"/>
              </w:rPr>
              <w:t>վերնագիրը</w:t>
            </w:r>
            <w:proofErr w:type="spellEnd"/>
            <w:r w:rsidRPr="006475F5">
              <w:rPr>
                <w:rFonts w:cs="GHEA Grapalat"/>
                <w:bCs/>
                <w:sz w:val="24"/>
                <w:szCs w:val="24"/>
              </w:rPr>
              <w:t xml:space="preserve"> </w:t>
            </w:r>
            <w:proofErr w:type="spellStart"/>
            <w:r w:rsidRPr="006475F5">
              <w:rPr>
                <w:rFonts w:cs="GHEA Grapalat"/>
                <w:bCs/>
                <w:sz w:val="24"/>
                <w:szCs w:val="24"/>
              </w:rPr>
              <w:t>ձևակերպել</w:t>
            </w:r>
            <w:proofErr w:type="spellEnd"/>
            <w:r w:rsidRPr="006475F5">
              <w:rPr>
                <w:rFonts w:cs="GHEA Grapalat"/>
                <w:bCs/>
                <w:sz w:val="24"/>
                <w:szCs w:val="24"/>
              </w:rPr>
              <w:t xml:space="preserve"> </w:t>
            </w:r>
            <w:proofErr w:type="spellStart"/>
            <w:r w:rsidRPr="006475F5">
              <w:rPr>
                <w:rFonts w:cs="GHEA Grapalat"/>
                <w:bCs/>
                <w:sz w:val="24"/>
                <w:szCs w:val="24"/>
              </w:rPr>
              <w:t>հետևյալ</w:t>
            </w:r>
            <w:proofErr w:type="spellEnd"/>
            <w:r w:rsidRPr="006475F5">
              <w:rPr>
                <w:rFonts w:cs="GHEA Grapalat"/>
                <w:bCs/>
                <w:sz w:val="24"/>
                <w:szCs w:val="24"/>
              </w:rPr>
              <w:t xml:space="preserve"> </w:t>
            </w:r>
            <w:proofErr w:type="spellStart"/>
            <w:r w:rsidRPr="006475F5">
              <w:rPr>
                <w:rFonts w:cs="GHEA Grapalat"/>
                <w:bCs/>
                <w:sz w:val="24"/>
                <w:szCs w:val="24"/>
              </w:rPr>
              <w:t>բովանդակությամբ</w:t>
            </w:r>
            <w:proofErr w:type="spellEnd"/>
            <w:r w:rsidRPr="006475F5">
              <w:rPr>
                <w:rFonts w:ascii="Cambria Math" w:hAnsi="Cambria Math" w:cs="Cambria Math"/>
                <w:bCs/>
                <w:sz w:val="24"/>
                <w:szCs w:val="24"/>
              </w:rPr>
              <w:t>․</w:t>
            </w:r>
            <w:r w:rsidRPr="006475F5">
              <w:rPr>
                <w:rFonts w:cs="Cambria Math"/>
                <w:bCs/>
                <w:sz w:val="24"/>
                <w:szCs w:val="24"/>
              </w:rPr>
              <w:t xml:space="preserve"> «</w:t>
            </w:r>
            <w:proofErr w:type="spellStart"/>
            <w:r w:rsidRPr="006475F5">
              <w:rPr>
                <w:rFonts w:cs="GHEA Grapalat"/>
                <w:bCs/>
                <w:sz w:val="24"/>
                <w:szCs w:val="24"/>
              </w:rPr>
              <w:t>Թողարկողների</w:t>
            </w:r>
            <w:proofErr w:type="spellEnd"/>
            <w:r w:rsidRPr="006475F5">
              <w:rPr>
                <w:rFonts w:cs="GHEA Grapalat"/>
                <w:bCs/>
                <w:sz w:val="24"/>
                <w:szCs w:val="24"/>
              </w:rPr>
              <w:t xml:space="preserve"> </w:t>
            </w:r>
            <w:proofErr w:type="spellStart"/>
            <w:r w:rsidRPr="006475F5">
              <w:rPr>
                <w:rFonts w:cs="GHEA Grapalat"/>
                <w:bCs/>
                <w:sz w:val="24"/>
                <w:szCs w:val="24"/>
              </w:rPr>
              <w:t>պետական</w:t>
            </w:r>
            <w:proofErr w:type="spellEnd"/>
            <w:r w:rsidRPr="006475F5">
              <w:rPr>
                <w:rFonts w:cs="GHEA Grapalat"/>
                <w:bCs/>
                <w:sz w:val="24"/>
                <w:szCs w:val="24"/>
              </w:rPr>
              <w:t xml:space="preserve"> </w:t>
            </w:r>
            <w:proofErr w:type="spellStart"/>
            <w:r w:rsidRPr="006475F5">
              <w:rPr>
                <w:rFonts w:cs="GHEA Grapalat"/>
                <w:bCs/>
                <w:sz w:val="24"/>
                <w:szCs w:val="24"/>
              </w:rPr>
              <w:t>աջակցության</w:t>
            </w:r>
            <w:proofErr w:type="spellEnd"/>
            <w:r w:rsidRPr="006475F5">
              <w:rPr>
                <w:rFonts w:cs="GHEA Grapalat"/>
                <w:bCs/>
                <w:sz w:val="24"/>
                <w:szCs w:val="24"/>
              </w:rPr>
              <w:t xml:space="preserve"> </w:t>
            </w:r>
            <w:proofErr w:type="spellStart"/>
            <w:r w:rsidRPr="006475F5">
              <w:rPr>
                <w:rFonts w:cs="GHEA Grapalat"/>
                <w:bCs/>
                <w:sz w:val="24"/>
                <w:szCs w:val="24"/>
              </w:rPr>
              <w:t>ծրագիրը</w:t>
            </w:r>
            <w:proofErr w:type="spellEnd"/>
            <w:r w:rsidRPr="006475F5">
              <w:rPr>
                <w:rFonts w:cs="GHEA Grapalat"/>
                <w:bCs/>
                <w:sz w:val="24"/>
                <w:szCs w:val="24"/>
              </w:rPr>
              <w:t xml:space="preserve"> </w:t>
            </w:r>
            <w:proofErr w:type="spellStart"/>
            <w:r w:rsidRPr="006475F5">
              <w:rPr>
                <w:rFonts w:cs="GHEA Grapalat"/>
                <w:bCs/>
                <w:sz w:val="24"/>
                <w:szCs w:val="24"/>
              </w:rPr>
              <w:t>հաստատելու</w:t>
            </w:r>
            <w:proofErr w:type="spellEnd"/>
            <w:r w:rsidRPr="006475F5">
              <w:rPr>
                <w:rFonts w:cs="GHEA Grapalat"/>
                <w:bCs/>
                <w:sz w:val="24"/>
                <w:szCs w:val="24"/>
              </w:rPr>
              <w:t xml:space="preserve"> </w:t>
            </w:r>
            <w:proofErr w:type="spellStart"/>
            <w:r w:rsidRPr="006475F5">
              <w:rPr>
                <w:rFonts w:cs="GHEA Grapalat"/>
                <w:bCs/>
                <w:sz w:val="24"/>
                <w:szCs w:val="24"/>
              </w:rPr>
              <w:t>մասին</w:t>
            </w:r>
            <w:proofErr w:type="spellEnd"/>
            <w:r w:rsidRPr="006475F5">
              <w:rPr>
                <w:rFonts w:cs="GHEA Grapalat"/>
                <w:bCs/>
                <w:sz w:val="24"/>
                <w:szCs w:val="24"/>
              </w:rPr>
              <w:t>»:</w:t>
            </w:r>
          </w:p>
          <w:p w14:paraId="54E0DC7F" w14:textId="773B4B11" w:rsidR="00967C7C" w:rsidRPr="006475F5" w:rsidRDefault="00967C7C" w:rsidP="006475F5">
            <w:pPr>
              <w:pStyle w:val="ListParagraph"/>
              <w:numPr>
                <w:ilvl w:val="0"/>
                <w:numId w:val="10"/>
              </w:numPr>
              <w:tabs>
                <w:tab w:val="left" w:pos="540"/>
              </w:tabs>
              <w:spacing w:before="120" w:after="120" w:line="360" w:lineRule="auto"/>
              <w:jc w:val="both"/>
              <w:rPr>
                <w:rFonts w:cs="GHEA Grapalat"/>
                <w:b/>
                <w:bCs/>
                <w:sz w:val="24"/>
                <w:szCs w:val="24"/>
              </w:rPr>
            </w:pPr>
            <w:proofErr w:type="spellStart"/>
            <w:r w:rsidRPr="006475F5">
              <w:rPr>
                <w:rFonts w:cs="GHEA Grapalat"/>
                <w:bCs/>
                <w:sz w:val="24"/>
                <w:szCs w:val="24"/>
              </w:rPr>
              <w:t>Նախագծին</w:t>
            </w:r>
            <w:proofErr w:type="spellEnd"/>
            <w:r w:rsidRPr="006475F5">
              <w:rPr>
                <w:rFonts w:cs="GHEA Grapalat"/>
                <w:bCs/>
                <w:sz w:val="24"/>
                <w:szCs w:val="24"/>
              </w:rPr>
              <w:t xml:space="preserve"> </w:t>
            </w:r>
            <w:proofErr w:type="spellStart"/>
            <w:r w:rsidRPr="006475F5">
              <w:rPr>
                <w:rFonts w:cs="GHEA Grapalat"/>
                <w:bCs/>
                <w:sz w:val="24"/>
                <w:szCs w:val="24"/>
              </w:rPr>
              <w:t>կից</w:t>
            </w:r>
            <w:proofErr w:type="spellEnd"/>
            <w:r w:rsidRPr="006475F5">
              <w:rPr>
                <w:rFonts w:cs="GHEA Grapalat"/>
                <w:bCs/>
                <w:sz w:val="24"/>
                <w:szCs w:val="24"/>
              </w:rPr>
              <w:t xml:space="preserve"> </w:t>
            </w:r>
            <w:proofErr w:type="spellStart"/>
            <w:r w:rsidRPr="006475F5">
              <w:rPr>
                <w:rFonts w:cs="GHEA Grapalat"/>
                <w:bCs/>
                <w:sz w:val="24"/>
                <w:szCs w:val="24"/>
              </w:rPr>
              <w:t>հիմնավորմամբ</w:t>
            </w:r>
            <w:proofErr w:type="spellEnd"/>
            <w:r w:rsidRPr="006475F5">
              <w:rPr>
                <w:rFonts w:cs="GHEA Grapalat"/>
                <w:bCs/>
                <w:sz w:val="24"/>
                <w:szCs w:val="24"/>
              </w:rPr>
              <w:t xml:space="preserve"> </w:t>
            </w:r>
            <w:proofErr w:type="spellStart"/>
            <w:r w:rsidRPr="006475F5">
              <w:rPr>
                <w:rFonts w:cs="GHEA Grapalat"/>
                <w:bCs/>
                <w:sz w:val="24"/>
                <w:szCs w:val="24"/>
              </w:rPr>
              <w:t>ներկայացված</w:t>
            </w:r>
            <w:proofErr w:type="spellEnd"/>
            <w:r w:rsidRPr="006475F5">
              <w:rPr>
                <w:rFonts w:cs="GHEA Grapalat"/>
                <w:bCs/>
                <w:sz w:val="24"/>
                <w:szCs w:val="24"/>
              </w:rPr>
              <w:t xml:space="preserve"> </w:t>
            </w:r>
            <w:proofErr w:type="spellStart"/>
            <w:r w:rsidRPr="006475F5">
              <w:rPr>
                <w:rFonts w:cs="GHEA Grapalat"/>
                <w:bCs/>
                <w:sz w:val="24"/>
                <w:szCs w:val="24"/>
              </w:rPr>
              <w:t>են</w:t>
            </w:r>
            <w:proofErr w:type="spellEnd"/>
            <w:r w:rsidRPr="006475F5">
              <w:rPr>
                <w:rFonts w:cs="GHEA Grapalat"/>
                <w:bCs/>
                <w:sz w:val="24"/>
                <w:szCs w:val="24"/>
              </w:rPr>
              <w:t xml:space="preserve"> </w:t>
            </w:r>
            <w:proofErr w:type="spellStart"/>
            <w:r w:rsidRPr="006475F5">
              <w:rPr>
                <w:rFonts w:cs="GHEA Grapalat"/>
                <w:bCs/>
                <w:sz w:val="24"/>
                <w:szCs w:val="24"/>
              </w:rPr>
              <w:t>շահառու</w:t>
            </w:r>
            <w:proofErr w:type="spellEnd"/>
            <w:r w:rsidRPr="006475F5">
              <w:rPr>
                <w:rFonts w:cs="GHEA Grapalat"/>
                <w:bCs/>
                <w:sz w:val="24"/>
                <w:szCs w:val="24"/>
              </w:rPr>
              <w:t xml:space="preserve"> </w:t>
            </w:r>
            <w:proofErr w:type="spellStart"/>
            <w:r w:rsidRPr="006475F5">
              <w:rPr>
                <w:rFonts w:cs="GHEA Grapalat"/>
                <w:bCs/>
                <w:sz w:val="24"/>
                <w:szCs w:val="24"/>
              </w:rPr>
              <w:t>տնտեսվարողների</w:t>
            </w:r>
            <w:proofErr w:type="spellEnd"/>
            <w:r w:rsidRPr="006475F5">
              <w:rPr>
                <w:rFonts w:cs="GHEA Grapalat"/>
                <w:bCs/>
                <w:sz w:val="24"/>
                <w:szCs w:val="24"/>
              </w:rPr>
              <w:t xml:space="preserve"> </w:t>
            </w:r>
            <w:proofErr w:type="spellStart"/>
            <w:r w:rsidRPr="006475F5">
              <w:rPr>
                <w:rFonts w:cs="GHEA Grapalat"/>
                <w:bCs/>
                <w:sz w:val="24"/>
                <w:szCs w:val="24"/>
              </w:rPr>
              <w:t>նկատմամբ</w:t>
            </w:r>
            <w:proofErr w:type="spellEnd"/>
            <w:r w:rsidRPr="006475F5">
              <w:rPr>
                <w:rFonts w:cs="GHEA Grapalat"/>
                <w:bCs/>
                <w:sz w:val="24"/>
                <w:szCs w:val="24"/>
              </w:rPr>
              <w:t xml:space="preserve"> </w:t>
            </w:r>
            <w:proofErr w:type="spellStart"/>
            <w:r w:rsidRPr="006475F5">
              <w:rPr>
                <w:rFonts w:cs="GHEA Grapalat"/>
                <w:bCs/>
                <w:sz w:val="24"/>
                <w:szCs w:val="24"/>
              </w:rPr>
              <w:t>չափանիշներ</w:t>
            </w:r>
            <w:proofErr w:type="spellEnd"/>
            <w:r w:rsidRPr="006475F5">
              <w:rPr>
                <w:rFonts w:cs="GHEA Grapalat"/>
                <w:bCs/>
                <w:sz w:val="24"/>
                <w:szCs w:val="24"/>
              </w:rPr>
              <w:t xml:space="preserve"> </w:t>
            </w:r>
            <w:r w:rsidRPr="006475F5">
              <w:rPr>
                <w:rFonts w:cs="GHEA Grapalat"/>
                <w:bCs/>
                <w:sz w:val="24"/>
                <w:szCs w:val="24"/>
                <w:lang w:val="hy-AM"/>
              </w:rPr>
              <w:t>(</w:t>
            </w:r>
            <w:proofErr w:type="spellStart"/>
            <w:r w:rsidRPr="006475F5">
              <w:rPr>
                <w:rFonts w:cs="GHEA Grapalat"/>
                <w:bCs/>
                <w:sz w:val="24"/>
                <w:szCs w:val="24"/>
              </w:rPr>
              <w:t>առաջին</w:t>
            </w:r>
            <w:proofErr w:type="spellEnd"/>
            <w:r w:rsidRPr="006475F5">
              <w:rPr>
                <w:rFonts w:cs="GHEA Grapalat"/>
                <w:bCs/>
                <w:sz w:val="24"/>
                <w:szCs w:val="24"/>
              </w:rPr>
              <w:t xml:space="preserve"> </w:t>
            </w:r>
            <w:proofErr w:type="spellStart"/>
            <w:r w:rsidRPr="006475F5">
              <w:rPr>
                <w:rFonts w:cs="GHEA Grapalat"/>
                <w:bCs/>
                <w:sz w:val="24"/>
                <w:szCs w:val="24"/>
              </w:rPr>
              <w:t>անգամ</w:t>
            </w:r>
            <w:proofErr w:type="spellEnd"/>
            <w:r w:rsidRPr="006475F5">
              <w:rPr>
                <w:rFonts w:cs="GHEA Grapalat"/>
                <w:bCs/>
                <w:sz w:val="24"/>
                <w:szCs w:val="24"/>
              </w:rPr>
              <w:t xml:space="preserve"> </w:t>
            </w:r>
            <w:proofErr w:type="spellStart"/>
            <w:r w:rsidRPr="006475F5">
              <w:rPr>
                <w:rFonts w:cs="GHEA Grapalat"/>
                <w:bCs/>
                <w:sz w:val="24"/>
                <w:szCs w:val="24"/>
              </w:rPr>
              <w:t>կապիտալի</w:t>
            </w:r>
            <w:proofErr w:type="spellEnd"/>
            <w:r w:rsidRPr="006475F5">
              <w:rPr>
                <w:rFonts w:cs="GHEA Grapalat"/>
                <w:bCs/>
                <w:sz w:val="24"/>
                <w:szCs w:val="24"/>
              </w:rPr>
              <w:t xml:space="preserve"> </w:t>
            </w:r>
            <w:proofErr w:type="spellStart"/>
            <w:r w:rsidRPr="006475F5">
              <w:rPr>
                <w:rFonts w:cs="GHEA Grapalat"/>
                <w:bCs/>
                <w:sz w:val="24"/>
                <w:szCs w:val="24"/>
              </w:rPr>
              <w:t>շուկա</w:t>
            </w:r>
            <w:proofErr w:type="spellEnd"/>
            <w:r w:rsidRPr="006475F5">
              <w:rPr>
                <w:rFonts w:cs="GHEA Grapalat"/>
                <w:bCs/>
                <w:sz w:val="24"/>
                <w:szCs w:val="24"/>
              </w:rPr>
              <w:t xml:space="preserve"> </w:t>
            </w:r>
            <w:proofErr w:type="spellStart"/>
            <w:r w:rsidRPr="006475F5">
              <w:rPr>
                <w:rFonts w:cs="GHEA Grapalat"/>
                <w:bCs/>
                <w:sz w:val="24"/>
                <w:szCs w:val="24"/>
              </w:rPr>
              <w:t>դուրս</w:t>
            </w:r>
            <w:proofErr w:type="spellEnd"/>
            <w:r w:rsidRPr="006475F5">
              <w:rPr>
                <w:rFonts w:cs="GHEA Grapalat"/>
                <w:bCs/>
                <w:sz w:val="24"/>
                <w:szCs w:val="24"/>
              </w:rPr>
              <w:t xml:space="preserve"> </w:t>
            </w:r>
            <w:proofErr w:type="spellStart"/>
            <w:r w:rsidRPr="006475F5">
              <w:rPr>
                <w:rFonts w:cs="GHEA Grapalat"/>
                <w:bCs/>
                <w:sz w:val="24"/>
                <w:szCs w:val="24"/>
              </w:rPr>
              <w:t>եկող</w:t>
            </w:r>
            <w:proofErr w:type="spellEnd"/>
            <w:r w:rsidRPr="006475F5">
              <w:rPr>
                <w:rFonts w:cs="GHEA Grapalat"/>
                <w:bCs/>
                <w:sz w:val="24"/>
                <w:szCs w:val="24"/>
              </w:rPr>
              <w:t xml:space="preserve">, ՀՀ </w:t>
            </w:r>
            <w:proofErr w:type="spellStart"/>
            <w:r w:rsidRPr="006475F5">
              <w:rPr>
                <w:rFonts w:cs="GHEA Grapalat"/>
                <w:bCs/>
                <w:sz w:val="24"/>
                <w:szCs w:val="24"/>
              </w:rPr>
              <w:t>դրամով</w:t>
            </w:r>
            <w:proofErr w:type="spellEnd"/>
            <w:r w:rsidRPr="006475F5">
              <w:rPr>
                <w:rFonts w:cs="GHEA Grapalat"/>
                <w:bCs/>
                <w:sz w:val="24"/>
                <w:szCs w:val="24"/>
              </w:rPr>
              <w:t xml:space="preserve"> </w:t>
            </w:r>
            <w:proofErr w:type="spellStart"/>
            <w:r w:rsidRPr="006475F5">
              <w:rPr>
                <w:rFonts w:cs="GHEA Grapalat"/>
                <w:bCs/>
                <w:sz w:val="24"/>
                <w:szCs w:val="24"/>
              </w:rPr>
              <w:t>արժեթղթեր</w:t>
            </w:r>
            <w:proofErr w:type="spellEnd"/>
            <w:r w:rsidRPr="006475F5">
              <w:rPr>
                <w:rFonts w:cs="GHEA Grapalat"/>
                <w:bCs/>
                <w:sz w:val="24"/>
                <w:szCs w:val="24"/>
              </w:rPr>
              <w:t xml:space="preserve"> </w:t>
            </w:r>
            <w:proofErr w:type="spellStart"/>
            <w:r w:rsidRPr="006475F5">
              <w:rPr>
                <w:rFonts w:cs="GHEA Grapalat"/>
                <w:bCs/>
                <w:sz w:val="24"/>
                <w:szCs w:val="24"/>
              </w:rPr>
              <w:t>թողարկող</w:t>
            </w:r>
            <w:proofErr w:type="spellEnd"/>
            <w:r w:rsidRPr="006475F5">
              <w:rPr>
                <w:rFonts w:cs="GHEA Grapalat"/>
                <w:bCs/>
                <w:sz w:val="24"/>
                <w:szCs w:val="24"/>
              </w:rPr>
              <w:t xml:space="preserve">, </w:t>
            </w:r>
            <w:proofErr w:type="spellStart"/>
            <w:r w:rsidRPr="006475F5">
              <w:rPr>
                <w:rFonts w:cs="GHEA Grapalat"/>
                <w:bCs/>
                <w:sz w:val="24"/>
                <w:szCs w:val="24"/>
              </w:rPr>
              <w:t>արտաքին</w:t>
            </w:r>
            <w:proofErr w:type="spellEnd"/>
            <w:r w:rsidRPr="006475F5">
              <w:rPr>
                <w:rFonts w:cs="GHEA Grapalat"/>
                <w:bCs/>
                <w:sz w:val="24"/>
                <w:szCs w:val="24"/>
              </w:rPr>
              <w:t xml:space="preserve"> </w:t>
            </w:r>
            <w:proofErr w:type="spellStart"/>
            <w:r w:rsidRPr="006475F5">
              <w:rPr>
                <w:rFonts w:cs="GHEA Grapalat"/>
                <w:bCs/>
                <w:sz w:val="24"/>
                <w:szCs w:val="24"/>
              </w:rPr>
              <w:t>աուդիտ</w:t>
            </w:r>
            <w:proofErr w:type="spellEnd"/>
            <w:r w:rsidRPr="006475F5">
              <w:rPr>
                <w:rFonts w:cs="GHEA Grapalat"/>
                <w:bCs/>
                <w:sz w:val="24"/>
                <w:szCs w:val="24"/>
              </w:rPr>
              <w:t xml:space="preserve"> </w:t>
            </w:r>
            <w:proofErr w:type="spellStart"/>
            <w:r w:rsidRPr="006475F5">
              <w:rPr>
                <w:rFonts w:cs="GHEA Grapalat"/>
                <w:bCs/>
                <w:sz w:val="24"/>
                <w:szCs w:val="24"/>
              </w:rPr>
              <w:t>անցած</w:t>
            </w:r>
            <w:proofErr w:type="spellEnd"/>
            <w:r w:rsidRPr="006475F5">
              <w:rPr>
                <w:rFonts w:cs="GHEA Grapalat"/>
                <w:bCs/>
                <w:sz w:val="24"/>
                <w:szCs w:val="24"/>
              </w:rPr>
              <w:t xml:space="preserve"> </w:t>
            </w:r>
            <w:proofErr w:type="spellStart"/>
            <w:r w:rsidRPr="006475F5">
              <w:rPr>
                <w:rFonts w:cs="GHEA Grapalat"/>
                <w:bCs/>
                <w:sz w:val="24"/>
                <w:szCs w:val="24"/>
              </w:rPr>
              <w:t>կազմակերպություններ</w:t>
            </w:r>
            <w:proofErr w:type="spellEnd"/>
            <w:r w:rsidRPr="006475F5">
              <w:rPr>
                <w:rFonts w:cs="GHEA Grapalat"/>
                <w:bCs/>
                <w:sz w:val="24"/>
                <w:szCs w:val="24"/>
                <w:lang w:val="hy-AM"/>
              </w:rPr>
              <w:t>)</w:t>
            </w:r>
            <w:r w:rsidRPr="006475F5">
              <w:rPr>
                <w:rFonts w:cs="GHEA Grapalat"/>
                <w:bCs/>
                <w:sz w:val="24"/>
                <w:szCs w:val="24"/>
              </w:rPr>
              <w:t xml:space="preserve">, </w:t>
            </w:r>
            <w:proofErr w:type="spellStart"/>
            <w:r w:rsidRPr="006475F5">
              <w:rPr>
                <w:rFonts w:cs="GHEA Grapalat"/>
                <w:bCs/>
                <w:sz w:val="24"/>
                <w:szCs w:val="24"/>
              </w:rPr>
              <w:t>մինչդեռ</w:t>
            </w:r>
            <w:proofErr w:type="spellEnd"/>
            <w:r w:rsidRPr="006475F5">
              <w:rPr>
                <w:rFonts w:cs="GHEA Grapalat"/>
                <w:bCs/>
                <w:sz w:val="24"/>
                <w:szCs w:val="24"/>
              </w:rPr>
              <w:t xml:space="preserve"> </w:t>
            </w:r>
            <w:proofErr w:type="spellStart"/>
            <w:r w:rsidRPr="006475F5">
              <w:rPr>
                <w:rFonts w:cs="GHEA Grapalat"/>
                <w:bCs/>
                <w:sz w:val="24"/>
                <w:szCs w:val="24"/>
              </w:rPr>
              <w:t>շահառու</w:t>
            </w:r>
            <w:proofErr w:type="spellEnd"/>
            <w:r w:rsidRPr="006475F5">
              <w:rPr>
                <w:rFonts w:cs="GHEA Grapalat"/>
                <w:bCs/>
                <w:sz w:val="24"/>
                <w:szCs w:val="24"/>
              </w:rPr>
              <w:t xml:space="preserve"> </w:t>
            </w:r>
            <w:proofErr w:type="spellStart"/>
            <w:r w:rsidRPr="006475F5">
              <w:rPr>
                <w:rFonts w:cs="GHEA Grapalat"/>
                <w:bCs/>
                <w:sz w:val="24"/>
                <w:szCs w:val="24"/>
              </w:rPr>
              <w:t>տնտեսվարողների</w:t>
            </w:r>
            <w:proofErr w:type="spellEnd"/>
            <w:r w:rsidRPr="006475F5">
              <w:rPr>
                <w:rFonts w:cs="GHEA Grapalat"/>
                <w:bCs/>
                <w:sz w:val="24"/>
                <w:szCs w:val="24"/>
              </w:rPr>
              <w:t xml:space="preserve"> </w:t>
            </w:r>
            <w:proofErr w:type="spellStart"/>
            <w:r w:rsidRPr="006475F5">
              <w:rPr>
                <w:rFonts w:cs="GHEA Grapalat"/>
                <w:bCs/>
                <w:sz w:val="24"/>
                <w:szCs w:val="24"/>
              </w:rPr>
              <w:t>շրջանակը</w:t>
            </w:r>
            <w:proofErr w:type="spellEnd"/>
            <w:r w:rsidRPr="006475F5">
              <w:rPr>
                <w:rFonts w:cs="GHEA Grapalat"/>
                <w:bCs/>
                <w:sz w:val="24"/>
                <w:szCs w:val="24"/>
              </w:rPr>
              <w:t xml:space="preserve"> </w:t>
            </w:r>
            <w:proofErr w:type="spellStart"/>
            <w:r w:rsidRPr="006475F5">
              <w:rPr>
                <w:rFonts w:cs="GHEA Grapalat"/>
                <w:bCs/>
                <w:sz w:val="24"/>
                <w:szCs w:val="24"/>
              </w:rPr>
              <w:t>լայն</w:t>
            </w:r>
            <w:proofErr w:type="spellEnd"/>
            <w:r w:rsidRPr="006475F5">
              <w:rPr>
                <w:rFonts w:cs="GHEA Grapalat"/>
                <w:bCs/>
                <w:sz w:val="24"/>
                <w:szCs w:val="24"/>
              </w:rPr>
              <w:t xml:space="preserve"> է </w:t>
            </w:r>
            <w:proofErr w:type="spellStart"/>
            <w:r w:rsidRPr="006475F5">
              <w:rPr>
                <w:rFonts w:cs="GHEA Grapalat"/>
                <w:bCs/>
                <w:sz w:val="24"/>
                <w:szCs w:val="24"/>
              </w:rPr>
              <w:t>սահմանված</w:t>
            </w:r>
            <w:proofErr w:type="spellEnd"/>
            <w:r w:rsidRPr="006475F5">
              <w:rPr>
                <w:rFonts w:cs="GHEA Grapalat"/>
                <w:bCs/>
                <w:sz w:val="24"/>
                <w:szCs w:val="24"/>
              </w:rPr>
              <w:t xml:space="preserve"> </w:t>
            </w:r>
            <w:proofErr w:type="spellStart"/>
            <w:r w:rsidRPr="006475F5">
              <w:rPr>
                <w:rFonts w:cs="GHEA Grapalat"/>
                <w:bCs/>
                <w:sz w:val="24"/>
                <w:szCs w:val="24"/>
              </w:rPr>
              <w:t>Նախագծում</w:t>
            </w:r>
            <w:proofErr w:type="spellEnd"/>
            <w:r w:rsidRPr="006475F5">
              <w:rPr>
                <w:rFonts w:cs="GHEA Grapalat"/>
                <w:bCs/>
                <w:sz w:val="24"/>
                <w:szCs w:val="24"/>
              </w:rPr>
              <w:t xml:space="preserve"> (ՀՀ-</w:t>
            </w:r>
            <w:proofErr w:type="spellStart"/>
            <w:r w:rsidRPr="006475F5">
              <w:rPr>
                <w:rFonts w:cs="GHEA Grapalat"/>
                <w:bCs/>
                <w:sz w:val="24"/>
                <w:szCs w:val="24"/>
              </w:rPr>
              <w:t>ում</w:t>
            </w:r>
            <w:proofErr w:type="spellEnd"/>
            <w:r w:rsidRPr="006475F5">
              <w:rPr>
                <w:rFonts w:cs="GHEA Grapalat"/>
                <w:bCs/>
                <w:sz w:val="24"/>
                <w:szCs w:val="24"/>
              </w:rPr>
              <w:t xml:space="preserve"> </w:t>
            </w:r>
            <w:proofErr w:type="spellStart"/>
            <w:r w:rsidRPr="006475F5">
              <w:rPr>
                <w:rFonts w:cs="GHEA Grapalat"/>
                <w:bCs/>
                <w:sz w:val="24"/>
                <w:szCs w:val="24"/>
              </w:rPr>
              <w:t>գրանցված</w:t>
            </w:r>
            <w:proofErr w:type="spellEnd"/>
            <w:r w:rsidRPr="006475F5">
              <w:rPr>
                <w:rFonts w:cs="GHEA Grapalat"/>
                <w:bCs/>
                <w:sz w:val="24"/>
                <w:szCs w:val="24"/>
              </w:rPr>
              <w:t xml:space="preserve"> և </w:t>
            </w:r>
            <w:proofErr w:type="spellStart"/>
            <w:r w:rsidRPr="006475F5">
              <w:rPr>
                <w:rFonts w:cs="GHEA Grapalat"/>
                <w:bCs/>
                <w:sz w:val="24"/>
                <w:szCs w:val="24"/>
              </w:rPr>
              <w:t>փաստացի</w:t>
            </w:r>
            <w:proofErr w:type="spellEnd"/>
            <w:r w:rsidRPr="006475F5">
              <w:rPr>
                <w:rFonts w:cs="GHEA Grapalat"/>
                <w:bCs/>
                <w:sz w:val="24"/>
                <w:szCs w:val="24"/>
              </w:rPr>
              <w:t xml:space="preserve"> </w:t>
            </w:r>
            <w:proofErr w:type="spellStart"/>
            <w:r w:rsidRPr="006475F5">
              <w:rPr>
                <w:rFonts w:cs="GHEA Grapalat"/>
                <w:bCs/>
                <w:sz w:val="24"/>
                <w:szCs w:val="24"/>
              </w:rPr>
              <w:t>գործունեություն</w:t>
            </w:r>
            <w:proofErr w:type="spellEnd"/>
            <w:r w:rsidRPr="006475F5">
              <w:rPr>
                <w:rFonts w:cs="GHEA Grapalat"/>
                <w:bCs/>
                <w:sz w:val="24"/>
                <w:szCs w:val="24"/>
              </w:rPr>
              <w:t xml:space="preserve"> </w:t>
            </w:r>
            <w:proofErr w:type="spellStart"/>
            <w:r w:rsidRPr="006475F5">
              <w:rPr>
                <w:rFonts w:cs="GHEA Grapalat"/>
                <w:bCs/>
                <w:sz w:val="24"/>
                <w:szCs w:val="24"/>
              </w:rPr>
              <w:t>իրականացնող</w:t>
            </w:r>
            <w:proofErr w:type="spellEnd"/>
            <w:r w:rsidRPr="006475F5">
              <w:rPr>
                <w:rFonts w:cs="GHEA Grapalat"/>
                <w:bCs/>
                <w:sz w:val="24"/>
                <w:szCs w:val="24"/>
              </w:rPr>
              <w:t xml:space="preserve"> </w:t>
            </w:r>
            <w:proofErr w:type="spellStart"/>
            <w:r w:rsidRPr="006475F5">
              <w:rPr>
                <w:rFonts w:cs="GHEA Grapalat"/>
                <w:bCs/>
                <w:sz w:val="24"/>
                <w:szCs w:val="24"/>
              </w:rPr>
              <w:t>առևտրային</w:t>
            </w:r>
            <w:proofErr w:type="spellEnd"/>
            <w:r w:rsidRPr="006475F5">
              <w:rPr>
                <w:rFonts w:cs="GHEA Grapalat"/>
                <w:bCs/>
                <w:sz w:val="24"/>
                <w:szCs w:val="24"/>
              </w:rPr>
              <w:t xml:space="preserve"> </w:t>
            </w:r>
            <w:proofErr w:type="spellStart"/>
            <w:r w:rsidRPr="006475F5">
              <w:rPr>
                <w:rFonts w:cs="GHEA Grapalat"/>
                <w:bCs/>
                <w:sz w:val="24"/>
                <w:szCs w:val="24"/>
              </w:rPr>
              <w:t>կազմակերպություն</w:t>
            </w:r>
            <w:proofErr w:type="spellEnd"/>
            <w:r w:rsidRPr="006475F5">
              <w:rPr>
                <w:rFonts w:cs="GHEA Grapalat"/>
                <w:bCs/>
                <w:sz w:val="24"/>
                <w:szCs w:val="24"/>
              </w:rPr>
              <w:t xml:space="preserve">, </w:t>
            </w:r>
            <w:proofErr w:type="spellStart"/>
            <w:r w:rsidRPr="006475F5">
              <w:rPr>
                <w:rFonts w:cs="GHEA Grapalat"/>
                <w:bCs/>
                <w:sz w:val="24"/>
                <w:szCs w:val="24"/>
              </w:rPr>
              <w:t>բացառությամբ</w:t>
            </w:r>
            <w:proofErr w:type="spellEnd"/>
            <w:r w:rsidRPr="006475F5">
              <w:rPr>
                <w:rFonts w:cs="GHEA Grapalat"/>
                <w:bCs/>
                <w:sz w:val="24"/>
                <w:szCs w:val="24"/>
              </w:rPr>
              <w:t xml:space="preserve"> ԿԲ </w:t>
            </w:r>
            <w:proofErr w:type="spellStart"/>
            <w:r w:rsidRPr="006475F5">
              <w:rPr>
                <w:rFonts w:cs="GHEA Grapalat"/>
                <w:bCs/>
                <w:sz w:val="24"/>
                <w:szCs w:val="24"/>
              </w:rPr>
              <w:t>կողմից</w:t>
            </w:r>
            <w:proofErr w:type="spellEnd"/>
            <w:r w:rsidRPr="006475F5">
              <w:rPr>
                <w:rFonts w:cs="GHEA Grapalat"/>
                <w:bCs/>
                <w:sz w:val="24"/>
                <w:szCs w:val="24"/>
              </w:rPr>
              <w:t xml:space="preserve"> </w:t>
            </w:r>
            <w:proofErr w:type="spellStart"/>
            <w:r w:rsidRPr="006475F5">
              <w:rPr>
                <w:rFonts w:cs="GHEA Grapalat"/>
                <w:bCs/>
                <w:sz w:val="24"/>
                <w:szCs w:val="24"/>
              </w:rPr>
              <w:t>լիցենզավորված</w:t>
            </w:r>
            <w:proofErr w:type="spellEnd"/>
            <w:r w:rsidRPr="006475F5">
              <w:rPr>
                <w:rFonts w:cs="GHEA Grapalat"/>
                <w:bCs/>
                <w:sz w:val="24"/>
                <w:szCs w:val="24"/>
              </w:rPr>
              <w:t xml:space="preserve"> </w:t>
            </w:r>
            <w:proofErr w:type="spellStart"/>
            <w:r w:rsidRPr="006475F5">
              <w:rPr>
                <w:rFonts w:cs="GHEA Grapalat"/>
                <w:bCs/>
                <w:sz w:val="24"/>
                <w:szCs w:val="24"/>
              </w:rPr>
              <w:t>ֆինանսական</w:t>
            </w:r>
            <w:proofErr w:type="spellEnd"/>
            <w:r w:rsidRPr="006475F5">
              <w:rPr>
                <w:rFonts w:cs="GHEA Grapalat"/>
                <w:bCs/>
                <w:sz w:val="24"/>
                <w:szCs w:val="24"/>
              </w:rPr>
              <w:t xml:space="preserve"> </w:t>
            </w:r>
            <w:proofErr w:type="spellStart"/>
            <w:r w:rsidR="00BF6437" w:rsidRPr="006475F5">
              <w:rPr>
                <w:rFonts w:cs="GHEA Grapalat"/>
                <w:bCs/>
                <w:sz w:val="24"/>
                <w:szCs w:val="24"/>
              </w:rPr>
              <w:t>կազմակերպությունների</w:t>
            </w:r>
            <w:proofErr w:type="spellEnd"/>
            <w:r w:rsidR="00BF6437" w:rsidRPr="006475F5">
              <w:rPr>
                <w:rFonts w:cs="GHEA Grapalat"/>
                <w:bCs/>
                <w:sz w:val="24"/>
                <w:szCs w:val="24"/>
                <w:lang w:val="hy-AM"/>
              </w:rPr>
              <w:t>)</w:t>
            </w:r>
            <w:r w:rsidR="00BF6437" w:rsidRPr="006475F5">
              <w:rPr>
                <w:rFonts w:cs="GHEA Grapalat"/>
                <w:bCs/>
                <w:sz w:val="24"/>
                <w:szCs w:val="24"/>
              </w:rPr>
              <w:t xml:space="preserve"> ։</w:t>
            </w:r>
            <w:r w:rsidRPr="006475F5">
              <w:rPr>
                <w:rFonts w:cs="GHEA Grapalat"/>
                <w:bCs/>
                <w:sz w:val="24"/>
                <w:szCs w:val="24"/>
              </w:rPr>
              <w:t xml:space="preserve"> </w:t>
            </w:r>
            <w:proofErr w:type="spellStart"/>
            <w:r w:rsidRPr="006475F5">
              <w:rPr>
                <w:rFonts w:cs="GHEA Grapalat"/>
                <w:bCs/>
                <w:sz w:val="24"/>
                <w:szCs w:val="24"/>
              </w:rPr>
              <w:t>Որպեսզի</w:t>
            </w:r>
            <w:proofErr w:type="spellEnd"/>
            <w:r w:rsidRPr="006475F5">
              <w:rPr>
                <w:rFonts w:cs="GHEA Grapalat"/>
                <w:bCs/>
                <w:sz w:val="24"/>
                <w:szCs w:val="24"/>
              </w:rPr>
              <w:t xml:space="preserve"> </w:t>
            </w:r>
            <w:proofErr w:type="spellStart"/>
            <w:r w:rsidRPr="006475F5">
              <w:rPr>
                <w:rFonts w:cs="GHEA Grapalat"/>
                <w:bCs/>
                <w:sz w:val="24"/>
                <w:szCs w:val="24"/>
              </w:rPr>
              <w:t>աջակցությունն</w:t>
            </w:r>
            <w:proofErr w:type="spellEnd"/>
            <w:r w:rsidRPr="006475F5">
              <w:rPr>
                <w:rFonts w:cs="GHEA Grapalat"/>
                <w:bCs/>
                <w:sz w:val="24"/>
                <w:szCs w:val="24"/>
              </w:rPr>
              <w:t xml:space="preserve"> </w:t>
            </w:r>
            <w:proofErr w:type="spellStart"/>
            <w:r w:rsidRPr="006475F5">
              <w:rPr>
                <w:rFonts w:cs="GHEA Grapalat"/>
                <w:bCs/>
                <w:sz w:val="24"/>
                <w:szCs w:val="24"/>
              </w:rPr>
              <w:t>իր</w:t>
            </w:r>
            <w:proofErr w:type="spellEnd"/>
            <w:r w:rsidRPr="006475F5">
              <w:rPr>
                <w:rFonts w:cs="GHEA Grapalat"/>
                <w:bCs/>
                <w:sz w:val="24"/>
                <w:szCs w:val="24"/>
              </w:rPr>
              <w:t xml:space="preserve"> </w:t>
            </w:r>
            <w:proofErr w:type="spellStart"/>
            <w:r w:rsidRPr="006475F5">
              <w:rPr>
                <w:rFonts w:cs="GHEA Grapalat"/>
                <w:bCs/>
                <w:sz w:val="24"/>
                <w:szCs w:val="24"/>
              </w:rPr>
              <w:t>նպատակին</w:t>
            </w:r>
            <w:proofErr w:type="spellEnd"/>
            <w:r w:rsidRPr="006475F5">
              <w:rPr>
                <w:rFonts w:cs="GHEA Grapalat"/>
                <w:bCs/>
                <w:sz w:val="24"/>
                <w:szCs w:val="24"/>
              </w:rPr>
              <w:t xml:space="preserve"> </w:t>
            </w:r>
            <w:proofErr w:type="spellStart"/>
            <w:r w:rsidRPr="006475F5">
              <w:rPr>
                <w:rFonts w:cs="GHEA Grapalat"/>
                <w:bCs/>
                <w:sz w:val="24"/>
                <w:szCs w:val="24"/>
              </w:rPr>
              <w:t>ծառայի</w:t>
            </w:r>
            <w:proofErr w:type="spellEnd"/>
            <w:r w:rsidRPr="006475F5">
              <w:rPr>
                <w:rFonts w:cs="GHEA Grapalat"/>
                <w:bCs/>
                <w:sz w:val="24"/>
                <w:szCs w:val="24"/>
              </w:rPr>
              <w:t xml:space="preserve">, </w:t>
            </w:r>
            <w:proofErr w:type="spellStart"/>
            <w:r w:rsidRPr="006475F5">
              <w:rPr>
                <w:rFonts w:cs="GHEA Grapalat"/>
                <w:bCs/>
                <w:sz w:val="24"/>
                <w:szCs w:val="24"/>
              </w:rPr>
              <w:t>առաջարկում</w:t>
            </w:r>
            <w:proofErr w:type="spellEnd"/>
            <w:r w:rsidRPr="006475F5">
              <w:rPr>
                <w:rFonts w:cs="GHEA Grapalat"/>
                <w:bCs/>
                <w:sz w:val="24"/>
                <w:szCs w:val="24"/>
              </w:rPr>
              <w:t xml:space="preserve"> </w:t>
            </w:r>
            <w:proofErr w:type="spellStart"/>
            <w:r w:rsidRPr="006475F5">
              <w:rPr>
                <w:rFonts w:cs="GHEA Grapalat"/>
                <w:bCs/>
                <w:sz w:val="24"/>
                <w:szCs w:val="24"/>
              </w:rPr>
              <w:t>ենք</w:t>
            </w:r>
            <w:proofErr w:type="spellEnd"/>
            <w:r w:rsidRPr="006475F5">
              <w:rPr>
                <w:rFonts w:cs="GHEA Grapalat"/>
                <w:bCs/>
                <w:sz w:val="24"/>
                <w:szCs w:val="24"/>
              </w:rPr>
              <w:t xml:space="preserve"> </w:t>
            </w:r>
            <w:proofErr w:type="spellStart"/>
            <w:r w:rsidRPr="006475F5">
              <w:rPr>
                <w:rFonts w:cs="GHEA Grapalat"/>
                <w:bCs/>
                <w:sz w:val="24"/>
                <w:szCs w:val="24"/>
              </w:rPr>
              <w:t>թե</w:t>
            </w:r>
            <w:proofErr w:type="spellEnd"/>
            <w:r w:rsidRPr="006475F5">
              <w:rPr>
                <w:rFonts w:cs="GHEA Grapalat"/>
                <w:bCs/>
                <w:sz w:val="24"/>
                <w:szCs w:val="24"/>
              </w:rPr>
              <w:t xml:space="preserve">՛ </w:t>
            </w:r>
            <w:proofErr w:type="spellStart"/>
            <w:r w:rsidRPr="006475F5">
              <w:rPr>
                <w:rFonts w:cs="GHEA Grapalat"/>
                <w:bCs/>
                <w:sz w:val="24"/>
                <w:szCs w:val="24"/>
              </w:rPr>
              <w:t>շահառու</w:t>
            </w:r>
            <w:proofErr w:type="spellEnd"/>
            <w:r w:rsidRPr="006475F5">
              <w:rPr>
                <w:rFonts w:cs="GHEA Grapalat"/>
                <w:bCs/>
                <w:sz w:val="24"/>
                <w:szCs w:val="24"/>
              </w:rPr>
              <w:t xml:space="preserve"> </w:t>
            </w:r>
            <w:proofErr w:type="spellStart"/>
            <w:r w:rsidRPr="006475F5">
              <w:rPr>
                <w:rFonts w:cs="GHEA Grapalat"/>
                <w:bCs/>
                <w:sz w:val="24"/>
                <w:szCs w:val="24"/>
              </w:rPr>
              <w:t>տնտեսվարողների</w:t>
            </w:r>
            <w:proofErr w:type="spellEnd"/>
            <w:r w:rsidRPr="006475F5">
              <w:rPr>
                <w:rFonts w:cs="GHEA Grapalat"/>
                <w:bCs/>
                <w:sz w:val="24"/>
                <w:szCs w:val="24"/>
              </w:rPr>
              <w:t xml:space="preserve">, </w:t>
            </w:r>
            <w:proofErr w:type="spellStart"/>
            <w:r w:rsidRPr="006475F5">
              <w:rPr>
                <w:rFonts w:cs="GHEA Grapalat"/>
                <w:bCs/>
                <w:sz w:val="24"/>
                <w:szCs w:val="24"/>
              </w:rPr>
              <w:t>թե</w:t>
            </w:r>
            <w:proofErr w:type="spellEnd"/>
            <w:r w:rsidRPr="006475F5">
              <w:rPr>
                <w:rFonts w:cs="GHEA Grapalat"/>
                <w:bCs/>
                <w:sz w:val="24"/>
                <w:szCs w:val="24"/>
              </w:rPr>
              <w:t xml:space="preserve">՛ </w:t>
            </w:r>
            <w:proofErr w:type="spellStart"/>
            <w:r w:rsidRPr="006475F5">
              <w:rPr>
                <w:rFonts w:cs="GHEA Grapalat"/>
                <w:bCs/>
                <w:sz w:val="24"/>
                <w:szCs w:val="24"/>
              </w:rPr>
              <w:t>նրանց</w:t>
            </w:r>
            <w:proofErr w:type="spellEnd"/>
            <w:r w:rsidRPr="006475F5">
              <w:rPr>
                <w:rFonts w:cs="GHEA Grapalat"/>
                <w:bCs/>
                <w:sz w:val="24"/>
                <w:szCs w:val="24"/>
              </w:rPr>
              <w:t xml:space="preserve"> </w:t>
            </w:r>
            <w:proofErr w:type="spellStart"/>
            <w:r w:rsidRPr="006475F5">
              <w:rPr>
                <w:rFonts w:cs="GHEA Grapalat"/>
                <w:bCs/>
                <w:sz w:val="24"/>
                <w:szCs w:val="24"/>
              </w:rPr>
              <w:t>կողմից</w:t>
            </w:r>
            <w:proofErr w:type="spellEnd"/>
            <w:r w:rsidRPr="006475F5">
              <w:rPr>
                <w:rFonts w:cs="GHEA Grapalat"/>
                <w:bCs/>
                <w:sz w:val="24"/>
                <w:szCs w:val="24"/>
              </w:rPr>
              <w:t xml:space="preserve"> </w:t>
            </w:r>
            <w:proofErr w:type="spellStart"/>
            <w:r w:rsidRPr="006475F5">
              <w:rPr>
                <w:rFonts w:cs="GHEA Grapalat"/>
                <w:bCs/>
                <w:sz w:val="24"/>
                <w:szCs w:val="24"/>
              </w:rPr>
              <w:t>իրականացվող</w:t>
            </w:r>
            <w:proofErr w:type="spellEnd"/>
            <w:r w:rsidRPr="006475F5">
              <w:rPr>
                <w:rFonts w:cs="GHEA Grapalat"/>
                <w:bCs/>
                <w:sz w:val="24"/>
                <w:szCs w:val="24"/>
              </w:rPr>
              <w:t xml:space="preserve"> </w:t>
            </w:r>
            <w:proofErr w:type="spellStart"/>
            <w:r w:rsidRPr="006475F5">
              <w:rPr>
                <w:rFonts w:cs="GHEA Grapalat"/>
                <w:bCs/>
                <w:sz w:val="24"/>
                <w:szCs w:val="24"/>
              </w:rPr>
              <w:t>արժեթղթերի</w:t>
            </w:r>
            <w:proofErr w:type="spellEnd"/>
            <w:r w:rsidRPr="006475F5">
              <w:rPr>
                <w:rFonts w:cs="GHEA Grapalat"/>
                <w:bCs/>
                <w:sz w:val="24"/>
                <w:szCs w:val="24"/>
              </w:rPr>
              <w:t xml:space="preserve"> </w:t>
            </w:r>
            <w:proofErr w:type="spellStart"/>
            <w:r w:rsidRPr="006475F5">
              <w:rPr>
                <w:rFonts w:cs="GHEA Grapalat"/>
                <w:bCs/>
                <w:sz w:val="24"/>
                <w:szCs w:val="24"/>
              </w:rPr>
              <w:t>առաջարկի</w:t>
            </w:r>
            <w:proofErr w:type="spellEnd"/>
            <w:r w:rsidRPr="006475F5">
              <w:rPr>
                <w:rFonts w:cs="GHEA Grapalat"/>
                <w:bCs/>
                <w:sz w:val="24"/>
                <w:szCs w:val="24"/>
              </w:rPr>
              <w:t xml:space="preserve"> </w:t>
            </w:r>
            <w:proofErr w:type="spellStart"/>
            <w:r w:rsidRPr="006475F5">
              <w:rPr>
                <w:rFonts w:cs="GHEA Grapalat"/>
                <w:bCs/>
                <w:sz w:val="24"/>
                <w:szCs w:val="24"/>
              </w:rPr>
              <w:t>նկատմամբ</w:t>
            </w:r>
            <w:proofErr w:type="spellEnd"/>
            <w:r w:rsidRPr="006475F5">
              <w:rPr>
                <w:rFonts w:cs="GHEA Grapalat"/>
                <w:bCs/>
                <w:sz w:val="24"/>
                <w:szCs w:val="24"/>
              </w:rPr>
              <w:t xml:space="preserve"> </w:t>
            </w:r>
            <w:proofErr w:type="spellStart"/>
            <w:r w:rsidRPr="006475F5">
              <w:rPr>
                <w:rFonts w:cs="GHEA Grapalat"/>
                <w:bCs/>
                <w:sz w:val="24"/>
                <w:szCs w:val="24"/>
              </w:rPr>
              <w:t>հստակ</w:t>
            </w:r>
            <w:proofErr w:type="spellEnd"/>
            <w:r w:rsidRPr="006475F5">
              <w:rPr>
                <w:rFonts w:cs="GHEA Grapalat"/>
                <w:bCs/>
                <w:sz w:val="24"/>
                <w:szCs w:val="24"/>
              </w:rPr>
              <w:t xml:space="preserve"> </w:t>
            </w:r>
            <w:proofErr w:type="spellStart"/>
            <w:r w:rsidRPr="006475F5">
              <w:rPr>
                <w:rFonts w:cs="GHEA Grapalat"/>
                <w:bCs/>
                <w:sz w:val="24"/>
                <w:szCs w:val="24"/>
              </w:rPr>
              <w:t>չափանիշներ</w:t>
            </w:r>
            <w:proofErr w:type="spellEnd"/>
            <w:r w:rsidRPr="006475F5">
              <w:rPr>
                <w:rFonts w:cs="GHEA Grapalat"/>
                <w:bCs/>
                <w:sz w:val="24"/>
                <w:szCs w:val="24"/>
              </w:rPr>
              <w:t xml:space="preserve"> </w:t>
            </w:r>
            <w:proofErr w:type="spellStart"/>
            <w:r w:rsidRPr="006475F5">
              <w:rPr>
                <w:rFonts w:cs="GHEA Grapalat"/>
                <w:bCs/>
                <w:sz w:val="24"/>
                <w:szCs w:val="24"/>
              </w:rPr>
              <w:t>ամրագրել</w:t>
            </w:r>
            <w:proofErr w:type="spellEnd"/>
            <w:r w:rsidRPr="006475F5">
              <w:rPr>
                <w:rFonts w:cs="GHEA Grapalat"/>
                <w:bCs/>
                <w:sz w:val="24"/>
                <w:szCs w:val="24"/>
              </w:rPr>
              <w:t xml:space="preserve"> </w:t>
            </w:r>
            <w:proofErr w:type="spellStart"/>
            <w:r w:rsidRPr="006475F5">
              <w:rPr>
                <w:rFonts w:cs="GHEA Grapalat"/>
                <w:bCs/>
                <w:sz w:val="24"/>
                <w:szCs w:val="24"/>
              </w:rPr>
              <w:t>ուղղակիորեն</w:t>
            </w:r>
            <w:proofErr w:type="spellEnd"/>
            <w:r w:rsidRPr="006475F5">
              <w:rPr>
                <w:rFonts w:cs="GHEA Grapalat"/>
                <w:bCs/>
                <w:sz w:val="24"/>
                <w:szCs w:val="24"/>
              </w:rPr>
              <w:t xml:space="preserve"> </w:t>
            </w:r>
            <w:proofErr w:type="spellStart"/>
            <w:r w:rsidRPr="006475F5">
              <w:rPr>
                <w:rFonts w:cs="GHEA Grapalat"/>
                <w:bCs/>
                <w:sz w:val="24"/>
                <w:szCs w:val="24"/>
              </w:rPr>
              <w:t>Նախագծում</w:t>
            </w:r>
            <w:proofErr w:type="spellEnd"/>
            <w:r w:rsidRPr="006475F5">
              <w:rPr>
                <w:rFonts w:cs="GHEA Grapalat"/>
                <w:bCs/>
                <w:sz w:val="24"/>
                <w:szCs w:val="24"/>
              </w:rPr>
              <w:t xml:space="preserve">։  </w:t>
            </w:r>
          </w:p>
          <w:p w14:paraId="57BF3BDA" w14:textId="26769835" w:rsidR="00967C7C" w:rsidRPr="006475F5" w:rsidRDefault="00967C7C" w:rsidP="006475F5">
            <w:pPr>
              <w:pStyle w:val="ListParagraph"/>
              <w:numPr>
                <w:ilvl w:val="0"/>
                <w:numId w:val="10"/>
              </w:numPr>
              <w:spacing w:line="360" w:lineRule="auto"/>
              <w:jc w:val="both"/>
              <w:rPr>
                <w:sz w:val="24"/>
                <w:szCs w:val="24"/>
              </w:rPr>
            </w:pPr>
            <w:proofErr w:type="spellStart"/>
            <w:r w:rsidRPr="006475F5">
              <w:rPr>
                <w:sz w:val="24"/>
                <w:szCs w:val="24"/>
              </w:rPr>
              <w:t>Անհրաժեշտ</w:t>
            </w:r>
            <w:proofErr w:type="spellEnd"/>
            <w:r w:rsidRPr="006475F5">
              <w:rPr>
                <w:sz w:val="24"/>
                <w:szCs w:val="24"/>
              </w:rPr>
              <w:t xml:space="preserve"> է </w:t>
            </w:r>
            <w:proofErr w:type="spellStart"/>
            <w:r w:rsidRPr="006475F5">
              <w:rPr>
                <w:sz w:val="24"/>
                <w:szCs w:val="24"/>
              </w:rPr>
              <w:t>հստակեցնել</w:t>
            </w:r>
            <w:proofErr w:type="spellEnd"/>
            <w:r w:rsidRPr="006475F5">
              <w:rPr>
                <w:sz w:val="24"/>
                <w:szCs w:val="24"/>
              </w:rPr>
              <w:t xml:space="preserve">, </w:t>
            </w:r>
            <w:proofErr w:type="spellStart"/>
            <w:r w:rsidRPr="006475F5">
              <w:rPr>
                <w:sz w:val="24"/>
                <w:szCs w:val="24"/>
              </w:rPr>
              <w:t>թե</w:t>
            </w:r>
            <w:proofErr w:type="spellEnd"/>
            <w:r w:rsidRPr="006475F5">
              <w:rPr>
                <w:sz w:val="24"/>
                <w:szCs w:val="24"/>
              </w:rPr>
              <w:t xml:space="preserve"> </w:t>
            </w:r>
            <w:proofErr w:type="spellStart"/>
            <w:r w:rsidRPr="006475F5">
              <w:rPr>
                <w:sz w:val="24"/>
                <w:szCs w:val="24"/>
              </w:rPr>
              <w:t>օժանդակության</w:t>
            </w:r>
            <w:proofErr w:type="spellEnd"/>
            <w:r w:rsidRPr="006475F5">
              <w:rPr>
                <w:sz w:val="24"/>
                <w:szCs w:val="24"/>
              </w:rPr>
              <w:t xml:space="preserve"> </w:t>
            </w:r>
            <w:proofErr w:type="spellStart"/>
            <w:r w:rsidRPr="006475F5">
              <w:rPr>
                <w:sz w:val="24"/>
                <w:szCs w:val="24"/>
              </w:rPr>
              <w:t>ծրագիրն</w:t>
            </w:r>
            <w:proofErr w:type="spellEnd"/>
            <w:r w:rsidRPr="006475F5">
              <w:rPr>
                <w:sz w:val="24"/>
                <w:szCs w:val="24"/>
              </w:rPr>
              <w:t xml:space="preserve"> </w:t>
            </w:r>
            <w:proofErr w:type="spellStart"/>
            <w:r w:rsidRPr="006475F5">
              <w:rPr>
                <w:sz w:val="24"/>
                <w:szCs w:val="24"/>
              </w:rPr>
              <w:t>արժեթղթերի</w:t>
            </w:r>
            <w:proofErr w:type="spellEnd"/>
            <w:r w:rsidRPr="006475F5">
              <w:rPr>
                <w:sz w:val="24"/>
                <w:szCs w:val="24"/>
              </w:rPr>
              <w:t xml:space="preserve"> </w:t>
            </w:r>
            <w:proofErr w:type="spellStart"/>
            <w:r w:rsidRPr="006475F5">
              <w:rPr>
                <w:sz w:val="24"/>
                <w:szCs w:val="24"/>
              </w:rPr>
              <w:t>ինչպիսի</w:t>
            </w:r>
            <w:proofErr w:type="spellEnd"/>
            <w:r w:rsidRPr="006475F5">
              <w:rPr>
                <w:sz w:val="24"/>
                <w:szCs w:val="24"/>
              </w:rPr>
              <w:t xml:space="preserve"> </w:t>
            </w:r>
            <w:proofErr w:type="spellStart"/>
            <w:r w:rsidRPr="006475F5">
              <w:rPr>
                <w:sz w:val="24"/>
                <w:szCs w:val="24"/>
              </w:rPr>
              <w:t>առաջարկների</w:t>
            </w:r>
            <w:proofErr w:type="spellEnd"/>
            <w:r w:rsidRPr="006475F5">
              <w:rPr>
                <w:sz w:val="24"/>
                <w:szCs w:val="24"/>
              </w:rPr>
              <w:t xml:space="preserve"> </w:t>
            </w:r>
            <w:proofErr w:type="spellStart"/>
            <w:r w:rsidRPr="006475F5">
              <w:rPr>
                <w:sz w:val="24"/>
                <w:szCs w:val="24"/>
              </w:rPr>
              <w:t>դեպքում</w:t>
            </w:r>
            <w:proofErr w:type="spellEnd"/>
            <w:r w:rsidRPr="006475F5">
              <w:rPr>
                <w:sz w:val="24"/>
                <w:szCs w:val="24"/>
              </w:rPr>
              <w:t xml:space="preserve"> </w:t>
            </w:r>
            <w:proofErr w:type="spellStart"/>
            <w:r w:rsidRPr="006475F5">
              <w:rPr>
                <w:sz w:val="24"/>
                <w:szCs w:val="24"/>
              </w:rPr>
              <w:t>կարող</w:t>
            </w:r>
            <w:proofErr w:type="spellEnd"/>
            <w:r w:rsidRPr="006475F5">
              <w:rPr>
                <w:sz w:val="24"/>
                <w:szCs w:val="24"/>
              </w:rPr>
              <w:t xml:space="preserve"> է </w:t>
            </w:r>
            <w:proofErr w:type="spellStart"/>
            <w:r w:rsidRPr="006475F5">
              <w:rPr>
                <w:sz w:val="24"/>
                <w:szCs w:val="24"/>
              </w:rPr>
              <w:t>կիրառվել</w:t>
            </w:r>
            <w:proofErr w:type="spellEnd"/>
            <w:r w:rsidRPr="006475F5">
              <w:rPr>
                <w:sz w:val="24"/>
                <w:szCs w:val="24"/>
              </w:rPr>
              <w:t xml:space="preserve"> (</w:t>
            </w:r>
            <w:proofErr w:type="spellStart"/>
            <w:r w:rsidRPr="006475F5">
              <w:rPr>
                <w:sz w:val="24"/>
                <w:szCs w:val="24"/>
              </w:rPr>
              <w:t>հրապարակային</w:t>
            </w:r>
            <w:proofErr w:type="spellEnd"/>
            <w:r w:rsidRPr="006475F5">
              <w:rPr>
                <w:sz w:val="24"/>
                <w:szCs w:val="24"/>
              </w:rPr>
              <w:t>/</w:t>
            </w:r>
            <w:proofErr w:type="spellStart"/>
            <w:r w:rsidRPr="006475F5">
              <w:rPr>
                <w:sz w:val="24"/>
                <w:szCs w:val="24"/>
              </w:rPr>
              <w:t>ոչ</w:t>
            </w:r>
            <w:proofErr w:type="spellEnd"/>
            <w:r w:rsidRPr="006475F5">
              <w:rPr>
                <w:sz w:val="24"/>
                <w:szCs w:val="24"/>
              </w:rPr>
              <w:t xml:space="preserve"> </w:t>
            </w:r>
            <w:proofErr w:type="spellStart"/>
            <w:r w:rsidR="00B72485" w:rsidRPr="006475F5">
              <w:rPr>
                <w:sz w:val="24"/>
                <w:szCs w:val="24"/>
              </w:rPr>
              <w:t>հրապարակային</w:t>
            </w:r>
            <w:proofErr w:type="spellEnd"/>
            <w:r w:rsidR="00B72485" w:rsidRPr="006475F5">
              <w:rPr>
                <w:sz w:val="24"/>
                <w:szCs w:val="24"/>
              </w:rPr>
              <w:t>) ։</w:t>
            </w:r>
          </w:p>
          <w:p w14:paraId="305649C7" w14:textId="77777777" w:rsidR="00A7255C" w:rsidRPr="006475F5" w:rsidRDefault="003F332A" w:rsidP="006475F5">
            <w:pPr>
              <w:pStyle w:val="ListParagraph"/>
              <w:numPr>
                <w:ilvl w:val="0"/>
                <w:numId w:val="10"/>
              </w:numPr>
              <w:spacing w:after="0" w:line="360" w:lineRule="auto"/>
              <w:jc w:val="both"/>
              <w:rPr>
                <w:sz w:val="24"/>
                <w:szCs w:val="24"/>
              </w:rPr>
            </w:pPr>
            <w:proofErr w:type="spellStart"/>
            <w:r w:rsidRPr="006475F5">
              <w:rPr>
                <w:sz w:val="24"/>
                <w:szCs w:val="24"/>
              </w:rPr>
              <w:lastRenderedPageBreak/>
              <w:t>կենսաթոշակային</w:t>
            </w:r>
            <w:proofErr w:type="spellEnd"/>
            <w:r w:rsidRPr="006475F5">
              <w:rPr>
                <w:sz w:val="24"/>
                <w:szCs w:val="24"/>
              </w:rPr>
              <w:t xml:space="preserve"> </w:t>
            </w:r>
            <w:proofErr w:type="spellStart"/>
            <w:r w:rsidRPr="006475F5">
              <w:rPr>
                <w:sz w:val="24"/>
                <w:szCs w:val="24"/>
              </w:rPr>
              <w:t>ֆոնդերի</w:t>
            </w:r>
            <w:proofErr w:type="spellEnd"/>
            <w:r w:rsidRPr="006475F5">
              <w:rPr>
                <w:sz w:val="24"/>
                <w:szCs w:val="24"/>
              </w:rPr>
              <w:t xml:space="preserve"> </w:t>
            </w:r>
            <w:proofErr w:type="spellStart"/>
            <w:r w:rsidRPr="006475F5">
              <w:rPr>
                <w:sz w:val="24"/>
                <w:szCs w:val="24"/>
              </w:rPr>
              <w:t>ներդրումների</w:t>
            </w:r>
            <w:proofErr w:type="spellEnd"/>
            <w:r w:rsidRPr="006475F5">
              <w:rPr>
                <w:sz w:val="24"/>
                <w:szCs w:val="24"/>
              </w:rPr>
              <w:t xml:space="preserve"> </w:t>
            </w:r>
            <w:proofErr w:type="spellStart"/>
            <w:r w:rsidRPr="006475F5">
              <w:rPr>
                <w:sz w:val="24"/>
                <w:szCs w:val="24"/>
              </w:rPr>
              <w:t>վերաբերյալ</w:t>
            </w:r>
            <w:proofErr w:type="spellEnd"/>
            <w:r w:rsidRPr="006475F5">
              <w:rPr>
                <w:sz w:val="24"/>
                <w:szCs w:val="24"/>
              </w:rPr>
              <w:t xml:space="preserve"> </w:t>
            </w:r>
            <w:proofErr w:type="spellStart"/>
            <w:r w:rsidRPr="006475F5">
              <w:rPr>
                <w:sz w:val="24"/>
                <w:szCs w:val="24"/>
              </w:rPr>
              <w:t>որոշումները</w:t>
            </w:r>
            <w:proofErr w:type="spellEnd"/>
            <w:r w:rsidRPr="006475F5">
              <w:rPr>
                <w:sz w:val="24"/>
                <w:szCs w:val="24"/>
              </w:rPr>
              <w:t xml:space="preserve"> </w:t>
            </w:r>
            <w:proofErr w:type="spellStart"/>
            <w:r w:rsidRPr="006475F5">
              <w:rPr>
                <w:sz w:val="24"/>
                <w:szCs w:val="24"/>
              </w:rPr>
              <w:t>կայացնում</w:t>
            </w:r>
            <w:proofErr w:type="spellEnd"/>
            <w:r w:rsidRPr="006475F5">
              <w:rPr>
                <w:sz w:val="24"/>
                <w:szCs w:val="24"/>
              </w:rPr>
              <w:t xml:space="preserve"> է </w:t>
            </w:r>
            <w:proofErr w:type="spellStart"/>
            <w:r w:rsidRPr="006475F5">
              <w:rPr>
                <w:sz w:val="24"/>
                <w:szCs w:val="24"/>
              </w:rPr>
              <w:t>տվյալ</w:t>
            </w:r>
            <w:proofErr w:type="spellEnd"/>
            <w:r w:rsidRPr="006475F5">
              <w:rPr>
                <w:sz w:val="24"/>
                <w:szCs w:val="24"/>
              </w:rPr>
              <w:t xml:space="preserve"> </w:t>
            </w:r>
            <w:proofErr w:type="spellStart"/>
            <w:r w:rsidRPr="006475F5">
              <w:rPr>
                <w:sz w:val="24"/>
                <w:szCs w:val="24"/>
              </w:rPr>
              <w:t>ֆոնդի</w:t>
            </w:r>
            <w:proofErr w:type="spellEnd"/>
            <w:r w:rsidRPr="006475F5">
              <w:rPr>
                <w:sz w:val="24"/>
                <w:szCs w:val="24"/>
              </w:rPr>
              <w:t xml:space="preserve"> </w:t>
            </w:r>
            <w:proofErr w:type="spellStart"/>
            <w:r w:rsidRPr="006475F5">
              <w:rPr>
                <w:sz w:val="24"/>
                <w:szCs w:val="24"/>
              </w:rPr>
              <w:t>կառավարիչը</w:t>
            </w:r>
            <w:proofErr w:type="spellEnd"/>
            <w:r w:rsidRPr="006475F5">
              <w:rPr>
                <w:sz w:val="24"/>
                <w:szCs w:val="24"/>
              </w:rPr>
              <w:t xml:space="preserve">՝ </w:t>
            </w:r>
            <w:proofErr w:type="spellStart"/>
            <w:r w:rsidRPr="006475F5">
              <w:rPr>
                <w:sz w:val="24"/>
                <w:szCs w:val="24"/>
              </w:rPr>
              <w:t>օրենքով</w:t>
            </w:r>
            <w:proofErr w:type="spellEnd"/>
            <w:r w:rsidRPr="006475F5">
              <w:rPr>
                <w:sz w:val="24"/>
                <w:szCs w:val="24"/>
              </w:rPr>
              <w:t xml:space="preserve"> և </w:t>
            </w:r>
            <w:proofErr w:type="spellStart"/>
            <w:r w:rsidRPr="006475F5">
              <w:rPr>
                <w:sz w:val="24"/>
                <w:szCs w:val="24"/>
              </w:rPr>
              <w:t>ֆոնդի</w:t>
            </w:r>
            <w:proofErr w:type="spellEnd"/>
            <w:r w:rsidRPr="006475F5">
              <w:rPr>
                <w:sz w:val="24"/>
                <w:szCs w:val="24"/>
              </w:rPr>
              <w:t xml:space="preserve"> </w:t>
            </w:r>
            <w:proofErr w:type="spellStart"/>
            <w:r w:rsidRPr="006475F5">
              <w:rPr>
                <w:sz w:val="24"/>
                <w:szCs w:val="24"/>
              </w:rPr>
              <w:t>կանոններով</w:t>
            </w:r>
            <w:proofErr w:type="spellEnd"/>
            <w:r w:rsidRPr="006475F5">
              <w:rPr>
                <w:sz w:val="24"/>
                <w:szCs w:val="24"/>
              </w:rPr>
              <w:t xml:space="preserve"> </w:t>
            </w:r>
            <w:proofErr w:type="spellStart"/>
            <w:r w:rsidRPr="006475F5">
              <w:rPr>
                <w:sz w:val="24"/>
                <w:szCs w:val="24"/>
              </w:rPr>
              <w:t>սահմանված</w:t>
            </w:r>
            <w:proofErr w:type="spellEnd"/>
            <w:r w:rsidRPr="006475F5">
              <w:rPr>
                <w:sz w:val="24"/>
                <w:szCs w:val="24"/>
              </w:rPr>
              <w:t xml:space="preserve"> </w:t>
            </w:r>
            <w:proofErr w:type="spellStart"/>
            <w:r w:rsidRPr="006475F5">
              <w:rPr>
                <w:sz w:val="24"/>
                <w:szCs w:val="24"/>
              </w:rPr>
              <w:t>ներդրումային</w:t>
            </w:r>
            <w:proofErr w:type="spellEnd"/>
            <w:r w:rsidRPr="006475F5">
              <w:rPr>
                <w:sz w:val="24"/>
                <w:szCs w:val="24"/>
              </w:rPr>
              <w:t xml:space="preserve"> </w:t>
            </w:r>
            <w:proofErr w:type="spellStart"/>
            <w:r w:rsidRPr="006475F5">
              <w:rPr>
                <w:sz w:val="24"/>
                <w:szCs w:val="24"/>
              </w:rPr>
              <w:t>սահմանափակումների</w:t>
            </w:r>
            <w:proofErr w:type="spellEnd"/>
            <w:r w:rsidRPr="006475F5">
              <w:rPr>
                <w:sz w:val="24"/>
                <w:szCs w:val="24"/>
              </w:rPr>
              <w:t xml:space="preserve"> </w:t>
            </w:r>
            <w:proofErr w:type="spellStart"/>
            <w:r w:rsidRPr="006475F5">
              <w:rPr>
                <w:sz w:val="24"/>
                <w:szCs w:val="24"/>
              </w:rPr>
              <w:t>ներքո</w:t>
            </w:r>
            <w:proofErr w:type="spellEnd"/>
            <w:r w:rsidRPr="006475F5">
              <w:rPr>
                <w:sz w:val="24"/>
                <w:szCs w:val="24"/>
              </w:rPr>
              <w:t xml:space="preserve">, </w:t>
            </w:r>
            <w:proofErr w:type="spellStart"/>
            <w:r w:rsidRPr="006475F5">
              <w:rPr>
                <w:sz w:val="24"/>
                <w:szCs w:val="24"/>
              </w:rPr>
              <w:t>ելնելով</w:t>
            </w:r>
            <w:proofErr w:type="spellEnd"/>
            <w:r w:rsidRPr="006475F5">
              <w:rPr>
                <w:sz w:val="24"/>
                <w:szCs w:val="24"/>
              </w:rPr>
              <w:t xml:space="preserve"> </w:t>
            </w:r>
            <w:proofErr w:type="spellStart"/>
            <w:r w:rsidRPr="006475F5">
              <w:rPr>
                <w:sz w:val="24"/>
                <w:szCs w:val="24"/>
              </w:rPr>
              <w:t>ֆոնդերի</w:t>
            </w:r>
            <w:proofErr w:type="spellEnd"/>
            <w:r w:rsidRPr="006475F5">
              <w:rPr>
                <w:sz w:val="24"/>
                <w:szCs w:val="24"/>
              </w:rPr>
              <w:t xml:space="preserve"> </w:t>
            </w:r>
            <w:proofErr w:type="spellStart"/>
            <w:r w:rsidRPr="006475F5">
              <w:rPr>
                <w:sz w:val="24"/>
                <w:szCs w:val="24"/>
              </w:rPr>
              <w:t>մասնակիցների</w:t>
            </w:r>
            <w:proofErr w:type="spellEnd"/>
            <w:r w:rsidRPr="006475F5">
              <w:rPr>
                <w:sz w:val="24"/>
                <w:szCs w:val="24"/>
              </w:rPr>
              <w:t xml:space="preserve"> </w:t>
            </w:r>
            <w:proofErr w:type="spellStart"/>
            <w:r w:rsidRPr="006475F5">
              <w:rPr>
                <w:sz w:val="24"/>
                <w:szCs w:val="24"/>
              </w:rPr>
              <w:t>շահերից</w:t>
            </w:r>
            <w:proofErr w:type="spellEnd"/>
            <w:r w:rsidRPr="006475F5">
              <w:rPr>
                <w:sz w:val="24"/>
                <w:szCs w:val="24"/>
              </w:rPr>
              <w:t xml:space="preserve">։ </w:t>
            </w:r>
            <w:proofErr w:type="spellStart"/>
            <w:r w:rsidRPr="006475F5">
              <w:rPr>
                <w:sz w:val="24"/>
                <w:szCs w:val="24"/>
              </w:rPr>
              <w:t>Չնայած</w:t>
            </w:r>
            <w:proofErr w:type="spellEnd"/>
            <w:r w:rsidRPr="006475F5">
              <w:rPr>
                <w:sz w:val="24"/>
                <w:szCs w:val="24"/>
              </w:rPr>
              <w:t xml:space="preserve"> </w:t>
            </w:r>
            <w:proofErr w:type="spellStart"/>
            <w:r w:rsidRPr="006475F5">
              <w:rPr>
                <w:sz w:val="24"/>
                <w:szCs w:val="24"/>
              </w:rPr>
              <w:t>Նախագծում</w:t>
            </w:r>
            <w:proofErr w:type="spellEnd"/>
            <w:r w:rsidRPr="006475F5">
              <w:rPr>
                <w:sz w:val="24"/>
                <w:szCs w:val="24"/>
              </w:rPr>
              <w:t xml:space="preserve"> </w:t>
            </w:r>
            <w:proofErr w:type="spellStart"/>
            <w:r w:rsidRPr="006475F5">
              <w:rPr>
                <w:sz w:val="24"/>
                <w:szCs w:val="24"/>
              </w:rPr>
              <w:t>դրա</w:t>
            </w:r>
            <w:proofErr w:type="spellEnd"/>
            <w:r w:rsidRPr="006475F5">
              <w:rPr>
                <w:sz w:val="24"/>
                <w:szCs w:val="24"/>
              </w:rPr>
              <w:t xml:space="preserve"> </w:t>
            </w:r>
            <w:proofErr w:type="spellStart"/>
            <w:r w:rsidRPr="006475F5">
              <w:rPr>
                <w:sz w:val="24"/>
                <w:szCs w:val="24"/>
              </w:rPr>
              <w:t>նկարագրությունը</w:t>
            </w:r>
            <w:proofErr w:type="spellEnd"/>
            <w:r w:rsidRPr="006475F5">
              <w:rPr>
                <w:sz w:val="24"/>
                <w:szCs w:val="24"/>
              </w:rPr>
              <w:t xml:space="preserve"> </w:t>
            </w:r>
            <w:proofErr w:type="spellStart"/>
            <w:r w:rsidRPr="006475F5">
              <w:rPr>
                <w:sz w:val="24"/>
                <w:szCs w:val="24"/>
              </w:rPr>
              <w:t>տրված</w:t>
            </w:r>
            <w:proofErr w:type="spellEnd"/>
            <w:r w:rsidRPr="006475F5">
              <w:rPr>
                <w:sz w:val="24"/>
                <w:szCs w:val="24"/>
              </w:rPr>
              <w:t xml:space="preserve"> </w:t>
            </w:r>
            <w:proofErr w:type="spellStart"/>
            <w:r w:rsidRPr="006475F5">
              <w:rPr>
                <w:sz w:val="24"/>
                <w:szCs w:val="24"/>
              </w:rPr>
              <w:t>չէ</w:t>
            </w:r>
            <w:proofErr w:type="spellEnd"/>
            <w:r w:rsidRPr="006475F5">
              <w:rPr>
                <w:sz w:val="24"/>
                <w:szCs w:val="24"/>
              </w:rPr>
              <w:t xml:space="preserve">, </w:t>
            </w:r>
            <w:proofErr w:type="spellStart"/>
            <w:r w:rsidRPr="006475F5">
              <w:rPr>
                <w:sz w:val="24"/>
                <w:szCs w:val="24"/>
              </w:rPr>
              <w:t>սակայն</w:t>
            </w:r>
            <w:proofErr w:type="spellEnd"/>
            <w:r w:rsidRPr="006475F5">
              <w:rPr>
                <w:sz w:val="24"/>
                <w:szCs w:val="24"/>
              </w:rPr>
              <w:t xml:space="preserve"> </w:t>
            </w:r>
            <w:proofErr w:type="spellStart"/>
            <w:r w:rsidRPr="006475F5">
              <w:rPr>
                <w:sz w:val="24"/>
                <w:szCs w:val="24"/>
              </w:rPr>
              <w:t>ձևակերպումից</w:t>
            </w:r>
            <w:proofErr w:type="spellEnd"/>
            <w:r w:rsidRPr="006475F5">
              <w:rPr>
                <w:sz w:val="24"/>
                <w:szCs w:val="24"/>
              </w:rPr>
              <w:t xml:space="preserve"> </w:t>
            </w:r>
            <w:proofErr w:type="spellStart"/>
            <w:r w:rsidRPr="006475F5">
              <w:rPr>
                <w:sz w:val="24"/>
                <w:szCs w:val="24"/>
              </w:rPr>
              <w:t>կարելի</w:t>
            </w:r>
            <w:proofErr w:type="spellEnd"/>
            <w:r w:rsidRPr="006475F5">
              <w:rPr>
                <w:sz w:val="24"/>
                <w:szCs w:val="24"/>
              </w:rPr>
              <w:t xml:space="preserve"> է </w:t>
            </w:r>
            <w:proofErr w:type="spellStart"/>
            <w:r w:rsidRPr="006475F5">
              <w:rPr>
                <w:sz w:val="24"/>
                <w:szCs w:val="24"/>
              </w:rPr>
              <w:t>ենթադրել</w:t>
            </w:r>
            <w:proofErr w:type="spellEnd"/>
            <w:r w:rsidRPr="006475F5">
              <w:rPr>
                <w:sz w:val="24"/>
                <w:szCs w:val="24"/>
              </w:rPr>
              <w:t xml:space="preserve"> </w:t>
            </w:r>
            <w:proofErr w:type="spellStart"/>
            <w:r w:rsidRPr="006475F5">
              <w:rPr>
                <w:sz w:val="24"/>
                <w:szCs w:val="24"/>
              </w:rPr>
              <w:t>կենսաթոշակային</w:t>
            </w:r>
            <w:proofErr w:type="spellEnd"/>
            <w:r w:rsidRPr="006475F5">
              <w:rPr>
                <w:sz w:val="24"/>
                <w:szCs w:val="24"/>
              </w:rPr>
              <w:t xml:space="preserve"> </w:t>
            </w:r>
            <w:proofErr w:type="spellStart"/>
            <w:r w:rsidRPr="006475F5">
              <w:rPr>
                <w:sz w:val="24"/>
                <w:szCs w:val="24"/>
              </w:rPr>
              <w:t>ֆոնդերի</w:t>
            </w:r>
            <w:proofErr w:type="spellEnd"/>
            <w:r w:rsidRPr="006475F5">
              <w:rPr>
                <w:sz w:val="24"/>
                <w:szCs w:val="24"/>
              </w:rPr>
              <w:t xml:space="preserve"> </w:t>
            </w:r>
            <w:proofErr w:type="spellStart"/>
            <w:r w:rsidRPr="006475F5">
              <w:rPr>
                <w:sz w:val="24"/>
                <w:szCs w:val="24"/>
              </w:rPr>
              <w:t>կողմից</w:t>
            </w:r>
            <w:proofErr w:type="spellEnd"/>
            <w:r w:rsidRPr="006475F5">
              <w:rPr>
                <w:sz w:val="24"/>
                <w:szCs w:val="24"/>
              </w:rPr>
              <w:t xml:space="preserve"> </w:t>
            </w:r>
            <w:proofErr w:type="spellStart"/>
            <w:r w:rsidRPr="006475F5">
              <w:rPr>
                <w:sz w:val="24"/>
                <w:szCs w:val="24"/>
              </w:rPr>
              <w:t>պարտատոմսերի</w:t>
            </w:r>
            <w:proofErr w:type="spellEnd"/>
            <w:r w:rsidRPr="006475F5">
              <w:rPr>
                <w:sz w:val="24"/>
                <w:szCs w:val="24"/>
              </w:rPr>
              <w:t xml:space="preserve"> </w:t>
            </w:r>
            <w:proofErr w:type="spellStart"/>
            <w:r w:rsidRPr="006475F5">
              <w:rPr>
                <w:sz w:val="24"/>
                <w:szCs w:val="24"/>
              </w:rPr>
              <w:t>գնման</w:t>
            </w:r>
            <w:proofErr w:type="spellEnd"/>
            <w:r w:rsidRPr="006475F5">
              <w:rPr>
                <w:sz w:val="24"/>
                <w:szCs w:val="24"/>
              </w:rPr>
              <w:t xml:space="preserve"> «</w:t>
            </w:r>
            <w:proofErr w:type="spellStart"/>
            <w:r w:rsidRPr="006475F5">
              <w:rPr>
                <w:sz w:val="24"/>
                <w:szCs w:val="24"/>
              </w:rPr>
              <w:t>պարտադրանք</w:t>
            </w:r>
            <w:proofErr w:type="spellEnd"/>
            <w:r w:rsidRPr="006475F5">
              <w:rPr>
                <w:sz w:val="24"/>
                <w:szCs w:val="24"/>
              </w:rPr>
              <w:t xml:space="preserve">» </w:t>
            </w:r>
            <w:proofErr w:type="spellStart"/>
            <w:r w:rsidRPr="006475F5">
              <w:rPr>
                <w:sz w:val="24"/>
                <w:szCs w:val="24"/>
              </w:rPr>
              <w:t>հավանականության</w:t>
            </w:r>
            <w:proofErr w:type="spellEnd"/>
            <w:r w:rsidRPr="006475F5">
              <w:rPr>
                <w:sz w:val="24"/>
                <w:szCs w:val="24"/>
              </w:rPr>
              <w:t xml:space="preserve"> </w:t>
            </w:r>
            <w:proofErr w:type="spellStart"/>
            <w:r w:rsidRPr="006475F5">
              <w:rPr>
                <w:sz w:val="24"/>
                <w:szCs w:val="24"/>
              </w:rPr>
              <w:t>մասին</w:t>
            </w:r>
            <w:proofErr w:type="spellEnd"/>
            <w:r w:rsidRPr="006475F5">
              <w:rPr>
                <w:sz w:val="24"/>
                <w:szCs w:val="24"/>
              </w:rPr>
              <w:t xml:space="preserve">, </w:t>
            </w:r>
            <w:proofErr w:type="spellStart"/>
            <w:r w:rsidRPr="006475F5">
              <w:rPr>
                <w:sz w:val="24"/>
                <w:szCs w:val="24"/>
              </w:rPr>
              <w:t>ինչը</w:t>
            </w:r>
            <w:proofErr w:type="spellEnd"/>
            <w:r w:rsidRPr="006475F5">
              <w:rPr>
                <w:sz w:val="24"/>
                <w:szCs w:val="24"/>
              </w:rPr>
              <w:t xml:space="preserve"> </w:t>
            </w:r>
            <w:proofErr w:type="spellStart"/>
            <w:r w:rsidRPr="006475F5">
              <w:rPr>
                <w:sz w:val="24"/>
                <w:szCs w:val="24"/>
              </w:rPr>
              <w:t>հակասում</w:t>
            </w:r>
            <w:proofErr w:type="spellEnd"/>
            <w:r w:rsidRPr="006475F5">
              <w:rPr>
                <w:sz w:val="24"/>
                <w:szCs w:val="24"/>
              </w:rPr>
              <w:t xml:space="preserve"> է </w:t>
            </w:r>
            <w:proofErr w:type="spellStart"/>
            <w:r w:rsidRPr="006475F5">
              <w:rPr>
                <w:sz w:val="24"/>
                <w:szCs w:val="24"/>
              </w:rPr>
              <w:t>ողջ</w:t>
            </w:r>
            <w:proofErr w:type="spellEnd"/>
            <w:r w:rsidRPr="006475F5">
              <w:rPr>
                <w:sz w:val="24"/>
                <w:szCs w:val="24"/>
              </w:rPr>
              <w:t xml:space="preserve"> </w:t>
            </w:r>
            <w:proofErr w:type="spellStart"/>
            <w:r w:rsidRPr="006475F5">
              <w:rPr>
                <w:sz w:val="24"/>
                <w:szCs w:val="24"/>
              </w:rPr>
              <w:t>համակարգի</w:t>
            </w:r>
            <w:proofErr w:type="spellEnd"/>
            <w:r w:rsidRPr="006475F5">
              <w:rPr>
                <w:sz w:val="24"/>
                <w:szCs w:val="24"/>
              </w:rPr>
              <w:t xml:space="preserve"> </w:t>
            </w:r>
            <w:proofErr w:type="spellStart"/>
            <w:r w:rsidRPr="006475F5">
              <w:rPr>
                <w:sz w:val="24"/>
                <w:szCs w:val="24"/>
              </w:rPr>
              <w:t>էությանը</w:t>
            </w:r>
            <w:proofErr w:type="spellEnd"/>
            <w:r w:rsidRPr="006475F5">
              <w:rPr>
                <w:sz w:val="24"/>
                <w:szCs w:val="24"/>
              </w:rPr>
              <w:t xml:space="preserve">։ </w:t>
            </w:r>
            <w:proofErr w:type="spellStart"/>
            <w:r w:rsidRPr="006475F5">
              <w:rPr>
                <w:sz w:val="24"/>
                <w:szCs w:val="24"/>
              </w:rPr>
              <w:t>Հետևաբար</w:t>
            </w:r>
            <w:proofErr w:type="spellEnd"/>
            <w:r w:rsidRPr="006475F5">
              <w:rPr>
                <w:sz w:val="24"/>
                <w:szCs w:val="24"/>
              </w:rPr>
              <w:t xml:space="preserve"> </w:t>
            </w:r>
            <w:proofErr w:type="spellStart"/>
            <w:r w:rsidRPr="006475F5">
              <w:rPr>
                <w:sz w:val="24"/>
                <w:szCs w:val="24"/>
              </w:rPr>
              <w:t>անհրաժեշտ</w:t>
            </w:r>
            <w:proofErr w:type="spellEnd"/>
            <w:r w:rsidRPr="006475F5">
              <w:rPr>
                <w:sz w:val="24"/>
                <w:szCs w:val="24"/>
              </w:rPr>
              <w:t xml:space="preserve"> է </w:t>
            </w:r>
            <w:proofErr w:type="spellStart"/>
            <w:r w:rsidRPr="006475F5">
              <w:rPr>
                <w:sz w:val="24"/>
                <w:szCs w:val="24"/>
              </w:rPr>
              <w:t>սույն</w:t>
            </w:r>
            <w:proofErr w:type="spellEnd"/>
            <w:r w:rsidRPr="006475F5">
              <w:rPr>
                <w:sz w:val="24"/>
                <w:szCs w:val="24"/>
              </w:rPr>
              <w:t xml:space="preserve"> </w:t>
            </w:r>
            <w:proofErr w:type="spellStart"/>
            <w:r w:rsidRPr="006475F5">
              <w:rPr>
                <w:sz w:val="24"/>
                <w:szCs w:val="24"/>
              </w:rPr>
              <w:t>ենթակետը</w:t>
            </w:r>
            <w:proofErr w:type="spellEnd"/>
            <w:r w:rsidRPr="006475F5">
              <w:rPr>
                <w:sz w:val="24"/>
                <w:szCs w:val="24"/>
              </w:rPr>
              <w:t xml:space="preserve"> </w:t>
            </w:r>
            <w:proofErr w:type="spellStart"/>
            <w:r w:rsidRPr="006475F5">
              <w:rPr>
                <w:sz w:val="24"/>
                <w:szCs w:val="24"/>
              </w:rPr>
              <w:t>հանել</w:t>
            </w:r>
            <w:proofErr w:type="spellEnd"/>
            <w:r w:rsidRPr="006475F5">
              <w:rPr>
                <w:sz w:val="24"/>
                <w:szCs w:val="24"/>
              </w:rPr>
              <w:t xml:space="preserve"> </w:t>
            </w:r>
            <w:proofErr w:type="spellStart"/>
            <w:r w:rsidRPr="006475F5">
              <w:rPr>
                <w:sz w:val="24"/>
                <w:szCs w:val="24"/>
              </w:rPr>
              <w:t>Նախագծից</w:t>
            </w:r>
            <w:proofErr w:type="spellEnd"/>
            <w:r w:rsidRPr="006475F5">
              <w:rPr>
                <w:sz w:val="24"/>
                <w:szCs w:val="24"/>
              </w:rPr>
              <w:t>:</w:t>
            </w:r>
          </w:p>
          <w:p w14:paraId="4FEA99A0" w14:textId="190529C8" w:rsidR="003F332A" w:rsidRPr="006475F5" w:rsidRDefault="003F332A" w:rsidP="006475F5">
            <w:pPr>
              <w:pStyle w:val="ListParagraph"/>
              <w:numPr>
                <w:ilvl w:val="0"/>
                <w:numId w:val="10"/>
              </w:numPr>
              <w:spacing w:after="0" w:line="360" w:lineRule="auto"/>
              <w:jc w:val="both"/>
              <w:rPr>
                <w:sz w:val="24"/>
                <w:szCs w:val="24"/>
              </w:rPr>
            </w:pPr>
            <w:proofErr w:type="spellStart"/>
            <w:r w:rsidRPr="006475F5">
              <w:rPr>
                <w:sz w:val="24"/>
                <w:szCs w:val="24"/>
              </w:rPr>
              <w:t>Հետագա</w:t>
            </w:r>
            <w:proofErr w:type="spellEnd"/>
            <w:r w:rsidRPr="006475F5">
              <w:rPr>
                <w:sz w:val="24"/>
                <w:szCs w:val="24"/>
              </w:rPr>
              <w:t xml:space="preserve"> </w:t>
            </w:r>
            <w:proofErr w:type="spellStart"/>
            <w:r w:rsidRPr="006475F5">
              <w:rPr>
                <w:sz w:val="24"/>
                <w:szCs w:val="24"/>
              </w:rPr>
              <w:t>տարաբնույթ</w:t>
            </w:r>
            <w:proofErr w:type="spellEnd"/>
            <w:r w:rsidRPr="006475F5">
              <w:rPr>
                <w:sz w:val="24"/>
                <w:szCs w:val="24"/>
              </w:rPr>
              <w:t xml:space="preserve"> </w:t>
            </w:r>
            <w:proofErr w:type="spellStart"/>
            <w:r w:rsidRPr="006475F5">
              <w:rPr>
                <w:sz w:val="24"/>
                <w:szCs w:val="24"/>
              </w:rPr>
              <w:t>մեկնաբանություններից</w:t>
            </w:r>
            <w:proofErr w:type="spellEnd"/>
            <w:r w:rsidRPr="006475F5">
              <w:rPr>
                <w:sz w:val="24"/>
                <w:szCs w:val="24"/>
              </w:rPr>
              <w:t xml:space="preserve"> </w:t>
            </w:r>
            <w:proofErr w:type="spellStart"/>
            <w:r w:rsidRPr="006475F5">
              <w:rPr>
                <w:sz w:val="24"/>
                <w:szCs w:val="24"/>
              </w:rPr>
              <w:t>խուսափելու</w:t>
            </w:r>
            <w:proofErr w:type="spellEnd"/>
            <w:r w:rsidRPr="006475F5">
              <w:rPr>
                <w:sz w:val="24"/>
                <w:szCs w:val="24"/>
              </w:rPr>
              <w:t xml:space="preserve"> </w:t>
            </w:r>
            <w:proofErr w:type="spellStart"/>
            <w:r w:rsidRPr="006475F5">
              <w:rPr>
                <w:sz w:val="24"/>
                <w:szCs w:val="24"/>
              </w:rPr>
              <w:t>համար</w:t>
            </w:r>
            <w:proofErr w:type="spellEnd"/>
            <w:r w:rsidRPr="006475F5">
              <w:rPr>
                <w:sz w:val="24"/>
                <w:szCs w:val="24"/>
              </w:rPr>
              <w:t xml:space="preserve"> </w:t>
            </w:r>
            <w:proofErr w:type="spellStart"/>
            <w:r w:rsidRPr="006475F5">
              <w:rPr>
                <w:sz w:val="24"/>
                <w:szCs w:val="24"/>
              </w:rPr>
              <w:t>առաջարկում</w:t>
            </w:r>
            <w:proofErr w:type="spellEnd"/>
            <w:r w:rsidRPr="006475F5">
              <w:rPr>
                <w:sz w:val="24"/>
                <w:szCs w:val="24"/>
              </w:rPr>
              <w:t xml:space="preserve"> </w:t>
            </w:r>
            <w:proofErr w:type="spellStart"/>
            <w:r w:rsidRPr="006475F5">
              <w:rPr>
                <w:sz w:val="24"/>
                <w:szCs w:val="24"/>
              </w:rPr>
              <w:t>ենք</w:t>
            </w:r>
            <w:proofErr w:type="spellEnd"/>
            <w:r w:rsidRPr="006475F5">
              <w:rPr>
                <w:sz w:val="24"/>
                <w:szCs w:val="24"/>
              </w:rPr>
              <w:t xml:space="preserve"> </w:t>
            </w:r>
            <w:proofErr w:type="spellStart"/>
            <w:r w:rsidRPr="006475F5">
              <w:rPr>
                <w:sz w:val="24"/>
                <w:szCs w:val="24"/>
              </w:rPr>
              <w:t>տեղաբաշխման</w:t>
            </w:r>
            <w:proofErr w:type="spellEnd"/>
            <w:r w:rsidRPr="006475F5">
              <w:rPr>
                <w:sz w:val="24"/>
                <w:szCs w:val="24"/>
              </w:rPr>
              <w:t xml:space="preserve"> </w:t>
            </w:r>
            <w:proofErr w:type="spellStart"/>
            <w:r w:rsidRPr="006475F5">
              <w:rPr>
                <w:sz w:val="24"/>
                <w:szCs w:val="24"/>
              </w:rPr>
              <w:t>ծախսերի</w:t>
            </w:r>
            <w:proofErr w:type="spellEnd"/>
            <w:r w:rsidRPr="006475F5">
              <w:rPr>
                <w:sz w:val="24"/>
                <w:szCs w:val="24"/>
              </w:rPr>
              <w:t xml:space="preserve"> </w:t>
            </w:r>
            <w:proofErr w:type="spellStart"/>
            <w:r w:rsidRPr="006475F5">
              <w:rPr>
                <w:sz w:val="24"/>
                <w:szCs w:val="24"/>
              </w:rPr>
              <w:t>հստակ</w:t>
            </w:r>
            <w:proofErr w:type="spellEnd"/>
            <w:r w:rsidRPr="006475F5">
              <w:rPr>
                <w:sz w:val="24"/>
                <w:szCs w:val="24"/>
              </w:rPr>
              <w:t xml:space="preserve"> </w:t>
            </w:r>
            <w:proofErr w:type="spellStart"/>
            <w:r w:rsidRPr="006475F5">
              <w:rPr>
                <w:sz w:val="24"/>
                <w:szCs w:val="24"/>
              </w:rPr>
              <w:t>ցանկ</w:t>
            </w:r>
            <w:proofErr w:type="spellEnd"/>
            <w:r w:rsidRPr="006475F5">
              <w:rPr>
                <w:sz w:val="24"/>
                <w:szCs w:val="24"/>
              </w:rPr>
              <w:t xml:space="preserve"> </w:t>
            </w:r>
            <w:proofErr w:type="spellStart"/>
            <w:r w:rsidRPr="006475F5">
              <w:rPr>
                <w:sz w:val="24"/>
                <w:szCs w:val="24"/>
              </w:rPr>
              <w:t>սահմանել</w:t>
            </w:r>
            <w:proofErr w:type="spellEnd"/>
            <w:r w:rsidRPr="006475F5">
              <w:rPr>
                <w:sz w:val="24"/>
                <w:szCs w:val="24"/>
              </w:rPr>
              <w:t xml:space="preserve">։ </w:t>
            </w:r>
            <w:proofErr w:type="spellStart"/>
            <w:r w:rsidRPr="006475F5">
              <w:rPr>
                <w:sz w:val="24"/>
                <w:szCs w:val="24"/>
              </w:rPr>
              <w:t>Առաջարկում</w:t>
            </w:r>
            <w:proofErr w:type="spellEnd"/>
            <w:r w:rsidRPr="006475F5">
              <w:rPr>
                <w:sz w:val="24"/>
                <w:szCs w:val="24"/>
              </w:rPr>
              <w:t xml:space="preserve"> </w:t>
            </w:r>
            <w:proofErr w:type="spellStart"/>
            <w:r w:rsidRPr="006475F5">
              <w:rPr>
                <w:sz w:val="24"/>
                <w:szCs w:val="24"/>
              </w:rPr>
              <w:t>ենք</w:t>
            </w:r>
            <w:proofErr w:type="spellEnd"/>
            <w:r w:rsidRPr="006475F5">
              <w:rPr>
                <w:sz w:val="24"/>
                <w:szCs w:val="24"/>
              </w:rPr>
              <w:t xml:space="preserve"> </w:t>
            </w:r>
            <w:proofErr w:type="spellStart"/>
            <w:r w:rsidRPr="006475F5">
              <w:rPr>
                <w:sz w:val="24"/>
                <w:szCs w:val="24"/>
              </w:rPr>
              <w:t>նաև</w:t>
            </w:r>
            <w:proofErr w:type="spellEnd"/>
            <w:r w:rsidRPr="006475F5">
              <w:rPr>
                <w:sz w:val="24"/>
                <w:szCs w:val="24"/>
              </w:rPr>
              <w:t xml:space="preserve"> </w:t>
            </w:r>
            <w:proofErr w:type="spellStart"/>
            <w:r w:rsidRPr="006475F5">
              <w:rPr>
                <w:sz w:val="24"/>
                <w:szCs w:val="24"/>
              </w:rPr>
              <w:t>սահմանել</w:t>
            </w:r>
            <w:proofErr w:type="spellEnd"/>
            <w:r w:rsidRPr="006475F5">
              <w:rPr>
                <w:sz w:val="24"/>
                <w:szCs w:val="24"/>
              </w:rPr>
              <w:t xml:space="preserve"> </w:t>
            </w:r>
            <w:proofErr w:type="spellStart"/>
            <w:r w:rsidRPr="006475F5">
              <w:rPr>
                <w:sz w:val="24"/>
                <w:szCs w:val="24"/>
              </w:rPr>
              <w:t>ոչ</w:t>
            </w:r>
            <w:proofErr w:type="spellEnd"/>
            <w:r w:rsidRPr="006475F5">
              <w:rPr>
                <w:sz w:val="24"/>
                <w:szCs w:val="24"/>
              </w:rPr>
              <w:t xml:space="preserve"> </w:t>
            </w:r>
            <w:proofErr w:type="spellStart"/>
            <w:r w:rsidRPr="006475F5">
              <w:rPr>
                <w:sz w:val="24"/>
                <w:szCs w:val="24"/>
              </w:rPr>
              <w:t>թե</w:t>
            </w:r>
            <w:proofErr w:type="spellEnd"/>
            <w:r w:rsidRPr="006475F5">
              <w:rPr>
                <w:sz w:val="24"/>
                <w:szCs w:val="24"/>
              </w:rPr>
              <w:t xml:space="preserve"> </w:t>
            </w:r>
            <w:proofErr w:type="spellStart"/>
            <w:r w:rsidRPr="006475F5">
              <w:rPr>
                <w:sz w:val="24"/>
                <w:szCs w:val="24"/>
              </w:rPr>
              <w:t>սուբսիդավորման</w:t>
            </w:r>
            <w:proofErr w:type="spellEnd"/>
            <w:r w:rsidRPr="006475F5">
              <w:rPr>
                <w:sz w:val="24"/>
                <w:szCs w:val="24"/>
              </w:rPr>
              <w:t xml:space="preserve"> </w:t>
            </w:r>
            <w:proofErr w:type="spellStart"/>
            <w:r w:rsidRPr="006475F5">
              <w:rPr>
                <w:sz w:val="24"/>
                <w:szCs w:val="24"/>
              </w:rPr>
              <w:t>ենթակա</w:t>
            </w:r>
            <w:proofErr w:type="spellEnd"/>
            <w:r w:rsidRPr="006475F5">
              <w:rPr>
                <w:sz w:val="24"/>
                <w:szCs w:val="24"/>
              </w:rPr>
              <w:t xml:space="preserve"> </w:t>
            </w:r>
            <w:proofErr w:type="spellStart"/>
            <w:r w:rsidRPr="006475F5">
              <w:rPr>
                <w:sz w:val="24"/>
                <w:szCs w:val="24"/>
              </w:rPr>
              <w:t>գումարի</w:t>
            </w:r>
            <w:proofErr w:type="spellEnd"/>
            <w:r w:rsidRPr="006475F5">
              <w:rPr>
                <w:sz w:val="24"/>
                <w:szCs w:val="24"/>
              </w:rPr>
              <w:t xml:space="preserve"> </w:t>
            </w:r>
            <w:proofErr w:type="spellStart"/>
            <w:r w:rsidRPr="006475F5">
              <w:rPr>
                <w:sz w:val="24"/>
                <w:szCs w:val="24"/>
              </w:rPr>
              <w:t>ֆիքսված</w:t>
            </w:r>
            <w:proofErr w:type="spellEnd"/>
            <w:r w:rsidRPr="006475F5">
              <w:rPr>
                <w:sz w:val="24"/>
                <w:szCs w:val="24"/>
              </w:rPr>
              <w:t xml:space="preserve"> </w:t>
            </w:r>
            <w:proofErr w:type="spellStart"/>
            <w:r w:rsidRPr="006475F5">
              <w:rPr>
                <w:sz w:val="24"/>
                <w:szCs w:val="24"/>
              </w:rPr>
              <w:t>մեծություն</w:t>
            </w:r>
            <w:proofErr w:type="spellEnd"/>
            <w:r w:rsidRPr="006475F5">
              <w:rPr>
                <w:sz w:val="24"/>
                <w:szCs w:val="24"/>
              </w:rPr>
              <w:t xml:space="preserve"> (2%), </w:t>
            </w:r>
            <w:proofErr w:type="spellStart"/>
            <w:r w:rsidRPr="006475F5">
              <w:rPr>
                <w:sz w:val="24"/>
                <w:szCs w:val="24"/>
              </w:rPr>
              <w:t>այլ</w:t>
            </w:r>
            <w:proofErr w:type="spellEnd"/>
            <w:r w:rsidRPr="006475F5">
              <w:rPr>
                <w:sz w:val="24"/>
                <w:szCs w:val="24"/>
              </w:rPr>
              <w:t xml:space="preserve"> </w:t>
            </w:r>
            <w:proofErr w:type="spellStart"/>
            <w:r w:rsidRPr="006475F5">
              <w:rPr>
                <w:sz w:val="24"/>
                <w:szCs w:val="24"/>
              </w:rPr>
              <w:t>առավելագույն</w:t>
            </w:r>
            <w:proofErr w:type="spellEnd"/>
            <w:r w:rsidRPr="006475F5">
              <w:rPr>
                <w:sz w:val="24"/>
                <w:szCs w:val="24"/>
              </w:rPr>
              <w:t xml:space="preserve"> </w:t>
            </w:r>
            <w:proofErr w:type="spellStart"/>
            <w:r w:rsidRPr="006475F5">
              <w:rPr>
                <w:sz w:val="24"/>
                <w:szCs w:val="24"/>
              </w:rPr>
              <w:t>սահմանաչափ</w:t>
            </w:r>
            <w:proofErr w:type="spellEnd"/>
            <w:r w:rsidRPr="006475F5">
              <w:rPr>
                <w:sz w:val="24"/>
                <w:szCs w:val="24"/>
              </w:rPr>
              <w:t xml:space="preserve"> (</w:t>
            </w:r>
            <w:proofErr w:type="spellStart"/>
            <w:r w:rsidRPr="006475F5">
              <w:rPr>
                <w:sz w:val="24"/>
                <w:szCs w:val="24"/>
              </w:rPr>
              <w:t>ոչ</w:t>
            </w:r>
            <w:proofErr w:type="spellEnd"/>
            <w:r w:rsidRPr="006475F5">
              <w:rPr>
                <w:sz w:val="24"/>
                <w:szCs w:val="24"/>
              </w:rPr>
              <w:t xml:space="preserve"> </w:t>
            </w:r>
            <w:proofErr w:type="spellStart"/>
            <w:r w:rsidRPr="006475F5">
              <w:rPr>
                <w:sz w:val="24"/>
                <w:szCs w:val="24"/>
              </w:rPr>
              <w:t>ավել</w:t>
            </w:r>
            <w:proofErr w:type="spellEnd"/>
            <w:r w:rsidRPr="006475F5">
              <w:rPr>
                <w:sz w:val="24"/>
                <w:szCs w:val="24"/>
              </w:rPr>
              <w:t xml:space="preserve">, </w:t>
            </w:r>
            <w:proofErr w:type="spellStart"/>
            <w:r w:rsidRPr="006475F5">
              <w:rPr>
                <w:sz w:val="24"/>
                <w:szCs w:val="24"/>
              </w:rPr>
              <w:t>քան</w:t>
            </w:r>
            <w:proofErr w:type="spellEnd"/>
            <w:r w:rsidRPr="006475F5">
              <w:rPr>
                <w:sz w:val="24"/>
                <w:szCs w:val="24"/>
              </w:rPr>
              <w:t xml:space="preserve"> 2</w:t>
            </w:r>
            <w:r w:rsidR="00B72485" w:rsidRPr="006475F5">
              <w:rPr>
                <w:sz w:val="24"/>
                <w:szCs w:val="24"/>
              </w:rPr>
              <w:t>%) ։</w:t>
            </w:r>
          </w:p>
          <w:p w14:paraId="4B0B3638" w14:textId="77777777" w:rsidR="003F332A" w:rsidRPr="006475F5" w:rsidRDefault="003F332A" w:rsidP="006475F5">
            <w:pPr>
              <w:pStyle w:val="ListParagraph"/>
              <w:numPr>
                <w:ilvl w:val="0"/>
                <w:numId w:val="10"/>
              </w:numPr>
              <w:spacing w:line="360" w:lineRule="auto"/>
              <w:jc w:val="both"/>
              <w:rPr>
                <w:sz w:val="24"/>
                <w:szCs w:val="24"/>
              </w:rPr>
            </w:pPr>
            <w:proofErr w:type="spellStart"/>
            <w:r w:rsidRPr="006475F5">
              <w:rPr>
                <w:sz w:val="24"/>
                <w:szCs w:val="24"/>
              </w:rPr>
              <w:t>Սույն</w:t>
            </w:r>
            <w:proofErr w:type="spellEnd"/>
            <w:r w:rsidRPr="006475F5">
              <w:rPr>
                <w:sz w:val="24"/>
                <w:szCs w:val="24"/>
              </w:rPr>
              <w:t xml:space="preserve"> </w:t>
            </w:r>
            <w:proofErr w:type="spellStart"/>
            <w:r w:rsidRPr="006475F5">
              <w:rPr>
                <w:sz w:val="24"/>
                <w:szCs w:val="24"/>
              </w:rPr>
              <w:t>կետով</w:t>
            </w:r>
            <w:proofErr w:type="spellEnd"/>
            <w:r w:rsidRPr="006475F5">
              <w:rPr>
                <w:sz w:val="24"/>
                <w:szCs w:val="24"/>
              </w:rPr>
              <w:t xml:space="preserve"> </w:t>
            </w:r>
            <w:proofErr w:type="spellStart"/>
            <w:r w:rsidRPr="006475F5">
              <w:rPr>
                <w:sz w:val="24"/>
                <w:szCs w:val="24"/>
              </w:rPr>
              <w:t>սահմանվում</w:t>
            </w:r>
            <w:proofErr w:type="spellEnd"/>
            <w:r w:rsidRPr="006475F5">
              <w:rPr>
                <w:sz w:val="24"/>
                <w:szCs w:val="24"/>
              </w:rPr>
              <w:t xml:space="preserve"> է, </w:t>
            </w:r>
            <w:proofErr w:type="spellStart"/>
            <w:r w:rsidRPr="006475F5">
              <w:rPr>
                <w:sz w:val="24"/>
                <w:szCs w:val="24"/>
              </w:rPr>
              <w:t>որ</w:t>
            </w:r>
            <w:proofErr w:type="spellEnd"/>
            <w:r w:rsidRPr="006475F5">
              <w:rPr>
                <w:sz w:val="24"/>
                <w:szCs w:val="24"/>
              </w:rPr>
              <w:t xml:space="preserve"> </w:t>
            </w:r>
            <w:proofErr w:type="spellStart"/>
            <w:r w:rsidRPr="006475F5">
              <w:rPr>
                <w:sz w:val="24"/>
                <w:szCs w:val="24"/>
              </w:rPr>
              <w:t>սուբսիդավորում</w:t>
            </w:r>
            <w:proofErr w:type="spellEnd"/>
            <w:r w:rsidRPr="006475F5">
              <w:rPr>
                <w:sz w:val="24"/>
                <w:szCs w:val="24"/>
              </w:rPr>
              <w:t xml:space="preserve"> </w:t>
            </w:r>
            <w:proofErr w:type="spellStart"/>
            <w:r w:rsidRPr="006475F5">
              <w:rPr>
                <w:sz w:val="24"/>
                <w:szCs w:val="24"/>
              </w:rPr>
              <w:t>ստանալու</w:t>
            </w:r>
            <w:proofErr w:type="spellEnd"/>
            <w:r w:rsidRPr="006475F5">
              <w:rPr>
                <w:sz w:val="24"/>
                <w:szCs w:val="24"/>
              </w:rPr>
              <w:t xml:space="preserve"> </w:t>
            </w:r>
            <w:proofErr w:type="spellStart"/>
            <w:r w:rsidRPr="006475F5">
              <w:rPr>
                <w:sz w:val="24"/>
                <w:szCs w:val="24"/>
              </w:rPr>
              <w:t>նպատակով</w:t>
            </w:r>
            <w:proofErr w:type="spellEnd"/>
            <w:r w:rsidRPr="006475F5">
              <w:rPr>
                <w:sz w:val="24"/>
                <w:szCs w:val="24"/>
              </w:rPr>
              <w:t xml:space="preserve"> </w:t>
            </w:r>
            <w:proofErr w:type="spellStart"/>
            <w:r w:rsidRPr="006475F5">
              <w:rPr>
                <w:sz w:val="24"/>
                <w:szCs w:val="24"/>
              </w:rPr>
              <w:t>կարող</w:t>
            </w:r>
            <w:proofErr w:type="spellEnd"/>
            <w:r w:rsidRPr="006475F5">
              <w:rPr>
                <w:sz w:val="24"/>
                <w:szCs w:val="24"/>
              </w:rPr>
              <w:t xml:space="preserve"> է </w:t>
            </w:r>
            <w:proofErr w:type="spellStart"/>
            <w:r w:rsidRPr="006475F5">
              <w:rPr>
                <w:sz w:val="24"/>
                <w:szCs w:val="24"/>
              </w:rPr>
              <w:t>հայտ</w:t>
            </w:r>
            <w:proofErr w:type="spellEnd"/>
            <w:r w:rsidRPr="006475F5">
              <w:rPr>
                <w:sz w:val="24"/>
                <w:szCs w:val="24"/>
              </w:rPr>
              <w:t xml:space="preserve"> </w:t>
            </w:r>
            <w:proofErr w:type="spellStart"/>
            <w:r w:rsidRPr="006475F5">
              <w:rPr>
                <w:sz w:val="24"/>
                <w:szCs w:val="24"/>
              </w:rPr>
              <w:t>ներկայացնել</w:t>
            </w:r>
            <w:proofErr w:type="spellEnd"/>
            <w:r w:rsidRPr="006475F5">
              <w:rPr>
                <w:sz w:val="24"/>
                <w:szCs w:val="24"/>
              </w:rPr>
              <w:t xml:space="preserve"> </w:t>
            </w:r>
            <w:proofErr w:type="spellStart"/>
            <w:r w:rsidRPr="006475F5">
              <w:rPr>
                <w:sz w:val="24"/>
                <w:szCs w:val="24"/>
              </w:rPr>
              <w:t>ցանկացած</w:t>
            </w:r>
            <w:proofErr w:type="spellEnd"/>
            <w:r w:rsidRPr="006475F5">
              <w:rPr>
                <w:sz w:val="24"/>
                <w:szCs w:val="24"/>
              </w:rPr>
              <w:t xml:space="preserve"> </w:t>
            </w:r>
            <w:proofErr w:type="spellStart"/>
            <w:r w:rsidRPr="006475F5">
              <w:rPr>
                <w:sz w:val="24"/>
                <w:szCs w:val="24"/>
              </w:rPr>
              <w:t>տնտեսվարող</w:t>
            </w:r>
            <w:proofErr w:type="spellEnd"/>
            <w:r w:rsidRPr="006475F5">
              <w:rPr>
                <w:sz w:val="24"/>
                <w:szCs w:val="24"/>
              </w:rPr>
              <w:t xml:space="preserve">, </w:t>
            </w:r>
            <w:proofErr w:type="spellStart"/>
            <w:r w:rsidRPr="006475F5">
              <w:rPr>
                <w:sz w:val="24"/>
                <w:szCs w:val="24"/>
              </w:rPr>
              <w:t>որը</w:t>
            </w:r>
            <w:proofErr w:type="spellEnd"/>
            <w:r w:rsidRPr="006475F5">
              <w:rPr>
                <w:sz w:val="24"/>
                <w:szCs w:val="24"/>
              </w:rPr>
              <w:t xml:space="preserve"> </w:t>
            </w:r>
            <w:proofErr w:type="spellStart"/>
            <w:r w:rsidRPr="006475F5">
              <w:rPr>
                <w:sz w:val="24"/>
                <w:szCs w:val="24"/>
              </w:rPr>
              <w:t>համապատասխանում</w:t>
            </w:r>
            <w:proofErr w:type="spellEnd"/>
            <w:r w:rsidRPr="006475F5">
              <w:rPr>
                <w:sz w:val="24"/>
                <w:szCs w:val="24"/>
              </w:rPr>
              <w:t xml:space="preserve"> է </w:t>
            </w:r>
            <w:proofErr w:type="spellStart"/>
            <w:r w:rsidRPr="006475F5">
              <w:rPr>
                <w:sz w:val="24"/>
                <w:szCs w:val="24"/>
              </w:rPr>
              <w:t>Նախագծով</w:t>
            </w:r>
            <w:proofErr w:type="spellEnd"/>
            <w:r w:rsidRPr="006475F5">
              <w:rPr>
                <w:sz w:val="24"/>
                <w:szCs w:val="24"/>
              </w:rPr>
              <w:t xml:space="preserve"> </w:t>
            </w:r>
            <w:proofErr w:type="spellStart"/>
            <w:r w:rsidRPr="006475F5">
              <w:rPr>
                <w:sz w:val="24"/>
                <w:szCs w:val="24"/>
              </w:rPr>
              <w:t>նախատեսված</w:t>
            </w:r>
            <w:proofErr w:type="spellEnd"/>
            <w:r w:rsidRPr="006475F5">
              <w:rPr>
                <w:sz w:val="24"/>
                <w:szCs w:val="24"/>
              </w:rPr>
              <w:t xml:space="preserve"> </w:t>
            </w:r>
            <w:proofErr w:type="spellStart"/>
            <w:r w:rsidRPr="006475F5">
              <w:rPr>
                <w:sz w:val="24"/>
                <w:szCs w:val="24"/>
              </w:rPr>
              <w:t>պայմաններին</w:t>
            </w:r>
            <w:proofErr w:type="spellEnd"/>
            <w:r w:rsidRPr="006475F5">
              <w:rPr>
                <w:sz w:val="24"/>
                <w:szCs w:val="24"/>
              </w:rPr>
              <w:t xml:space="preserve">, </w:t>
            </w:r>
            <w:proofErr w:type="spellStart"/>
            <w:r w:rsidRPr="006475F5">
              <w:rPr>
                <w:sz w:val="24"/>
                <w:szCs w:val="24"/>
              </w:rPr>
              <w:t>մինչդեռ</w:t>
            </w:r>
            <w:proofErr w:type="spellEnd"/>
            <w:r w:rsidRPr="006475F5">
              <w:rPr>
                <w:sz w:val="24"/>
                <w:szCs w:val="24"/>
              </w:rPr>
              <w:t xml:space="preserve"> </w:t>
            </w:r>
            <w:proofErr w:type="spellStart"/>
            <w:r w:rsidRPr="006475F5">
              <w:rPr>
                <w:sz w:val="24"/>
                <w:szCs w:val="24"/>
              </w:rPr>
              <w:t>այդպիսի</w:t>
            </w:r>
            <w:proofErr w:type="spellEnd"/>
            <w:r w:rsidRPr="006475F5">
              <w:rPr>
                <w:sz w:val="24"/>
                <w:szCs w:val="24"/>
              </w:rPr>
              <w:t xml:space="preserve"> </w:t>
            </w:r>
            <w:proofErr w:type="spellStart"/>
            <w:r w:rsidRPr="006475F5">
              <w:rPr>
                <w:sz w:val="24"/>
                <w:szCs w:val="24"/>
              </w:rPr>
              <w:t>պայմաններ</w:t>
            </w:r>
            <w:proofErr w:type="spellEnd"/>
            <w:r w:rsidRPr="006475F5">
              <w:rPr>
                <w:sz w:val="24"/>
                <w:szCs w:val="24"/>
              </w:rPr>
              <w:t xml:space="preserve"> </w:t>
            </w:r>
            <w:proofErr w:type="spellStart"/>
            <w:r w:rsidRPr="006475F5">
              <w:rPr>
                <w:sz w:val="24"/>
                <w:szCs w:val="24"/>
              </w:rPr>
              <w:t>սահմանված</w:t>
            </w:r>
            <w:proofErr w:type="spellEnd"/>
            <w:r w:rsidRPr="006475F5">
              <w:rPr>
                <w:sz w:val="24"/>
                <w:szCs w:val="24"/>
              </w:rPr>
              <w:t xml:space="preserve"> </w:t>
            </w:r>
            <w:proofErr w:type="spellStart"/>
            <w:r w:rsidRPr="006475F5">
              <w:rPr>
                <w:sz w:val="24"/>
                <w:szCs w:val="24"/>
              </w:rPr>
              <w:t>չեն</w:t>
            </w:r>
            <w:proofErr w:type="spellEnd"/>
            <w:r w:rsidRPr="006475F5">
              <w:rPr>
                <w:sz w:val="24"/>
                <w:szCs w:val="24"/>
              </w:rPr>
              <w:t xml:space="preserve">։ </w:t>
            </w:r>
          </w:p>
          <w:p w14:paraId="4A070C28" w14:textId="77777777" w:rsidR="003F332A" w:rsidRPr="006475F5" w:rsidRDefault="003F332A" w:rsidP="006475F5">
            <w:pPr>
              <w:pStyle w:val="ListParagraph"/>
              <w:numPr>
                <w:ilvl w:val="0"/>
                <w:numId w:val="10"/>
              </w:numPr>
              <w:spacing w:line="360" w:lineRule="auto"/>
              <w:jc w:val="both"/>
              <w:rPr>
                <w:sz w:val="24"/>
                <w:szCs w:val="24"/>
              </w:rPr>
            </w:pPr>
            <w:proofErr w:type="spellStart"/>
            <w:r w:rsidRPr="006475F5">
              <w:rPr>
                <w:sz w:val="24"/>
                <w:szCs w:val="24"/>
              </w:rPr>
              <w:t>Առաջարկում</w:t>
            </w:r>
            <w:proofErr w:type="spellEnd"/>
            <w:r w:rsidRPr="006475F5">
              <w:rPr>
                <w:sz w:val="24"/>
                <w:szCs w:val="24"/>
              </w:rPr>
              <w:t xml:space="preserve"> </w:t>
            </w:r>
            <w:proofErr w:type="spellStart"/>
            <w:r w:rsidRPr="006475F5">
              <w:rPr>
                <w:sz w:val="24"/>
                <w:szCs w:val="24"/>
              </w:rPr>
              <w:t>ենք</w:t>
            </w:r>
            <w:proofErr w:type="spellEnd"/>
            <w:r w:rsidRPr="006475F5">
              <w:rPr>
                <w:sz w:val="24"/>
                <w:szCs w:val="24"/>
              </w:rPr>
              <w:t xml:space="preserve"> </w:t>
            </w:r>
            <w:proofErr w:type="spellStart"/>
            <w:r w:rsidRPr="006475F5">
              <w:rPr>
                <w:sz w:val="24"/>
                <w:szCs w:val="24"/>
              </w:rPr>
              <w:t>Նախագծով</w:t>
            </w:r>
            <w:proofErr w:type="spellEnd"/>
            <w:r w:rsidRPr="006475F5">
              <w:rPr>
                <w:sz w:val="24"/>
                <w:szCs w:val="24"/>
              </w:rPr>
              <w:t xml:space="preserve"> </w:t>
            </w:r>
            <w:proofErr w:type="spellStart"/>
            <w:r w:rsidRPr="006475F5">
              <w:rPr>
                <w:sz w:val="24"/>
                <w:szCs w:val="24"/>
              </w:rPr>
              <w:t>սահմանել</w:t>
            </w:r>
            <w:proofErr w:type="spellEnd"/>
            <w:r w:rsidRPr="006475F5">
              <w:rPr>
                <w:sz w:val="24"/>
                <w:szCs w:val="24"/>
              </w:rPr>
              <w:t xml:space="preserve"> </w:t>
            </w:r>
            <w:proofErr w:type="spellStart"/>
            <w:r w:rsidRPr="006475F5">
              <w:rPr>
                <w:sz w:val="24"/>
                <w:szCs w:val="24"/>
              </w:rPr>
              <w:t>սույն</w:t>
            </w:r>
            <w:proofErr w:type="spellEnd"/>
            <w:r w:rsidRPr="006475F5">
              <w:rPr>
                <w:sz w:val="24"/>
                <w:szCs w:val="24"/>
              </w:rPr>
              <w:t xml:space="preserve"> </w:t>
            </w:r>
            <w:proofErr w:type="spellStart"/>
            <w:r w:rsidRPr="006475F5">
              <w:rPr>
                <w:sz w:val="24"/>
                <w:szCs w:val="24"/>
              </w:rPr>
              <w:t>կետով</w:t>
            </w:r>
            <w:proofErr w:type="spellEnd"/>
            <w:r w:rsidRPr="006475F5">
              <w:rPr>
                <w:sz w:val="24"/>
                <w:szCs w:val="24"/>
              </w:rPr>
              <w:t xml:space="preserve"> </w:t>
            </w:r>
            <w:proofErr w:type="spellStart"/>
            <w:r w:rsidRPr="006475F5">
              <w:rPr>
                <w:sz w:val="24"/>
                <w:szCs w:val="24"/>
              </w:rPr>
              <w:t>նշված</w:t>
            </w:r>
            <w:proofErr w:type="spellEnd"/>
            <w:r w:rsidRPr="006475F5">
              <w:rPr>
                <w:sz w:val="24"/>
                <w:szCs w:val="24"/>
              </w:rPr>
              <w:t xml:space="preserve"> </w:t>
            </w:r>
            <w:proofErr w:type="spellStart"/>
            <w:r w:rsidRPr="006475F5">
              <w:rPr>
                <w:sz w:val="24"/>
                <w:szCs w:val="24"/>
              </w:rPr>
              <w:t>հայտի</w:t>
            </w:r>
            <w:proofErr w:type="spellEnd"/>
            <w:r w:rsidRPr="006475F5">
              <w:rPr>
                <w:sz w:val="24"/>
                <w:szCs w:val="24"/>
              </w:rPr>
              <w:t xml:space="preserve"> </w:t>
            </w:r>
            <w:proofErr w:type="spellStart"/>
            <w:r w:rsidRPr="006475F5">
              <w:rPr>
                <w:sz w:val="24"/>
                <w:szCs w:val="24"/>
              </w:rPr>
              <w:t>ձևը</w:t>
            </w:r>
            <w:proofErr w:type="spellEnd"/>
            <w:r w:rsidRPr="006475F5">
              <w:rPr>
                <w:sz w:val="24"/>
                <w:szCs w:val="24"/>
              </w:rPr>
              <w:t>։</w:t>
            </w:r>
          </w:p>
          <w:p w14:paraId="145003EC" w14:textId="27C986AD" w:rsidR="0095582E" w:rsidRPr="006475F5" w:rsidRDefault="0095582E" w:rsidP="006475F5">
            <w:pPr>
              <w:pStyle w:val="ListParagraph"/>
              <w:numPr>
                <w:ilvl w:val="0"/>
                <w:numId w:val="10"/>
              </w:numPr>
              <w:spacing w:line="360" w:lineRule="auto"/>
              <w:jc w:val="both"/>
              <w:rPr>
                <w:sz w:val="24"/>
                <w:szCs w:val="24"/>
              </w:rPr>
            </w:pPr>
            <w:proofErr w:type="spellStart"/>
            <w:r w:rsidRPr="006475F5">
              <w:rPr>
                <w:sz w:val="24"/>
                <w:szCs w:val="24"/>
              </w:rPr>
              <w:t>Անհրաժեշտ</w:t>
            </w:r>
            <w:proofErr w:type="spellEnd"/>
            <w:r w:rsidRPr="006475F5">
              <w:rPr>
                <w:sz w:val="24"/>
                <w:szCs w:val="24"/>
              </w:rPr>
              <w:t xml:space="preserve"> է </w:t>
            </w:r>
            <w:proofErr w:type="spellStart"/>
            <w:r w:rsidRPr="006475F5">
              <w:rPr>
                <w:sz w:val="24"/>
                <w:szCs w:val="24"/>
              </w:rPr>
              <w:t>հաշվի</w:t>
            </w:r>
            <w:proofErr w:type="spellEnd"/>
            <w:r w:rsidRPr="006475F5">
              <w:rPr>
                <w:sz w:val="24"/>
                <w:szCs w:val="24"/>
              </w:rPr>
              <w:t xml:space="preserve"> </w:t>
            </w:r>
            <w:proofErr w:type="spellStart"/>
            <w:r w:rsidRPr="006475F5">
              <w:rPr>
                <w:sz w:val="24"/>
                <w:szCs w:val="24"/>
              </w:rPr>
              <w:t>առնել</w:t>
            </w:r>
            <w:proofErr w:type="spellEnd"/>
            <w:r w:rsidRPr="006475F5">
              <w:rPr>
                <w:sz w:val="24"/>
                <w:szCs w:val="24"/>
              </w:rPr>
              <w:t xml:space="preserve">, </w:t>
            </w:r>
            <w:proofErr w:type="spellStart"/>
            <w:r w:rsidRPr="006475F5">
              <w:rPr>
                <w:sz w:val="24"/>
                <w:szCs w:val="24"/>
              </w:rPr>
              <w:t>որ</w:t>
            </w:r>
            <w:proofErr w:type="spellEnd"/>
            <w:r w:rsidRPr="006475F5">
              <w:rPr>
                <w:sz w:val="24"/>
                <w:szCs w:val="24"/>
              </w:rPr>
              <w:t xml:space="preserve"> </w:t>
            </w:r>
            <w:proofErr w:type="spellStart"/>
            <w:r w:rsidRPr="006475F5">
              <w:rPr>
                <w:sz w:val="24"/>
                <w:szCs w:val="24"/>
              </w:rPr>
              <w:t>կարող</w:t>
            </w:r>
            <w:proofErr w:type="spellEnd"/>
            <w:r w:rsidRPr="006475F5">
              <w:rPr>
                <w:sz w:val="24"/>
                <w:szCs w:val="24"/>
              </w:rPr>
              <w:t xml:space="preserve"> է </w:t>
            </w:r>
            <w:proofErr w:type="spellStart"/>
            <w:r w:rsidRPr="006475F5">
              <w:rPr>
                <w:sz w:val="24"/>
                <w:szCs w:val="24"/>
              </w:rPr>
              <w:t>լինել</w:t>
            </w:r>
            <w:proofErr w:type="spellEnd"/>
            <w:r w:rsidRPr="006475F5">
              <w:rPr>
                <w:sz w:val="24"/>
                <w:szCs w:val="24"/>
              </w:rPr>
              <w:t xml:space="preserve"> </w:t>
            </w:r>
            <w:proofErr w:type="spellStart"/>
            <w:r w:rsidRPr="006475F5">
              <w:rPr>
                <w:sz w:val="24"/>
                <w:szCs w:val="24"/>
              </w:rPr>
              <w:t>արժեթղթերի</w:t>
            </w:r>
            <w:proofErr w:type="spellEnd"/>
            <w:r w:rsidRPr="006475F5">
              <w:rPr>
                <w:sz w:val="24"/>
                <w:szCs w:val="24"/>
              </w:rPr>
              <w:t xml:space="preserve"> </w:t>
            </w:r>
            <w:proofErr w:type="spellStart"/>
            <w:r w:rsidRPr="006475F5">
              <w:rPr>
                <w:sz w:val="24"/>
                <w:szCs w:val="24"/>
              </w:rPr>
              <w:t>այնպիսի</w:t>
            </w:r>
            <w:proofErr w:type="spellEnd"/>
            <w:r w:rsidRPr="006475F5">
              <w:rPr>
                <w:sz w:val="24"/>
                <w:szCs w:val="24"/>
              </w:rPr>
              <w:t xml:space="preserve"> </w:t>
            </w:r>
            <w:proofErr w:type="spellStart"/>
            <w:r w:rsidRPr="006475F5">
              <w:rPr>
                <w:sz w:val="24"/>
                <w:szCs w:val="24"/>
              </w:rPr>
              <w:t>առաջարկ</w:t>
            </w:r>
            <w:proofErr w:type="spellEnd"/>
            <w:r w:rsidRPr="006475F5">
              <w:rPr>
                <w:sz w:val="24"/>
                <w:szCs w:val="24"/>
              </w:rPr>
              <w:t xml:space="preserve">, </w:t>
            </w:r>
            <w:proofErr w:type="spellStart"/>
            <w:r w:rsidRPr="006475F5">
              <w:rPr>
                <w:sz w:val="24"/>
                <w:szCs w:val="24"/>
              </w:rPr>
              <w:t>որի</w:t>
            </w:r>
            <w:proofErr w:type="spellEnd"/>
            <w:r w:rsidRPr="006475F5">
              <w:rPr>
                <w:sz w:val="24"/>
                <w:szCs w:val="24"/>
              </w:rPr>
              <w:t xml:space="preserve"> </w:t>
            </w:r>
            <w:proofErr w:type="spellStart"/>
            <w:r w:rsidRPr="006475F5">
              <w:rPr>
                <w:sz w:val="24"/>
                <w:szCs w:val="24"/>
              </w:rPr>
              <w:t>դեպքում</w:t>
            </w:r>
            <w:proofErr w:type="spellEnd"/>
            <w:r w:rsidRPr="006475F5">
              <w:rPr>
                <w:sz w:val="24"/>
                <w:szCs w:val="24"/>
              </w:rPr>
              <w:t xml:space="preserve"> </w:t>
            </w:r>
            <w:proofErr w:type="spellStart"/>
            <w:r w:rsidRPr="006475F5">
              <w:rPr>
                <w:sz w:val="24"/>
                <w:szCs w:val="24"/>
              </w:rPr>
              <w:t>ազդագրի</w:t>
            </w:r>
            <w:proofErr w:type="spellEnd"/>
            <w:r w:rsidRPr="006475F5">
              <w:rPr>
                <w:sz w:val="24"/>
                <w:szCs w:val="24"/>
              </w:rPr>
              <w:t xml:space="preserve"> </w:t>
            </w:r>
            <w:proofErr w:type="spellStart"/>
            <w:r w:rsidRPr="006475F5">
              <w:rPr>
                <w:sz w:val="24"/>
                <w:szCs w:val="24"/>
              </w:rPr>
              <w:t>հրապարակում</w:t>
            </w:r>
            <w:proofErr w:type="spellEnd"/>
            <w:r w:rsidRPr="006475F5">
              <w:rPr>
                <w:sz w:val="24"/>
                <w:szCs w:val="24"/>
              </w:rPr>
              <w:t xml:space="preserve"> </w:t>
            </w:r>
            <w:proofErr w:type="spellStart"/>
            <w:r w:rsidRPr="006475F5">
              <w:rPr>
                <w:sz w:val="24"/>
                <w:szCs w:val="24"/>
              </w:rPr>
              <w:t>չի</w:t>
            </w:r>
            <w:proofErr w:type="spellEnd"/>
            <w:r w:rsidRPr="006475F5">
              <w:rPr>
                <w:sz w:val="24"/>
                <w:szCs w:val="24"/>
              </w:rPr>
              <w:t xml:space="preserve"> </w:t>
            </w:r>
            <w:proofErr w:type="spellStart"/>
            <w:r w:rsidRPr="006475F5">
              <w:rPr>
                <w:sz w:val="24"/>
                <w:szCs w:val="24"/>
              </w:rPr>
              <w:t>պահանջվում</w:t>
            </w:r>
            <w:proofErr w:type="spellEnd"/>
            <w:r w:rsidRPr="006475F5">
              <w:rPr>
                <w:sz w:val="24"/>
                <w:szCs w:val="24"/>
              </w:rPr>
              <w:t xml:space="preserve"> </w:t>
            </w:r>
            <w:proofErr w:type="spellStart"/>
            <w:r w:rsidRPr="006475F5">
              <w:rPr>
                <w:sz w:val="24"/>
                <w:szCs w:val="24"/>
              </w:rPr>
              <w:t>կամ</w:t>
            </w:r>
            <w:proofErr w:type="spellEnd"/>
            <w:r w:rsidRPr="006475F5">
              <w:rPr>
                <w:sz w:val="24"/>
                <w:szCs w:val="24"/>
              </w:rPr>
              <w:t xml:space="preserve"> </w:t>
            </w:r>
            <w:proofErr w:type="spellStart"/>
            <w:r w:rsidRPr="006475F5">
              <w:rPr>
                <w:sz w:val="24"/>
                <w:szCs w:val="24"/>
              </w:rPr>
              <w:t>փոխարենը</w:t>
            </w:r>
            <w:proofErr w:type="spellEnd"/>
            <w:r w:rsidRPr="006475F5">
              <w:rPr>
                <w:sz w:val="24"/>
                <w:szCs w:val="24"/>
              </w:rPr>
              <w:t xml:space="preserve"> </w:t>
            </w:r>
            <w:proofErr w:type="spellStart"/>
            <w:r w:rsidRPr="006475F5">
              <w:rPr>
                <w:sz w:val="24"/>
                <w:szCs w:val="24"/>
              </w:rPr>
              <w:t>պահանջվում</w:t>
            </w:r>
            <w:proofErr w:type="spellEnd"/>
            <w:r w:rsidRPr="006475F5">
              <w:rPr>
                <w:sz w:val="24"/>
                <w:szCs w:val="24"/>
              </w:rPr>
              <w:t xml:space="preserve"> է </w:t>
            </w:r>
            <w:proofErr w:type="spellStart"/>
            <w:r w:rsidRPr="006475F5">
              <w:rPr>
                <w:sz w:val="24"/>
                <w:szCs w:val="24"/>
              </w:rPr>
              <w:t>այլ</w:t>
            </w:r>
            <w:proofErr w:type="spellEnd"/>
            <w:r w:rsidRPr="006475F5">
              <w:rPr>
                <w:sz w:val="24"/>
                <w:szCs w:val="24"/>
              </w:rPr>
              <w:t xml:space="preserve"> </w:t>
            </w:r>
            <w:proofErr w:type="spellStart"/>
            <w:r w:rsidRPr="006475F5">
              <w:rPr>
                <w:sz w:val="24"/>
                <w:szCs w:val="24"/>
              </w:rPr>
              <w:t>փաստաթուղթ</w:t>
            </w:r>
            <w:proofErr w:type="spellEnd"/>
            <w:r w:rsidRPr="006475F5">
              <w:rPr>
                <w:sz w:val="24"/>
                <w:szCs w:val="24"/>
              </w:rPr>
              <w:t xml:space="preserve"> (</w:t>
            </w:r>
            <w:proofErr w:type="spellStart"/>
            <w:r w:rsidRPr="006475F5">
              <w:rPr>
                <w:sz w:val="24"/>
                <w:szCs w:val="24"/>
              </w:rPr>
              <w:t>շահագրգիռ</w:t>
            </w:r>
            <w:proofErr w:type="spellEnd"/>
            <w:r w:rsidRPr="006475F5">
              <w:rPr>
                <w:sz w:val="24"/>
                <w:szCs w:val="24"/>
              </w:rPr>
              <w:t xml:space="preserve"> </w:t>
            </w:r>
            <w:proofErr w:type="spellStart"/>
            <w:r w:rsidRPr="006475F5">
              <w:rPr>
                <w:sz w:val="24"/>
                <w:szCs w:val="24"/>
              </w:rPr>
              <w:t>ներդրողներին</w:t>
            </w:r>
            <w:proofErr w:type="spellEnd"/>
            <w:r w:rsidRPr="006475F5">
              <w:rPr>
                <w:sz w:val="24"/>
                <w:szCs w:val="24"/>
              </w:rPr>
              <w:t xml:space="preserve"> </w:t>
            </w:r>
            <w:proofErr w:type="spellStart"/>
            <w:r w:rsidRPr="006475F5">
              <w:rPr>
                <w:sz w:val="24"/>
                <w:szCs w:val="24"/>
              </w:rPr>
              <w:t>հասանելի</w:t>
            </w:r>
            <w:proofErr w:type="spellEnd"/>
            <w:r w:rsidRPr="006475F5">
              <w:rPr>
                <w:sz w:val="24"/>
                <w:szCs w:val="24"/>
              </w:rPr>
              <w:t xml:space="preserve"> </w:t>
            </w:r>
            <w:proofErr w:type="spellStart"/>
            <w:r w:rsidRPr="006475F5">
              <w:rPr>
                <w:sz w:val="24"/>
                <w:szCs w:val="24"/>
              </w:rPr>
              <w:lastRenderedPageBreak/>
              <w:t>փաստաթուղթ</w:t>
            </w:r>
            <w:proofErr w:type="spellEnd"/>
            <w:r w:rsidRPr="006475F5">
              <w:rPr>
                <w:sz w:val="24"/>
                <w:szCs w:val="24"/>
              </w:rPr>
              <w:t xml:space="preserve"> («</w:t>
            </w:r>
            <w:proofErr w:type="spellStart"/>
            <w:r w:rsidRPr="006475F5">
              <w:rPr>
                <w:sz w:val="24"/>
                <w:szCs w:val="24"/>
              </w:rPr>
              <w:t>Արժեթղթերի</w:t>
            </w:r>
            <w:proofErr w:type="spellEnd"/>
            <w:r w:rsidRPr="006475F5">
              <w:rPr>
                <w:sz w:val="24"/>
                <w:szCs w:val="24"/>
              </w:rPr>
              <w:t xml:space="preserve"> </w:t>
            </w:r>
            <w:proofErr w:type="spellStart"/>
            <w:r w:rsidRPr="006475F5">
              <w:rPr>
                <w:sz w:val="24"/>
                <w:szCs w:val="24"/>
              </w:rPr>
              <w:t>շուկայի</w:t>
            </w:r>
            <w:proofErr w:type="spellEnd"/>
            <w:r w:rsidRPr="006475F5">
              <w:rPr>
                <w:sz w:val="24"/>
                <w:szCs w:val="24"/>
              </w:rPr>
              <w:t xml:space="preserve"> </w:t>
            </w:r>
            <w:proofErr w:type="spellStart"/>
            <w:r w:rsidRPr="006475F5">
              <w:rPr>
                <w:sz w:val="24"/>
                <w:szCs w:val="24"/>
              </w:rPr>
              <w:t>մասին</w:t>
            </w:r>
            <w:proofErr w:type="spellEnd"/>
            <w:r w:rsidRPr="006475F5">
              <w:rPr>
                <w:sz w:val="24"/>
                <w:szCs w:val="24"/>
              </w:rPr>
              <w:t xml:space="preserve">» ՀՀ </w:t>
            </w:r>
            <w:proofErr w:type="spellStart"/>
            <w:r w:rsidRPr="006475F5">
              <w:rPr>
                <w:sz w:val="24"/>
                <w:szCs w:val="24"/>
              </w:rPr>
              <w:t>օրենք</w:t>
            </w:r>
            <w:proofErr w:type="spellEnd"/>
            <w:r w:rsidRPr="006475F5">
              <w:rPr>
                <w:sz w:val="24"/>
                <w:szCs w:val="24"/>
              </w:rPr>
              <w:t xml:space="preserve">, 6-րդ </w:t>
            </w:r>
            <w:proofErr w:type="spellStart"/>
            <w:r w:rsidRPr="006475F5">
              <w:rPr>
                <w:sz w:val="24"/>
                <w:szCs w:val="24"/>
              </w:rPr>
              <w:t>հոդված</w:t>
            </w:r>
            <w:proofErr w:type="spellEnd"/>
            <w:proofErr w:type="gramStart"/>
            <w:r w:rsidRPr="006475F5">
              <w:rPr>
                <w:sz w:val="24"/>
                <w:szCs w:val="24"/>
              </w:rPr>
              <w:t>))։</w:t>
            </w:r>
            <w:proofErr w:type="gramEnd"/>
            <w:r w:rsidRPr="006475F5">
              <w:rPr>
                <w:sz w:val="24"/>
                <w:szCs w:val="24"/>
              </w:rPr>
              <w:t xml:space="preserve"> </w:t>
            </w:r>
            <w:proofErr w:type="spellStart"/>
            <w:r w:rsidRPr="006475F5">
              <w:rPr>
                <w:sz w:val="24"/>
                <w:szCs w:val="24"/>
              </w:rPr>
              <w:t>Այս</w:t>
            </w:r>
            <w:proofErr w:type="spellEnd"/>
            <w:r w:rsidRPr="006475F5">
              <w:rPr>
                <w:sz w:val="24"/>
                <w:szCs w:val="24"/>
              </w:rPr>
              <w:t xml:space="preserve"> </w:t>
            </w:r>
            <w:proofErr w:type="spellStart"/>
            <w:r w:rsidRPr="006475F5">
              <w:rPr>
                <w:sz w:val="24"/>
                <w:szCs w:val="24"/>
              </w:rPr>
              <w:t>պարագայում</w:t>
            </w:r>
            <w:proofErr w:type="spellEnd"/>
            <w:r w:rsidRPr="006475F5">
              <w:rPr>
                <w:sz w:val="24"/>
                <w:szCs w:val="24"/>
              </w:rPr>
              <w:t xml:space="preserve"> </w:t>
            </w:r>
            <w:proofErr w:type="spellStart"/>
            <w:r w:rsidRPr="006475F5">
              <w:rPr>
                <w:sz w:val="24"/>
                <w:szCs w:val="24"/>
              </w:rPr>
              <w:t>անհրաժեշտ</w:t>
            </w:r>
            <w:proofErr w:type="spellEnd"/>
            <w:r w:rsidRPr="006475F5">
              <w:rPr>
                <w:sz w:val="24"/>
                <w:szCs w:val="24"/>
              </w:rPr>
              <w:t xml:space="preserve"> է </w:t>
            </w:r>
            <w:proofErr w:type="spellStart"/>
            <w:r w:rsidRPr="006475F5">
              <w:rPr>
                <w:sz w:val="24"/>
                <w:szCs w:val="24"/>
              </w:rPr>
              <w:t>պահանջել</w:t>
            </w:r>
            <w:proofErr w:type="spellEnd"/>
            <w:r w:rsidRPr="006475F5">
              <w:rPr>
                <w:sz w:val="24"/>
                <w:szCs w:val="24"/>
              </w:rPr>
              <w:t xml:space="preserve"> </w:t>
            </w:r>
            <w:proofErr w:type="spellStart"/>
            <w:r w:rsidRPr="006475F5">
              <w:rPr>
                <w:sz w:val="24"/>
                <w:szCs w:val="24"/>
              </w:rPr>
              <w:t>փաստաթղթեր</w:t>
            </w:r>
            <w:proofErr w:type="spellEnd"/>
            <w:r w:rsidRPr="006475F5">
              <w:rPr>
                <w:sz w:val="24"/>
                <w:szCs w:val="24"/>
              </w:rPr>
              <w:t xml:space="preserve">, </w:t>
            </w:r>
            <w:proofErr w:type="spellStart"/>
            <w:r w:rsidRPr="006475F5">
              <w:rPr>
                <w:sz w:val="24"/>
                <w:szCs w:val="24"/>
              </w:rPr>
              <w:t>որոնց</w:t>
            </w:r>
            <w:proofErr w:type="spellEnd"/>
            <w:r w:rsidRPr="006475F5">
              <w:rPr>
                <w:sz w:val="24"/>
                <w:szCs w:val="24"/>
              </w:rPr>
              <w:t xml:space="preserve"> </w:t>
            </w:r>
            <w:proofErr w:type="spellStart"/>
            <w:r w:rsidRPr="006475F5">
              <w:rPr>
                <w:sz w:val="24"/>
                <w:szCs w:val="24"/>
              </w:rPr>
              <w:t>հիման</w:t>
            </w:r>
            <w:proofErr w:type="spellEnd"/>
            <w:r w:rsidRPr="006475F5">
              <w:rPr>
                <w:sz w:val="24"/>
                <w:szCs w:val="24"/>
              </w:rPr>
              <w:t xml:space="preserve"> </w:t>
            </w:r>
            <w:proofErr w:type="spellStart"/>
            <w:r w:rsidRPr="006475F5">
              <w:rPr>
                <w:sz w:val="24"/>
                <w:szCs w:val="24"/>
              </w:rPr>
              <w:t>վրա</w:t>
            </w:r>
            <w:proofErr w:type="spellEnd"/>
            <w:r w:rsidRPr="006475F5">
              <w:rPr>
                <w:sz w:val="24"/>
                <w:szCs w:val="24"/>
              </w:rPr>
              <w:t xml:space="preserve"> </w:t>
            </w:r>
            <w:proofErr w:type="spellStart"/>
            <w:r w:rsidRPr="006475F5">
              <w:rPr>
                <w:sz w:val="24"/>
                <w:szCs w:val="24"/>
              </w:rPr>
              <w:t>հնարավոր</w:t>
            </w:r>
            <w:proofErr w:type="spellEnd"/>
            <w:r w:rsidRPr="006475F5">
              <w:rPr>
                <w:sz w:val="24"/>
                <w:szCs w:val="24"/>
              </w:rPr>
              <w:t xml:space="preserve"> </w:t>
            </w:r>
            <w:proofErr w:type="spellStart"/>
            <w:r w:rsidRPr="006475F5">
              <w:rPr>
                <w:sz w:val="24"/>
                <w:szCs w:val="24"/>
              </w:rPr>
              <w:t>կլինի</w:t>
            </w:r>
            <w:proofErr w:type="spellEnd"/>
            <w:r w:rsidRPr="006475F5">
              <w:rPr>
                <w:sz w:val="24"/>
                <w:szCs w:val="24"/>
              </w:rPr>
              <w:t xml:space="preserve"> </w:t>
            </w:r>
            <w:proofErr w:type="spellStart"/>
            <w:r w:rsidRPr="006475F5">
              <w:rPr>
                <w:sz w:val="24"/>
                <w:szCs w:val="24"/>
              </w:rPr>
              <w:t>գնահատել</w:t>
            </w:r>
            <w:proofErr w:type="spellEnd"/>
            <w:r w:rsidRPr="006475F5">
              <w:rPr>
                <w:sz w:val="24"/>
                <w:szCs w:val="24"/>
              </w:rPr>
              <w:t xml:space="preserve"> </w:t>
            </w:r>
            <w:proofErr w:type="spellStart"/>
            <w:r w:rsidRPr="006475F5">
              <w:rPr>
                <w:sz w:val="24"/>
                <w:szCs w:val="24"/>
              </w:rPr>
              <w:t>տնտեսվարողին</w:t>
            </w:r>
            <w:proofErr w:type="spellEnd"/>
            <w:r w:rsidRPr="006475F5">
              <w:rPr>
                <w:sz w:val="24"/>
                <w:szCs w:val="24"/>
              </w:rPr>
              <w:t xml:space="preserve"> </w:t>
            </w:r>
            <w:proofErr w:type="spellStart"/>
            <w:r w:rsidRPr="006475F5">
              <w:rPr>
                <w:sz w:val="24"/>
                <w:szCs w:val="24"/>
              </w:rPr>
              <w:t>սուբսիդավորելու</w:t>
            </w:r>
            <w:proofErr w:type="spellEnd"/>
            <w:r w:rsidRPr="006475F5">
              <w:rPr>
                <w:sz w:val="24"/>
                <w:szCs w:val="24"/>
              </w:rPr>
              <w:t xml:space="preserve"> </w:t>
            </w:r>
            <w:proofErr w:type="spellStart"/>
            <w:r w:rsidRPr="006475F5">
              <w:rPr>
                <w:sz w:val="24"/>
                <w:szCs w:val="24"/>
              </w:rPr>
              <w:t>նպատակահարմարությունը</w:t>
            </w:r>
            <w:proofErr w:type="spellEnd"/>
            <w:r w:rsidRPr="006475F5">
              <w:rPr>
                <w:sz w:val="24"/>
                <w:szCs w:val="24"/>
              </w:rPr>
              <w:t xml:space="preserve">։ </w:t>
            </w:r>
          </w:p>
          <w:p w14:paraId="18ED606A" w14:textId="77777777" w:rsidR="0095582E" w:rsidRPr="006475F5" w:rsidRDefault="0095582E" w:rsidP="006475F5">
            <w:pPr>
              <w:pStyle w:val="ListParagraph"/>
              <w:numPr>
                <w:ilvl w:val="0"/>
                <w:numId w:val="10"/>
              </w:numPr>
              <w:tabs>
                <w:tab w:val="left" w:pos="720"/>
              </w:tabs>
              <w:spacing w:before="120" w:after="120" w:line="360" w:lineRule="auto"/>
              <w:jc w:val="both"/>
              <w:rPr>
                <w:rFonts w:cs="GHEA Grapalat"/>
                <w:bCs/>
                <w:sz w:val="24"/>
                <w:szCs w:val="24"/>
              </w:rPr>
            </w:pPr>
            <w:proofErr w:type="spellStart"/>
            <w:r w:rsidRPr="006475F5">
              <w:rPr>
                <w:rFonts w:cs="GHEA Grapalat"/>
                <w:bCs/>
                <w:sz w:val="24"/>
                <w:szCs w:val="24"/>
              </w:rPr>
              <w:t>Առաջարկում</w:t>
            </w:r>
            <w:proofErr w:type="spellEnd"/>
            <w:r w:rsidRPr="006475F5">
              <w:rPr>
                <w:rFonts w:cs="GHEA Grapalat"/>
                <w:bCs/>
                <w:sz w:val="24"/>
                <w:szCs w:val="24"/>
              </w:rPr>
              <w:t xml:space="preserve"> </w:t>
            </w:r>
            <w:proofErr w:type="spellStart"/>
            <w:r w:rsidRPr="006475F5">
              <w:rPr>
                <w:rFonts w:cs="GHEA Grapalat"/>
                <w:bCs/>
                <w:sz w:val="24"/>
                <w:szCs w:val="24"/>
              </w:rPr>
              <w:t>ենք</w:t>
            </w:r>
            <w:proofErr w:type="spellEnd"/>
            <w:r w:rsidRPr="006475F5">
              <w:rPr>
                <w:rFonts w:cs="GHEA Grapalat"/>
                <w:bCs/>
                <w:sz w:val="24"/>
                <w:szCs w:val="24"/>
              </w:rPr>
              <w:t xml:space="preserve"> </w:t>
            </w:r>
            <w:proofErr w:type="spellStart"/>
            <w:r w:rsidRPr="006475F5">
              <w:rPr>
                <w:rFonts w:cs="GHEA Grapalat"/>
                <w:bCs/>
                <w:sz w:val="24"/>
                <w:szCs w:val="24"/>
              </w:rPr>
              <w:t>հայտին</w:t>
            </w:r>
            <w:proofErr w:type="spellEnd"/>
            <w:r w:rsidRPr="006475F5">
              <w:rPr>
                <w:rFonts w:cs="GHEA Grapalat"/>
                <w:bCs/>
                <w:sz w:val="24"/>
                <w:szCs w:val="24"/>
              </w:rPr>
              <w:t xml:space="preserve"> </w:t>
            </w:r>
            <w:proofErr w:type="spellStart"/>
            <w:r w:rsidRPr="006475F5">
              <w:rPr>
                <w:rFonts w:cs="GHEA Grapalat"/>
                <w:bCs/>
                <w:sz w:val="24"/>
                <w:szCs w:val="24"/>
              </w:rPr>
              <w:t>կից</w:t>
            </w:r>
            <w:proofErr w:type="spellEnd"/>
            <w:r w:rsidRPr="006475F5">
              <w:rPr>
                <w:rFonts w:cs="GHEA Grapalat"/>
                <w:bCs/>
                <w:sz w:val="24"/>
                <w:szCs w:val="24"/>
              </w:rPr>
              <w:t xml:space="preserve"> </w:t>
            </w:r>
            <w:proofErr w:type="spellStart"/>
            <w:r w:rsidRPr="006475F5">
              <w:rPr>
                <w:rFonts w:cs="GHEA Grapalat"/>
                <w:bCs/>
                <w:sz w:val="24"/>
                <w:szCs w:val="24"/>
              </w:rPr>
              <w:t>պահանջել</w:t>
            </w:r>
            <w:proofErr w:type="spellEnd"/>
            <w:r w:rsidRPr="006475F5">
              <w:rPr>
                <w:rFonts w:cs="GHEA Grapalat"/>
                <w:bCs/>
                <w:sz w:val="24"/>
                <w:szCs w:val="24"/>
              </w:rPr>
              <w:t xml:space="preserve"> </w:t>
            </w:r>
            <w:proofErr w:type="spellStart"/>
            <w:r w:rsidRPr="006475F5">
              <w:rPr>
                <w:rFonts w:cs="GHEA Grapalat"/>
                <w:bCs/>
                <w:sz w:val="24"/>
                <w:szCs w:val="24"/>
              </w:rPr>
              <w:t>նաև</w:t>
            </w:r>
            <w:proofErr w:type="spellEnd"/>
            <w:r w:rsidRPr="006475F5">
              <w:rPr>
                <w:rFonts w:cs="GHEA Grapalat"/>
                <w:bCs/>
                <w:sz w:val="24"/>
                <w:szCs w:val="24"/>
              </w:rPr>
              <w:t xml:space="preserve"> </w:t>
            </w:r>
            <w:proofErr w:type="spellStart"/>
            <w:r w:rsidRPr="006475F5">
              <w:rPr>
                <w:rFonts w:cs="GHEA Grapalat"/>
                <w:bCs/>
                <w:sz w:val="24"/>
                <w:szCs w:val="24"/>
              </w:rPr>
              <w:t>Նախագծով</w:t>
            </w:r>
            <w:proofErr w:type="spellEnd"/>
            <w:r w:rsidRPr="006475F5">
              <w:rPr>
                <w:rFonts w:cs="GHEA Grapalat"/>
                <w:bCs/>
                <w:sz w:val="24"/>
                <w:szCs w:val="24"/>
              </w:rPr>
              <w:t xml:space="preserve"> </w:t>
            </w:r>
            <w:proofErr w:type="spellStart"/>
            <w:r w:rsidRPr="006475F5">
              <w:rPr>
                <w:rFonts w:cs="GHEA Grapalat"/>
                <w:bCs/>
                <w:sz w:val="24"/>
                <w:szCs w:val="24"/>
              </w:rPr>
              <w:t>սահմանված</w:t>
            </w:r>
            <w:proofErr w:type="spellEnd"/>
            <w:r w:rsidRPr="006475F5">
              <w:rPr>
                <w:rFonts w:cs="GHEA Grapalat"/>
                <w:bCs/>
                <w:sz w:val="24"/>
                <w:szCs w:val="24"/>
              </w:rPr>
              <w:t xml:space="preserve"> </w:t>
            </w:r>
            <w:proofErr w:type="spellStart"/>
            <w:r w:rsidRPr="006475F5">
              <w:rPr>
                <w:rFonts w:cs="GHEA Grapalat"/>
                <w:bCs/>
                <w:sz w:val="24"/>
                <w:szCs w:val="24"/>
              </w:rPr>
              <w:t>չափանիշների</w:t>
            </w:r>
            <w:proofErr w:type="spellEnd"/>
            <w:r w:rsidRPr="006475F5">
              <w:rPr>
                <w:rFonts w:cs="GHEA Grapalat"/>
                <w:bCs/>
                <w:sz w:val="24"/>
                <w:szCs w:val="24"/>
              </w:rPr>
              <w:t xml:space="preserve"> </w:t>
            </w:r>
            <w:proofErr w:type="spellStart"/>
            <w:r w:rsidRPr="006475F5">
              <w:rPr>
                <w:rFonts w:cs="GHEA Grapalat"/>
                <w:bCs/>
                <w:sz w:val="24"/>
                <w:szCs w:val="24"/>
              </w:rPr>
              <w:t>բավարարումը</w:t>
            </w:r>
            <w:proofErr w:type="spellEnd"/>
            <w:r w:rsidRPr="006475F5">
              <w:rPr>
                <w:rFonts w:cs="GHEA Grapalat"/>
                <w:bCs/>
                <w:sz w:val="24"/>
                <w:szCs w:val="24"/>
              </w:rPr>
              <w:t xml:space="preserve"> </w:t>
            </w:r>
            <w:proofErr w:type="spellStart"/>
            <w:r w:rsidRPr="006475F5">
              <w:rPr>
                <w:rFonts w:cs="GHEA Grapalat"/>
                <w:bCs/>
                <w:sz w:val="24"/>
                <w:szCs w:val="24"/>
              </w:rPr>
              <w:t>հավաստող</w:t>
            </w:r>
            <w:proofErr w:type="spellEnd"/>
            <w:r w:rsidRPr="006475F5">
              <w:rPr>
                <w:rFonts w:cs="GHEA Grapalat"/>
                <w:bCs/>
                <w:sz w:val="24"/>
                <w:szCs w:val="24"/>
              </w:rPr>
              <w:t xml:space="preserve"> </w:t>
            </w:r>
            <w:proofErr w:type="spellStart"/>
            <w:r w:rsidRPr="006475F5">
              <w:rPr>
                <w:rFonts w:cs="GHEA Grapalat"/>
                <w:bCs/>
                <w:sz w:val="24"/>
                <w:szCs w:val="24"/>
              </w:rPr>
              <w:t>փաստաթղթեր</w:t>
            </w:r>
            <w:proofErr w:type="spellEnd"/>
            <w:r w:rsidRPr="006475F5">
              <w:rPr>
                <w:rFonts w:cs="GHEA Grapalat"/>
                <w:bCs/>
                <w:sz w:val="24"/>
                <w:szCs w:val="24"/>
              </w:rPr>
              <w:t xml:space="preserve">։ </w:t>
            </w:r>
            <w:proofErr w:type="spellStart"/>
            <w:r w:rsidRPr="006475F5">
              <w:rPr>
                <w:rFonts w:cs="GHEA Grapalat"/>
                <w:bCs/>
                <w:sz w:val="24"/>
                <w:szCs w:val="24"/>
              </w:rPr>
              <w:t>Անհրաժեշտ</w:t>
            </w:r>
            <w:proofErr w:type="spellEnd"/>
            <w:r w:rsidRPr="006475F5">
              <w:rPr>
                <w:rFonts w:cs="GHEA Grapalat"/>
                <w:bCs/>
                <w:sz w:val="24"/>
                <w:szCs w:val="24"/>
              </w:rPr>
              <w:t xml:space="preserve"> է </w:t>
            </w:r>
            <w:proofErr w:type="spellStart"/>
            <w:r w:rsidRPr="006475F5">
              <w:rPr>
                <w:rFonts w:cs="GHEA Grapalat"/>
                <w:bCs/>
                <w:sz w:val="24"/>
                <w:szCs w:val="24"/>
              </w:rPr>
              <w:t>նաև</w:t>
            </w:r>
            <w:proofErr w:type="spellEnd"/>
            <w:r w:rsidRPr="006475F5">
              <w:rPr>
                <w:rFonts w:cs="GHEA Grapalat"/>
                <w:bCs/>
                <w:sz w:val="24"/>
                <w:szCs w:val="24"/>
              </w:rPr>
              <w:t xml:space="preserve"> </w:t>
            </w:r>
            <w:proofErr w:type="spellStart"/>
            <w:r w:rsidRPr="006475F5">
              <w:rPr>
                <w:rFonts w:cs="GHEA Grapalat"/>
                <w:bCs/>
                <w:sz w:val="24"/>
                <w:szCs w:val="24"/>
              </w:rPr>
              <w:t>պահանջել</w:t>
            </w:r>
            <w:proofErr w:type="spellEnd"/>
            <w:r w:rsidRPr="006475F5">
              <w:rPr>
                <w:rFonts w:cs="GHEA Grapalat"/>
                <w:bCs/>
                <w:sz w:val="24"/>
                <w:szCs w:val="24"/>
              </w:rPr>
              <w:t xml:space="preserve"> </w:t>
            </w:r>
            <w:proofErr w:type="spellStart"/>
            <w:r w:rsidRPr="006475F5">
              <w:rPr>
                <w:rFonts w:cs="GHEA Grapalat"/>
                <w:bCs/>
                <w:sz w:val="24"/>
                <w:szCs w:val="24"/>
              </w:rPr>
              <w:t>կատարված</w:t>
            </w:r>
            <w:proofErr w:type="spellEnd"/>
            <w:r w:rsidRPr="006475F5">
              <w:rPr>
                <w:rFonts w:cs="GHEA Grapalat"/>
                <w:bCs/>
                <w:sz w:val="24"/>
                <w:szCs w:val="24"/>
              </w:rPr>
              <w:t xml:space="preserve"> </w:t>
            </w:r>
            <w:proofErr w:type="spellStart"/>
            <w:r w:rsidRPr="006475F5">
              <w:rPr>
                <w:rFonts w:cs="GHEA Grapalat"/>
                <w:bCs/>
                <w:sz w:val="24"/>
                <w:szCs w:val="24"/>
              </w:rPr>
              <w:t>ծախսերը</w:t>
            </w:r>
            <w:proofErr w:type="spellEnd"/>
            <w:r w:rsidRPr="006475F5">
              <w:rPr>
                <w:rFonts w:cs="GHEA Grapalat"/>
                <w:bCs/>
                <w:sz w:val="24"/>
                <w:szCs w:val="24"/>
              </w:rPr>
              <w:t>/</w:t>
            </w:r>
            <w:proofErr w:type="spellStart"/>
            <w:r w:rsidRPr="006475F5">
              <w:rPr>
                <w:rFonts w:cs="GHEA Grapalat"/>
                <w:bCs/>
                <w:sz w:val="24"/>
                <w:szCs w:val="24"/>
              </w:rPr>
              <w:t>վճարումները</w:t>
            </w:r>
            <w:proofErr w:type="spellEnd"/>
            <w:r w:rsidRPr="006475F5">
              <w:rPr>
                <w:rFonts w:cs="GHEA Grapalat"/>
                <w:bCs/>
                <w:sz w:val="24"/>
                <w:szCs w:val="24"/>
              </w:rPr>
              <w:t xml:space="preserve"> </w:t>
            </w:r>
            <w:proofErr w:type="spellStart"/>
            <w:r w:rsidRPr="006475F5">
              <w:rPr>
                <w:rFonts w:cs="GHEA Grapalat"/>
                <w:bCs/>
                <w:sz w:val="24"/>
                <w:szCs w:val="24"/>
              </w:rPr>
              <w:t>հավաստող</w:t>
            </w:r>
            <w:proofErr w:type="spellEnd"/>
            <w:r w:rsidRPr="006475F5">
              <w:rPr>
                <w:rFonts w:cs="GHEA Grapalat"/>
                <w:bCs/>
                <w:sz w:val="24"/>
                <w:szCs w:val="24"/>
              </w:rPr>
              <w:t xml:space="preserve"> </w:t>
            </w:r>
            <w:proofErr w:type="spellStart"/>
            <w:r w:rsidRPr="006475F5">
              <w:rPr>
                <w:rFonts w:cs="GHEA Grapalat"/>
                <w:bCs/>
                <w:sz w:val="24"/>
                <w:szCs w:val="24"/>
              </w:rPr>
              <w:t>փաստաթղթեր</w:t>
            </w:r>
            <w:proofErr w:type="spellEnd"/>
            <w:r w:rsidRPr="006475F5">
              <w:rPr>
                <w:rFonts w:cs="GHEA Grapalat"/>
                <w:bCs/>
                <w:sz w:val="24"/>
                <w:szCs w:val="24"/>
              </w:rPr>
              <w:t xml:space="preserve">, </w:t>
            </w:r>
            <w:proofErr w:type="spellStart"/>
            <w:r w:rsidRPr="006475F5">
              <w:rPr>
                <w:rFonts w:cs="GHEA Grapalat"/>
                <w:bCs/>
                <w:sz w:val="24"/>
                <w:szCs w:val="24"/>
              </w:rPr>
              <w:t>նաև</w:t>
            </w:r>
            <w:proofErr w:type="spellEnd"/>
            <w:r w:rsidRPr="006475F5">
              <w:rPr>
                <w:rFonts w:cs="GHEA Grapalat"/>
                <w:bCs/>
                <w:sz w:val="24"/>
                <w:szCs w:val="24"/>
              </w:rPr>
              <w:t xml:space="preserve"> </w:t>
            </w:r>
            <w:proofErr w:type="spellStart"/>
            <w:r w:rsidRPr="006475F5">
              <w:rPr>
                <w:rFonts w:cs="GHEA Grapalat"/>
                <w:bCs/>
                <w:sz w:val="24"/>
                <w:szCs w:val="24"/>
              </w:rPr>
              <w:t>Կենտրոնական</w:t>
            </w:r>
            <w:proofErr w:type="spellEnd"/>
            <w:r w:rsidRPr="006475F5">
              <w:rPr>
                <w:rFonts w:cs="GHEA Grapalat"/>
                <w:bCs/>
                <w:sz w:val="24"/>
                <w:szCs w:val="24"/>
              </w:rPr>
              <w:t xml:space="preserve"> </w:t>
            </w:r>
            <w:proofErr w:type="spellStart"/>
            <w:r w:rsidRPr="006475F5">
              <w:rPr>
                <w:rFonts w:cs="GHEA Grapalat"/>
                <w:bCs/>
                <w:sz w:val="24"/>
                <w:szCs w:val="24"/>
              </w:rPr>
              <w:t>դեպոզիտարիայից</w:t>
            </w:r>
            <w:proofErr w:type="spellEnd"/>
            <w:r w:rsidRPr="006475F5">
              <w:rPr>
                <w:rFonts w:cs="GHEA Grapalat"/>
                <w:bCs/>
                <w:sz w:val="24"/>
                <w:szCs w:val="24"/>
              </w:rPr>
              <w:t xml:space="preserve"> </w:t>
            </w:r>
            <w:proofErr w:type="spellStart"/>
            <w:r w:rsidRPr="006475F5">
              <w:rPr>
                <w:rFonts w:cs="GHEA Grapalat"/>
                <w:bCs/>
                <w:sz w:val="24"/>
                <w:szCs w:val="24"/>
              </w:rPr>
              <w:t>տրված</w:t>
            </w:r>
            <w:proofErr w:type="spellEnd"/>
            <w:r w:rsidRPr="006475F5">
              <w:rPr>
                <w:rFonts w:cs="GHEA Grapalat"/>
                <w:bCs/>
                <w:sz w:val="24"/>
                <w:szCs w:val="24"/>
              </w:rPr>
              <w:t xml:space="preserve"> </w:t>
            </w:r>
            <w:proofErr w:type="spellStart"/>
            <w:r w:rsidRPr="006475F5">
              <w:rPr>
                <w:rFonts w:cs="GHEA Grapalat"/>
                <w:bCs/>
                <w:sz w:val="24"/>
                <w:szCs w:val="24"/>
              </w:rPr>
              <w:t>փաստաթուղթ</w:t>
            </w:r>
            <w:proofErr w:type="spellEnd"/>
            <w:r w:rsidRPr="006475F5">
              <w:rPr>
                <w:rFonts w:cs="GHEA Grapalat"/>
                <w:bCs/>
                <w:sz w:val="24"/>
                <w:szCs w:val="24"/>
              </w:rPr>
              <w:t xml:space="preserve">, </w:t>
            </w:r>
            <w:proofErr w:type="spellStart"/>
            <w:r w:rsidRPr="006475F5">
              <w:rPr>
                <w:rFonts w:cs="GHEA Grapalat"/>
                <w:bCs/>
                <w:sz w:val="24"/>
                <w:szCs w:val="24"/>
              </w:rPr>
              <w:t>որը</w:t>
            </w:r>
            <w:proofErr w:type="spellEnd"/>
            <w:r w:rsidRPr="006475F5">
              <w:rPr>
                <w:rFonts w:cs="GHEA Grapalat"/>
                <w:bCs/>
                <w:sz w:val="24"/>
                <w:szCs w:val="24"/>
              </w:rPr>
              <w:t xml:space="preserve"> </w:t>
            </w:r>
            <w:proofErr w:type="spellStart"/>
            <w:r w:rsidRPr="006475F5">
              <w:rPr>
                <w:rFonts w:cs="GHEA Grapalat"/>
                <w:bCs/>
                <w:sz w:val="24"/>
                <w:szCs w:val="24"/>
              </w:rPr>
              <w:t>կհավաստի</w:t>
            </w:r>
            <w:proofErr w:type="spellEnd"/>
            <w:r w:rsidRPr="006475F5">
              <w:rPr>
                <w:rFonts w:cs="GHEA Grapalat"/>
                <w:bCs/>
                <w:sz w:val="24"/>
                <w:szCs w:val="24"/>
              </w:rPr>
              <w:t xml:space="preserve"> </w:t>
            </w:r>
            <w:proofErr w:type="spellStart"/>
            <w:r w:rsidRPr="006475F5">
              <w:rPr>
                <w:rFonts w:cs="GHEA Grapalat"/>
                <w:bCs/>
                <w:sz w:val="24"/>
                <w:szCs w:val="24"/>
              </w:rPr>
              <w:t>պարտատոմսերի</w:t>
            </w:r>
            <w:proofErr w:type="spellEnd"/>
            <w:r w:rsidRPr="006475F5">
              <w:rPr>
                <w:rFonts w:cs="GHEA Grapalat"/>
                <w:bCs/>
                <w:sz w:val="24"/>
                <w:szCs w:val="24"/>
              </w:rPr>
              <w:t xml:space="preserve"> </w:t>
            </w:r>
            <w:proofErr w:type="spellStart"/>
            <w:r w:rsidRPr="006475F5">
              <w:rPr>
                <w:rFonts w:cs="GHEA Grapalat"/>
                <w:bCs/>
                <w:sz w:val="24"/>
                <w:szCs w:val="24"/>
              </w:rPr>
              <w:t>տեղաբաշխման</w:t>
            </w:r>
            <w:proofErr w:type="spellEnd"/>
            <w:r w:rsidRPr="006475F5">
              <w:rPr>
                <w:rFonts w:cs="GHEA Grapalat"/>
                <w:bCs/>
                <w:sz w:val="24"/>
                <w:szCs w:val="24"/>
              </w:rPr>
              <w:t xml:space="preserve"> </w:t>
            </w:r>
            <w:proofErr w:type="spellStart"/>
            <w:r w:rsidRPr="006475F5">
              <w:rPr>
                <w:rFonts w:cs="GHEA Grapalat"/>
                <w:bCs/>
                <w:sz w:val="24"/>
                <w:szCs w:val="24"/>
              </w:rPr>
              <w:t>իրականացումը</w:t>
            </w:r>
            <w:proofErr w:type="spellEnd"/>
            <w:r w:rsidRPr="006475F5">
              <w:rPr>
                <w:rFonts w:cs="GHEA Grapalat"/>
                <w:bCs/>
                <w:sz w:val="24"/>
                <w:szCs w:val="24"/>
              </w:rPr>
              <w:t xml:space="preserve"> և </w:t>
            </w:r>
            <w:proofErr w:type="spellStart"/>
            <w:r w:rsidRPr="006475F5">
              <w:rPr>
                <w:rFonts w:cs="GHEA Grapalat"/>
                <w:bCs/>
                <w:sz w:val="24"/>
                <w:szCs w:val="24"/>
              </w:rPr>
              <w:t>փաստացի</w:t>
            </w:r>
            <w:proofErr w:type="spellEnd"/>
            <w:r w:rsidRPr="006475F5">
              <w:rPr>
                <w:rFonts w:cs="GHEA Grapalat"/>
                <w:bCs/>
                <w:sz w:val="24"/>
                <w:szCs w:val="24"/>
              </w:rPr>
              <w:t xml:space="preserve"> </w:t>
            </w:r>
            <w:proofErr w:type="spellStart"/>
            <w:r w:rsidRPr="006475F5">
              <w:rPr>
                <w:rFonts w:cs="GHEA Grapalat"/>
                <w:bCs/>
                <w:sz w:val="24"/>
                <w:szCs w:val="24"/>
              </w:rPr>
              <w:t>ծավալը</w:t>
            </w:r>
            <w:proofErr w:type="spellEnd"/>
            <w:r w:rsidRPr="006475F5">
              <w:rPr>
                <w:rFonts w:cs="GHEA Grapalat"/>
                <w:bCs/>
                <w:sz w:val="24"/>
                <w:szCs w:val="24"/>
              </w:rPr>
              <w:t xml:space="preserve">՝ </w:t>
            </w:r>
            <w:proofErr w:type="spellStart"/>
            <w:r w:rsidRPr="006475F5">
              <w:rPr>
                <w:rFonts w:cs="GHEA Grapalat"/>
                <w:bCs/>
                <w:sz w:val="24"/>
                <w:szCs w:val="24"/>
              </w:rPr>
              <w:t>հաշվի</w:t>
            </w:r>
            <w:proofErr w:type="spellEnd"/>
            <w:r w:rsidRPr="006475F5">
              <w:rPr>
                <w:rFonts w:cs="GHEA Grapalat"/>
                <w:bCs/>
                <w:sz w:val="24"/>
                <w:szCs w:val="24"/>
              </w:rPr>
              <w:t xml:space="preserve"> </w:t>
            </w:r>
            <w:proofErr w:type="spellStart"/>
            <w:r w:rsidRPr="006475F5">
              <w:rPr>
                <w:rFonts w:cs="GHEA Grapalat"/>
                <w:bCs/>
                <w:sz w:val="24"/>
                <w:szCs w:val="24"/>
              </w:rPr>
              <w:t>առնելով</w:t>
            </w:r>
            <w:proofErr w:type="spellEnd"/>
            <w:r w:rsidRPr="006475F5">
              <w:rPr>
                <w:rFonts w:cs="GHEA Grapalat"/>
                <w:bCs/>
                <w:sz w:val="24"/>
                <w:szCs w:val="24"/>
              </w:rPr>
              <w:t xml:space="preserve">, </w:t>
            </w:r>
            <w:proofErr w:type="spellStart"/>
            <w:r w:rsidRPr="006475F5">
              <w:rPr>
                <w:rFonts w:cs="GHEA Grapalat"/>
                <w:bCs/>
                <w:sz w:val="24"/>
                <w:szCs w:val="24"/>
              </w:rPr>
              <w:t>որ</w:t>
            </w:r>
            <w:proofErr w:type="spellEnd"/>
            <w:r w:rsidRPr="006475F5">
              <w:rPr>
                <w:rFonts w:cs="GHEA Grapalat"/>
                <w:bCs/>
                <w:sz w:val="24"/>
                <w:szCs w:val="24"/>
              </w:rPr>
              <w:t xml:space="preserve"> </w:t>
            </w:r>
            <w:proofErr w:type="spellStart"/>
            <w:r w:rsidRPr="006475F5">
              <w:rPr>
                <w:rFonts w:cs="GHEA Grapalat"/>
                <w:bCs/>
                <w:sz w:val="24"/>
                <w:szCs w:val="24"/>
              </w:rPr>
              <w:t>ազդագրում</w:t>
            </w:r>
            <w:proofErr w:type="spellEnd"/>
            <w:r w:rsidRPr="006475F5">
              <w:rPr>
                <w:rFonts w:cs="GHEA Grapalat"/>
                <w:bCs/>
                <w:sz w:val="24"/>
                <w:szCs w:val="24"/>
              </w:rPr>
              <w:t xml:space="preserve"> </w:t>
            </w:r>
            <w:proofErr w:type="spellStart"/>
            <w:r w:rsidRPr="006475F5">
              <w:rPr>
                <w:rFonts w:cs="GHEA Grapalat"/>
                <w:bCs/>
                <w:sz w:val="24"/>
                <w:szCs w:val="24"/>
              </w:rPr>
              <w:t>նշված</w:t>
            </w:r>
            <w:proofErr w:type="spellEnd"/>
            <w:r w:rsidRPr="006475F5">
              <w:rPr>
                <w:rFonts w:cs="GHEA Grapalat"/>
                <w:bCs/>
                <w:sz w:val="24"/>
                <w:szCs w:val="24"/>
              </w:rPr>
              <w:t xml:space="preserve"> </w:t>
            </w:r>
            <w:proofErr w:type="spellStart"/>
            <w:r w:rsidRPr="006475F5">
              <w:rPr>
                <w:rFonts w:cs="GHEA Grapalat"/>
                <w:bCs/>
                <w:sz w:val="24"/>
                <w:szCs w:val="24"/>
              </w:rPr>
              <w:t>ծավալը</w:t>
            </w:r>
            <w:proofErr w:type="spellEnd"/>
            <w:r w:rsidRPr="006475F5">
              <w:rPr>
                <w:rFonts w:cs="GHEA Grapalat"/>
                <w:bCs/>
                <w:sz w:val="24"/>
                <w:szCs w:val="24"/>
              </w:rPr>
              <w:t xml:space="preserve"> և </w:t>
            </w:r>
            <w:proofErr w:type="spellStart"/>
            <w:r w:rsidRPr="006475F5">
              <w:rPr>
                <w:rFonts w:cs="GHEA Grapalat"/>
                <w:bCs/>
                <w:sz w:val="24"/>
                <w:szCs w:val="24"/>
              </w:rPr>
              <w:t>փաստացի</w:t>
            </w:r>
            <w:proofErr w:type="spellEnd"/>
            <w:r w:rsidRPr="006475F5">
              <w:rPr>
                <w:rFonts w:cs="GHEA Grapalat"/>
                <w:bCs/>
                <w:sz w:val="24"/>
                <w:szCs w:val="24"/>
              </w:rPr>
              <w:t xml:space="preserve"> </w:t>
            </w:r>
            <w:proofErr w:type="spellStart"/>
            <w:r w:rsidRPr="006475F5">
              <w:rPr>
                <w:rFonts w:cs="GHEA Grapalat"/>
                <w:bCs/>
                <w:sz w:val="24"/>
                <w:szCs w:val="24"/>
              </w:rPr>
              <w:t>տեղաբաշխված</w:t>
            </w:r>
            <w:proofErr w:type="spellEnd"/>
            <w:r w:rsidRPr="006475F5">
              <w:rPr>
                <w:rFonts w:cs="GHEA Grapalat"/>
                <w:bCs/>
                <w:sz w:val="24"/>
                <w:szCs w:val="24"/>
              </w:rPr>
              <w:t xml:space="preserve"> </w:t>
            </w:r>
            <w:proofErr w:type="spellStart"/>
            <w:r w:rsidRPr="006475F5">
              <w:rPr>
                <w:rFonts w:cs="GHEA Grapalat"/>
                <w:bCs/>
                <w:sz w:val="24"/>
                <w:szCs w:val="24"/>
              </w:rPr>
              <w:t>ծավալը</w:t>
            </w:r>
            <w:proofErr w:type="spellEnd"/>
            <w:r w:rsidRPr="006475F5">
              <w:rPr>
                <w:rFonts w:cs="GHEA Grapalat"/>
                <w:bCs/>
                <w:sz w:val="24"/>
                <w:szCs w:val="24"/>
              </w:rPr>
              <w:t xml:space="preserve"> </w:t>
            </w:r>
            <w:proofErr w:type="spellStart"/>
            <w:r w:rsidRPr="006475F5">
              <w:rPr>
                <w:rFonts w:cs="GHEA Grapalat"/>
                <w:bCs/>
                <w:sz w:val="24"/>
                <w:szCs w:val="24"/>
              </w:rPr>
              <w:t>կարող</w:t>
            </w:r>
            <w:proofErr w:type="spellEnd"/>
            <w:r w:rsidRPr="006475F5">
              <w:rPr>
                <w:rFonts w:cs="GHEA Grapalat"/>
                <w:bCs/>
                <w:sz w:val="24"/>
                <w:szCs w:val="24"/>
              </w:rPr>
              <w:t xml:space="preserve"> </w:t>
            </w:r>
            <w:proofErr w:type="spellStart"/>
            <w:r w:rsidRPr="006475F5">
              <w:rPr>
                <w:rFonts w:cs="GHEA Grapalat"/>
                <w:bCs/>
                <w:sz w:val="24"/>
                <w:szCs w:val="24"/>
              </w:rPr>
              <w:t>են</w:t>
            </w:r>
            <w:proofErr w:type="spellEnd"/>
            <w:r w:rsidRPr="006475F5">
              <w:rPr>
                <w:rFonts w:cs="GHEA Grapalat"/>
                <w:bCs/>
                <w:sz w:val="24"/>
                <w:szCs w:val="24"/>
              </w:rPr>
              <w:t xml:space="preserve"> </w:t>
            </w:r>
            <w:proofErr w:type="spellStart"/>
            <w:r w:rsidRPr="006475F5">
              <w:rPr>
                <w:rFonts w:cs="GHEA Grapalat"/>
                <w:bCs/>
                <w:sz w:val="24"/>
                <w:szCs w:val="24"/>
              </w:rPr>
              <w:t>տարբերվել</w:t>
            </w:r>
            <w:proofErr w:type="spellEnd"/>
            <w:r w:rsidRPr="006475F5">
              <w:rPr>
                <w:rFonts w:cs="Arial"/>
                <w:sz w:val="24"/>
                <w:szCs w:val="24"/>
              </w:rPr>
              <w:t>։</w:t>
            </w:r>
          </w:p>
          <w:p w14:paraId="57EF2CDD" w14:textId="02C6D22C" w:rsidR="003E7856" w:rsidRPr="006475F5" w:rsidRDefault="003E7856" w:rsidP="006475F5">
            <w:pPr>
              <w:pStyle w:val="ListParagraph"/>
              <w:numPr>
                <w:ilvl w:val="0"/>
                <w:numId w:val="10"/>
              </w:numPr>
              <w:spacing w:line="360" w:lineRule="auto"/>
              <w:jc w:val="both"/>
              <w:rPr>
                <w:sz w:val="24"/>
                <w:szCs w:val="24"/>
              </w:rPr>
            </w:pPr>
            <w:proofErr w:type="spellStart"/>
            <w:r w:rsidRPr="006475F5">
              <w:rPr>
                <w:sz w:val="24"/>
                <w:szCs w:val="24"/>
              </w:rPr>
              <w:t>Ֆինանսավորում</w:t>
            </w:r>
            <w:proofErr w:type="spellEnd"/>
            <w:r w:rsidRPr="006475F5">
              <w:rPr>
                <w:sz w:val="24"/>
                <w:szCs w:val="24"/>
              </w:rPr>
              <w:t xml:space="preserve"> </w:t>
            </w:r>
            <w:proofErr w:type="spellStart"/>
            <w:r w:rsidRPr="006475F5">
              <w:rPr>
                <w:sz w:val="24"/>
                <w:szCs w:val="24"/>
              </w:rPr>
              <w:t>ներգրավելու</w:t>
            </w:r>
            <w:proofErr w:type="spellEnd"/>
            <w:r w:rsidRPr="006475F5">
              <w:rPr>
                <w:sz w:val="24"/>
                <w:szCs w:val="24"/>
              </w:rPr>
              <w:t xml:space="preserve"> </w:t>
            </w:r>
            <w:proofErr w:type="spellStart"/>
            <w:r w:rsidRPr="006475F5">
              <w:rPr>
                <w:sz w:val="24"/>
                <w:szCs w:val="24"/>
              </w:rPr>
              <w:t>ցանկություն</w:t>
            </w:r>
            <w:proofErr w:type="spellEnd"/>
            <w:r w:rsidRPr="006475F5">
              <w:rPr>
                <w:sz w:val="24"/>
                <w:szCs w:val="24"/>
              </w:rPr>
              <w:t xml:space="preserve"> </w:t>
            </w:r>
            <w:proofErr w:type="spellStart"/>
            <w:r w:rsidRPr="006475F5">
              <w:rPr>
                <w:sz w:val="24"/>
                <w:szCs w:val="24"/>
              </w:rPr>
              <w:t>ունեցող</w:t>
            </w:r>
            <w:proofErr w:type="spellEnd"/>
            <w:r w:rsidRPr="006475F5">
              <w:rPr>
                <w:sz w:val="24"/>
                <w:szCs w:val="24"/>
              </w:rPr>
              <w:t xml:space="preserve"> </w:t>
            </w:r>
            <w:proofErr w:type="spellStart"/>
            <w:r w:rsidRPr="006475F5">
              <w:rPr>
                <w:sz w:val="24"/>
                <w:szCs w:val="24"/>
              </w:rPr>
              <w:t>տնտեսվարողի</w:t>
            </w:r>
            <w:proofErr w:type="spellEnd"/>
            <w:r w:rsidRPr="006475F5">
              <w:rPr>
                <w:sz w:val="24"/>
                <w:szCs w:val="24"/>
              </w:rPr>
              <w:t xml:space="preserve"> </w:t>
            </w:r>
            <w:proofErr w:type="spellStart"/>
            <w:r w:rsidRPr="006475F5">
              <w:rPr>
                <w:sz w:val="24"/>
                <w:szCs w:val="24"/>
              </w:rPr>
              <w:t>համար</w:t>
            </w:r>
            <w:proofErr w:type="spellEnd"/>
            <w:r w:rsidRPr="006475F5">
              <w:rPr>
                <w:sz w:val="24"/>
                <w:szCs w:val="24"/>
              </w:rPr>
              <w:t xml:space="preserve"> </w:t>
            </w:r>
            <w:proofErr w:type="spellStart"/>
            <w:r w:rsidRPr="006475F5">
              <w:rPr>
                <w:sz w:val="24"/>
                <w:szCs w:val="24"/>
              </w:rPr>
              <w:t>գործընթացի</w:t>
            </w:r>
            <w:proofErr w:type="spellEnd"/>
            <w:r w:rsidRPr="006475F5">
              <w:rPr>
                <w:sz w:val="24"/>
                <w:szCs w:val="24"/>
              </w:rPr>
              <w:t xml:space="preserve"> </w:t>
            </w:r>
            <w:proofErr w:type="spellStart"/>
            <w:r w:rsidRPr="006475F5">
              <w:rPr>
                <w:sz w:val="24"/>
                <w:szCs w:val="24"/>
              </w:rPr>
              <w:t>պայմանները</w:t>
            </w:r>
            <w:proofErr w:type="spellEnd"/>
            <w:r w:rsidRPr="006475F5">
              <w:rPr>
                <w:sz w:val="24"/>
                <w:szCs w:val="24"/>
              </w:rPr>
              <w:t xml:space="preserve"> </w:t>
            </w:r>
            <w:proofErr w:type="spellStart"/>
            <w:r w:rsidRPr="006475F5">
              <w:rPr>
                <w:sz w:val="24"/>
                <w:szCs w:val="24"/>
              </w:rPr>
              <w:t>կանխատեսելի</w:t>
            </w:r>
            <w:proofErr w:type="spellEnd"/>
            <w:r w:rsidRPr="006475F5">
              <w:rPr>
                <w:sz w:val="24"/>
                <w:szCs w:val="24"/>
              </w:rPr>
              <w:t xml:space="preserve"> </w:t>
            </w:r>
            <w:proofErr w:type="spellStart"/>
            <w:r w:rsidRPr="006475F5">
              <w:rPr>
                <w:sz w:val="24"/>
                <w:szCs w:val="24"/>
              </w:rPr>
              <w:t>դարձնելու</w:t>
            </w:r>
            <w:proofErr w:type="spellEnd"/>
            <w:r w:rsidRPr="006475F5">
              <w:rPr>
                <w:sz w:val="24"/>
                <w:szCs w:val="24"/>
              </w:rPr>
              <w:t xml:space="preserve"> </w:t>
            </w:r>
            <w:proofErr w:type="spellStart"/>
            <w:r w:rsidRPr="006475F5">
              <w:rPr>
                <w:sz w:val="24"/>
                <w:szCs w:val="24"/>
              </w:rPr>
              <w:t>համար</w:t>
            </w:r>
            <w:proofErr w:type="spellEnd"/>
            <w:r w:rsidRPr="006475F5">
              <w:rPr>
                <w:sz w:val="24"/>
                <w:szCs w:val="24"/>
              </w:rPr>
              <w:t xml:space="preserve"> </w:t>
            </w:r>
            <w:proofErr w:type="spellStart"/>
            <w:r w:rsidRPr="006475F5">
              <w:rPr>
                <w:sz w:val="24"/>
                <w:szCs w:val="24"/>
              </w:rPr>
              <w:t>անհրաժեշտ</w:t>
            </w:r>
            <w:proofErr w:type="spellEnd"/>
            <w:r w:rsidRPr="006475F5">
              <w:rPr>
                <w:sz w:val="24"/>
                <w:szCs w:val="24"/>
              </w:rPr>
              <w:t xml:space="preserve"> է </w:t>
            </w:r>
            <w:proofErr w:type="spellStart"/>
            <w:r w:rsidRPr="006475F5">
              <w:rPr>
                <w:sz w:val="24"/>
                <w:szCs w:val="24"/>
              </w:rPr>
              <w:t>Նախագծով</w:t>
            </w:r>
            <w:proofErr w:type="spellEnd"/>
            <w:r w:rsidRPr="006475F5">
              <w:rPr>
                <w:sz w:val="24"/>
                <w:szCs w:val="24"/>
              </w:rPr>
              <w:t xml:space="preserve"> </w:t>
            </w:r>
            <w:proofErr w:type="spellStart"/>
            <w:r w:rsidRPr="006475F5">
              <w:rPr>
                <w:sz w:val="24"/>
                <w:szCs w:val="24"/>
              </w:rPr>
              <w:t>ամրագրել</w:t>
            </w:r>
            <w:proofErr w:type="spellEnd"/>
            <w:r w:rsidRPr="006475F5">
              <w:rPr>
                <w:sz w:val="24"/>
                <w:szCs w:val="24"/>
              </w:rPr>
              <w:t xml:space="preserve"> </w:t>
            </w:r>
            <w:proofErr w:type="spellStart"/>
            <w:r w:rsidRPr="006475F5">
              <w:rPr>
                <w:sz w:val="24"/>
                <w:szCs w:val="24"/>
              </w:rPr>
              <w:t>առավելագույն</w:t>
            </w:r>
            <w:proofErr w:type="spellEnd"/>
            <w:r w:rsidRPr="006475F5">
              <w:rPr>
                <w:sz w:val="24"/>
                <w:szCs w:val="24"/>
              </w:rPr>
              <w:t xml:space="preserve"> </w:t>
            </w:r>
            <w:proofErr w:type="spellStart"/>
            <w:r w:rsidRPr="006475F5">
              <w:rPr>
                <w:sz w:val="24"/>
                <w:szCs w:val="24"/>
              </w:rPr>
              <w:t>ժամկետ</w:t>
            </w:r>
            <w:proofErr w:type="spellEnd"/>
            <w:r w:rsidRPr="006475F5">
              <w:rPr>
                <w:sz w:val="24"/>
                <w:szCs w:val="24"/>
              </w:rPr>
              <w:t xml:space="preserve">, </w:t>
            </w:r>
            <w:proofErr w:type="spellStart"/>
            <w:r w:rsidRPr="006475F5">
              <w:rPr>
                <w:sz w:val="24"/>
                <w:szCs w:val="24"/>
              </w:rPr>
              <w:t>որի</w:t>
            </w:r>
            <w:proofErr w:type="spellEnd"/>
            <w:r w:rsidRPr="006475F5">
              <w:rPr>
                <w:sz w:val="24"/>
                <w:szCs w:val="24"/>
              </w:rPr>
              <w:t xml:space="preserve"> </w:t>
            </w:r>
            <w:proofErr w:type="spellStart"/>
            <w:r w:rsidRPr="006475F5">
              <w:rPr>
                <w:sz w:val="24"/>
                <w:szCs w:val="24"/>
              </w:rPr>
              <w:t>ընթացքում</w:t>
            </w:r>
            <w:proofErr w:type="spellEnd"/>
            <w:r w:rsidRPr="006475F5">
              <w:rPr>
                <w:sz w:val="24"/>
                <w:szCs w:val="24"/>
              </w:rPr>
              <w:t xml:space="preserve"> </w:t>
            </w:r>
            <w:proofErr w:type="spellStart"/>
            <w:r w:rsidRPr="006475F5">
              <w:rPr>
                <w:sz w:val="24"/>
                <w:szCs w:val="24"/>
              </w:rPr>
              <w:t>լիազոր</w:t>
            </w:r>
            <w:proofErr w:type="spellEnd"/>
            <w:r w:rsidRPr="006475F5">
              <w:rPr>
                <w:sz w:val="24"/>
                <w:szCs w:val="24"/>
              </w:rPr>
              <w:t xml:space="preserve"> </w:t>
            </w:r>
            <w:proofErr w:type="spellStart"/>
            <w:r w:rsidRPr="006475F5">
              <w:rPr>
                <w:sz w:val="24"/>
                <w:szCs w:val="24"/>
              </w:rPr>
              <w:t>մարմինն</w:t>
            </w:r>
            <w:proofErr w:type="spellEnd"/>
            <w:r w:rsidRPr="006475F5">
              <w:rPr>
                <w:sz w:val="24"/>
                <w:szCs w:val="24"/>
              </w:rPr>
              <w:t xml:space="preserve"> </w:t>
            </w:r>
            <w:proofErr w:type="spellStart"/>
            <w:r w:rsidRPr="006475F5">
              <w:rPr>
                <w:sz w:val="24"/>
                <w:szCs w:val="24"/>
              </w:rPr>
              <w:t>ուսումնասիրելու</w:t>
            </w:r>
            <w:proofErr w:type="spellEnd"/>
            <w:r w:rsidRPr="006475F5">
              <w:rPr>
                <w:sz w:val="24"/>
                <w:szCs w:val="24"/>
              </w:rPr>
              <w:t xml:space="preserve"> է </w:t>
            </w:r>
            <w:proofErr w:type="spellStart"/>
            <w:r w:rsidRPr="006475F5">
              <w:rPr>
                <w:sz w:val="24"/>
                <w:szCs w:val="24"/>
              </w:rPr>
              <w:t>տնտեսվարողի</w:t>
            </w:r>
            <w:proofErr w:type="spellEnd"/>
            <w:r w:rsidRPr="006475F5">
              <w:rPr>
                <w:sz w:val="24"/>
                <w:szCs w:val="24"/>
              </w:rPr>
              <w:t xml:space="preserve"> </w:t>
            </w:r>
            <w:proofErr w:type="spellStart"/>
            <w:r w:rsidRPr="006475F5">
              <w:rPr>
                <w:sz w:val="24"/>
                <w:szCs w:val="24"/>
              </w:rPr>
              <w:t>հայտը</w:t>
            </w:r>
            <w:proofErr w:type="spellEnd"/>
            <w:r w:rsidRPr="006475F5">
              <w:rPr>
                <w:sz w:val="24"/>
                <w:szCs w:val="24"/>
              </w:rPr>
              <w:t xml:space="preserve">։ </w:t>
            </w:r>
          </w:p>
          <w:p w14:paraId="3B54A3B5" w14:textId="77777777" w:rsidR="009F4346" w:rsidRPr="006475F5" w:rsidRDefault="009F4346" w:rsidP="006475F5">
            <w:pPr>
              <w:pStyle w:val="ListParagraph"/>
              <w:numPr>
                <w:ilvl w:val="0"/>
                <w:numId w:val="10"/>
              </w:numPr>
              <w:tabs>
                <w:tab w:val="left" w:pos="720"/>
              </w:tabs>
              <w:spacing w:before="120" w:after="120" w:line="360" w:lineRule="auto"/>
              <w:jc w:val="both"/>
              <w:rPr>
                <w:rFonts w:cs="GHEA Grapalat"/>
                <w:bCs/>
                <w:sz w:val="24"/>
                <w:szCs w:val="24"/>
              </w:rPr>
            </w:pPr>
            <w:proofErr w:type="spellStart"/>
            <w:r w:rsidRPr="006475F5">
              <w:rPr>
                <w:rFonts w:cs="GHEA Grapalat"/>
                <w:bCs/>
                <w:sz w:val="24"/>
                <w:szCs w:val="24"/>
              </w:rPr>
              <w:t>Տնտեսվարողներին</w:t>
            </w:r>
            <w:proofErr w:type="spellEnd"/>
            <w:r w:rsidRPr="006475F5">
              <w:rPr>
                <w:rFonts w:cs="GHEA Grapalat"/>
                <w:bCs/>
                <w:sz w:val="24"/>
                <w:szCs w:val="24"/>
              </w:rPr>
              <w:t xml:space="preserve"> </w:t>
            </w:r>
            <w:proofErr w:type="spellStart"/>
            <w:r w:rsidRPr="006475F5">
              <w:rPr>
                <w:rFonts w:cs="GHEA Grapalat"/>
                <w:bCs/>
                <w:sz w:val="24"/>
                <w:szCs w:val="24"/>
              </w:rPr>
              <w:t>ավելորդ</w:t>
            </w:r>
            <w:proofErr w:type="spellEnd"/>
            <w:r w:rsidRPr="006475F5">
              <w:rPr>
                <w:rFonts w:cs="GHEA Grapalat"/>
                <w:bCs/>
                <w:sz w:val="24"/>
                <w:szCs w:val="24"/>
              </w:rPr>
              <w:t xml:space="preserve"> </w:t>
            </w:r>
            <w:proofErr w:type="spellStart"/>
            <w:r w:rsidRPr="006475F5">
              <w:rPr>
                <w:rFonts w:cs="GHEA Grapalat"/>
                <w:bCs/>
                <w:sz w:val="24"/>
                <w:szCs w:val="24"/>
              </w:rPr>
              <w:t>չծանրաբեռնելու</w:t>
            </w:r>
            <w:proofErr w:type="spellEnd"/>
            <w:r w:rsidRPr="006475F5">
              <w:rPr>
                <w:rFonts w:cs="GHEA Grapalat"/>
                <w:bCs/>
                <w:sz w:val="24"/>
                <w:szCs w:val="24"/>
              </w:rPr>
              <w:t xml:space="preserve"> </w:t>
            </w:r>
            <w:proofErr w:type="spellStart"/>
            <w:r w:rsidRPr="006475F5">
              <w:rPr>
                <w:rFonts w:cs="GHEA Grapalat"/>
                <w:bCs/>
                <w:sz w:val="24"/>
                <w:szCs w:val="24"/>
              </w:rPr>
              <w:t>նկատառումներից</w:t>
            </w:r>
            <w:proofErr w:type="spellEnd"/>
            <w:r w:rsidRPr="006475F5">
              <w:rPr>
                <w:rFonts w:cs="GHEA Grapalat"/>
                <w:bCs/>
                <w:sz w:val="24"/>
                <w:szCs w:val="24"/>
              </w:rPr>
              <w:t xml:space="preserve"> </w:t>
            </w:r>
            <w:proofErr w:type="spellStart"/>
            <w:r w:rsidRPr="006475F5">
              <w:rPr>
                <w:rFonts w:cs="GHEA Grapalat"/>
                <w:bCs/>
                <w:sz w:val="24"/>
                <w:szCs w:val="24"/>
              </w:rPr>
              <w:t>ելնելով</w:t>
            </w:r>
            <w:proofErr w:type="spellEnd"/>
            <w:r w:rsidRPr="006475F5">
              <w:rPr>
                <w:rFonts w:cs="GHEA Grapalat"/>
                <w:bCs/>
                <w:sz w:val="24"/>
                <w:szCs w:val="24"/>
              </w:rPr>
              <w:t xml:space="preserve">՝ </w:t>
            </w:r>
            <w:proofErr w:type="spellStart"/>
            <w:r w:rsidRPr="006475F5">
              <w:rPr>
                <w:rFonts w:cs="GHEA Grapalat"/>
                <w:bCs/>
                <w:sz w:val="24"/>
                <w:szCs w:val="24"/>
              </w:rPr>
              <w:t>առաջարկում</w:t>
            </w:r>
            <w:proofErr w:type="spellEnd"/>
            <w:r w:rsidRPr="006475F5">
              <w:rPr>
                <w:rFonts w:cs="GHEA Grapalat"/>
                <w:bCs/>
                <w:sz w:val="24"/>
                <w:szCs w:val="24"/>
              </w:rPr>
              <w:t xml:space="preserve"> </w:t>
            </w:r>
            <w:proofErr w:type="spellStart"/>
            <w:r w:rsidRPr="006475F5">
              <w:rPr>
                <w:rFonts w:cs="GHEA Grapalat"/>
                <w:bCs/>
                <w:sz w:val="24"/>
                <w:szCs w:val="24"/>
              </w:rPr>
              <w:t>ենք</w:t>
            </w:r>
            <w:proofErr w:type="spellEnd"/>
            <w:r w:rsidRPr="006475F5">
              <w:rPr>
                <w:rFonts w:cs="GHEA Grapalat"/>
                <w:bCs/>
                <w:sz w:val="24"/>
                <w:szCs w:val="24"/>
              </w:rPr>
              <w:t xml:space="preserve"> </w:t>
            </w:r>
            <w:proofErr w:type="spellStart"/>
            <w:r w:rsidRPr="006475F5">
              <w:rPr>
                <w:rFonts w:cs="GHEA Grapalat"/>
                <w:bCs/>
                <w:sz w:val="24"/>
                <w:szCs w:val="24"/>
              </w:rPr>
              <w:t>հայտը</w:t>
            </w:r>
            <w:proofErr w:type="spellEnd"/>
            <w:r w:rsidRPr="006475F5">
              <w:rPr>
                <w:rFonts w:cs="GHEA Grapalat"/>
                <w:bCs/>
                <w:sz w:val="24"/>
                <w:szCs w:val="24"/>
              </w:rPr>
              <w:t xml:space="preserve"> </w:t>
            </w:r>
            <w:proofErr w:type="spellStart"/>
            <w:r w:rsidRPr="006475F5">
              <w:rPr>
                <w:rFonts w:cs="GHEA Grapalat"/>
                <w:bCs/>
                <w:sz w:val="24"/>
                <w:szCs w:val="24"/>
              </w:rPr>
              <w:t>բավարարելուց</w:t>
            </w:r>
            <w:proofErr w:type="spellEnd"/>
            <w:r w:rsidRPr="006475F5">
              <w:rPr>
                <w:rFonts w:cs="GHEA Grapalat"/>
                <w:bCs/>
                <w:sz w:val="24"/>
                <w:szCs w:val="24"/>
              </w:rPr>
              <w:t xml:space="preserve"> </w:t>
            </w:r>
            <w:proofErr w:type="spellStart"/>
            <w:r w:rsidRPr="006475F5">
              <w:rPr>
                <w:rFonts w:cs="GHEA Grapalat"/>
                <w:bCs/>
                <w:sz w:val="24"/>
                <w:szCs w:val="24"/>
              </w:rPr>
              <w:t>հետո</w:t>
            </w:r>
            <w:proofErr w:type="spellEnd"/>
            <w:r w:rsidRPr="006475F5">
              <w:rPr>
                <w:rFonts w:cs="GHEA Grapalat"/>
                <w:bCs/>
                <w:sz w:val="24"/>
                <w:szCs w:val="24"/>
              </w:rPr>
              <w:t xml:space="preserve"> </w:t>
            </w:r>
            <w:proofErr w:type="spellStart"/>
            <w:r w:rsidRPr="006475F5">
              <w:rPr>
                <w:rFonts w:cs="GHEA Grapalat"/>
                <w:bCs/>
                <w:sz w:val="24"/>
                <w:szCs w:val="24"/>
              </w:rPr>
              <w:t>սուբսիդավորում</w:t>
            </w:r>
            <w:proofErr w:type="spellEnd"/>
            <w:r w:rsidRPr="006475F5">
              <w:rPr>
                <w:rFonts w:cs="GHEA Grapalat"/>
                <w:bCs/>
                <w:sz w:val="24"/>
                <w:szCs w:val="24"/>
              </w:rPr>
              <w:t xml:space="preserve"> </w:t>
            </w:r>
            <w:proofErr w:type="spellStart"/>
            <w:r w:rsidRPr="006475F5">
              <w:rPr>
                <w:rFonts w:cs="GHEA Grapalat"/>
                <w:bCs/>
                <w:sz w:val="24"/>
                <w:szCs w:val="24"/>
              </w:rPr>
              <w:t>ստանալու</w:t>
            </w:r>
            <w:proofErr w:type="spellEnd"/>
            <w:r w:rsidRPr="006475F5">
              <w:rPr>
                <w:rFonts w:cs="GHEA Grapalat"/>
                <w:bCs/>
                <w:sz w:val="24"/>
                <w:szCs w:val="24"/>
              </w:rPr>
              <w:t xml:space="preserve"> </w:t>
            </w:r>
            <w:proofErr w:type="spellStart"/>
            <w:r w:rsidRPr="006475F5">
              <w:rPr>
                <w:rFonts w:cs="GHEA Grapalat"/>
                <w:bCs/>
                <w:sz w:val="24"/>
                <w:szCs w:val="24"/>
              </w:rPr>
              <w:t>համար</w:t>
            </w:r>
            <w:proofErr w:type="spellEnd"/>
            <w:r w:rsidRPr="006475F5">
              <w:rPr>
                <w:rFonts w:cs="GHEA Grapalat"/>
                <w:bCs/>
                <w:sz w:val="24"/>
                <w:szCs w:val="24"/>
              </w:rPr>
              <w:t xml:space="preserve"> </w:t>
            </w:r>
            <w:proofErr w:type="spellStart"/>
            <w:r w:rsidRPr="006475F5">
              <w:rPr>
                <w:rFonts w:cs="GHEA Grapalat"/>
                <w:bCs/>
                <w:sz w:val="24"/>
                <w:szCs w:val="24"/>
              </w:rPr>
              <w:t>երկրորդ</w:t>
            </w:r>
            <w:proofErr w:type="spellEnd"/>
            <w:r w:rsidRPr="006475F5">
              <w:rPr>
                <w:rFonts w:cs="GHEA Grapalat"/>
                <w:bCs/>
                <w:sz w:val="24"/>
                <w:szCs w:val="24"/>
              </w:rPr>
              <w:t xml:space="preserve"> </w:t>
            </w:r>
            <w:proofErr w:type="spellStart"/>
            <w:r w:rsidRPr="006475F5">
              <w:rPr>
                <w:rFonts w:cs="GHEA Grapalat"/>
                <w:bCs/>
                <w:sz w:val="24"/>
                <w:szCs w:val="24"/>
              </w:rPr>
              <w:t>անգամ</w:t>
            </w:r>
            <w:proofErr w:type="spellEnd"/>
            <w:r w:rsidRPr="006475F5">
              <w:rPr>
                <w:rFonts w:cs="GHEA Grapalat"/>
                <w:bCs/>
                <w:sz w:val="24"/>
                <w:szCs w:val="24"/>
              </w:rPr>
              <w:t xml:space="preserve"> </w:t>
            </w:r>
            <w:proofErr w:type="spellStart"/>
            <w:r w:rsidRPr="006475F5">
              <w:rPr>
                <w:rFonts w:cs="GHEA Grapalat"/>
                <w:bCs/>
                <w:sz w:val="24"/>
                <w:szCs w:val="24"/>
              </w:rPr>
              <w:t>դիմումի</w:t>
            </w:r>
            <w:proofErr w:type="spellEnd"/>
            <w:r w:rsidRPr="006475F5">
              <w:rPr>
                <w:rFonts w:cs="GHEA Grapalat"/>
                <w:bCs/>
                <w:sz w:val="24"/>
                <w:szCs w:val="24"/>
              </w:rPr>
              <w:t xml:space="preserve"> </w:t>
            </w:r>
            <w:proofErr w:type="spellStart"/>
            <w:r w:rsidRPr="006475F5">
              <w:rPr>
                <w:rFonts w:cs="GHEA Grapalat"/>
                <w:bCs/>
                <w:sz w:val="24"/>
                <w:szCs w:val="24"/>
              </w:rPr>
              <w:t>ներկայացման</w:t>
            </w:r>
            <w:proofErr w:type="spellEnd"/>
            <w:r w:rsidRPr="006475F5">
              <w:rPr>
                <w:rFonts w:cs="GHEA Grapalat"/>
                <w:bCs/>
                <w:sz w:val="24"/>
                <w:szCs w:val="24"/>
              </w:rPr>
              <w:t xml:space="preserve"> </w:t>
            </w:r>
            <w:proofErr w:type="spellStart"/>
            <w:r w:rsidRPr="006475F5">
              <w:rPr>
                <w:rFonts w:cs="GHEA Grapalat"/>
                <w:bCs/>
                <w:sz w:val="24"/>
                <w:szCs w:val="24"/>
              </w:rPr>
              <w:t>պահանջ</w:t>
            </w:r>
            <w:proofErr w:type="spellEnd"/>
            <w:r w:rsidRPr="006475F5">
              <w:rPr>
                <w:rFonts w:cs="GHEA Grapalat"/>
                <w:bCs/>
                <w:sz w:val="24"/>
                <w:szCs w:val="24"/>
              </w:rPr>
              <w:t xml:space="preserve"> </w:t>
            </w:r>
            <w:proofErr w:type="spellStart"/>
            <w:r w:rsidRPr="006475F5">
              <w:rPr>
                <w:rFonts w:cs="GHEA Grapalat"/>
                <w:bCs/>
                <w:sz w:val="24"/>
                <w:szCs w:val="24"/>
              </w:rPr>
              <w:t>չամրագրել</w:t>
            </w:r>
            <w:proofErr w:type="spellEnd"/>
            <w:r w:rsidRPr="006475F5">
              <w:rPr>
                <w:rFonts w:cs="GHEA Grapalat"/>
                <w:bCs/>
                <w:sz w:val="24"/>
                <w:szCs w:val="24"/>
              </w:rPr>
              <w:t xml:space="preserve">։ </w:t>
            </w:r>
            <w:proofErr w:type="spellStart"/>
            <w:r w:rsidRPr="006475F5">
              <w:rPr>
                <w:rFonts w:cs="GHEA Grapalat"/>
                <w:bCs/>
                <w:sz w:val="24"/>
                <w:szCs w:val="24"/>
              </w:rPr>
              <w:t>Հայտը</w:t>
            </w:r>
            <w:proofErr w:type="spellEnd"/>
            <w:r w:rsidRPr="006475F5">
              <w:rPr>
                <w:rFonts w:cs="GHEA Grapalat"/>
                <w:bCs/>
                <w:sz w:val="24"/>
                <w:szCs w:val="24"/>
              </w:rPr>
              <w:t xml:space="preserve"> </w:t>
            </w:r>
            <w:proofErr w:type="spellStart"/>
            <w:r w:rsidRPr="006475F5">
              <w:rPr>
                <w:rFonts w:cs="GHEA Grapalat"/>
                <w:bCs/>
                <w:sz w:val="24"/>
                <w:szCs w:val="24"/>
              </w:rPr>
              <w:t>բավարարելուց</w:t>
            </w:r>
            <w:proofErr w:type="spellEnd"/>
            <w:r w:rsidRPr="006475F5">
              <w:rPr>
                <w:rFonts w:cs="GHEA Grapalat"/>
                <w:bCs/>
                <w:sz w:val="24"/>
                <w:szCs w:val="24"/>
              </w:rPr>
              <w:t xml:space="preserve"> </w:t>
            </w:r>
            <w:proofErr w:type="spellStart"/>
            <w:r w:rsidRPr="006475F5">
              <w:rPr>
                <w:rFonts w:cs="GHEA Grapalat"/>
                <w:bCs/>
                <w:sz w:val="24"/>
                <w:szCs w:val="24"/>
              </w:rPr>
              <w:t>անմիջապես</w:t>
            </w:r>
            <w:proofErr w:type="spellEnd"/>
            <w:r w:rsidRPr="006475F5">
              <w:rPr>
                <w:rFonts w:cs="GHEA Grapalat"/>
                <w:bCs/>
                <w:sz w:val="24"/>
                <w:szCs w:val="24"/>
              </w:rPr>
              <w:t xml:space="preserve"> </w:t>
            </w:r>
            <w:proofErr w:type="spellStart"/>
            <w:r w:rsidRPr="006475F5">
              <w:rPr>
                <w:rFonts w:cs="GHEA Grapalat"/>
                <w:bCs/>
                <w:sz w:val="24"/>
                <w:szCs w:val="24"/>
              </w:rPr>
              <w:t>հետո</w:t>
            </w:r>
            <w:proofErr w:type="spellEnd"/>
            <w:r w:rsidRPr="006475F5">
              <w:rPr>
                <w:rFonts w:cs="GHEA Grapalat"/>
                <w:bCs/>
                <w:sz w:val="24"/>
                <w:szCs w:val="24"/>
              </w:rPr>
              <w:t xml:space="preserve"> </w:t>
            </w:r>
            <w:proofErr w:type="spellStart"/>
            <w:r w:rsidRPr="006475F5">
              <w:rPr>
                <w:rFonts w:cs="GHEA Grapalat"/>
                <w:bCs/>
                <w:sz w:val="24"/>
                <w:szCs w:val="24"/>
              </w:rPr>
              <w:t>կարելի</w:t>
            </w:r>
            <w:proofErr w:type="spellEnd"/>
            <w:r w:rsidRPr="006475F5">
              <w:rPr>
                <w:rFonts w:cs="GHEA Grapalat"/>
                <w:bCs/>
                <w:sz w:val="24"/>
                <w:szCs w:val="24"/>
              </w:rPr>
              <w:t xml:space="preserve"> է </w:t>
            </w:r>
            <w:proofErr w:type="spellStart"/>
            <w:r w:rsidRPr="006475F5">
              <w:rPr>
                <w:rFonts w:cs="GHEA Grapalat"/>
                <w:bCs/>
                <w:sz w:val="24"/>
                <w:szCs w:val="24"/>
              </w:rPr>
              <w:t>սուբսիդավորման</w:t>
            </w:r>
            <w:proofErr w:type="spellEnd"/>
            <w:r w:rsidRPr="006475F5">
              <w:rPr>
                <w:rFonts w:cs="GHEA Grapalat"/>
                <w:bCs/>
                <w:sz w:val="24"/>
                <w:szCs w:val="24"/>
              </w:rPr>
              <w:t xml:space="preserve"> </w:t>
            </w:r>
            <w:proofErr w:type="spellStart"/>
            <w:r w:rsidRPr="006475F5">
              <w:rPr>
                <w:rFonts w:cs="GHEA Grapalat"/>
                <w:bCs/>
                <w:sz w:val="24"/>
                <w:szCs w:val="24"/>
              </w:rPr>
              <w:t>պայմանագիր</w:t>
            </w:r>
            <w:proofErr w:type="spellEnd"/>
            <w:r w:rsidRPr="006475F5">
              <w:rPr>
                <w:rFonts w:cs="GHEA Grapalat"/>
                <w:bCs/>
                <w:sz w:val="24"/>
                <w:szCs w:val="24"/>
              </w:rPr>
              <w:t xml:space="preserve"> </w:t>
            </w:r>
            <w:proofErr w:type="spellStart"/>
            <w:r w:rsidRPr="006475F5">
              <w:rPr>
                <w:rFonts w:cs="GHEA Grapalat"/>
                <w:bCs/>
                <w:sz w:val="24"/>
                <w:szCs w:val="24"/>
              </w:rPr>
              <w:t>ստորագրել</w:t>
            </w:r>
            <w:proofErr w:type="spellEnd"/>
            <w:r w:rsidRPr="006475F5">
              <w:rPr>
                <w:rFonts w:cs="GHEA Grapalat"/>
                <w:bCs/>
                <w:sz w:val="24"/>
                <w:szCs w:val="24"/>
              </w:rPr>
              <w:t xml:space="preserve">։  </w:t>
            </w:r>
          </w:p>
          <w:p w14:paraId="1124904D" w14:textId="77777777" w:rsidR="009F4346" w:rsidRPr="006475F5" w:rsidRDefault="009F4346" w:rsidP="006475F5">
            <w:pPr>
              <w:pStyle w:val="ListParagraph"/>
              <w:numPr>
                <w:ilvl w:val="0"/>
                <w:numId w:val="10"/>
              </w:numPr>
              <w:spacing w:line="360" w:lineRule="auto"/>
              <w:jc w:val="both"/>
              <w:rPr>
                <w:sz w:val="24"/>
                <w:szCs w:val="24"/>
                <w:lang w:val="hy-AM"/>
              </w:rPr>
            </w:pPr>
            <w:r w:rsidRPr="006475F5">
              <w:rPr>
                <w:sz w:val="24"/>
                <w:szCs w:val="24"/>
                <w:lang w:val="hy-AM"/>
              </w:rPr>
              <w:t xml:space="preserve"> Առաջարկում ենք սուբսիդավորման հայտի մերժման հիմքերի կազմում համալրել նաև այն հիմքը, ըստ որի՝ տնտեսվարողը </w:t>
            </w:r>
            <w:r w:rsidRPr="006475F5">
              <w:rPr>
                <w:sz w:val="24"/>
                <w:szCs w:val="24"/>
                <w:lang w:val="hy-AM"/>
              </w:rPr>
              <w:lastRenderedPageBreak/>
              <w:t>չի բավարարում տնտեսվարողի կամ արժեթղթերի առաջարկի նկատմամբ Նախագծով սահմանված պահանջներին։</w:t>
            </w:r>
          </w:p>
          <w:p w14:paraId="79B3C11A" w14:textId="77777777" w:rsidR="007C3269" w:rsidRPr="006475F5" w:rsidRDefault="007C3269" w:rsidP="006475F5">
            <w:pPr>
              <w:pStyle w:val="ListParagraph"/>
              <w:numPr>
                <w:ilvl w:val="0"/>
                <w:numId w:val="10"/>
              </w:numPr>
              <w:spacing w:line="360" w:lineRule="auto"/>
              <w:jc w:val="both"/>
              <w:rPr>
                <w:sz w:val="24"/>
                <w:szCs w:val="24"/>
                <w:lang w:val="hy-AM"/>
              </w:rPr>
            </w:pPr>
            <w:r w:rsidRPr="006475F5">
              <w:rPr>
                <w:sz w:val="24"/>
                <w:szCs w:val="24"/>
                <w:lang w:val="hy-AM"/>
              </w:rPr>
              <w:t xml:space="preserve">3-րդ ենթակետն առաջարկում ենք հանել։ Ըստ Նախագծի 8-րդ կետի՝ պայմանագիրը կնքվում է հայտը բավարարվելուց հետո։ Եթե հայտը բավարարվել է, սակայն տնտեսվարողը հրաժարվում է կնքել համապատասխան պայմանագիրը, ապա պարզապես վերջինս աջակցություն  չի ստանա։ </w:t>
            </w:r>
          </w:p>
          <w:p w14:paraId="57B9A995" w14:textId="77777777" w:rsidR="003F332A" w:rsidRPr="006475F5" w:rsidRDefault="00691B4D" w:rsidP="006475F5">
            <w:pPr>
              <w:pStyle w:val="ListParagraph"/>
              <w:numPr>
                <w:ilvl w:val="0"/>
                <w:numId w:val="10"/>
              </w:numPr>
              <w:spacing w:after="0" w:line="360" w:lineRule="auto"/>
              <w:jc w:val="both"/>
              <w:rPr>
                <w:sz w:val="24"/>
                <w:szCs w:val="24"/>
                <w:lang w:val="hy-AM"/>
              </w:rPr>
            </w:pPr>
            <w:r w:rsidRPr="006475F5">
              <w:rPr>
                <w:sz w:val="24"/>
                <w:szCs w:val="24"/>
                <w:lang w:val="hy-AM"/>
              </w:rPr>
              <w:t>Անհրաժեշտ է հստակեցնել, թե արդյոք արտարժութային պարտատոմսերի արժեկտրոնը նույնպես սուբսիդավորվելու է։ Եթե այո, ապա անհրաժեշտ է սահմանել նաև փոխարժեքի որոշման հիմքը։</w:t>
            </w:r>
          </w:p>
          <w:p w14:paraId="1362F1A8" w14:textId="77777777" w:rsidR="00691B4D" w:rsidRPr="006475F5" w:rsidRDefault="00691B4D" w:rsidP="006475F5">
            <w:pPr>
              <w:pStyle w:val="ListParagraph"/>
              <w:numPr>
                <w:ilvl w:val="0"/>
                <w:numId w:val="10"/>
              </w:numPr>
              <w:spacing w:line="360" w:lineRule="auto"/>
              <w:jc w:val="both"/>
              <w:rPr>
                <w:sz w:val="24"/>
                <w:szCs w:val="24"/>
                <w:lang w:val="hy-AM"/>
              </w:rPr>
            </w:pPr>
            <w:r w:rsidRPr="006475F5">
              <w:rPr>
                <w:sz w:val="24"/>
                <w:szCs w:val="24"/>
                <w:lang w:val="hy-AM"/>
              </w:rPr>
              <w:t xml:space="preserve">Անհասկանալի է տոկոսների սուբսիդավորման համար նվազագույն շեմի սահմանման նպատակը։ Բացի այդ, նվազագույն շեմի սահմանումը հակասում է սույն կետով նշված այն դրույթին, ըստ որի՝ սուբսիդավորումն իրականացվում է փաստացի վճարված տոկոսավճարների հիման վրա (պետք է հաշվի առնել, որ փաստացի վճարվող տոկոսը տեսականորեն կարող է լինել 4,5 տոկոսից փոքր)։ </w:t>
            </w:r>
          </w:p>
          <w:p w14:paraId="1913AF47" w14:textId="77777777" w:rsidR="00691B4D" w:rsidRPr="006475F5" w:rsidRDefault="00691B4D" w:rsidP="006475F5">
            <w:pPr>
              <w:pStyle w:val="ListParagraph"/>
              <w:numPr>
                <w:ilvl w:val="0"/>
                <w:numId w:val="10"/>
              </w:numPr>
              <w:spacing w:line="360" w:lineRule="auto"/>
              <w:jc w:val="both"/>
              <w:rPr>
                <w:sz w:val="24"/>
                <w:szCs w:val="24"/>
                <w:lang w:val="hy-AM"/>
              </w:rPr>
            </w:pPr>
            <w:r w:rsidRPr="006475F5">
              <w:rPr>
                <w:sz w:val="24"/>
                <w:szCs w:val="24"/>
                <w:lang w:val="hy-AM"/>
              </w:rPr>
              <w:t xml:space="preserve">Հստակ չէ, թե արդյոք տնտեսվարողը յուրաքանչյուր հերթական, թե տոկոսների գծով բոլոր վճարումներն իրականացնելուց հետո պետք է սուբսիդավորման համար հայտ ներկայացնի։ </w:t>
            </w:r>
          </w:p>
          <w:p w14:paraId="3869D6C9" w14:textId="77777777" w:rsidR="001E6FE9" w:rsidRPr="006475F5" w:rsidRDefault="001E6FE9" w:rsidP="006475F5">
            <w:pPr>
              <w:pStyle w:val="ListParagraph"/>
              <w:numPr>
                <w:ilvl w:val="0"/>
                <w:numId w:val="10"/>
              </w:numPr>
              <w:tabs>
                <w:tab w:val="left" w:pos="720"/>
              </w:tabs>
              <w:spacing w:before="120" w:after="120" w:line="360" w:lineRule="auto"/>
              <w:jc w:val="both"/>
              <w:rPr>
                <w:rFonts w:cs="GHEA Grapalat"/>
                <w:bCs/>
                <w:sz w:val="24"/>
                <w:szCs w:val="24"/>
                <w:lang w:val="hy-AM"/>
              </w:rPr>
            </w:pPr>
            <w:r w:rsidRPr="006475F5">
              <w:rPr>
                <w:rFonts w:cs="GHEA Grapalat"/>
                <w:bCs/>
                <w:sz w:val="24"/>
                <w:szCs w:val="24"/>
                <w:lang w:val="hy-AM"/>
              </w:rPr>
              <w:t xml:space="preserve">Տոկոսների վերաբերյալ ձևակերպումներն առաջարկում ենք փոխել՝ «տոկոս, տոկոսային կետ» տրամաբանությունների ներքո։ Նախագծում սահմանված ձևակերպումները </w:t>
            </w:r>
            <w:r w:rsidRPr="006475F5">
              <w:rPr>
                <w:rFonts w:cs="GHEA Grapalat"/>
                <w:bCs/>
                <w:sz w:val="24"/>
                <w:szCs w:val="24"/>
                <w:lang w:val="hy-AM"/>
              </w:rPr>
              <w:lastRenderedPageBreak/>
              <w:t>թյուրըմբռնումների և ոչ ճիշտ մեկնաբանությունների հնարավորություն են պարունակում:</w:t>
            </w:r>
          </w:p>
          <w:p w14:paraId="3B4F2F36" w14:textId="77777777" w:rsidR="00691B4D" w:rsidRPr="006475F5" w:rsidRDefault="00992879" w:rsidP="006475F5">
            <w:pPr>
              <w:pStyle w:val="ListParagraph"/>
              <w:numPr>
                <w:ilvl w:val="0"/>
                <w:numId w:val="10"/>
              </w:numPr>
              <w:spacing w:after="0" w:line="360" w:lineRule="auto"/>
              <w:jc w:val="both"/>
              <w:rPr>
                <w:sz w:val="24"/>
                <w:szCs w:val="24"/>
                <w:lang w:val="hy-AM"/>
              </w:rPr>
            </w:pPr>
            <w:r w:rsidRPr="006475F5">
              <w:rPr>
                <w:sz w:val="24"/>
                <w:szCs w:val="24"/>
                <w:lang w:val="hy-AM"/>
              </w:rPr>
              <w:t>Նախագծի  6-րդ, 7-րդ և 8-րդ կետերի վերաբերյալ ներկայացված դիտարկումներն առնչվում են նաև այս կետերին։ Ի լրումն, անհրաժեշտ է 11-րդ և 12-րդ կետերի հերթականությունը փոխել և 11-րդ կետում նշված հղումն ուղղել։</w:t>
            </w:r>
          </w:p>
          <w:p w14:paraId="3E088CCC" w14:textId="77777777" w:rsidR="00992879" w:rsidRPr="006475F5" w:rsidRDefault="00992879" w:rsidP="006475F5">
            <w:pPr>
              <w:pStyle w:val="ListParagraph"/>
              <w:numPr>
                <w:ilvl w:val="0"/>
                <w:numId w:val="10"/>
              </w:numPr>
              <w:spacing w:line="360" w:lineRule="auto"/>
              <w:jc w:val="both"/>
              <w:rPr>
                <w:sz w:val="24"/>
                <w:szCs w:val="24"/>
                <w:lang w:val="hy-AM"/>
              </w:rPr>
            </w:pPr>
            <w:r w:rsidRPr="006475F5">
              <w:rPr>
                <w:sz w:val="24"/>
                <w:szCs w:val="24"/>
                <w:lang w:val="hy-AM"/>
              </w:rPr>
              <w:t xml:space="preserve">Հետագա տարընկալումներից խուսափելու համար առաջարկում ենք հստակեցնել վարկանշային գործակալությունների ցանկը, մասնավորապես՝ առաջարկում ենք ներառել միջազգային հեղինակավոր վարկանշային գործակալություններին։ </w:t>
            </w:r>
          </w:p>
          <w:p w14:paraId="1FCE589C" w14:textId="77777777" w:rsidR="00992879" w:rsidRPr="006475F5" w:rsidRDefault="00992879" w:rsidP="006475F5">
            <w:pPr>
              <w:pStyle w:val="ListParagraph"/>
              <w:numPr>
                <w:ilvl w:val="0"/>
                <w:numId w:val="10"/>
              </w:numPr>
              <w:spacing w:line="360" w:lineRule="auto"/>
              <w:jc w:val="both"/>
              <w:rPr>
                <w:sz w:val="24"/>
                <w:szCs w:val="24"/>
                <w:lang w:val="hy-AM"/>
              </w:rPr>
            </w:pPr>
            <w:r w:rsidRPr="006475F5">
              <w:rPr>
                <w:sz w:val="24"/>
                <w:szCs w:val="24"/>
                <w:lang w:val="hy-AM"/>
              </w:rPr>
              <w:t>Առաջարկում ենք «թողարկման» բառը փոխարինել «հրապարակային տեղաբաշխման» բառերով։</w:t>
            </w:r>
          </w:p>
          <w:p w14:paraId="5D035B85" w14:textId="77777777" w:rsidR="00992879" w:rsidRPr="006475F5" w:rsidRDefault="00992879" w:rsidP="006475F5">
            <w:pPr>
              <w:pStyle w:val="ListParagraph"/>
              <w:numPr>
                <w:ilvl w:val="0"/>
                <w:numId w:val="10"/>
              </w:numPr>
              <w:spacing w:line="360" w:lineRule="auto"/>
              <w:jc w:val="both"/>
              <w:rPr>
                <w:sz w:val="24"/>
                <w:szCs w:val="24"/>
                <w:lang w:val="hy-AM"/>
              </w:rPr>
            </w:pPr>
            <w:r w:rsidRPr="006475F5">
              <w:rPr>
                <w:sz w:val="24"/>
                <w:szCs w:val="24"/>
                <w:lang w:val="hy-AM"/>
              </w:rPr>
              <w:t xml:space="preserve"> Առաջարկում ենք Նախագծով սահմանել սույն կետով նշված հայտի ձևը։</w:t>
            </w:r>
          </w:p>
          <w:p w14:paraId="4ED37037" w14:textId="77777777" w:rsidR="00992879" w:rsidRPr="006475F5" w:rsidRDefault="00992879" w:rsidP="006475F5">
            <w:pPr>
              <w:pStyle w:val="ListParagraph"/>
              <w:numPr>
                <w:ilvl w:val="0"/>
                <w:numId w:val="10"/>
              </w:numPr>
              <w:spacing w:line="360" w:lineRule="auto"/>
              <w:jc w:val="both"/>
              <w:rPr>
                <w:sz w:val="24"/>
                <w:szCs w:val="24"/>
                <w:lang w:val="hy-AM"/>
              </w:rPr>
            </w:pPr>
            <w:r w:rsidRPr="006475F5">
              <w:rPr>
                <w:sz w:val="24"/>
                <w:szCs w:val="24"/>
                <w:lang w:val="hy-AM"/>
              </w:rPr>
              <w:t xml:space="preserve"> Ֆինանսավորում ներգրավելու ցանկություն ունեցող տնտեսվարողի համար գործընթացի պայմանները կանխատեսելի դարձնելու համար անհրաժեշտ է  Նախագծով ամրագրել առավելագույն ժամկետ, որի ընթացքում լիազոր մարմինը ուսումնասիրելու է տնտեսվարողի հայտը։ </w:t>
            </w:r>
          </w:p>
          <w:p w14:paraId="44DA20B7" w14:textId="69952E6E" w:rsidR="00992879" w:rsidRPr="006475F5" w:rsidRDefault="00992879" w:rsidP="006475F5">
            <w:pPr>
              <w:pStyle w:val="ListParagraph"/>
              <w:numPr>
                <w:ilvl w:val="0"/>
                <w:numId w:val="10"/>
              </w:numPr>
              <w:spacing w:after="0" w:line="360" w:lineRule="auto"/>
              <w:jc w:val="both"/>
              <w:rPr>
                <w:sz w:val="24"/>
                <w:szCs w:val="24"/>
                <w:lang w:val="hy-AM"/>
              </w:rPr>
            </w:pPr>
            <w:r w:rsidRPr="006475F5">
              <w:rPr>
                <w:sz w:val="24"/>
                <w:szCs w:val="24"/>
                <w:lang w:val="hy-AM"/>
              </w:rPr>
              <w:t xml:space="preserve">Հաշվի առնելով, որ պարտատոմսերի թողարկման և տեղաբաշխման ժամկետները կարող են տարբեր լինել՝ առաջարկում ենք «թողարկման» բառի փոխարեն օգտագործել «տեղաբաշխման» տերմինը։  Ի լրումն, Նախագծի 7-րդ կետի </w:t>
            </w:r>
            <w:r w:rsidRPr="006475F5">
              <w:rPr>
                <w:sz w:val="24"/>
                <w:szCs w:val="24"/>
                <w:lang w:val="hy-AM"/>
              </w:rPr>
              <w:lastRenderedPageBreak/>
              <w:t>վերաբերյալ ներկայացված դիտարկումներն առնչվում են նաև այս կետին։</w:t>
            </w:r>
          </w:p>
        </w:tc>
        <w:tc>
          <w:tcPr>
            <w:tcW w:w="3947" w:type="dxa"/>
            <w:noWrap/>
          </w:tcPr>
          <w:p w14:paraId="1C10042F" w14:textId="0662DEF6" w:rsidR="00A7255C" w:rsidRPr="006475F5" w:rsidRDefault="001513CB" w:rsidP="006475F5">
            <w:pPr>
              <w:pStyle w:val="ListParagraph"/>
              <w:numPr>
                <w:ilvl w:val="0"/>
                <w:numId w:val="12"/>
              </w:numPr>
              <w:spacing w:after="0" w:line="360" w:lineRule="auto"/>
              <w:rPr>
                <w:sz w:val="24"/>
                <w:szCs w:val="24"/>
                <w:lang w:val="hy-AM"/>
              </w:rPr>
            </w:pPr>
            <w:r w:rsidRPr="006475F5">
              <w:rPr>
                <w:sz w:val="24"/>
                <w:szCs w:val="24"/>
                <w:lang w:val="hy-AM"/>
              </w:rPr>
              <w:lastRenderedPageBreak/>
              <w:t>Չի ընդունվել։</w:t>
            </w:r>
          </w:p>
          <w:p w14:paraId="640C1F70" w14:textId="180C6B13" w:rsidR="0076264E" w:rsidRPr="006475F5" w:rsidRDefault="001513CB"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Նախագծով առաջարկվող ծրագիրը նախատեսված է միայն մեկանգամյա ֆինանսավորման համար։ </w:t>
            </w:r>
          </w:p>
          <w:p w14:paraId="70415339" w14:textId="77777777" w:rsidR="006475F5" w:rsidRPr="006475F5" w:rsidRDefault="006475F5" w:rsidP="006475F5">
            <w:pPr>
              <w:pStyle w:val="ListParagraph"/>
              <w:numPr>
                <w:ilvl w:val="0"/>
                <w:numId w:val="12"/>
              </w:numPr>
              <w:spacing w:after="0" w:line="360" w:lineRule="auto"/>
              <w:rPr>
                <w:sz w:val="24"/>
                <w:szCs w:val="24"/>
                <w:lang w:val="hy-AM"/>
              </w:rPr>
            </w:pPr>
            <w:r w:rsidRPr="006475F5">
              <w:rPr>
                <w:sz w:val="24"/>
                <w:szCs w:val="24"/>
                <w:lang w:val="hy-AM"/>
              </w:rPr>
              <w:t xml:space="preserve">Ընդունվել է ի գիտություն։ </w:t>
            </w:r>
          </w:p>
          <w:p w14:paraId="1522B19D" w14:textId="77777777" w:rsidR="006475F5" w:rsidRPr="006475F5" w:rsidRDefault="006475F5"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Նախագծով </w:t>
            </w:r>
            <w:r w:rsidRPr="006475F5">
              <w:rPr>
                <w:rFonts w:ascii="GHEA Grapalat" w:hAnsi="GHEA Grapalat" w:cs="Times New Roman"/>
                <w:sz w:val="24"/>
                <w:szCs w:val="24"/>
                <w:lang w:val="hy-AM"/>
              </w:rPr>
              <w:t>ՀՀ կառավարության 2020 թվականի հուլիսի 16 N 1202-Լ որոշմամբ ընդունված՝ ՀՀ կապիտալի շուկայի զարգացման ծրագրի</w:t>
            </w:r>
            <w:r w:rsidRPr="006475F5">
              <w:rPr>
                <w:rFonts w:ascii="GHEA Grapalat" w:hAnsi="GHEA Grapalat"/>
                <w:sz w:val="24"/>
                <w:szCs w:val="24"/>
                <w:lang w:val="hy-AM"/>
              </w:rPr>
              <w:t xml:space="preserve">ն հղում տրված չէ, քանի որ Նախագիծը կապիտալի շուկայի զարգացմանը միտված լրացուցիչ գործողություն է։ </w:t>
            </w:r>
          </w:p>
          <w:p w14:paraId="73BD9B0B" w14:textId="5C166DEA" w:rsidR="00967C7C" w:rsidRPr="006475F5" w:rsidRDefault="006475F5" w:rsidP="006475F5">
            <w:pPr>
              <w:pStyle w:val="ListParagraph"/>
              <w:numPr>
                <w:ilvl w:val="0"/>
                <w:numId w:val="12"/>
              </w:numPr>
              <w:spacing w:after="0" w:line="360" w:lineRule="auto"/>
              <w:rPr>
                <w:sz w:val="24"/>
                <w:szCs w:val="24"/>
                <w:lang w:val="hy-AM"/>
              </w:rPr>
            </w:pPr>
            <w:r w:rsidRPr="006475F5">
              <w:rPr>
                <w:sz w:val="24"/>
                <w:szCs w:val="24"/>
                <w:lang w:val="hy-AM"/>
              </w:rPr>
              <w:t>Ընդունվել է</w:t>
            </w:r>
            <w:r w:rsidR="00967C7C" w:rsidRPr="006475F5">
              <w:rPr>
                <w:sz w:val="24"/>
                <w:szCs w:val="24"/>
                <w:lang w:val="hy-AM"/>
              </w:rPr>
              <w:t>։</w:t>
            </w:r>
          </w:p>
          <w:p w14:paraId="6B8CAF17" w14:textId="59216F72" w:rsidR="0076264E" w:rsidRPr="006475F5" w:rsidRDefault="006475F5" w:rsidP="006475F5">
            <w:pPr>
              <w:spacing w:line="360" w:lineRule="auto"/>
              <w:rPr>
                <w:rFonts w:ascii="GHEA Grapalat" w:hAnsi="GHEA Grapalat"/>
                <w:sz w:val="24"/>
                <w:szCs w:val="24"/>
                <w:lang w:val="hy-AM"/>
              </w:rPr>
            </w:pPr>
            <w:r w:rsidRPr="006475F5">
              <w:rPr>
                <w:rFonts w:ascii="GHEA Grapalat" w:hAnsi="GHEA Grapalat"/>
                <w:sz w:val="24"/>
                <w:szCs w:val="24"/>
                <w:lang w:val="hy-AM"/>
              </w:rPr>
              <w:t>Նախագծում իրականացվել են համապատասխան փոփոխություններ</w:t>
            </w:r>
            <w:r w:rsidR="00967C7C" w:rsidRPr="006475F5">
              <w:rPr>
                <w:rFonts w:ascii="GHEA Grapalat" w:hAnsi="GHEA Grapalat"/>
                <w:sz w:val="24"/>
                <w:szCs w:val="24"/>
                <w:lang w:val="hy-AM"/>
              </w:rPr>
              <w:t>։</w:t>
            </w:r>
            <w:r w:rsidRPr="006475F5">
              <w:rPr>
                <w:rFonts w:ascii="GHEA Grapalat" w:hAnsi="GHEA Grapalat"/>
                <w:sz w:val="24"/>
                <w:szCs w:val="24"/>
                <w:lang w:val="hy-AM"/>
              </w:rPr>
              <w:t xml:space="preserve"> </w:t>
            </w:r>
          </w:p>
          <w:p w14:paraId="2FCA9815" w14:textId="0E606927" w:rsidR="00967C7C" w:rsidRPr="006475F5" w:rsidRDefault="00967C7C" w:rsidP="006475F5">
            <w:pPr>
              <w:pStyle w:val="ListParagraph"/>
              <w:numPr>
                <w:ilvl w:val="0"/>
                <w:numId w:val="12"/>
              </w:numPr>
              <w:spacing w:after="0" w:line="360" w:lineRule="auto"/>
              <w:rPr>
                <w:sz w:val="24"/>
                <w:szCs w:val="24"/>
                <w:lang w:val="hy-AM"/>
              </w:rPr>
            </w:pPr>
            <w:r w:rsidRPr="006475F5">
              <w:rPr>
                <w:sz w:val="24"/>
                <w:szCs w:val="24"/>
                <w:lang w:val="hy-AM"/>
              </w:rPr>
              <w:t>Ընդւոնվել է ի գիտություն։</w:t>
            </w:r>
          </w:p>
          <w:p w14:paraId="3FF1517C" w14:textId="6272A6F1" w:rsidR="00967C7C" w:rsidRPr="006475F5" w:rsidRDefault="00967C7C" w:rsidP="006475F5">
            <w:pPr>
              <w:spacing w:line="360" w:lineRule="auto"/>
              <w:rPr>
                <w:rFonts w:ascii="GHEA Grapalat" w:hAnsi="GHEA Grapalat"/>
                <w:sz w:val="24"/>
                <w:szCs w:val="24"/>
                <w:lang w:val="hy-AM"/>
              </w:rPr>
            </w:pPr>
            <w:r w:rsidRPr="006475F5">
              <w:rPr>
                <w:rFonts w:ascii="GHEA Grapalat" w:hAnsi="GHEA Grapalat"/>
                <w:sz w:val="24"/>
                <w:szCs w:val="24"/>
                <w:lang w:val="hy-AM"/>
              </w:rPr>
              <w:t>Ներկայացված առաջարկը կքննարկվի նաև ՎԶԵԲ-ի հետ։</w:t>
            </w:r>
          </w:p>
          <w:p w14:paraId="637B4610" w14:textId="3E38CC3E" w:rsidR="00967C7C" w:rsidRPr="006475F5" w:rsidRDefault="00967C7C" w:rsidP="006475F5">
            <w:pPr>
              <w:pStyle w:val="ListParagraph"/>
              <w:numPr>
                <w:ilvl w:val="0"/>
                <w:numId w:val="12"/>
              </w:numPr>
              <w:spacing w:after="0" w:line="360" w:lineRule="auto"/>
              <w:rPr>
                <w:sz w:val="24"/>
                <w:szCs w:val="24"/>
                <w:lang w:val="hy-AM"/>
              </w:rPr>
            </w:pPr>
            <w:r w:rsidRPr="006475F5">
              <w:rPr>
                <w:sz w:val="24"/>
                <w:szCs w:val="24"/>
                <w:lang w:val="hy-AM"/>
              </w:rPr>
              <w:t>Ընդունվել է։</w:t>
            </w:r>
          </w:p>
          <w:p w14:paraId="1CBB1FF1" w14:textId="77777777" w:rsidR="00967C7C" w:rsidRPr="006475F5" w:rsidRDefault="00967C7C" w:rsidP="006475F5">
            <w:pPr>
              <w:spacing w:line="360" w:lineRule="auto"/>
              <w:rPr>
                <w:rFonts w:ascii="GHEA Grapalat" w:hAnsi="GHEA Grapalat"/>
                <w:sz w:val="24"/>
                <w:szCs w:val="24"/>
                <w:lang w:val="hy-AM"/>
              </w:rPr>
            </w:pPr>
            <w:r w:rsidRPr="006475F5">
              <w:rPr>
                <w:rFonts w:ascii="GHEA Grapalat" w:hAnsi="GHEA Grapalat"/>
                <w:sz w:val="24"/>
                <w:szCs w:val="24"/>
                <w:lang w:val="hy-AM"/>
              </w:rPr>
              <w:t>Նախագծում իրականացվել են համապատասխանփոփոխություն</w:t>
            </w:r>
          </w:p>
          <w:p w14:paraId="51C513BA" w14:textId="50F5EC24" w:rsidR="00967C7C" w:rsidRPr="006475F5" w:rsidRDefault="00967C7C" w:rsidP="006475F5">
            <w:pPr>
              <w:spacing w:line="360" w:lineRule="auto"/>
              <w:rPr>
                <w:rFonts w:ascii="GHEA Grapalat" w:hAnsi="GHEA Grapalat"/>
                <w:sz w:val="24"/>
                <w:szCs w:val="24"/>
                <w:lang w:val="hy-AM"/>
              </w:rPr>
            </w:pPr>
            <w:r w:rsidRPr="006475F5">
              <w:rPr>
                <w:rFonts w:ascii="GHEA Grapalat" w:hAnsi="GHEA Grapalat"/>
                <w:sz w:val="24"/>
                <w:szCs w:val="24"/>
                <w:lang w:val="hy-AM"/>
              </w:rPr>
              <w:t>ներ։</w:t>
            </w:r>
          </w:p>
          <w:p w14:paraId="05710988" w14:textId="2E8D5E0D" w:rsidR="00967C7C" w:rsidRPr="006475F5" w:rsidRDefault="00967C7C" w:rsidP="006475F5">
            <w:pPr>
              <w:pStyle w:val="ListParagraph"/>
              <w:numPr>
                <w:ilvl w:val="0"/>
                <w:numId w:val="12"/>
              </w:numPr>
              <w:spacing w:after="0" w:line="360" w:lineRule="auto"/>
              <w:rPr>
                <w:sz w:val="24"/>
                <w:szCs w:val="24"/>
                <w:lang w:val="hy-AM"/>
              </w:rPr>
            </w:pPr>
            <w:r w:rsidRPr="006475F5">
              <w:rPr>
                <w:sz w:val="24"/>
                <w:szCs w:val="24"/>
                <w:lang w:val="hy-AM"/>
              </w:rPr>
              <w:t>Ընդունվել է։</w:t>
            </w:r>
          </w:p>
          <w:p w14:paraId="015A09E7" w14:textId="77777777" w:rsidR="00967C7C" w:rsidRPr="006475F5" w:rsidRDefault="00967C7C" w:rsidP="006475F5">
            <w:pPr>
              <w:spacing w:line="360" w:lineRule="auto"/>
              <w:rPr>
                <w:rFonts w:ascii="GHEA Grapalat" w:hAnsi="GHEA Grapalat"/>
                <w:sz w:val="24"/>
                <w:szCs w:val="24"/>
                <w:lang w:val="hy-AM"/>
              </w:rPr>
            </w:pPr>
            <w:r w:rsidRPr="006475F5">
              <w:rPr>
                <w:rFonts w:ascii="GHEA Grapalat" w:hAnsi="GHEA Grapalat"/>
                <w:sz w:val="24"/>
                <w:szCs w:val="24"/>
                <w:lang w:val="hy-AM"/>
              </w:rPr>
              <w:lastRenderedPageBreak/>
              <w:t>Նախագծում իրականացվել են համապատասխանփոփոխություն</w:t>
            </w:r>
          </w:p>
          <w:p w14:paraId="763A9EA2" w14:textId="69D0584A" w:rsidR="00967C7C" w:rsidRPr="006475F5" w:rsidRDefault="00967C7C" w:rsidP="006475F5">
            <w:pPr>
              <w:spacing w:line="360" w:lineRule="auto"/>
              <w:rPr>
                <w:rFonts w:ascii="GHEA Grapalat" w:hAnsi="GHEA Grapalat"/>
                <w:sz w:val="24"/>
                <w:szCs w:val="24"/>
                <w:lang w:val="hy-AM"/>
              </w:rPr>
            </w:pPr>
            <w:r w:rsidRPr="006475F5">
              <w:rPr>
                <w:rFonts w:ascii="GHEA Grapalat" w:hAnsi="GHEA Grapalat"/>
                <w:sz w:val="24"/>
                <w:szCs w:val="24"/>
                <w:lang w:val="hy-AM"/>
              </w:rPr>
              <w:t>ներ։</w:t>
            </w:r>
          </w:p>
          <w:p w14:paraId="78D7F934" w14:textId="496AE872" w:rsidR="00967C7C" w:rsidRPr="006475F5" w:rsidRDefault="00967C7C" w:rsidP="006475F5">
            <w:pPr>
              <w:pStyle w:val="ListParagraph"/>
              <w:numPr>
                <w:ilvl w:val="0"/>
                <w:numId w:val="12"/>
              </w:numPr>
              <w:spacing w:after="0" w:line="360" w:lineRule="auto"/>
              <w:rPr>
                <w:sz w:val="24"/>
                <w:szCs w:val="24"/>
                <w:lang w:val="hy-AM"/>
              </w:rPr>
            </w:pPr>
            <w:r w:rsidRPr="006475F5">
              <w:rPr>
                <w:sz w:val="24"/>
                <w:szCs w:val="24"/>
                <w:lang w:val="hy-AM"/>
              </w:rPr>
              <w:t>Ընդունվել է։</w:t>
            </w:r>
          </w:p>
          <w:p w14:paraId="52E95366" w14:textId="77777777" w:rsidR="00967C7C" w:rsidRPr="006475F5" w:rsidRDefault="00967C7C" w:rsidP="006475F5">
            <w:pPr>
              <w:spacing w:line="360" w:lineRule="auto"/>
              <w:rPr>
                <w:rFonts w:ascii="GHEA Grapalat" w:hAnsi="GHEA Grapalat"/>
                <w:sz w:val="24"/>
                <w:szCs w:val="24"/>
                <w:lang w:val="hy-AM"/>
              </w:rPr>
            </w:pPr>
            <w:r w:rsidRPr="006475F5">
              <w:rPr>
                <w:rFonts w:ascii="GHEA Grapalat" w:hAnsi="GHEA Grapalat"/>
                <w:sz w:val="24"/>
                <w:szCs w:val="24"/>
                <w:lang w:val="hy-AM"/>
              </w:rPr>
              <w:t>Նախագծում իրականացվել են համապատասխանփոփոխություն</w:t>
            </w:r>
          </w:p>
          <w:p w14:paraId="5C314360" w14:textId="13A58245" w:rsidR="00967C7C" w:rsidRPr="006475F5" w:rsidRDefault="00967C7C" w:rsidP="006475F5">
            <w:pPr>
              <w:spacing w:line="360" w:lineRule="auto"/>
              <w:rPr>
                <w:rFonts w:ascii="GHEA Grapalat" w:hAnsi="GHEA Grapalat"/>
                <w:sz w:val="24"/>
                <w:szCs w:val="24"/>
                <w:lang w:val="hy-AM"/>
              </w:rPr>
            </w:pPr>
            <w:r w:rsidRPr="006475F5">
              <w:rPr>
                <w:rFonts w:ascii="GHEA Grapalat" w:hAnsi="GHEA Grapalat"/>
                <w:sz w:val="24"/>
                <w:szCs w:val="24"/>
                <w:lang w:val="hy-AM"/>
              </w:rPr>
              <w:t>ներ։</w:t>
            </w:r>
          </w:p>
          <w:p w14:paraId="4F8340DF" w14:textId="62977590" w:rsidR="003F332A" w:rsidRPr="006475F5" w:rsidRDefault="003F332A" w:rsidP="006475F5">
            <w:pPr>
              <w:pStyle w:val="ListParagraph"/>
              <w:numPr>
                <w:ilvl w:val="0"/>
                <w:numId w:val="12"/>
              </w:numPr>
              <w:spacing w:after="0" w:line="360" w:lineRule="auto"/>
              <w:rPr>
                <w:sz w:val="24"/>
                <w:szCs w:val="24"/>
                <w:lang w:val="hy-AM"/>
              </w:rPr>
            </w:pPr>
            <w:r w:rsidRPr="006475F5">
              <w:rPr>
                <w:sz w:val="24"/>
                <w:szCs w:val="24"/>
                <w:lang w:val="hy-AM"/>
              </w:rPr>
              <w:t>Ընդունվել է։</w:t>
            </w:r>
          </w:p>
          <w:p w14:paraId="3D6E9DF5" w14:textId="77777777" w:rsidR="003F332A" w:rsidRPr="006475F5" w:rsidRDefault="003F332A" w:rsidP="006475F5">
            <w:pPr>
              <w:spacing w:line="360" w:lineRule="auto"/>
              <w:rPr>
                <w:rFonts w:ascii="GHEA Grapalat" w:hAnsi="GHEA Grapalat"/>
                <w:sz w:val="24"/>
                <w:szCs w:val="24"/>
                <w:lang w:val="hy-AM"/>
              </w:rPr>
            </w:pPr>
            <w:r w:rsidRPr="006475F5">
              <w:rPr>
                <w:rFonts w:ascii="GHEA Grapalat" w:hAnsi="GHEA Grapalat"/>
                <w:sz w:val="24"/>
                <w:szCs w:val="24"/>
                <w:lang w:val="hy-AM"/>
              </w:rPr>
              <w:t>Նախագծում իրականացվել են համապատասխանփոփոխություն</w:t>
            </w:r>
          </w:p>
          <w:p w14:paraId="67860A93" w14:textId="358DC19C" w:rsidR="003F332A" w:rsidRPr="006475F5" w:rsidRDefault="003F332A" w:rsidP="006475F5">
            <w:pPr>
              <w:spacing w:line="360" w:lineRule="auto"/>
              <w:rPr>
                <w:rFonts w:ascii="GHEA Grapalat" w:hAnsi="GHEA Grapalat"/>
                <w:sz w:val="24"/>
                <w:szCs w:val="24"/>
                <w:lang w:val="hy-AM"/>
              </w:rPr>
            </w:pPr>
            <w:r w:rsidRPr="006475F5">
              <w:rPr>
                <w:rFonts w:ascii="GHEA Grapalat" w:hAnsi="GHEA Grapalat"/>
                <w:sz w:val="24"/>
                <w:szCs w:val="24"/>
                <w:lang w:val="hy-AM"/>
              </w:rPr>
              <w:t>ներ։</w:t>
            </w:r>
          </w:p>
          <w:p w14:paraId="1A493AD1" w14:textId="536E5DB2" w:rsidR="003F332A" w:rsidRPr="006475F5" w:rsidRDefault="003F332A" w:rsidP="006475F5">
            <w:pPr>
              <w:pStyle w:val="ListParagraph"/>
              <w:numPr>
                <w:ilvl w:val="0"/>
                <w:numId w:val="12"/>
              </w:numPr>
              <w:spacing w:after="0" w:line="360" w:lineRule="auto"/>
              <w:rPr>
                <w:sz w:val="24"/>
                <w:szCs w:val="24"/>
                <w:lang w:val="hy-AM"/>
              </w:rPr>
            </w:pPr>
            <w:r w:rsidRPr="006475F5">
              <w:rPr>
                <w:sz w:val="24"/>
                <w:szCs w:val="24"/>
                <w:lang w:val="hy-AM"/>
              </w:rPr>
              <w:t>Չի ընդունվել։</w:t>
            </w:r>
          </w:p>
          <w:p w14:paraId="4C0D6096" w14:textId="14AF728F" w:rsidR="003F332A" w:rsidRPr="006475F5" w:rsidRDefault="003F332A" w:rsidP="006475F5">
            <w:pPr>
              <w:spacing w:line="360" w:lineRule="auto"/>
              <w:rPr>
                <w:rFonts w:ascii="GHEA Grapalat" w:hAnsi="GHEA Grapalat"/>
                <w:sz w:val="24"/>
                <w:szCs w:val="24"/>
                <w:lang w:val="hy-AM"/>
              </w:rPr>
            </w:pPr>
            <w:r w:rsidRPr="006475F5">
              <w:rPr>
                <w:rFonts w:ascii="GHEA Grapalat" w:hAnsi="GHEA Grapalat"/>
                <w:sz w:val="24"/>
                <w:szCs w:val="24"/>
                <w:lang w:val="hy-AM"/>
              </w:rPr>
              <w:t>Առավելագույն շեմի սհամանումը ենթադրում է կազմակերպությունների նկատմամբ տարբերակված մոտեցում։ Հստակ ցանկի սահմանման բացակայությունը պայմանավորված է Նախագծի պոտենցիալ շահառու կազմակերպությունների կարիքների առանձնահատկություններով։</w:t>
            </w:r>
          </w:p>
          <w:p w14:paraId="29CAA248" w14:textId="5A23DA27" w:rsidR="003F332A" w:rsidRPr="006475F5" w:rsidRDefault="003F332A" w:rsidP="006475F5">
            <w:pPr>
              <w:pStyle w:val="ListParagraph"/>
              <w:numPr>
                <w:ilvl w:val="0"/>
                <w:numId w:val="12"/>
              </w:numPr>
              <w:spacing w:after="0" w:line="360" w:lineRule="auto"/>
              <w:rPr>
                <w:sz w:val="24"/>
                <w:szCs w:val="24"/>
                <w:lang w:val="hy-AM"/>
              </w:rPr>
            </w:pPr>
            <w:r w:rsidRPr="006475F5">
              <w:rPr>
                <w:sz w:val="24"/>
                <w:szCs w:val="24"/>
                <w:lang w:val="hy-AM"/>
              </w:rPr>
              <w:t>Ընդունվել է։</w:t>
            </w:r>
          </w:p>
          <w:p w14:paraId="2DAD60EA" w14:textId="48B6AB05" w:rsidR="003F332A" w:rsidRPr="006475F5" w:rsidRDefault="003F332A" w:rsidP="006475F5">
            <w:pPr>
              <w:spacing w:line="360" w:lineRule="auto"/>
              <w:rPr>
                <w:rFonts w:ascii="GHEA Grapalat" w:hAnsi="GHEA Grapalat"/>
                <w:sz w:val="24"/>
                <w:szCs w:val="24"/>
                <w:lang w:val="hy-AM"/>
              </w:rPr>
            </w:pPr>
            <w:r w:rsidRPr="006475F5">
              <w:rPr>
                <w:rFonts w:ascii="GHEA Grapalat" w:hAnsi="GHEA Grapalat"/>
                <w:sz w:val="24"/>
                <w:szCs w:val="24"/>
                <w:lang w:val="hy-AM"/>
              </w:rPr>
              <w:t>Նախագծում իրականացվել են համապատասխան փոփոխություններ։</w:t>
            </w:r>
          </w:p>
          <w:p w14:paraId="56652349" w14:textId="6B2EC6A5" w:rsidR="003F332A" w:rsidRPr="006475F5" w:rsidRDefault="003F332A" w:rsidP="006475F5">
            <w:pPr>
              <w:pStyle w:val="ListParagraph"/>
              <w:numPr>
                <w:ilvl w:val="0"/>
                <w:numId w:val="12"/>
              </w:numPr>
              <w:spacing w:after="0" w:line="360" w:lineRule="auto"/>
              <w:rPr>
                <w:sz w:val="24"/>
                <w:szCs w:val="24"/>
                <w:lang w:val="hy-AM"/>
              </w:rPr>
            </w:pPr>
            <w:r w:rsidRPr="006475F5">
              <w:rPr>
                <w:sz w:val="24"/>
                <w:szCs w:val="24"/>
                <w:lang w:val="hy-AM"/>
              </w:rPr>
              <w:t>Ընդունվել է։</w:t>
            </w:r>
          </w:p>
          <w:p w14:paraId="41988E57" w14:textId="6D01EE3B" w:rsidR="003F332A" w:rsidRPr="006475F5" w:rsidRDefault="003F332A" w:rsidP="006475F5">
            <w:pPr>
              <w:spacing w:line="360" w:lineRule="auto"/>
              <w:rPr>
                <w:rFonts w:ascii="GHEA Grapalat" w:hAnsi="GHEA Grapalat"/>
                <w:sz w:val="24"/>
                <w:szCs w:val="24"/>
                <w:lang w:val="hy-AM"/>
              </w:rPr>
            </w:pPr>
            <w:r w:rsidRPr="006475F5">
              <w:rPr>
                <w:rFonts w:ascii="GHEA Grapalat" w:hAnsi="GHEA Grapalat"/>
                <w:sz w:val="24"/>
                <w:szCs w:val="24"/>
                <w:lang w:val="hy-AM"/>
              </w:rPr>
              <w:lastRenderedPageBreak/>
              <w:t>Նախագծում իրականացվել են համապատասխան փոփոխություններ։</w:t>
            </w:r>
          </w:p>
          <w:p w14:paraId="7E1D31D6" w14:textId="1220613E" w:rsidR="0095582E" w:rsidRPr="006475F5" w:rsidRDefault="0095582E" w:rsidP="006475F5">
            <w:pPr>
              <w:pStyle w:val="ListParagraph"/>
              <w:numPr>
                <w:ilvl w:val="0"/>
                <w:numId w:val="12"/>
              </w:numPr>
              <w:spacing w:after="0" w:line="360" w:lineRule="auto"/>
              <w:rPr>
                <w:sz w:val="24"/>
                <w:szCs w:val="24"/>
                <w:lang w:val="hy-AM"/>
              </w:rPr>
            </w:pPr>
            <w:r w:rsidRPr="006475F5">
              <w:rPr>
                <w:sz w:val="24"/>
                <w:szCs w:val="24"/>
                <w:lang w:val="hy-AM"/>
              </w:rPr>
              <w:t>Ընդունվել է։</w:t>
            </w:r>
          </w:p>
          <w:p w14:paraId="6AF8B612" w14:textId="77777777" w:rsidR="0095582E" w:rsidRPr="006475F5" w:rsidRDefault="0095582E"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24BDD685" w14:textId="5FDFC4CB" w:rsidR="0095582E" w:rsidRPr="006475F5" w:rsidRDefault="0095582E" w:rsidP="006475F5">
            <w:pPr>
              <w:pStyle w:val="ListParagraph"/>
              <w:numPr>
                <w:ilvl w:val="0"/>
                <w:numId w:val="12"/>
              </w:numPr>
              <w:spacing w:after="0" w:line="360" w:lineRule="auto"/>
              <w:rPr>
                <w:sz w:val="24"/>
                <w:szCs w:val="24"/>
                <w:lang w:val="hy-AM"/>
              </w:rPr>
            </w:pPr>
            <w:r w:rsidRPr="006475F5">
              <w:rPr>
                <w:sz w:val="24"/>
                <w:szCs w:val="24"/>
                <w:lang w:val="hy-AM"/>
              </w:rPr>
              <w:t>Ընդունվել է մասնակի։</w:t>
            </w:r>
          </w:p>
          <w:p w14:paraId="33B61011" w14:textId="73CEC3BB" w:rsidR="0095582E" w:rsidRPr="006475F5" w:rsidRDefault="0095582E" w:rsidP="006475F5">
            <w:pPr>
              <w:spacing w:line="360" w:lineRule="auto"/>
              <w:rPr>
                <w:rFonts w:ascii="GHEA Grapalat" w:hAnsi="GHEA Grapalat"/>
                <w:sz w:val="24"/>
                <w:szCs w:val="24"/>
                <w:lang w:val="hy-AM"/>
              </w:rPr>
            </w:pPr>
            <w:r w:rsidRPr="006475F5">
              <w:rPr>
                <w:rFonts w:ascii="GHEA Grapalat" w:hAnsi="GHEA Grapalat"/>
                <w:sz w:val="24"/>
                <w:szCs w:val="24"/>
                <w:lang w:val="hy-AM"/>
              </w:rPr>
              <w:t>Ծախսերը հավաստող փաստաթղթերի անհրաժեշտություն չենք տեսնում, ինչը պայմանավորված է Նախագծի պոտենցիալ շահառու կազմակերպությունների կարիքների առանձնահատկություններով։</w:t>
            </w:r>
          </w:p>
          <w:p w14:paraId="5E37D857" w14:textId="7BF301D6" w:rsidR="003E7856" w:rsidRPr="006475F5" w:rsidRDefault="003E7856" w:rsidP="006475F5">
            <w:pPr>
              <w:pStyle w:val="ListParagraph"/>
              <w:numPr>
                <w:ilvl w:val="0"/>
                <w:numId w:val="12"/>
              </w:numPr>
              <w:spacing w:after="0" w:line="360" w:lineRule="auto"/>
              <w:rPr>
                <w:sz w:val="24"/>
                <w:szCs w:val="24"/>
                <w:lang w:val="hy-AM"/>
              </w:rPr>
            </w:pPr>
            <w:r w:rsidRPr="006475F5">
              <w:rPr>
                <w:sz w:val="24"/>
                <w:szCs w:val="24"/>
                <w:lang w:val="hy-AM"/>
              </w:rPr>
              <w:t>Ընդունվել է։</w:t>
            </w:r>
          </w:p>
          <w:p w14:paraId="0295A4FD" w14:textId="008E6269" w:rsidR="003E7856" w:rsidRPr="006475F5" w:rsidRDefault="003E7856"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2F3D94EA" w14:textId="77777777" w:rsidR="009F4346" w:rsidRPr="006475F5" w:rsidRDefault="009F4346" w:rsidP="006475F5">
            <w:pPr>
              <w:pStyle w:val="ListParagraph"/>
              <w:numPr>
                <w:ilvl w:val="0"/>
                <w:numId w:val="12"/>
              </w:numPr>
              <w:spacing w:after="0" w:line="360" w:lineRule="auto"/>
              <w:rPr>
                <w:sz w:val="24"/>
                <w:szCs w:val="24"/>
                <w:lang w:val="hy-AM"/>
              </w:rPr>
            </w:pPr>
            <w:r w:rsidRPr="006475F5">
              <w:rPr>
                <w:sz w:val="24"/>
                <w:szCs w:val="24"/>
                <w:lang w:val="hy-AM"/>
              </w:rPr>
              <w:t xml:space="preserve"> Ընդունվել է։</w:t>
            </w:r>
          </w:p>
          <w:p w14:paraId="6886A21B" w14:textId="77777777" w:rsidR="009F4346" w:rsidRPr="006475F5" w:rsidRDefault="009F4346"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421328E5" w14:textId="77777777" w:rsidR="009F4346" w:rsidRPr="006475F5" w:rsidRDefault="009F4346" w:rsidP="006475F5">
            <w:pPr>
              <w:pStyle w:val="ListParagraph"/>
              <w:numPr>
                <w:ilvl w:val="0"/>
                <w:numId w:val="12"/>
              </w:numPr>
              <w:spacing w:after="0" w:line="360" w:lineRule="auto"/>
              <w:rPr>
                <w:sz w:val="24"/>
                <w:szCs w:val="24"/>
                <w:lang w:val="hy-AM"/>
              </w:rPr>
            </w:pPr>
            <w:r w:rsidRPr="006475F5">
              <w:rPr>
                <w:sz w:val="24"/>
                <w:szCs w:val="24"/>
                <w:lang w:val="hy-AM"/>
              </w:rPr>
              <w:t>Ընդունվել է։</w:t>
            </w:r>
          </w:p>
          <w:p w14:paraId="7414A7A3" w14:textId="77777777" w:rsidR="009F4346" w:rsidRPr="006475F5" w:rsidRDefault="009F4346" w:rsidP="006475F5">
            <w:pPr>
              <w:spacing w:line="360" w:lineRule="auto"/>
              <w:rPr>
                <w:rFonts w:ascii="GHEA Grapalat" w:hAnsi="GHEA Grapalat"/>
                <w:sz w:val="24"/>
                <w:szCs w:val="24"/>
                <w:lang w:val="hy-AM"/>
              </w:rPr>
            </w:pPr>
            <w:r w:rsidRPr="006475F5">
              <w:rPr>
                <w:rFonts w:ascii="GHEA Grapalat" w:hAnsi="GHEA Grapalat"/>
                <w:sz w:val="24"/>
                <w:szCs w:val="24"/>
                <w:lang w:val="hy-AM"/>
              </w:rPr>
              <w:lastRenderedPageBreak/>
              <w:t xml:space="preserve">Նախագծում իրականացվել են համապատասխան փոփոխություններ։ </w:t>
            </w:r>
          </w:p>
          <w:p w14:paraId="582E2C79" w14:textId="77777777" w:rsidR="007C3269" w:rsidRPr="006475F5" w:rsidRDefault="007C3269" w:rsidP="006475F5">
            <w:pPr>
              <w:pStyle w:val="ListParagraph"/>
              <w:numPr>
                <w:ilvl w:val="0"/>
                <w:numId w:val="12"/>
              </w:numPr>
              <w:spacing w:after="0" w:line="360" w:lineRule="auto"/>
              <w:rPr>
                <w:sz w:val="24"/>
                <w:szCs w:val="24"/>
                <w:lang w:val="hy-AM"/>
              </w:rPr>
            </w:pPr>
            <w:r w:rsidRPr="006475F5">
              <w:rPr>
                <w:sz w:val="24"/>
                <w:szCs w:val="24"/>
                <w:lang w:val="hy-AM"/>
              </w:rPr>
              <w:t>Ընդունվել է։</w:t>
            </w:r>
          </w:p>
          <w:p w14:paraId="7E6D0162" w14:textId="77777777" w:rsidR="007C3269" w:rsidRPr="006475F5" w:rsidRDefault="007C3269"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1B572A5D" w14:textId="77777777" w:rsidR="00691B4D" w:rsidRPr="006475F5" w:rsidRDefault="00691B4D" w:rsidP="006475F5">
            <w:pPr>
              <w:pStyle w:val="ListParagraph"/>
              <w:numPr>
                <w:ilvl w:val="0"/>
                <w:numId w:val="12"/>
              </w:numPr>
              <w:spacing w:after="0" w:line="360" w:lineRule="auto"/>
              <w:rPr>
                <w:sz w:val="24"/>
                <w:szCs w:val="24"/>
                <w:lang w:val="hy-AM"/>
              </w:rPr>
            </w:pPr>
            <w:r w:rsidRPr="006475F5">
              <w:rPr>
                <w:sz w:val="24"/>
                <w:szCs w:val="24"/>
                <w:lang w:val="hy-AM"/>
              </w:rPr>
              <w:t>Ընդունվել է։</w:t>
            </w:r>
          </w:p>
          <w:p w14:paraId="7A00F55E" w14:textId="77777777" w:rsidR="00691B4D" w:rsidRPr="006475F5" w:rsidRDefault="00691B4D"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2169B5BD" w14:textId="77777777" w:rsidR="008661EB" w:rsidRDefault="00691B4D" w:rsidP="006475F5">
            <w:pPr>
              <w:pStyle w:val="ListParagraph"/>
              <w:numPr>
                <w:ilvl w:val="0"/>
                <w:numId w:val="12"/>
              </w:numPr>
              <w:spacing w:after="0" w:line="360" w:lineRule="auto"/>
              <w:rPr>
                <w:sz w:val="24"/>
                <w:szCs w:val="24"/>
                <w:lang w:val="hy-AM"/>
              </w:rPr>
            </w:pPr>
            <w:r w:rsidRPr="006475F5">
              <w:rPr>
                <w:sz w:val="24"/>
                <w:szCs w:val="24"/>
                <w:lang w:val="hy-AM"/>
              </w:rPr>
              <w:t xml:space="preserve"> </w:t>
            </w:r>
            <w:r w:rsidR="008661EB" w:rsidRPr="008661EB">
              <w:rPr>
                <w:sz w:val="24"/>
                <w:szCs w:val="24"/>
                <w:lang w:val="hy-AM"/>
              </w:rPr>
              <w:t>Ընդունվել է։</w:t>
            </w:r>
          </w:p>
          <w:p w14:paraId="7161F84F" w14:textId="65239721" w:rsidR="009F4346" w:rsidRPr="008661EB" w:rsidRDefault="008661EB" w:rsidP="008661EB">
            <w:pPr>
              <w:spacing w:line="360" w:lineRule="auto"/>
              <w:rPr>
                <w:rFonts w:ascii="GHEA Grapalat" w:hAnsi="GHEA Grapalat"/>
                <w:sz w:val="24"/>
                <w:szCs w:val="24"/>
                <w:lang w:val="hy-AM"/>
              </w:rPr>
            </w:pPr>
            <w:r w:rsidRPr="008661EB">
              <w:rPr>
                <w:sz w:val="24"/>
                <w:szCs w:val="24"/>
                <w:lang w:val="hy-AM"/>
              </w:rPr>
              <w:t xml:space="preserve"> </w:t>
            </w:r>
            <w:r w:rsidRPr="008661EB">
              <w:rPr>
                <w:rFonts w:ascii="GHEA Grapalat" w:hAnsi="GHEA Grapalat"/>
                <w:sz w:val="24"/>
                <w:szCs w:val="24"/>
                <w:lang w:val="hy-AM"/>
              </w:rPr>
              <w:t>Նախագծում իրականացվել են համապատասխան փոփոխություններ։</w:t>
            </w:r>
          </w:p>
          <w:p w14:paraId="4E31EB8D" w14:textId="77777777" w:rsidR="008661EB" w:rsidRDefault="00691B4D" w:rsidP="006475F5">
            <w:pPr>
              <w:pStyle w:val="ListParagraph"/>
              <w:numPr>
                <w:ilvl w:val="0"/>
                <w:numId w:val="12"/>
              </w:numPr>
              <w:spacing w:after="0" w:line="360" w:lineRule="auto"/>
              <w:rPr>
                <w:sz w:val="24"/>
                <w:szCs w:val="24"/>
                <w:lang w:val="hy-AM"/>
              </w:rPr>
            </w:pPr>
            <w:r w:rsidRPr="006475F5">
              <w:rPr>
                <w:sz w:val="24"/>
                <w:szCs w:val="24"/>
                <w:lang w:val="hy-AM"/>
              </w:rPr>
              <w:t xml:space="preserve"> </w:t>
            </w:r>
            <w:r w:rsidR="008661EB" w:rsidRPr="008661EB">
              <w:rPr>
                <w:sz w:val="24"/>
                <w:szCs w:val="24"/>
                <w:lang w:val="hy-AM"/>
              </w:rPr>
              <w:t xml:space="preserve">Ընդունվել է։ </w:t>
            </w:r>
          </w:p>
          <w:p w14:paraId="4D9B5B57" w14:textId="5179F17B" w:rsidR="00691B4D" w:rsidRPr="008661EB" w:rsidRDefault="008661EB" w:rsidP="008661EB">
            <w:pPr>
              <w:spacing w:line="360" w:lineRule="auto"/>
              <w:rPr>
                <w:rFonts w:ascii="GHEA Grapalat" w:hAnsi="GHEA Grapalat"/>
                <w:sz w:val="24"/>
                <w:szCs w:val="24"/>
                <w:lang w:val="hy-AM"/>
              </w:rPr>
            </w:pPr>
            <w:r w:rsidRPr="008661EB">
              <w:rPr>
                <w:rFonts w:ascii="GHEA Grapalat" w:hAnsi="GHEA Grapalat"/>
                <w:sz w:val="24"/>
                <w:szCs w:val="24"/>
                <w:lang w:val="hy-AM"/>
              </w:rPr>
              <w:t>Նախագծում իրականացվել են համապատասխան փոփոխություններ։</w:t>
            </w:r>
          </w:p>
          <w:p w14:paraId="05B2804B" w14:textId="7D2ED67B" w:rsidR="001E6FE9" w:rsidRPr="006475F5" w:rsidRDefault="001E6FE9" w:rsidP="006475F5">
            <w:pPr>
              <w:pStyle w:val="ListParagraph"/>
              <w:numPr>
                <w:ilvl w:val="0"/>
                <w:numId w:val="12"/>
              </w:numPr>
              <w:spacing w:after="0" w:line="360" w:lineRule="auto"/>
              <w:rPr>
                <w:sz w:val="24"/>
                <w:szCs w:val="24"/>
                <w:lang w:val="hy-AM"/>
              </w:rPr>
            </w:pPr>
            <w:r w:rsidRPr="006475F5">
              <w:rPr>
                <w:sz w:val="24"/>
                <w:szCs w:val="24"/>
                <w:lang w:val="hy-AM"/>
              </w:rPr>
              <w:t xml:space="preserve">Ընդունվել </w:t>
            </w:r>
            <w:r w:rsidR="009237E0" w:rsidRPr="006475F5">
              <w:rPr>
                <w:sz w:val="24"/>
                <w:szCs w:val="24"/>
                <w:lang w:val="hy-AM"/>
              </w:rPr>
              <w:t>է</w:t>
            </w:r>
            <w:r w:rsidRPr="006475F5">
              <w:rPr>
                <w:sz w:val="24"/>
                <w:szCs w:val="24"/>
                <w:lang w:val="hy-AM"/>
              </w:rPr>
              <w:t>։</w:t>
            </w:r>
          </w:p>
          <w:p w14:paraId="25DA676C" w14:textId="77777777" w:rsidR="009237E0" w:rsidRPr="006475F5" w:rsidRDefault="009237E0"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1722F5F6" w14:textId="77777777" w:rsidR="00992879" w:rsidRPr="006475F5" w:rsidRDefault="00992879" w:rsidP="006475F5">
            <w:pPr>
              <w:pStyle w:val="ListParagraph"/>
              <w:numPr>
                <w:ilvl w:val="0"/>
                <w:numId w:val="12"/>
              </w:numPr>
              <w:spacing w:after="0" w:line="360" w:lineRule="auto"/>
              <w:rPr>
                <w:sz w:val="24"/>
                <w:szCs w:val="24"/>
                <w:lang w:val="hy-AM"/>
              </w:rPr>
            </w:pPr>
            <w:r w:rsidRPr="006475F5">
              <w:rPr>
                <w:sz w:val="24"/>
                <w:szCs w:val="24"/>
                <w:lang w:val="hy-AM"/>
              </w:rPr>
              <w:t>Ընդունվել է։</w:t>
            </w:r>
          </w:p>
          <w:p w14:paraId="33429524" w14:textId="6E3E8CBA" w:rsidR="00992879" w:rsidRPr="006475F5" w:rsidRDefault="00992879"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17995FA1" w14:textId="77777777" w:rsidR="00992879" w:rsidRPr="006475F5" w:rsidRDefault="00992879" w:rsidP="006475F5">
            <w:pPr>
              <w:pStyle w:val="ListParagraph"/>
              <w:numPr>
                <w:ilvl w:val="0"/>
                <w:numId w:val="12"/>
              </w:numPr>
              <w:spacing w:after="0" w:line="360" w:lineRule="auto"/>
              <w:rPr>
                <w:sz w:val="24"/>
                <w:szCs w:val="24"/>
                <w:lang w:val="hy-AM"/>
              </w:rPr>
            </w:pPr>
            <w:r w:rsidRPr="006475F5">
              <w:rPr>
                <w:sz w:val="24"/>
                <w:szCs w:val="24"/>
                <w:lang w:val="hy-AM"/>
              </w:rPr>
              <w:t>Ընդունվել է։</w:t>
            </w:r>
          </w:p>
          <w:p w14:paraId="71F663B3" w14:textId="77777777" w:rsidR="00992879" w:rsidRPr="006475F5" w:rsidRDefault="00992879" w:rsidP="006475F5">
            <w:pPr>
              <w:spacing w:line="360" w:lineRule="auto"/>
              <w:rPr>
                <w:rFonts w:ascii="GHEA Grapalat" w:hAnsi="GHEA Grapalat"/>
                <w:sz w:val="24"/>
                <w:szCs w:val="24"/>
                <w:lang w:val="hy-AM"/>
              </w:rPr>
            </w:pPr>
            <w:r w:rsidRPr="006475F5">
              <w:rPr>
                <w:rFonts w:ascii="GHEA Grapalat" w:hAnsi="GHEA Grapalat"/>
                <w:sz w:val="24"/>
                <w:szCs w:val="24"/>
                <w:lang w:val="hy-AM"/>
              </w:rPr>
              <w:lastRenderedPageBreak/>
              <w:t xml:space="preserve">Նախագծում իրականացվել են համապատասխան փոփոխություններ։ </w:t>
            </w:r>
          </w:p>
          <w:p w14:paraId="1F5D82FD" w14:textId="77777777" w:rsidR="00992879" w:rsidRPr="006475F5" w:rsidRDefault="00992879" w:rsidP="006475F5">
            <w:pPr>
              <w:pStyle w:val="ListParagraph"/>
              <w:numPr>
                <w:ilvl w:val="0"/>
                <w:numId w:val="12"/>
              </w:numPr>
              <w:spacing w:after="0" w:line="360" w:lineRule="auto"/>
              <w:rPr>
                <w:sz w:val="24"/>
                <w:szCs w:val="24"/>
                <w:lang w:val="hy-AM"/>
              </w:rPr>
            </w:pPr>
            <w:r w:rsidRPr="006475F5">
              <w:rPr>
                <w:sz w:val="24"/>
                <w:szCs w:val="24"/>
                <w:lang w:val="hy-AM"/>
              </w:rPr>
              <w:t>Ընդունվել է։</w:t>
            </w:r>
          </w:p>
          <w:p w14:paraId="6176E865" w14:textId="77777777" w:rsidR="00992879" w:rsidRPr="006475F5" w:rsidRDefault="00992879"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4F05A266" w14:textId="77777777" w:rsidR="00992879" w:rsidRPr="006475F5" w:rsidRDefault="00992879" w:rsidP="006475F5">
            <w:pPr>
              <w:pStyle w:val="ListParagraph"/>
              <w:numPr>
                <w:ilvl w:val="0"/>
                <w:numId w:val="12"/>
              </w:numPr>
              <w:spacing w:after="0" w:line="360" w:lineRule="auto"/>
              <w:rPr>
                <w:sz w:val="24"/>
                <w:szCs w:val="24"/>
                <w:lang w:val="hy-AM"/>
              </w:rPr>
            </w:pPr>
            <w:r w:rsidRPr="006475F5">
              <w:rPr>
                <w:sz w:val="24"/>
                <w:szCs w:val="24"/>
                <w:lang w:val="hy-AM"/>
              </w:rPr>
              <w:t>Ընդունվել է։</w:t>
            </w:r>
          </w:p>
          <w:p w14:paraId="26340523" w14:textId="77777777" w:rsidR="00992879" w:rsidRPr="006475F5" w:rsidRDefault="00992879"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6F42EF02" w14:textId="77777777" w:rsidR="00992879" w:rsidRPr="006475F5" w:rsidRDefault="00992879" w:rsidP="006475F5">
            <w:pPr>
              <w:pStyle w:val="ListParagraph"/>
              <w:numPr>
                <w:ilvl w:val="0"/>
                <w:numId w:val="12"/>
              </w:numPr>
              <w:spacing w:after="0" w:line="360" w:lineRule="auto"/>
              <w:rPr>
                <w:sz w:val="24"/>
                <w:szCs w:val="24"/>
                <w:lang w:val="hy-AM"/>
              </w:rPr>
            </w:pPr>
            <w:r w:rsidRPr="006475F5">
              <w:rPr>
                <w:sz w:val="24"/>
                <w:szCs w:val="24"/>
                <w:lang w:val="hy-AM"/>
              </w:rPr>
              <w:t xml:space="preserve">  Ընդունվել է։</w:t>
            </w:r>
          </w:p>
          <w:p w14:paraId="75D81297" w14:textId="77777777" w:rsidR="00992879" w:rsidRPr="006475F5" w:rsidRDefault="00992879"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4ED2611C" w14:textId="77777777" w:rsidR="00992879" w:rsidRPr="006475F5" w:rsidRDefault="00992879" w:rsidP="006475F5">
            <w:pPr>
              <w:pStyle w:val="ListParagraph"/>
              <w:numPr>
                <w:ilvl w:val="0"/>
                <w:numId w:val="12"/>
              </w:numPr>
              <w:spacing w:after="0" w:line="360" w:lineRule="auto"/>
              <w:rPr>
                <w:sz w:val="24"/>
                <w:szCs w:val="24"/>
                <w:lang w:val="hy-AM"/>
              </w:rPr>
            </w:pPr>
            <w:r w:rsidRPr="006475F5">
              <w:rPr>
                <w:sz w:val="24"/>
                <w:szCs w:val="24"/>
                <w:lang w:val="hy-AM"/>
              </w:rPr>
              <w:t>Ընդունվել է։</w:t>
            </w:r>
          </w:p>
          <w:p w14:paraId="77E45D17" w14:textId="77777777" w:rsidR="00992879" w:rsidRPr="006475F5" w:rsidRDefault="00992879"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70A9A631" w14:textId="7D4E1639" w:rsidR="00992879" w:rsidRPr="006475F5" w:rsidRDefault="00992879" w:rsidP="006475F5">
            <w:pPr>
              <w:pStyle w:val="ListParagraph"/>
              <w:spacing w:after="0" w:line="360" w:lineRule="auto"/>
              <w:rPr>
                <w:sz w:val="24"/>
                <w:szCs w:val="24"/>
                <w:lang w:val="hy-AM"/>
              </w:rPr>
            </w:pPr>
          </w:p>
          <w:p w14:paraId="349A6175" w14:textId="77777777" w:rsidR="003E7856" w:rsidRPr="006475F5" w:rsidRDefault="003E7856" w:rsidP="006475F5">
            <w:pPr>
              <w:spacing w:line="360" w:lineRule="auto"/>
              <w:rPr>
                <w:rFonts w:ascii="GHEA Grapalat" w:hAnsi="GHEA Grapalat"/>
                <w:sz w:val="24"/>
                <w:szCs w:val="24"/>
                <w:lang w:val="hy-AM"/>
              </w:rPr>
            </w:pPr>
          </w:p>
          <w:p w14:paraId="24003FB1" w14:textId="77777777" w:rsidR="00967C7C" w:rsidRPr="006475F5" w:rsidRDefault="00967C7C" w:rsidP="006475F5">
            <w:pPr>
              <w:spacing w:line="360" w:lineRule="auto"/>
              <w:rPr>
                <w:rFonts w:ascii="GHEA Grapalat" w:hAnsi="GHEA Grapalat"/>
                <w:sz w:val="24"/>
                <w:szCs w:val="24"/>
                <w:lang w:val="hy-AM"/>
              </w:rPr>
            </w:pPr>
          </w:p>
          <w:p w14:paraId="7F25D5C2" w14:textId="10AB70B8" w:rsidR="0076264E" w:rsidRPr="006475F5" w:rsidRDefault="0076264E" w:rsidP="006475F5">
            <w:pPr>
              <w:spacing w:line="360" w:lineRule="auto"/>
              <w:rPr>
                <w:rFonts w:ascii="GHEA Grapalat" w:hAnsi="GHEA Grapalat"/>
                <w:sz w:val="24"/>
                <w:szCs w:val="24"/>
                <w:lang w:val="hy-AM"/>
              </w:rPr>
            </w:pPr>
          </w:p>
        </w:tc>
      </w:tr>
      <w:tr w:rsidR="00762631" w:rsidRPr="006475F5" w14:paraId="069CD2FD" w14:textId="77777777" w:rsidTr="00AE4216">
        <w:trPr>
          <w:trHeight w:val="377"/>
        </w:trPr>
        <w:tc>
          <w:tcPr>
            <w:tcW w:w="7781" w:type="dxa"/>
            <w:vMerge w:val="restart"/>
            <w:shd w:val="clear" w:color="auto" w:fill="808080" w:themeFill="background1" w:themeFillShade="80"/>
            <w:noWrap/>
          </w:tcPr>
          <w:p w14:paraId="6405837E" w14:textId="044B9448" w:rsidR="00762631" w:rsidRPr="006475F5" w:rsidRDefault="00CA3E25" w:rsidP="006475F5">
            <w:pPr>
              <w:spacing w:line="360" w:lineRule="auto"/>
              <w:rPr>
                <w:rFonts w:ascii="GHEA Grapalat" w:hAnsi="GHEA Grapalat"/>
                <w:sz w:val="24"/>
                <w:szCs w:val="24"/>
                <w:lang w:val="hy-AM"/>
              </w:rPr>
            </w:pPr>
            <w:r w:rsidRPr="006475F5">
              <w:rPr>
                <w:rFonts w:ascii="GHEA Grapalat" w:hAnsi="GHEA Grapalat"/>
                <w:sz w:val="24"/>
                <w:szCs w:val="24"/>
                <w:lang w:val="hy-AM"/>
              </w:rPr>
              <w:lastRenderedPageBreak/>
              <w:t>Արդարադատության նախարարություն</w:t>
            </w:r>
          </w:p>
        </w:tc>
        <w:tc>
          <w:tcPr>
            <w:tcW w:w="3947" w:type="dxa"/>
            <w:shd w:val="clear" w:color="auto" w:fill="808080" w:themeFill="background1" w:themeFillShade="80"/>
            <w:noWrap/>
          </w:tcPr>
          <w:p w14:paraId="42926E43" w14:textId="1DA316CF" w:rsidR="00762631" w:rsidRPr="006475F5" w:rsidRDefault="00CA3E25" w:rsidP="006475F5">
            <w:pPr>
              <w:spacing w:line="360" w:lineRule="auto"/>
              <w:rPr>
                <w:rFonts w:ascii="GHEA Grapalat" w:hAnsi="GHEA Grapalat"/>
                <w:sz w:val="24"/>
                <w:szCs w:val="24"/>
              </w:rPr>
            </w:pPr>
            <w:r w:rsidRPr="006475F5">
              <w:rPr>
                <w:rFonts w:ascii="GHEA Grapalat" w:eastAsia="Times New Roman" w:hAnsi="GHEA Grapalat" w:cs="Times New Roman"/>
                <w:sz w:val="24"/>
                <w:szCs w:val="24"/>
                <w:lang w:val="hy-AM" w:eastAsia="ru-RU"/>
              </w:rPr>
              <w:t>19</w:t>
            </w:r>
            <w:r w:rsidR="00A26D9B" w:rsidRPr="006475F5">
              <w:rPr>
                <w:rFonts w:ascii="GHEA Grapalat" w:eastAsia="Times New Roman" w:hAnsi="GHEA Grapalat" w:cs="Times New Roman"/>
                <w:sz w:val="24"/>
                <w:szCs w:val="24"/>
                <w:lang w:val="hy-AM" w:eastAsia="ru-RU"/>
              </w:rPr>
              <w:t xml:space="preserve"> </w:t>
            </w:r>
            <w:r w:rsidRPr="006475F5">
              <w:rPr>
                <w:rFonts w:ascii="GHEA Grapalat" w:eastAsia="Times New Roman" w:hAnsi="GHEA Grapalat" w:cs="Times New Roman"/>
                <w:sz w:val="24"/>
                <w:szCs w:val="24"/>
                <w:lang w:val="hy-AM" w:eastAsia="ru-RU"/>
              </w:rPr>
              <w:t>դեկտեմբեր</w:t>
            </w:r>
            <w:r w:rsidR="00A26D9B" w:rsidRPr="006475F5">
              <w:rPr>
                <w:rFonts w:ascii="GHEA Grapalat" w:eastAsia="Times New Roman" w:hAnsi="GHEA Grapalat" w:cs="Times New Roman"/>
                <w:sz w:val="24"/>
                <w:szCs w:val="24"/>
                <w:lang w:val="hy-AM" w:eastAsia="ru-RU"/>
              </w:rPr>
              <w:t xml:space="preserve"> 2022</w:t>
            </w:r>
          </w:p>
        </w:tc>
      </w:tr>
      <w:tr w:rsidR="00762631" w:rsidRPr="006475F5" w14:paraId="40FD5B09" w14:textId="77777777" w:rsidTr="00AE4216">
        <w:trPr>
          <w:trHeight w:val="300"/>
        </w:trPr>
        <w:tc>
          <w:tcPr>
            <w:tcW w:w="7781" w:type="dxa"/>
            <w:vMerge/>
            <w:shd w:val="clear" w:color="auto" w:fill="808080" w:themeFill="background1" w:themeFillShade="80"/>
            <w:noWrap/>
          </w:tcPr>
          <w:p w14:paraId="4956F4CC" w14:textId="77777777" w:rsidR="00762631" w:rsidRPr="006475F5" w:rsidRDefault="00762631" w:rsidP="006475F5">
            <w:pPr>
              <w:spacing w:line="360" w:lineRule="auto"/>
              <w:rPr>
                <w:rFonts w:ascii="GHEA Grapalat" w:hAnsi="GHEA Grapalat"/>
                <w:sz w:val="24"/>
                <w:szCs w:val="24"/>
                <w:lang w:val="hy-AM"/>
              </w:rPr>
            </w:pPr>
          </w:p>
        </w:tc>
        <w:tc>
          <w:tcPr>
            <w:tcW w:w="3947" w:type="dxa"/>
            <w:shd w:val="clear" w:color="auto" w:fill="808080" w:themeFill="background1" w:themeFillShade="80"/>
            <w:noWrap/>
          </w:tcPr>
          <w:p w14:paraId="27FA1B7D" w14:textId="22C9E3AA" w:rsidR="00762631" w:rsidRPr="006475F5" w:rsidRDefault="00CA3E25" w:rsidP="006475F5">
            <w:pPr>
              <w:spacing w:line="360" w:lineRule="auto"/>
              <w:rPr>
                <w:rFonts w:ascii="GHEA Grapalat" w:hAnsi="GHEA Grapalat"/>
                <w:sz w:val="24"/>
                <w:szCs w:val="24"/>
                <w:lang w:val="hy-AM"/>
              </w:rPr>
            </w:pPr>
            <w:r w:rsidRPr="006475F5">
              <w:rPr>
                <w:rFonts w:ascii="GHEA Grapalat" w:hAnsi="GHEA Grapalat"/>
                <w:sz w:val="24"/>
                <w:szCs w:val="24"/>
                <w:lang w:val="hy-AM"/>
              </w:rPr>
              <w:t>Մ/46057-2022</w:t>
            </w:r>
          </w:p>
        </w:tc>
      </w:tr>
      <w:tr w:rsidR="004D0A2B" w:rsidRPr="00C51E9F" w14:paraId="1B416CA4" w14:textId="77777777" w:rsidTr="00AE4216">
        <w:trPr>
          <w:trHeight w:val="300"/>
        </w:trPr>
        <w:tc>
          <w:tcPr>
            <w:tcW w:w="7781" w:type="dxa"/>
            <w:tcBorders>
              <w:bottom w:val="single" w:sz="4" w:space="0" w:color="auto"/>
            </w:tcBorders>
            <w:noWrap/>
          </w:tcPr>
          <w:p w14:paraId="5B858D3C" w14:textId="77777777" w:rsidR="00CA0EB9" w:rsidRPr="006475F5" w:rsidRDefault="00CA3E25" w:rsidP="006475F5">
            <w:pPr>
              <w:pStyle w:val="ListParagraph"/>
              <w:numPr>
                <w:ilvl w:val="0"/>
                <w:numId w:val="27"/>
              </w:numPr>
              <w:spacing w:after="0" w:line="360" w:lineRule="auto"/>
              <w:jc w:val="both"/>
              <w:rPr>
                <w:iCs/>
                <w:sz w:val="24"/>
                <w:szCs w:val="24"/>
                <w:lang w:val="hy-AM"/>
              </w:rPr>
            </w:pPr>
            <w:r w:rsidRPr="006475F5">
              <w:rPr>
                <w:rFonts w:cs="Sylfaen"/>
                <w:sz w:val="24"/>
                <w:szCs w:val="24"/>
                <w:lang w:val="hy-AM"/>
              </w:rPr>
              <w:t>«Կապիտալի շուկայի զարգացմանն ուղղված պետական աջակցության ծրագիրը հաստատելու մասին» Հայաստանի Հանրապետության կառավարության որոշման նախագծի (այսուհետ՝ Նախագիծ) 1-ին կետում «համաձայն հավելված N 1-ի» բառերն անհրաժեշտ է փոխարինել «համաձայն հավելվածի» բառերով՝ հաշվի առնելով Նախագծի հավելվածի վավերապայմանները:</w:t>
            </w:r>
          </w:p>
          <w:p w14:paraId="2A0668AB" w14:textId="77777777" w:rsidR="00CA3E25" w:rsidRPr="006475F5" w:rsidRDefault="00CA3E25" w:rsidP="006475F5">
            <w:pPr>
              <w:pStyle w:val="ListParagraph"/>
              <w:numPr>
                <w:ilvl w:val="0"/>
                <w:numId w:val="27"/>
              </w:numPr>
              <w:spacing w:after="0" w:line="360" w:lineRule="auto"/>
              <w:jc w:val="both"/>
              <w:rPr>
                <w:iCs/>
                <w:sz w:val="24"/>
                <w:szCs w:val="24"/>
                <w:lang w:val="hy-AM"/>
              </w:rPr>
            </w:pPr>
            <w:r w:rsidRPr="006475F5">
              <w:rPr>
                <w:iCs/>
                <w:sz w:val="24"/>
                <w:szCs w:val="24"/>
                <w:lang w:val="hy-AM"/>
              </w:rPr>
              <w:t>Նախագծի 2-րդ կետում անհրաժեշտ է նշել Հայաստանի Հանրապետության կառավարության վկայակոչված որոշման կրճատ անվանումը՝ նկատի ունենալով «Նորմատիվ իրավական ակտերի մասին» օրենքի 12-րդ հոդվածի 5-րդ մասի դրույթները, այն է՝ նորմատիվ իրավական ակտում փոփոխություններ կամ լրացումներ նախատեսող կամ իրավական ակտի գործողությունը դադարեցնող իրավական ակտի վերնագրում բերվում է միայն փոփոխվող կամ գործողությունը դադարեցվող իրավական ակտի` սույն օրենքի սահմանված կրճատ անվանումը: Իսկ նույն օրենքի 18-րդ հոդվածի 6-րդ մասի համաձայն՝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14:paraId="256FC660" w14:textId="77777777" w:rsidR="00CA3E25" w:rsidRPr="006475F5" w:rsidRDefault="00CA3E25" w:rsidP="006475F5">
            <w:pPr>
              <w:pStyle w:val="ListParagraph"/>
              <w:numPr>
                <w:ilvl w:val="0"/>
                <w:numId w:val="27"/>
              </w:numPr>
              <w:spacing w:after="0" w:line="360" w:lineRule="auto"/>
              <w:jc w:val="both"/>
              <w:rPr>
                <w:iCs/>
                <w:sz w:val="24"/>
                <w:szCs w:val="24"/>
                <w:lang w:val="hy-AM"/>
              </w:rPr>
            </w:pPr>
            <w:r w:rsidRPr="006475F5">
              <w:rPr>
                <w:iCs/>
                <w:sz w:val="24"/>
                <w:szCs w:val="24"/>
                <w:lang w:val="hy-AM"/>
              </w:rPr>
              <w:lastRenderedPageBreak/>
              <w:t>Նախագծի 1-ին կետով հաստատվող հավելվածի (այսուհետ՝ Հավելված) 3-րդ կետով, որպես օժանդակության եղանակ, դիտարկվում է նաև «պարտատոմսերի թողարկման ծավալի ձեռքբերման բարձր հավանակություն Հայաստանի Հանրապետության գործող կենսաթոշակային ֆոնդերի կառավարիչների կողմից» եղանակը: Այս առումով, Հավելվածում առաջարկում ենք պարզաբանել, թե ինչ է իրենից ենթադրում վերոգրյալ եղանակը, քանի որ կարծում ենք՝ վերոգրյալը կարող է դիտարկվել որպես օժանդակության հետևանք, արդյունք, սակայն ոչ օժանդակության եղանակ:</w:t>
            </w:r>
          </w:p>
          <w:p w14:paraId="074B1613" w14:textId="77777777" w:rsidR="00CA3E25" w:rsidRPr="006475F5" w:rsidRDefault="00CA3E25" w:rsidP="006475F5">
            <w:pPr>
              <w:pStyle w:val="ListParagraph"/>
              <w:numPr>
                <w:ilvl w:val="0"/>
                <w:numId w:val="27"/>
              </w:numPr>
              <w:spacing w:after="0" w:line="360" w:lineRule="auto"/>
              <w:jc w:val="both"/>
              <w:rPr>
                <w:iCs/>
                <w:sz w:val="24"/>
                <w:szCs w:val="24"/>
                <w:lang w:val="hy-AM"/>
              </w:rPr>
            </w:pPr>
            <w:r w:rsidRPr="006475F5">
              <w:rPr>
                <w:color w:val="000000"/>
                <w:sz w:val="24"/>
                <w:szCs w:val="24"/>
                <w:shd w:val="clear" w:color="auto" w:fill="FFFFFF"/>
                <w:lang w:val="hy-AM"/>
              </w:rPr>
              <w:t xml:space="preserve">Հավելվածի 6-րդ կետում </w:t>
            </w:r>
            <w:r w:rsidRPr="006475F5">
              <w:rPr>
                <w:rFonts w:eastAsia="Times New Roman"/>
                <w:sz w:val="24"/>
                <w:szCs w:val="24"/>
                <w:lang w:val="hy-AM"/>
              </w:rPr>
              <w:t>անհրաժեշտ է հստակեցնել, թե ինչ եղանակով է տնտեսավարողը գրավոր հայտ ներկայացնում Հայաստանի Հանրապետության էկոնոմիկայի նախարարություն:</w:t>
            </w:r>
          </w:p>
          <w:p w14:paraId="43AD01A2" w14:textId="77777777" w:rsidR="000B3793" w:rsidRPr="006475F5" w:rsidRDefault="00894F88" w:rsidP="006475F5">
            <w:pPr>
              <w:pStyle w:val="ListParagraph"/>
              <w:numPr>
                <w:ilvl w:val="0"/>
                <w:numId w:val="27"/>
              </w:numPr>
              <w:spacing w:after="0" w:line="360" w:lineRule="auto"/>
              <w:jc w:val="both"/>
              <w:rPr>
                <w:iCs/>
                <w:sz w:val="24"/>
                <w:szCs w:val="24"/>
                <w:lang w:val="hy-AM"/>
              </w:rPr>
            </w:pPr>
            <w:r w:rsidRPr="006475F5">
              <w:rPr>
                <w:iCs/>
                <w:sz w:val="24"/>
                <w:szCs w:val="24"/>
                <w:lang w:val="hy-AM"/>
              </w:rPr>
              <w:t xml:space="preserve">Հավելվածի 8-րդ կետում անհրաժեշտ է նշել, թե որ պահից է սկսվելու հաշվվել սահմանված 5 աշխատանքային օրվա ժամկետը: Սույն դիտողությունը վերաբերում է նաև Հավելվածի մյուս կետերում առկա համանման կարգավորումներին: Բացի այդ, Հավելվածի 4-րդ գլխում առաջարկում ենք նախատեսել կարգավորում, որը կսահմանի, թե հայտը ստանալու պահից Հայաստանի Հանրապետության էկոնոմիկայի նախարարությունը ինչ ժամկետում է որոշում կայացնում հայտի բավարարման կամ մերժման մասին՝ հաշվի առնելով «Վարչարարության հիմունքների և վարչական վարույթի մասին» օրենքի 46-րդ հոդվածի կարգավորումները, որոնց համաձայն՝ վարչական վարույթի առավելագույն ժամկետը 30 օր է: Օրենքով կարող են սահմանվել հատուկ` 30 օրից կարճ կամ ավելի երկար ժամկետներ: Վարչական </w:t>
            </w:r>
            <w:r w:rsidRPr="006475F5">
              <w:rPr>
                <w:iCs/>
                <w:sz w:val="24"/>
                <w:szCs w:val="24"/>
                <w:lang w:val="hy-AM"/>
              </w:rPr>
              <w:lastRenderedPageBreak/>
              <w:t>վարույթի ժամկետն սկսվում է դիմումը տվյալ վարչական մարմնում մուտքագրելու օրվանից, իսկ վարչական մարմնի նախաձեռնությամբ ընդունվելիք վարչական ակտերի համար` նախաձեռնության օրվանից: Սույն դիտողությունը վերաբերում է նաև Հավելվածի 5-րդ և 6-րդ գլուխներին</w:t>
            </w:r>
            <w:r w:rsidR="00D91531" w:rsidRPr="006475F5">
              <w:rPr>
                <w:iCs/>
                <w:sz w:val="24"/>
                <w:szCs w:val="24"/>
                <w:lang w:val="hy-AM"/>
              </w:rPr>
              <w:t>։</w:t>
            </w:r>
          </w:p>
          <w:p w14:paraId="17EAD936" w14:textId="77777777" w:rsidR="00D91531" w:rsidRPr="006475F5" w:rsidRDefault="00D91531" w:rsidP="006475F5">
            <w:pPr>
              <w:pStyle w:val="ListParagraph"/>
              <w:numPr>
                <w:ilvl w:val="0"/>
                <w:numId w:val="27"/>
              </w:numPr>
              <w:spacing w:after="0" w:line="360" w:lineRule="auto"/>
              <w:jc w:val="both"/>
              <w:rPr>
                <w:iCs/>
                <w:sz w:val="24"/>
                <w:szCs w:val="24"/>
                <w:lang w:val="hy-AM"/>
              </w:rPr>
            </w:pPr>
            <w:r w:rsidRPr="006475F5">
              <w:rPr>
                <w:iCs/>
                <w:sz w:val="24"/>
                <w:szCs w:val="24"/>
                <w:lang w:val="hy-AM"/>
              </w:rPr>
              <w:t>Հավելվածի 9-րդ կետի համաձայն՝ սույն հավելվածի 6-րդ կետով նախատեսված հայտը մերժվում է, եթե՝</w:t>
            </w:r>
          </w:p>
          <w:p w14:paraId="279B989A" w14:textId="77777777" w:rsidR="00D91531" w:rsidRPr="006475F5" w:rsidRDefault="00D91531" w:rsidP="006475F5">
            <w:pPr>
              <w:pStyle w:val="ListParagraph"/>
              <w:spacing w:after="0" w:line="360" w:lineRule="auto"/>
              <w:jc w:val="both"/>
              <w:rPr>
                <w:iCs/>
                <w:sz w:val="24"/>
                <w:szCs w:val="24"/>
                <w:lang w:val="hy-AM"/>
              </w:rPr>
            </w:pPr>
            <w:r w:rsidRPr="006475F5">
              <w:rPr>
                <w:iCs/>
                <w:sz w:val="24"/>
                <w:szCs w:val="24"/>
                <w:lang w:val="hy-AM"/>
              </w:rPr>
              <w:t>1) հայտը կամ կից ներկայացված փաստաթղթերը թերի են կամ ոչ ամբողջական,</w:t>
            </w:r>
          </w:p>
          <w:p w14:paraId="173A1753" w14:textId="77777777" w:rsidR="00D91531" w:rsidRPr="006475F5" w:rsidRDefault="00D91531" w:rsidP="006475F5">
            <w:pPr>
              <w:pStyle w:val="ListParagraph"/>
              <w:spacing w:after="0" w:line="360" w:lineRule="auto"/>
              <w:jc w:val="both"/>
              <w:rPr>
                <w:iCs/>
                <w:sz w:val="24"/>
                <w:szCs w:val="24"/>
                <w:lang w:val="hy-AM"/>
              </w:rPr>
            </w:pPr>
            <w:r w:rsidRPr="006475F5">
              <w:rPr>
                <w:iCs/>
                <w:sz w:val="24"/>
                <w:szCs w:val="24"/>
                <w:lang w:val="hy-AM"/>
              </w:rPr>
              <w:t xml:space="preserve">2) հայտում կամ կից ներկայացված փաստաթղթերում ներկայացվել են անարժանահավատ կամ կեղծ տեղեկություններ, </w:t>
            </w:r>
          </w:p>
          <w:p w14:paraId="2A9D9AA7" w14:textId="77777777" w:rsidR="00D91531" w:rsidRPr="006475F5" w:rsidRDefault="00D91531" w:rsidP="006475F5">
            <w:pPr>
              <w:pStyle w:val="ListParagraph"/>
              <w:spacing w:after="0" w:line="360" w:lineRule="auto"/>
              <w:jc w:val="both"/>
              <w:rPr>
                <w:iCs/>
                <w:sz w:val="24"/>
                <w:szCs w:val="24"/>
                <w:lang w:val="hy-AM"/>
              </w:rPr>
            </w:pPr>
            <w:r w:rsidRPr="006475F5">
              <w:rPr>
                <w:iCs/>
                <w:sz w:val="24"/>
                <w:szCs w:val="24"/>
                <w:lang w:val="hy-AM"/>
              </w:rPr>
              <w:t>3) հայտ ներկայացրած տնտեսավարողը հրաժարվում կամ խուսափում է սույն ծրագրով նախատեսված կարգով պայմանագրի կնքելուց։</w:t>
            </w:r>
          </w:p>
          <w:p w14:paraId="7B42C7CA" w14:textId="77777777" w:rsidR="00D91531" w:rsidRPr="006475F5" w:rsidRDefault="00D91531" w:rsidP="006475F5">
            <w:pPr>
              <w:spacing w:line="360" w:lineRule="auto"/>
              <w:jc w:val="both"/>
              <w:rPr>
                <w:rFonts w:ascii="GHEA Grapalat" w:hAnsi="GHEA Grapalat"/>
                <w:iCs/>
                <w:sz w:val="24"/>
                <w:szCs w:val="24"/>
                <w:lang w:val="hy-AM"/>
              </w:rPr>
            </w:pPr>
            <w:r w:rsidRPr="006475F5">
              <w:rPr>
                <w:rFonts w:ascii="GHEA Grapalat" w:hAnsi="GHEA Grapalat"/>
                <w:iCs/>
                <w:sz w:val="24"/>
                <w:szCs w:val="24"/>
                <w:lang w:val="hy-AM"/>
              </w:rPr>
              <w:t>Այս առումով, առաջարկում ենք հայտը մերժելու վերոգրյալ հիմքերից «հայտը կամ կից ներկայացված փաստաթղթերը թերի են կամ ոչ ամբողջական» լինելու հիմքը նախատեսել որպես հայտը վերադարձնելու հիմք՝ նկատի ունենալով, որ որոշակի օբյեկտիվ և սուբյեկտիվ պատճառներով հնարավոր է, օրինակ, տնտեսավարողները հայտը չներկայացնեն սահմանված պահանջով և հայտի մերժման դեպքում այլևս հայտ ներկայացնելու հնարավորություն չեն ունենա:</w:t>
            </w:r>
          </w:p>
          <w:p w14:paraId="4BF78964" w14:textId="77777777" w:rsidR="00D91531" w:rsidRPr="006475F5" w:rsidRDefault="00D91531" w:rsidP="006475F5">
            <w:pPr>
              <w:spacing w:line="360" w:lineRule="auto"/>
              <w:jc w:val="both"/>
              <w:rPr>
                <w:rFonts w:ascii="GHEA Grapalat" w:hAnsi="GHEA Grapalat"/>
                <w:iCs/>
                <w:sz w:val="24"/>
                <w:szCs w:val="24"/>
                <w:lang w:val="hy-AM"/>
              </w:rPr>
            </w:pPr>
            <w:r w:rsidRPr="006475F5">
              <w:rPr>
                <w:rFonts w:ascii="GHEA Grapalat" w:hAnsi="GHEA Grapalat"/>
                <w:iCs/>
                <w:sz w:val="24"/>
                <w:szCs w:val="24"/>
                <w:lang w:val="hy-AM"/>
              </w:rPr>
              <w:t>Վերոգրյալը բխում է «Վարչարարության հիմունքների և վարչական վարույթի մասին» օրենքի 50-րդ հոդվածի 1-ին մասի դրույթների պահանջներից, որոնց համաձայն՝ դիմումով հարուցված վարչական վարույթը կարճվում է, եթե`</w:t>
            </w:r>
          </w:p>
          <w:p w14:paraId="725EA8A7" w14:textId="77777777" w:rsidR="00D91531" w:rsidRPr="006475F5" w:rsidRDefault="00D91531" w:rsidP="006475F5">
            <w:pPr>
              <w:spacing w:line="360" w:lineRule="auto"/>
              <w:jc w:val="both"/>
              <w:rPr>
                <w:rFonts w:ascii="GHEA Grapalat" w:hAnsi="GHEA Grapalat"/>
                <w:iCs/>
                <w:sz w:val="24"/>
                <w:szCs w:val="24"/>
                <w:lang w:val="hy-AM"/>
              </w:rPr>
            </w:pPr>
            <w:r w:rsidRPr="006475F5">
              <w:rPr>
                <w:rFonts w:ascii="GHEA Grapalat" w:hAnsi="GHEA Grapalat"/>
                <w:iCs/>
                <w:sz w:val="24"/>
                <w:szCs w:val="24"/>
                <w:lang w:val="hy-AM"/>
              </w:rPr>
              <w:lastRenderedPageBreak/>
              <w:t xml:space="preserve"> (…) գ) գոյություն ունի միևնույն անձի, միևնույն առարկայի վերաբերյալ և միևնույն հիմքերով ուժի մեջ մտած վարչական կամ դատական ակտ:</w:t>
            </w:r>
          </w:p>
          <w:p w14:paraId="3478FB04" w14:textId="77777777" w:rsidR="00D91531" w:rsidRPr="006475F5" w:rsidRDefault="00D91531" w:rsidP="006475F5">
            <w:pPr>
              <w:spacing w:line="360" w:lineRule="auto"/>
              <w:jc w:val="both"/>
              <w:rPr>
                <w:rFonts w:ascii="GHEA Grapalat" w:hAnsi="GHEA Grapalat"/>
                <w:iCs/>
                <w:sz w:val="24"/>
                <w:szCs w:val="24"/>
                <w:lang w:val="hy-AM"/>
              </w:rPr>
            </w:pPr>
            <w:r w:rsidRPr="006475F5">
              <w:rPr>
                <w:rFonts w:ascii="GHEA Grapalat" w:hAnsi="GHEA Grapalat"/>
                <w:iCs/>
                <w:sz w:val="24"/>
                <w:szCs w:val="24"/>
                <w:lang w:val="hy-AM"/>
              </w:rPr>
              <w:t>Բացի այդ, «Վարչարարության հիմունքների և վարչական վարույթի մասին» օրենքի    32-րդ հոդվածով սահմանված է, որ եթե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Եթե դիմումին կից ներկայացված փաստաթղթերի ցանկն ամբողջական չէ, ապա վարչական մարմինը դիմողին առաջարկում է սահմանված ժամկետում համալրել այդ ցանկը:</w:t>
            </w:r>
          </w:p>
          <w:p w14:paraId="0179999F" w14:textId="77777777" w:rsidR="00D91531" w:rsidRPr="006475F5" w:rsidRDefault="00D91531" w:rsidP="006475F5">
            <w:pPr>
              <w:spacing w:line="360" w:lineRule="auto"/>
              <w:jc w:val="both"/>
              <w:rPr>
                <w:rFonts w:ascii="GHEA Grapalat" w:hAnsi="GHEA Grapalat"/>
                <w:iCs/>
                <w:sz w:val="24"/>
                <w:szCs w:val="24"/>
                <w:lang w:val="hy-AM"/>
              </w:rPr>
            </w:pPr>
            <w:r w:rsidRPr="006475F5">
              <w:rPr>
                <w:rFonts w:ascii="GHEA Grapalat" w:hAnsi="GHEA Grapalat"/>
                <w:iCs/>
                <w:sz w:val="24"/>
                <w:szCs w:val="24"/>
                <w:lang w:val="hy-AM"/>
              </w:rPr>
              <w:t>Հետևաբար, հաշվի առնելով վերոգրյալը, առաջարկում ենք Հավելվածի 9-րդ կետով սահմանվող կարգավորումը համապատասխանեցնել «Վարչարարության հիմունքների և վարչական վարույթի մասին» օրենքի պահանջներին: Սույն դիտողությունը վերաբերում է նաև Հավելվածի 13-րդ և 18-րդ կետերին: Բացի այդ, Հավելվածի 9-րդ կետում անհրաժեշտ է հստակեցնել, թե կից ներկայացված ինչ փաստաթղթերի մասին է խոսքը՝ նկատի ունենալով, որ Հավելվածի 4-րդ գլխում կից ներկայացվող փաստաթղթերի մասին դրույթներ առկա չեն:</w:t>
            </w:r>
          </w:p>
          <w:p w14:paraId="7F5656ED" w14:textId="77777777" w:rsidR="00D91531" w:rsidRPr="006475F5" w:rsidRDefault="00D91531" w:rsidP="006475F5">
            <w:pPr>
              <w:pStyle w:val="ListParagraph"/>
              <w:numPr>
                <w:ilvl w:val="0"/>
                <w:numId w:val="27"/>
              </w:numPr>
              <w:spacing w:after="0" w:line="360" w:lineRule="auto"/>
              <w:jc w:val="both"/>
              <w:rPr>
                <w:iCs/>
                <w:sz w:val="24"/>
                <w:szCs w:val="24"/>
                <w:lang w:val="hy-AM"/>
              </w:rPr>
            </w:pPr>
            <w:r w:rsidRPr="006475F5">
              <w:rPr>
                <w:color w:val="000000"/>
                <w:sz w:val="24"/>
                <w:szCs w:val="24"/>
                <w:shd w:val="clear" w:color="auto" w:fill="FFFFFF"/>
                <w:lang w:val="hy-AM"/>
              </w:rPr>
              <w:t xml:space="preserve">Հավելվածի 9-րդ կետից հետո առկա չհամարակալված պարբերությունն անհրաժեշտ է համարակալել՝ հիմք ընդունելով </w:t>
            </w:r>
            <w:r w:rsidRPr="006475F5">
              <w:rPr>
                <w:bCs/>
                <w:sz w:val="24"/>
                <w:szCs w:val="24"/>
                <w:lang w:val="hy-AM"/>
              </w:rPr>
              <w:t>«Նորմատիվ իրավական ակտերի մասին</w:t>
            </w:r>
            <w:r w:rsidRPr="006475F5">
              <w:rPr>
                <w:rFonts w:cs="Calibri"/>
                <w:color w:val="000000"/>
                <w:sz w:val="24"/>
                <w:szCs w:val="24"/>
                <w:lang w:val="hy-AM"/>
              </w:rPr>
              <w:t>» օրենքի 14-րդ հոդվածի դրույթները:  Սույն դիտողությունը վերաբերում է նաև Հավելվածի մյուս կետերից հետո առկա չհամարակալված պարբերություններին:</w:t>
            </w:r>
          </w:p>
          <w:p w14:paraId="7413BEA9" w14:textId="77777777" w:rsidR="00D91531" w:rsidRPr="006475F5" w:rsidRDefault="00D91531" w:rsidP="006475F5">
            <w:pPr>
              <w:pStyle w:val="ListParagraph"/>
              <w:numPr>
                <w:ilvl w:val="0"/>
                <w:numId w:val="27"/>
              </w:numPr>
              <w:spacing w:after="0" w:line="360" w:lineRule="auto"/>
              <w:jc w:val="both"/>
              <w:rPr>
                <w:iCs/>
                <w:sz w:val="24"/>
                <w:szCs w:val="24"/>
                <w:lang w:val="hy-AM"/>
              </w:rPr>
            </w:pPr>
            <w:r w:rsidRPr="006475F5">
              <w:rPr>
                <w:rFonts w:cs="Calibri"/>
                <w:color w:val="000000"/>
                <w:sz w:val="24"/>
                <w:szCs w:val="24"/>
                <w:lang w:val="hy-AM"/>
              </w:rPr>
              <w:lastRenderedPageBreak/>
              <w:t xml:space="preserve">Հավելվածի 10-րդ կետում նախատեսված կարգավորումը բովանդակային առումով անհասկանալի է. ուստի՝ տվյալ կետն անհրաժեշտ է խմբագրել՝ նկատի ունենալով իրավական որոշակիության սկզբունքի պահանջները: </w:t>
            </w:r>
          </w:p>
          <w:p w14:paraId="1010133C" w14:textId="77777777" w:rsidR="00D91531" w:rsidRPr="006475F5" w:rsidRDefault="00D91531" w:rsidP="006475F5">
            <w:pPr>
              <w:pStyle w:val="ListParagraph"/>
              <w:numPr>
                <w:ilvl w:val="0"/>
                <w:numId w:val="27"/>
              </w:numPr>
              <w:spacing w:after="0" w:line="360" w:lineRule="auto"/>
              <w:jc w:val="both"/>
              <w:rPr>
                <w:iCs/>
                <w:sz w:val="24"/>
                <w:szCs w:val="24"/>
                <w:lang w:val="hy-AM"/>
              </w:rPr>
            </w:pPr>
            <w:r w:rsidRPr="006475F5">
              <w:rPr>
                <w:iCs/>
                <w:sz w:val="24"/>
                <w:szCs w:val="24"/>
                <w:lang w:val="hy-AM"/>
              </w:rPr>
              <w:t>Հավելվածի 11-րդ կետում առաջարկում ենք խմբագրել «Սույն հավելվածի 10-րդ կետով նախատեսված հայտին» ձևակերպումը՝ նկատի ունենալով, որ Հավելվածի 10-րդ կետում հայտի մասին դրույթներ առկա չեն: Սույն դիտողությունը վերաբերում է նաև Հավելվածի 13-րդ կետում առկա նույնական կարգավորմանը:</w:t>
            </w:r>
          </w:p>
          <w:p w14:paraId="529A2CD4" w14:textId="70096807" w:rsidR="00D91531" w:rsidRPr="006475F5" w:rsidRDefault="00D91531" w:rsidP="006475F5">
            <w:pPr>
              <w:pStyle w:val="ListParagraph"/>
              <w:numPr>
                <w:ilvl w:val="0"/>
                <w:numId w:val="27"/>
              </w:numPr>
              <w:spacing w:after="0" w:line="360" w:lineRule="auto"/>
              <w:jc w:val="both"/>
              <w:rPr>
                <w:iCs/>
                <w:sz w:val="24"/>
                <w:szCs w:val="24"/>
                <w:lang w:val="hy-AM"/>
              </w:rPr>
            </w:pPr>
            <w:r w:rsidRPr="006475F5">
              <w:rPr>
                <w:rFonts w:cs="Calibri"/>
                <w:color w:val="000000"/>
                <w:sz w:val="24"/>
                <w:szCs w:val="24"/>
                <w:lang w:val="hy-AM"/>
              </w:rPr>
              <w:t>Անհրաժեշտ է վերանայել Հավելվածի կետերի համարակալումը՝ նկատի ունենալով, որ դրանում առկա են երկու 13-րդ համարակալմամբ կետեր:</w:t>
            </w:r>
          </w:p>
        </w:tc>
        <w:tc>
          <w:tcPr>
            <w:tcW w:w="3947" w:type="dxa"/>
            <w:tcBorders>
              <w:bottom w:val="single" w:sz="4" w:space="0" w:color="auto"/>
            </w:tcBorders>
            <w:noWrap/>
          </w:tcPr>
          <w:p w14:paraId="20CC8F6F" w14:textId="77777777" w:rsidR="00CA3E25" w:rsidRPr="006475F5" w:rsidRDefault="00CA3E25" w:rsidP="006475F5">
            <w:pPr>
              <w:pStyle w:val="ListParagraph"/>
              <w:numPr>
                <w:ilvl w:val="0"/>
                <w:numId w:val="29"/>
              </w:numPr>
              <w:spacing w:after="0" w:line="360" w:lineRule="auto"/>
              <w:rPr>
                <w:sz w:val="24"/>
                <w:szCs w:val="24"/>
                <w:lang w:val="hy-AM"/>
              </w:rPr>
            </w:pPr>
            <w:r w:rsidRPr="006475F5">
              <w:rPr>
                <w:sz w:val="24"/>
                <w:szCs w:val="24"/>
                <w:lang w:val="hy-AM"/>
              </w:rPr>
              <w:lastRenderedPageBreak/>
              <w:t>Ընդունվել է։</w:t>
            </w:r>
          </w:p>
          <w:p w14:paraId="62A7680B" w14:textId="77777777" w:rsidR="00CA3E25" w:rsidRPr="006475F5" w:rsidRDefault="00CA3E25"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6D87124C" w14:textId="77777777" w:rsidR="00CA3E25" w:rsidRPr="006475F5" w:rsidRDefault="00CA3E25" w:rsidP="006475F5">
            <w:pPr>
              <w:pStyle w:val="ListParagraph"/>
              <w:numPr>
                <w:ilvl w:val="0"/>
                <w:numId w:val="29"/>
              </w:numPr>
              <w:spacing w:after="0" w:line="360" w:lineRule="auto"/>
              <w:rPr>
                <w:sz w:val="24"/>
                <w:szCs w:val="24"/>
                <w:lang w:val="hy-AM"/>
              </w:rPr>
            </w:pPr>
            <w:r w:rsidRPr="006475F5">
              <w:rPr>
                <w:sz w:val="24"/>
                <w:szCs w:val="24"/>
                <w:lang w:val="hy-AM"/>
              </w:rPr>
              <w:t>Ընդունվել է։</w:t>
            </w:r>
          </w:p>
          <w:p w14:paraId="71D5F1C8" w14:textId="77777777" w:rsidR="00CA3E25" w:rsidRPr="006475F5" w:rsidRDefault="00CA3E25"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25896EE4" w14:textId="77777777" w:rsidR="00CA3E25" w:rsidRPr="006475F5" w:rsidRDefault="00CA3E25" w:rsidP="006475F5">
            <w:pPr>
              <w:pStyle w:val="ListParagraph"/>
              <w:numPr>
                <w:ilvl w:val="0"/>
                <w:numId w:val="29"/>
              </w:numPr>
              <w:spacing w:after="0" w:line="360" w:lineRule="auto"/>
              <w:rPr>
                <w:sz w:val="24"/>
                <w:szCs w:val="24"/>
                <w:lang w:val="hy-AM"/>
              </w:rPr>
            </w:pPr>
            <w:r w:rsidRPr="006475F5">
              <w:rPr>
                <w:sz w:val="24"/>
                <w:szCs w:val="24"/>
                <w:lang w:val="hy-AM"/>
              </w:rPr>
              <w:t>Ընդունվել է։</w:t>
            </w:r>
          </w:p>
          <w:p w14:paraId="246FDFEB" w14:textId="77777777" w:rsidR="00CA3E25" w:rsidRPr="006475F5" w:rsidRDefault="00CA3E25"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3BD23482" w14:textId="77777777" w:rsidR="00CA3E25" w:rsidRPr="006475F5" w:rsidRDefault="00CA3E25" w:rsidP="006475F5">
            <w:pPr>
              <w:pStyle w:val="ListParagraph"/>
              <w:numPr>
                <w:ilvl w:val="0"/>
                <w:numId w:val="29"/>
              </w:numPr>
              <w:spacing w:after="0" w:line="360" w:lineRule="auto"/>
              <w:rPr>
                <w:sz w:val="24"/>
                <w:szCs w:val="24"/>
                <w:lang w:val="hy-AM"/>
              </w:rPr>
            </w:pPr>
            <w:r w:rsidRPr="006475F5">
              <w:rPr>
                <w:sz w:val="24"/>
                <w:szCs w:val="24"/>
                <w:lang w:val="hy-AM"/>
              </w:rPr>
              <w:t>Ընդունվել է։</w:t>
            </w:r>
          </w:p>
          <w:p w14:paraId="0A3540DD" w14:textId="77777777" w:rsidR="00CA3E25" w:rsidRPr="006475F5" w:rsidRDefault="00CA3E25"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2CD3EFD1" w14:textId="77777777" w:rsidR="00894F88" w:rsidRPr="006475F5" w:rsidRDefault="00894F88" w:rsidP="006475F5">
            <w:pPr>
              <w:pStyle w:val="ListParagraph"/>
              <w:numPr>
                <w:ilvl w:val="0"/>
                <w:numId w:val="29"/>
              </w:numPr>
              <w:spacing w:after="0" w:line="360" w:lineRule="auto"/>
              <w:rPr>
                <w:sz w:val="24"/>
                <w:szCs w:val="24"/>
                <w:lang w:val="hy-AM"/>
              </w:rPr>
            </w:pPr>
            <w:r w:rsidRPr="006475F5">
              <w:rPr>
                <w:sz w:val="24"/>
                <w:szCs w:val="24"/>
                <w:lang w:val="hy-AM"/>
              </w:rPr>
              <w:t>Ընդունվել է։</w:t>
            </w:r>
          </w:p>
          <w:p w14:paraId="59A3DD32" w14:textId="77777777" w:rsidR="00894F88" w:rsidRPr="006475F5" w:rsidRDefault="00894F88"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2DDBC2D4" w14:textId="77777777" w:rsidR="00D91531" w:rsidRPr="006475F5" w:rsidRDefault="00D91531" w:rsidP="006475F5">
            <w:pPr>
              <w:pStyle w:val="ListParagraph"/>
              <w:numPr>
                <w:ilvl w:val="0"/>
                <w:numId w:val="29"/>
              </w:numPr>
              <w:spacing w:after="0" w:line="360" w:lineRule="auto"/>
              <w:rPr>
                <w:sz w:val="24"/>
                <w:szCs w:val="24"/>
                <w:lang w:val="hy-AM"/>
              </w:rPr>
            </w:pPr>
            <w:r w:rsidRPr="006475F5">
              <w:rPr>
                <w:sz w:val="24"/>
                <w:szCs w:val="24"/>
                <w:lang w:val="hy-AM"/>
              </w:rPr>
              <w:t>Ընդունվել է։</w:t>
            </w:r>
          </w:p>
          <w:p w14:paraId="62CE08AB" w14:textId="77777777" w:rsidR="00D91531" w:rsidRPr="006475F5" w:rsidRDefault="00D91531"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1337FF30" w14:textId="77777777" w:rsidR="00D91531" w:rsidRPr="006475F5" w:rsidRDefault="00D91531" w:rsidP="006475F5">
            <w:pPr>
              <w:pStyle w:val="ListParagraph"/>
              <w:numPr>
                <w:ilvl w:val="0"/>
                <w:numId w:val="29"/>
              </w:numPr>
              <w:spacing w:after="0" w:line="360" w:lineRule="auto"/>
              <w:rPr>
                <w:sz w:val="24"/>
                <w:szCs w:val="24"/>
                <w:lang w:val="hy-AM"/>
              </w:rPr>
            </w:pPr>
            <w:r w:rsidRPr="006475F5">
              <w:rPr>
                <w:sz w:val="24"/>
                <w:szCs w:val="24"/>
                <w:lang w:val="hy-AM"/>
              </w:rPr>
              <w:lastRenderedPageBreak/>
              <w:t>Ընդունվել է։</w:t>
            </w:r>
          </w:p>
          <w:p w14:paraId="664593C0" w14:textId="77777777" w:rsidR="00D91531" w:rsidRPr="006475F5" w:rsidRDefault="00D91531"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5041E358" w14:textId="77777777" w:rsidR="00D91531" w:rsidRPr="006475F5" w:rsidRDefault="00D91531" w:rsidP="006475F5">
            <w:pPr>
              <w:pStyle w:val="ListParagraph"/>
              <w:numPr>
                <w:ilvl w:val="0"/>
                <w:numId w:val="29"/>
              </w:numPr>
              <w:spacing w:after="0" w:line="360" w:lineRule="auto"/>
              <w:rPr>
                <w:sz w:val="24"/>
                <w:szCs w:val="24"/>
                <w:lang w:val="hy-AM"/>
              </w:rPr>
            </w:pPr>
            <w:r w:rsidRPr="006475F5">
              <w:rPr>
                <w:sz w:val="24"/>
                <w:szCs w:val="24"/>
                <w:lang w:val="hy-AM"/>
              </w:rPr>
              <w:t>Ընդունվել է։</w:t>
            </w:r>
          </w:p>
          <w:p w14:paraId="0ABB8023" w14:textId="77777777" w:rsidR="00D91531" w:rsidRPr="006475F5" w:rsidRDefault="00D91531"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30B35669" w14:textId="77777777" w:rsidR="00D91531" w:rsidRPr="006475F5" w:rsidRDefault="00D91531" w:rsidP="006475F5">
            <w:pPr>
              <w:pStyle w:val="ListParagraph"/>
              <w:numPr>
                <w:ilvl w:val="0"/>
                <w:numId w:val="29"/>
              </w:numPr>
              <w:spacing w:after="0" w:line="360" w:lineRule="auto"/>
              <w:rPr>
                <w:sz w:val="24"/>
                <w:szCs w:val="24"/>
                <w:lang w:val="hy-AM"/>
              </w:rPr>
            </w:pPr>
            <w:r w:rsidRPr="006475F5">
              <w:rPr>
                <w:sz w:val="24"/>
                <w:szCs w:val="24"/>
                <w:lang w:val="hy-AM"/>
              </w:rPr>
              <w:t>Ընդունվել է։</w:t>
            </w:r>
          </w:p>
          <w:p w14:paraId="6B06C2AD" w14:textId="77777777" w:rsidR="00D91531" w:rsidRPr="006475F5" w:rsidRDefault="00D91531"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00412ACB" w14:textId="77777777" w:rsidR="00D91531" w:rsidRPr="006475F5" w:rsidRDefault="00D91531" w:rsidP="006475F5">
            <w:pPr>
              <w:pStyle w:val="ListParagraph"/>
              <w:numPr>
                <w:ilvl w:val="0"/>
                <w:numId w:val="29"/>
              </w:numPr>
              <w:spacing w:after="0" w:line="360" w:lineRule="auto"/>
              <w:rPr>
                <w:sz w:val="24"/>
                <w:szCs w:val="24"/>
                <w:lang w:val="hy-AM"/>
              </w:rPr>
            </w:pPr>
            <w:r w:rsidRPr="006475F5">
              <w:rPr>
                <w:sz w:val="24"/>
                <w:szCs w:val="24"/>
                <w:lang w:val="hy-AM"/>
              </w:rPr>
              <w:t>Ընդունվել է։</w:t>
            </w:r>
          </w:p>
          <w:p w14:paraId="5F1365D9" w14:textId="77777777" w:rsidR="00D91531" w:rsidRPr="006475F5" w:rsidRDefault="00D91531" w:rsidP="006475F5">
            <w:pPr>
              <w:spacing w:line="360" w:lineRule="auto"/>
              <w:rPr>
                <w:rFonts w:ascii="GHEA Grapalat" w:hAnsi="GHEA Grapalat"/>
                <w:sz w:val="24"/>
                <w:szCs w:val="24"/>
                <w:lang w:val="hy-AM"/>
              </w:rPr>
            </w:pPr>
            <w:r w:rsidRPr="006475F5">
              <w:rPr>
                <w:rFonts w:ascii="GHEA Grapalat" w:hAnsi="GHEA Grapalat"/>
                <w:sz w:val="24"/>
                <w:szCs w:val="24"/>
                <w:lang w:val="hy-AM"/>
              </w:rPr>
              <w:t xml:space="preserve">Նախագծում իրականացվել են համապատասխան փոփոխություններ։ </w:t>
            </w:r>
          </w:p>
          <w:p w14:paraId="1C87A7EA" w14:textId="77777777" w:rsidR="00842A2B" w:rsidRPr="006475F5" w:rsidRDefault="00842A2B" w:rsidP="006475F5">
            <w:pPr>
              <w:pStyle w:val="ListParagraph"/>
              <w:spacing w:after="0" w:line="360" w:lineRule="auto"/>
              <w:rPr>
                <w:sz w:val="24"/>
                <w:szCs w:val="24"/>
                <w:lang w:val="hy-AM"/>
              </w:rPr>
            </w:pPr>
          </w:p>
        </w:tc>
      </w:tr>
      <w:tr w:rsidR="00457A0C" w:rsidRPr="006475F5" w14:paraId="063B3EEA" w14:textId="77777777" w:rsidTr="00AE4216">
        <w:trPr>
          <w:trHeight w:val="300"/>
        </w:trPr>
        <w:tc>
          <w:tcPr>
            <w:tcW w:w="7781" w:type="dxa"/>
            <w:vMerge w:val="restart"/>
            <w:tcBorders>
              <w:bottom w:val="single" w:sz="4" w:space="0" w:color="auto"/>
            </w:tcBorders>
            <w:shd w:val="clear" w:color="auto" w:fill="808080" w:themeFill="background1" w:themeFillShade="80"/>
            <w:noWrap/>
          </w:tcPr>
          <w:p w14:paraId="320063E7" w14:textId="766B8A00" w:rsidR="00457A0C" w:rsidRPr="006475F5" w:rsidRDefault="000B3793" w:rsidP="006475F5">
            <w:pPr>
              <w:tabs>
                <w:tab w:val="left" w:pos="2989"/>
              </w:tabs>
              <w:spacing w:line="360" w:lineRule="auto"/>
              <w:rPr>
                <w:rFonts w:ascii="GHEA Grapalat" w:hAnsi="GHEA Grapalat"/>
                <w:sz w:val="24"/>
                <w:szCs w:val="24"/>
                <w:lang w:val="hy-AM"/>
              </w:rPr>
            </w:pPr>
            <w:r w:rsidRPr="006475F5">
              <w:rPr>
                <w:rFonts w:ascii="GHEA Grapalat" w:hAnsi="GHEA Grapalat"/>
                <w:sz w:val="24"/>
                <w:szCs w:val="24"/>
                <w:lang w:val="hy-AM"/>
              </w:rPr>
              <w:lastRenderedPageBreak/>
              <w:t>Պետական եկամուտների կոմիտե</w:t>
            </w:r>
          </w:p>
          <w:p w14:paraId="169A1BFC" w14:textId="77777777" w:rsidR="000B3793" w:rsidRPr="006475F5" w:rsidRDefault="000B3793" w:rsidP="006475F5">
            <w:pPr>
              <w:tabs>
                <w:tab w:val="left" w:pos="2989"/>
              </w:tabs>
              <w:spacing w:line="360" w:lineRule="auto"/>
              <w:rPr>
                <w:rFonts w:ascii="GHEA Grapalat" w:hAnsi="GHEA Grapalat"/>
                <w:sz w:val="24"/>
                <w:szCs w:val="24"/>
                <w:lang w:val="hy-AM"/>
              </w:rPr>
            </w:pPr>
          </w:p>
          <w:p w14:paraId="4693E963" w14:textId="5403D49D" w:rsidR="000B3793" w:rsidRPr="006475F5" w:rsidRDefault="000B3793" w:rsidP="006475F5">
            <w:pPr>
              <w:tabs>
                <w:tab w:val="left" w:pos="2989"/>
              </w:tabs>
              <w:spacing w:line="360" w:lineRule="auto"/>
              <w:rPr>
                <w:rFonts w:ascii="GHEA Grapalat" w:hAnsi="GHEA Grapalat"/>
                <w:sz w:val="24"/>
                <w:szCs w:val="24"/>
              </w:rPr>
            </w:pPr>
          </w:p>
        </w:tc>
        <w:tc>
          <w:tcPr>
            <w:tcW w:w="3947" w:type="dxa"/>
            <w:tcBorders>
              <w:bottom w:val="single" w:sz="4" w:space="0" w:color="auto"/>
            </w:tcBorders>
            <w:shd w:val="clear" w:color="auto" w:fill="808080" w:themeFill="background1" w:themeFillShade="80"/>
            <w:noWrap/>
          </w:tcPr>
          <w:p w14:paraId="336D6151" w14:textId="56F82BF9" w:rsidR="00457A0C" w:rsidRPr="006475F5" w:rsidRDefault="000B3793" w:rsidP="006475F5">
            <w:pPr>
              <w:spacing w:line="360" w:lineRule="auto"/>
              <w:rPr>
                <w:rFonts w:ascii="GHEA Grapalat" w:eastAsia="Times New Roman" w:hAnsi="GHEA Grapalat" w:cs="Times New Roman"/>
                <w:sz w:val="24"/>
                <w:szCs w:val="24"/>
                <w:lang w:eastAsia="ru-RU"/>
              </w:rPr>
            </w:pPr>
            <w:r w:rsidRPr="006475F5">
              <w:rPr>
                <w:rFonts w:ascii="GHEA Grapalat" w:eastAsia="Times New Roman" w:hAnsi="GHEA Grapalat" w:cs="Times New Roman"/>
                <w:sz w:val="24"/>
                <w:szCs w:val="24"/>
                <w:lang w:val="hy-AM" w:eastAsia="ru-RU"/>
              </w:rPr>
              <w:t>14</w:t>
            </w:r>
            <w:r w:rsidR="00480584" w:rsidRPr="006475F5">
              <w:rPr>
                <w:rFonts w:ascii="GHEA Grapalat" w:eastAsia="Times New Roman" w:hAnsi="GHEA Grapalat" w:cs="Times New Roman"/>
                <w:sz w:val="24"/>
                <w:szCs w:val="24"/>
                <w:lang w:val="hy-AM" w:eastAsia="ru-RU"/>
              </w:rPr>
              <w:t xml:space="preserve"> </w:t>
            </w:r>
            <w:r w:rsidRPr="006475F5">
              <w:rPr>
                <w:rFonts w:ascii="GHEA Grapalat" w:eastAsia="Times New Roman" w:hAnsi="GHEA Grapalat" w:cs="Times New Roman"/>
                <w:sz w:val="24"/>
                <w:szCs w:val="24"/>
                <w:lang w:val="hy-AM" w:eastAsia="ru-RU"/>
              </w:rPr>
              <w:t>դեկտեմբեր</w:t>
            </w:r>
            <w:r w:rsidR="00480584" w:rsidRPr="006475F5">
              <w:rPr>
                <w:rFonts w:ascii="GHEA Grapalat" w:eastAsia="Times New Roman" w:hAnsi="GHEA Grapalat" w:cs="Times New Roman"/>
                <w:sz w:val="24"/>
                <w:szCs w:val="24"/>
                <w:lang w:val="hy-AM" w:eastAsia="ru-RU"/>
              </w:rPr>
              <w:t xml:space="preserve"> 2022</w:t>
            </w:r>
          </w:p>
        </w:tc>
      </w:tr>
      <w:tr w:rsidR="00457A0C" w:rsidRPr="006475F5" w14:paraId="3D61EB80" w14:textId="77777777" w:rsidTr="00AE4216">
        <w:trPr>
          <w:trHeight w:val="476"/>
        </w:trPr>
        <w:tc>
          <w:tcPr>
            <w:tcW w:w="7781" w:type="dxa"/>
            <w:vMerge/>
            <w:tcBorders>
              <w:top w:val="single" w:sz="4" w:space="0" w:color="auto"/>
              <w:left w:val="nil"/>
              <w:bottom w:val="nil"/>
              <w:right w:val="single" w:sz="4" w:space="0" w:color="auto"/>
            </w:tcBorders>
            <w:shd w:val="clear" w:color="auto" w:fill="FFFFFF" w:themeFill="background1"/>
            <w:noWrap/>
          </w:tcPr>
          <w:p w14:paraId="29E94C5C" w14:textId="77777777" w:rsidR="00457A0C" w:rsidRPr="006475F5" w:rsidRDefault="00457A0C" w:rsidP="006475F5">
            <w:pPr>
              <w:spacing w:line="360" w:lineRule="auto"/>
              <w:rPr>
                <w:rFonts w:ascii="GHEA Grapalat" w:hAnsi="GHEA Grapalat"/>
                <w:sz w:val="24"/>
                <w:szCs w:val="24"/>
                <w:lang w:val="hy-AM"/>
              </w:rPr>
            </w:pPr>
          </w:p>
        </w:tc>
        <w:tc>
          <w:tcPr>
            <w:tcW w:w="3947" w:type="dxa"/>
            <w:tcBorders>
              <w:top w:val="single" w:sz="4" w:space="0" w:color="auto"/>
              <w:left w:val="single" w:sz="4" w:space="0" w:color="auto"/>
              <w:bottom w:val="nil"/>
              <w:right w:val="single" w:sz="4" w:space="0" w:color="auto"/>
            </w:tcBorders>
            <w:shd w:val="clear" w:color="auto" w:fill="7F7F7F" w:themeFill="text1" w:themeFillTint="80"/>
            <w:noWrap/>
          </w:tcPr>
          <w:p w14:paraId="7623257C" w14:textId="17FD36C1" w:rsidR="00457A0C" w:rsidRPr="006475F5" w:rsidRDefault="000B3793" w:rsidP="006475F5">
            <w:pPr>
              <w:spacing w:line="360" w:lineRule="auto"/>
              <w:rPr>
                <w:rFonts w:ascii="GHEA Grapalat" w:hAnsi="GHEA Grapalat"/>
                <w:sz w:val="24"/>
                <w:szCs w:val="24"/>
                <w:lang w:val="hy-AM"/>
              </w:rPr>
            </w:pPr>
            <w:r w:rsidRPr="006475F5">
              <w:rPr>
                <w:rFonts w:ascii="GHEA Grapalat" w:hAnsi="GHEA Grapalat"/>
                <w:sz w:val="24"/>
                <w:szCs w:val="24"/>
                <w:lang w:val="hy-AM"/>
              </w:rPr>
              <w:t>Մ/45479-2022</w:t>
            </w:r>
          </w:p>
        </w:tc>
      </w:tr>
      <w:tr w:rsidR="00894F88" w:rsidRPr="006475F5" w14:paraId="42DE7DC0" w14:textId="77777777" w:rsidTr="00AE4216">
        <w:trPr>
          <w:trHeight w:val="476"/>
        </w:trPr>
        <w:tc>
          <w:tcPr>
            <w:tcW w:w="7781" w:type="dxa"/>
            <w:tcBorders>
              <w:top w:val="nil"/>
              <w:left w:val="single" w:sz="4" w:space="0" w:color="auto"/>
              <w:bottom w:val="single" w:sz="4" w:space="0" w:color="auto"/>
              <w:right w:val="single" w:sz="4" w:space="0" w:color="auto"/>
            </w:tcBorders>
            <w:shd w:val="clear" w:color="auto" w:fill="FFFFFF" w:themeFill="background1"/>
            <w:noWrap/>
          </w:tcPr>
          <w:p w14:paraId="183C4067" w14:textId="77777777" w:rsidR="00894F88" w:rsidRPr="006475F5" w:rsidRDefault="00894F88" w:rsidP="006475F5">
            <w:pPr>
              <w:spacing w:line="360" w:lineRule="auto"/>
              <w:jc w:val="both"/>
              <w:rPr>
                <w:rFonts w:ascii="GHEA Grapalat" w:hAnsi="GHEA Grapalat"/>
                <w:sz w:val="24"/>
                <w:szCs w:val="24"/>
                <w:lang w:val="hy-AM"/>
              </w:rPr>
            </w:pPr>
            <w:r w:rsidRPr="006475F5">
              <w:rPr>
                <w:rFonts w:ascii="GHEA Grapalat" w:hAnsi="GHEA Grapalat"/>
                <w:sz w:val="24"/>
                <w:szCs w:val="24"/>
                <w:lang w:val="hy-AM"/>
              </w:rPr>
              <w:t>ՀՀ պետական եկամուտների կոմիտեն քննարկել է «Կապիտալի շուկայի զարգացմանն ուղղված պետական աջակցության ծրագիրը հաստատելու մասին» ՀՀ կառավարության որոշման նախագիծը, որի վերաբերյալ հայտնում ենք, որ առաջարկություններ չկան։</w:t>
            </w:r>
          </w:p>
          <w:p w14:paraId="46725D93" w14:textId="6919F5F0" w:rsidR="00894F88" w:rsidRPr="006475F5" w:rsidRDefault="00894F88" w:rsidP="006475F5">
            <w:pPr>
              <w:spacing w:line="360" w:lineRule="auto"/>
              <w:jc w:val="both"/>
              <w:rPr>
                <w:rFonts w:ascii="GHEA Grapalat" w:hAnsi="GHEA Grapalat"/>
                <w:sz w:val="24"/>
                <w:szCs w:val="24"/>
                <w:lang w:val="hy-AM"/>
              </w:rPr>
            </w:pPr>
            <w:r w:rsidRPr="006475F5">
              <w:rPr>
                <w:rFonts w:ascii="GHEA Grapalat" w:hAnsi="GHEA Grapalat"/>
                <w:sz w:val="24"/>
                <w:szCs w:val="24"/>
                <w:lang w:val="hy-AM"/>
              </w:rPr>
              <w:t xml:space="preserve">Միաժամանակ՝ հայտնում ենք, որ ՀՀ հարկային օրենսգրքի 109-րդ հոդվածի 4-րդ մասի 1-ին կետի համաձայն՝ շահութահարկով հարկման բազայի որոշման նպատակով շահութահարկ վճարողների համար եկամուտ են համարվում, մասնավորապես՝  առևտրային կազմակերպությունների անհատույց ստացված ակտիվները: Նույն կետով սահմանված դեպքում դրամական միջոցները եկամուտ են համարվում դրանց ստացման հարկային տարում, բացառությամբ պետության կողմից ֆինանսավորվող ծրագրերի շրջանակներում </w:t>
            </w:r>
            <w:r w:rsidRPr="006475F5">
              <w:rPr>
                <w:rFonts w:ascii="GHEA Grapalat" w:hAnsi="GHEA Grapalat"/>
                <w:sz w:val="24"/>
                <w:szCs w:val="24"/>
                <w:lang w:val="hy-AM"/>
              </w:rPr>
              <w:lastRenderedPageBreak/>
              <w:t>ստացված նպատակային դրամական միջոցների, ինչպես նաև օտարերկրյա պետությունների, միջազգային, միջպետական (միջկառավարական) կազմակերպությունների կողմից ֆինանսավորվող ծրագրերի շրջանակներում «Գյուղատնտեսական կոոպերա</w:t>
            </w:r>
            <w:r w:rsidRPr="006475F5">
              <w:rPr>
                <w:rFonts w:ascii="GHEA Grapalat" w:hAnsi="GHEA Grapalat"/>
                <w:sz w:val="24"/>
                <w:szCs w:val="24"/>
                <w:lang w:val="hy-AM"/>
              </w:rPr>
              <w:softHyphen/>
              <w:t>տիվների մասին» ՀՀ օրենքի համաձայն ստեղծված գյուղատնտեսական կոոպերատիվի ստացած նպատակային դրամական միջոցների,</w:t>
            </w:r>
            <w:r w:rsidRPr="006475F5">
              <w:rPr>
                <w:rFonts w:ascii="Calibri" w:hAnsi="Calibri" w:cs="Calibri"/>
                <w:sz w:val="24"/>
                <w:szCs w:val="24"/>
                <w:lang w:val="hy-AM"/>
              </w:rPr>
              <w:t> </w:t>
            </w:r>
            <w:r w:rsidRPr="006475F5">
              <w:rPr>
                <w:rFonts w:ascii="GHEA Grapalat" w:hAnsi="GHEA Grapalat"/>
                <w:sz w:val="24"/>
                <w:szCs w:val="24"/>
                <w:lang w:val="hy-AM"/>
              </w:rPr>
              <w:t>որոնք եկամուտ են համարվում այն հարկային տարում, երբ այդ դրամական միջոցները կամ այդ դրամական միջոցներով ձեռք բերված, կառուցված, ստեղծված կամ մշակված ակտիվները ճանաչվում են որպես ծախս` անկախ այդ ծախսը համախառն եկամտից նվազեցնելու հանգամանքից: Պետության կողմից ֆինանսավորվող ծրագրերի շրջանակներում որպես արդեն իսկ կատարված ծախսերի կամ ստացված վնասների փոխհատուցում ստացված նպատակային դրամական միջոցները եկամուտ են համարվում դրանց ստացման հարկային տարում։</w:t>
            </w:r>
          </w:p>
        </w:tc>
        <w:tc>
          <w:tcPr>
            <w:tcW w:w="3947" w:type="dxa"/>
            <w:tcBorders>
              <w:top w:val="nil"/>
              <w:left w:val="single" w:sz="4" w:space="0" w:color="auto"/>
              <w:bottom w:val="single" w:sz="4" w:space="0" w:color="auto"/>
              <w:right w:val="single" w:sz="4" w:space="0" w:color="auto"/>
            </w:tcBorders>
            <w:shd w:val="clear" w:color="auto" w:fill="FFFFFF" w:themeFill="background1"/>
            <w:noWrap/>
          </w:tcPr>
          <w:p w14:paraId="2C7C97F6" w14:textId="165B4297" w:rsidR="00894F88" w:rsidRPr="006475F5" w:rsidRDefault="00894F88" w:rsidP="006475F5">
            <w:pPr>
              <w:spacing w:line="360" w:lineRule="auto"/>
              <w:rPr>
                <w:rFonts w:ascii="GHEA Grapalat" w:hAnsi="GHEA Grapalat"/>
                <w:sz w:val="24"/>
                <w:szCs w:val="24"/>
                <w:lang w:val="hy-AM"/>
              </w:rPr>
            </w:pPr>
            <w:r w:rsidRPr="006475F5">
              <w:rPr>
                <w:rFonts w:ascii="GHEA Grapalat" w:hAnsi="GHEA Grapalat"/>
                <w:sz w:val="24"/>
                <w:szCs w:val="24"/>
                <w:lang w:val="hy-AM"/>
              </w:rPr>
              <w:lastRenderedPageBreak/>
              <w:t xml:space="preserve">Ընդունվել է ի գիտություն։ </w:t>
            </w:r>
          </w:p>
        </w:tc>
      </w:tr>
      <w:tr w:rsidR="007A1ABD" w:rsidRPr="006475F5" w14:paraId="614459E7" w14:textId="77777777" w:rsidTr="00C536BF">
        <w:trPr>
          <w:trHeight w:val="476"/>
        </w:trPr>
        <w:tc>
          <w:tcPr>
            <w:tcW w:w="7781" w:type="dxa"/>
            <w:vMerge w:val="restart"/>
            <w:tcBorders>
              <w:top w:val="nil"/>
              <w:left w:val="single" w:sz="4" w:space="0" w:color="auto"/>
              <w:right w:val="single" w:sz="4" w:space="0" w:color="auto"/>
            </w:tcBorders>
            <w:shd w:val="clear" w:color="auto" w:fill="AEAAAA" w:themeFill="background2" w:themeFillShade="BF"/>
            <w:noWrap/>
          </w:tcPr>
          <w:p w14:paraId="503A82AC" w14:textId="092698D0" w:rsidR="007A1ABD" w:rsidRPr="006475F5" w:rsidRDefault="007A1ABD" w:rsidP="006475F5">
            <w:pPr>
              <w:spacing w:line="360" w:lineRule="auto"/>
              <w:jc w:val="both"/>
              <w:rPr>
                <w:rFonts w:ascii="GHEA Grapalat" w:hAnsi="GHEA Grapalat"/>
                <w:sz w:val="24"/>
                <w:szCs w:val="24"/>
                <w:lang w:val="hy-AM"/>
              </w:rPr>
            </w:pPr>
            <w:r>
              <w:rPr>
                <w:rFonts w:ascii="GHEA Grapalat" w:hAnsi="GHEA Grapalat"/>
                <w:sz w:val="24"/>
                <w:szCs w:val="24"/>
                <w:lang w:val="hy-AM"/>
              </w:rPr>
              <w:t>Վարչապետի աշխատակազմի իրավաբանական վարչություն</w:t>
            </w:r>
          </w:p>
        </w:tc>
        <w:tc>
          <w:tcPr>
            <w:tcW w:w="3947" w:type="dxa"/>
            <w:tcBorders>
              <w:top w:val="nil"/>
              <w:left w:val="single" w:sz="4" w:space="0" w:color="auto"/>
              <w:bottom w:val="single" w:sz="4" w:space="0" w:color="auto"/>
              <w:right w:val="single" w:sz="4" w:space="0" w:color="auto"/>
            </w:tcBorders>
            <w:shd w:val="clear" w:color="auto" w:fill="AEAAAA" w:themeFill="background2" w:themeFillShade="BF"/>
            <w:noWrap/>
          </w:tcPr>
          <w:p w14:paraId="6FB3D6CD" w14:textId="14A828A3" w:rsidR="007A1ABD" w:rsidRPr="006475F5" w:rsidRDefault="007A1ABD" w:rsidP="006475F5">
            <w:pPr>
              <w:spacing w:line="360" w:lineRule="auto"/>
              <w:rPr>
                <w:rFonts w:ascii="GHEA Grapalat" w:hAnsi="GHEA Grapalat"/>
                <w:sz w:val="24"/>
                <w:szCs w:val="24"/>
                <w:lang w:val="hy-AM"/>
              </w:rPr>
            </w:pPr>
            <w:r w:rsidRPr="00B41B50">
              <w:rPr>
                <w:rFonts w:ascii="GHEA Grapalat" w:hAnsi="GHEA Grapalat"/>
                <w:sz w:val="24"/>
                <w:szCs w:val="24"/>
                <w:lang w:val="hy-AM"/>
              </w:rPr>
              <w:t>02/16.17/8301-2023</w:t>
            </w:r>
          </w:p>
        </w:tc>
      </w:tr>
      <w:tr w:rsidR="007A1ABD" w:rsidRPr="006475F5" w14:paraId="2532E2CE" w14:textId="77777777" w:rsidTr="00C536BF">
        <w:trPr>
          <w:trHeight w:val="476"/>
        </w:trPr>
        <w:tc>
          <w:tcPr>
            <w:tcW w:w="7781" w:type="dxa"/>
            <w:vMerge/>
            <w:tcBorders>
              <w:left w:val="single" w:sz="4" w:space="0" w:color="auto"/>
              <w:bottom w:val="single" w:sz="4" w:space="0" w:color="auto"/>
              <w:right w:val="single" w:sz="4" w:space="0" w:color="auto"/>
            </w:tcBorders>
            <w:shd w:val="clear" w:color="auto" w:fill="AEAAAA" w:themeFill="background2" w:themeFillShade="BF"/>
            <w:noWrap/>
          </w:tcPr>
          <w:p w14:paraId="531759DB" w14:textId="77777777" w:rsidR="007A1ABD" w:rsidRPr="006475F5" w:rsidRDefault="007A1ABD" w:rsidP="00B41B50">
            <w:pPr>
              <w:jc w:val="both"/>
              <w:rPr>
                <w:rFonts w:ascii="GHEA Grapalat" w:hAnsi="GHEA Grapalat"/>
                <w:sz w:val="24"/>
                <w:szCs w:val="24"/>
                <w:lang w:val="hy-AM"/>
              </w:rPr>
            </w:pPr>
          </w:p>
        </w:tc>
        <w:tc>
          <w:tcPr>
            <w:tcW w:w="3947" w:type="dxa"/>
            <w:tcBorders>
              <w:top w:val="nil"/>
              <w:left w:val="single" w:sz="4" w:space="0" w:color="auto"/>
              <w:bottom w:val="single" w:sz="4" w:space="0" w:color="auto"/>
              <w:right w:val="single" w:sz="4" w:space="0" w:color="auto"/>
            </w:tcBorders>
            <w:shd w:val="clear" w:color="auto" w:fill="AEAAAA" w:themeFill="background2" w:themeFillShade="BF"/>
            <w:noWrap/>
          </w:tcPr>
          <w:p w14:paraId="41DF0E42" w14:textId="6BD43E53" w:rsidR="007A1ABD" w:rsidRPr="006475F5" w:rsidRDefault="007A1ABD" w:rsidP="006475F5">
            <w:pPr>
              <w:spacing w:line="360" w:lineRule="auto"/>
              <w:rPr>
                <w:rFonts w:ascii="GHEA Grapalat" w:hAnsi="GHEA Grapalat"/>
                <w:sz w:val="24"/>
                <w:szCs w:val="24"/>
                <w:lang w:val="hy-AM"/>
              </w:rPr>
            </w:pPr>
            <w:r>
              <w:rPr>
                <w:rFonts w:ascii="GHEA Grapalat" w:hAnsi="GHEA Grapalat"/>
                <w:sz w:val="24"/>
                <w:szCs w:val="24"/>
                <w:lang w:val="hy-AM"/>
              </w:rPr>
              <w:t>22 փետրվար 2023</w:t>
            </w:r>
          </w:p>
        </w:tc>
      </w:tr>
      <w:tr w:rsidR="00B41B50" w:rsidRPr="00C51E9F" w14:paraId="39E9CEC8" w14:textId="77777777" w:rsidTr="00AE4216">
        <w:trPr>
          <w:trHeight w:val="476"/>
        </w:trPr>
        <w:tc>
          <w:tcPr>
            <w:tcW w:w="7781" w:type="dxa"/>
            <w:tcBorders>
              <w:top w:val="nil"/>
              <w:left w:val="single" w:sz="4" w:space="0" w:color="auto"/>
              <w:bottom w:val="single" w:sz="4" w:space="0" w:color="auto"/>
              <w:right w:val="single" w:sz="4" w:space="0" w:color="auto"/>
            </w:tcBorders>
            <w:shd w:val="clear" w:color="auto" w:fill="FFFFFF" w:themeFill="background1"/>
            <w:noWrap/>
          </w:tcPr>
          <w:p w14:paraId="71767B5B" w14:textId="77777777" w:rsidR="00B41B50" w:rsidRDefault="00B41B50" w:rsidP="00596F54">
            <w:pPr>
              <w:spacing w:line="360" w:lineRule="auto"/>
              <w:jc w:val="both"/>
              <w:rPr>
                <w:rFonts w:ascii="GHEA Grapalat" w:hAnsi="GHEA Grapalat"/>
                <w:sz w:val="24"/>
                <w:szCs w:val="24"/>
                <w:lang w:val="hy-AM"/>
              </w:rPr>
            </w:pPr>
            <w:r w:rsidRPr="00B44DF1">
              <w:rPr>
                <w:rFonts w:ascii="GHEA Grapalat" w:hAnsi="GHEA Grapalat"/>
                <w:sz w:val="24"/>
                <w:szCs w:val="24"/>
                <w:lang w:val="hy-AM"/>
              </w:rPr>
              <w:t xml:space="preserve">Նախագծի նախաբանում նշված չէ նորմատիվ իրավական ակտի համապատասխան դրույթը, որը կառավարությանը լիազորում է ընդունել սույն </w:t>
            </w:r>
            <w:r>
              <w:rPr>
                <w:rFonts w:ascii="GHEA Grapalat" w:hAnsi="GHEA Grapalat"/>
                <w:sz w:val="24"/>
                <w:szCs w:val="24"/>
                <w:lang w:val="hy-AM"/>
              </w:rPr>
              <w:t xml:space="preserve">որոշման </w:t>
            </w:r>
            <w:r w:rsidRPr="00B44DF1">
              <w:rPr>
                <w:rFonts w:ascii="GHEA Grapalat" w:hAnsi="GHEA Grapalat"/>
                <w:sz w:val="24"/>
                <w:szCs w:val="24"/>
                <w:lang w:val="hy-AM"/>
              </w:rPr>
              <w:t>նախագիծը, ինչը հակասում է «Նորմատիվ իրավական ակտերի մասին» օրենքի 2-րդ հոդվածի 1-ին մասին, ըստ որի՝  ներքին կամ անհատական իրավական ակտը ընդունվում  է նորմատիվ իրավական ակտի հիման վրա և դրան համապատասխան:</w:t>
            </w:r>
          </w:p>
          <w:p w14:paraId="6967442C" w14:textId="77777777" w:rsidR="00B41B50" w:rsidRPr="00503F53" w:rsidRDefault="00B41B50" w:rsidP="00596F54">
            <w:pPr>
              <w:spacing w:line="360" w:lineRule="auto"/>
              <w:jc w:val="both"/>
              <w:rPr>
                <w:rFonts w:ascii="GHEA Grapalat" w:hAnsi="GHEA Grapalat"/>
                <w:sz w:val="24"/>
                <w:szCs w:val="24"/>
                <w:lang w:val="hy-AM"/>
              </w:rPr>
            </w:pPr>
            <w:r>
              <w:rPr>
                <w:rFonts w:ascii="GHEA Grapalat" w:hAnsi="GHEA Grapalat"/>
                <w:sz w:val="24"/>
                <w:szCs w:val="24"/>
                <w:lang w:val="hy-AM"/>
              </w:rPr>
              <w:t xml:space="preserve">    Միաժամանակ հարկ ենք համարում նշել, որ «Արդյունաբերական քաղաքականության մասին» ՀՀ օրենքի 5-րդ հոդվածով ՀՀ կառավարությունը լիազորված է ընդունել </w:t>
            </w:r>
            <w:r w:rsidRPr="001208E3">
              <w:rPr>
                <w:rFonts w:ascii="GHEA Grapalat" w:hAnsi="GHEA Grapalat"/>
                <w:sz w:val="24"/>
                <w:szCs w:val="24"/>
                <w:lang w:val="hy-AM"/>
              </w:rPr>
              <w:t xml:space="preserve">նպատակային </w:t>
            </w:r>
            <w:r>
              <w:rPr>
                <w:rFonts w:ascii="GHEA Grapalat" w:hAnsi="GHEA Grapalat"/>
                <w:sz w:val="24"/>
                <w:szCs w:val="24"/>
                <w:lang w:val="hy-AM"/>
              </w:rPr>
              <w:t>ծրագրեր</w:t>
            </w:r>
            <w:r w:rsidRPr="001208E3">
              <w:rPr>
                <w:rFonts w:ascii="GHEA Grapalat" w:hAnsi="GHEA Grapalat"/>
                <w:sz w:val="24"/>
                <w:szCs w:val="24"/>
                <w:lang w:val="hy-AM"/>
              </w:rPr>
              <w:t xml:space="preserve"> և </w:t>
            </w:r>
            <w:r w:rsidRPr="001208E3">
              <w:rPr>
                <w:rFonts w:ascii="GHEA Grapalat" w:hAnsi="GHEA Grapalat"/>
                <w:sz w:val="24"/>
                <w:szCs w:val="24"/>
                <w:lang w:val="hy-AM"/>
              </w:rPr>
              <w:lastRenderedPageBreak/>
              <w:t xml:space="preserve">այլ ծրագրային </w:t>
            </w:r>
            <w:r>
              <w:rPr>
                <w:rFonts w:ascii="GHEA Grapalat" w:hAnsi="GHEA Grapalat"/>
                <w:sz w:val="24"/>
                <w:szCs w:val="24"/>
                <w:lang w:val="hy-AM"/>
              </w:rPr>
              <w:t>փաստաթղթեր՝ ա</w:t>
            </w:r>
            <w:r w:rsidRPr="00E53E6B">
              <w:rPr>
                <w:rFonts w:ascii="GHEA Grapalat" w:hAnsi="GHEA Grapalat"/>
                <w:sz w:val="24"/>
                <w:szCs w:val="24"/>
                <w:lang w:val="hy-AM"/>
              </w:rPr>
              <w:t>րդյունաբերության զարգացման պետական միասնական քաղաքականության</w:t>
            </w:r>
            <w:r>
              <w:rPr>
                <w:rFonts w:ascii="GHEA Grapalat" w:hAnsi="GHEA Grapalat"/>
                <w:sz w:val="24"/>
                <w:szCs w:val="24"/>
                <w:lang w:val="hy-AM"/>
              </w:rPr>
              <w:t xml:space="preserve"> շրջանակներում։</w:t>
            </w:r>
          </w:p>
          <w:p w14:paraId="3A884F3C" w14:textId="77777777" w:rsidR="00B41B50" w:rsidRPr="006475F5" w:rsidRDefault="00B41B50" w:rsidP="006475F5">
            <w:pPr>
              <w:spacing w:line="360" w:lineRule="auto"/>
              <w:jc w:val="both"/>
              <w:rPr>
                <w:rFonts w:ascii="GHEA Grapalat" w:hAnsi="GHEA Grapalat"/>
                <w:sz w:val="24"/>
                <w:szCs w:val="24"/>
                <w:lang w:val="hy-AM"/>
              </w:rPr>
            </w:pPr>
          </w:p>
        </w:tc>
        <w:tc>
          <w:tcPr>
            <w:tcW w:w="3947" w:type="dxa"/>
            <w:tcBorders>
              <w:top w:val="nil"/>
              <w:left w:val="single" w:sz="4" w:space="0" w:color="auto"/>
              <w:bottom w:val="single" w:sz="4" w:space="0" w:color="auto"/>
              <w:right w:val="single" w:sz="4" w:space="0" w:color="auto"/>
            </w:tcBorders>
            <w:shd w:val="clear" w:color="auto" w:fill="FFFFFF" w:themeFill="background1"/>
            <w:noWrap/>
          </w:tcPr>
          <w:p w14:paraId="1A549521" w14:textId="58C8BCF1" w:rsidR="00B41B50" w:rsidRPr="006475F5" w:rsidRDefault="00B41B50" w:rsidP="006475F5">
            <w:pPr>
              <w:spacing w:line="360" w:lineRule="auto"/>
              <w:rPr>
                <w:rFonts w:ascii="GHEA Grapalat" w:hAnsi="GHEA Grapalat"/>
                <w:sz w:val="24"/>
                <w:szCs w:val="24"/>
                <w:lang w:val="hy-AM"/>
              </w:rPr>
            </w:pPr>
            <w:r w:rsidRPr="006475F5">
              <w:rPr>
                <w:rFonts w:ascii="GHEA Grapalat" w:hAnsi="GHEA Grapalat"/>
                <w:sz w:val="24"/>
                <w:szCs w:val="24"/>
                <w:lang w:val="hy-AM"/>
              </w:rPr>
              <w:lastRenderedPageBreak/>
              <w:t>Ընդունվել է։ Նախագծում իրականացվել են համապատասխան փոփոխություններ։</w:t>
            </w:r>
          </w:p>
        </w:tc>
      </w:tr>
      <w:tr w:rsidR="00A858D5" w:rsidRPr="006475F5" w14:paraId="44719FA3" w14:textId="77777777" w:rsidTr="000A38A0">
        <w:trPr>
          <w:trHeight w:val="300"/>
        </w:trPr>
        <w:tc>
          <w:tcPr>
            <w:tcW w:w="7781" w:type="dxa"/>
            <w:vMerge w:val="restart"/>
            <w:tcBorders>
              <w:bottom w:val="single" w:sz="4" w:space="0" w:color="auto"/>
            </w:tcBorders>
            <w:shd w:val="clear" w:color="auto" w:fill="808080" w:themeFill="background1" w:themeFillShade="80"/>
            <w:noWrap/>
          </w:tcPr>
          <w:p w14:paraId="2B106507" w14:textId="65728265" w:rsidR="00A858D5" w:rsidRPr="007A1ABD" w:rsidRDefault="00596F54" w:rsidP="00A858D5">
            <w:pPr>
              <w:tabs>
                <w:tab w:val="left" w:pos="2442"/>
              </w:tabs>
              <w:spacing w:line="360" w:lineRule="auto"/>
              <w:rPr>
                <w:rFonts w:ascii="GHEA Grapalat" w:hAnsi="GHEA Grapalat"/>
                <w:sz w:val="24"/>
                <w:szCs w:val="24"/>
              </w:rPr>
            </w:pPr>
            <w:r>
              <w:rPr>
                <w:rFonts w:ascii="GHEA Grapalat" w:hAnsi="GHEA Grapalat"/>
                <w:sz w:val="24"/>
                <w:szCs w:val="24"/>
                <w:lang w:val="hy-AM"/>
              </w:rPr>
              <w:t>Վարչապետի աշխատակազմի ֆինանսատնտեսագիտական վարչություն</w:t>
            </w:r>
          </w:p>
        </w:tc>
        <w:tc>
          <w:tcPr>
            <w:tcW w:w="3947" w:type="dxa"/>
            <w:tcBorders>
              <w:bottom w:val="single" w:sz="4" w:space="0" w:color="auto"/>
            </w:tcBorders>
            <w:shd w:val="clear" w:color="auto" w:fill="808080" w:themeFill="background1" w:themeFillShade="80"/>
            <w:noWrap/>
          </w:tcPr>
          <w:p w14:paraId="2F00956F" w14:textId="23C5A02A" w:rsidR="00A858D5" w:rsidRPr="00C51E9F" w:rsidRDefault="00C51E9F" w:rsidP="000A38A0">
            <w:pPr>
              <w:spacing w:line="360" w:lineRule="auto"/>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26 ապրիլ 2023</w:t>
            </w:r>
          </w:p>
        </w:tc>
      </w:tr>
      <w:tr w:rsidR="00A858D5" w:rsidRPr="006475F5" w14:paraId="5DA2741C" w14:textId="77777777" w:rsidTr="007A1ABD">
        <w:trPr>
          <w:trHeight w:val="476"/>
        </w:trPr>
        <w:tc>
          <w:tcPr>
            <w:tcW w:w="7781" w:type="dxa"/>
            <w:vMerge/>
            <w:tcBorders>
              <w:top w:val="single" w:sz="4" w:space="0" w:color="auto"/>
              <w:left w:val="nil"/>
              <w:bottom w:val="single" w:sz="4" w:space="0" w:color="auto"/>
              <w:right w:val="single" w:sz="4" w:space="0" w:color="auto"/>
            </w:tcBorders>
            <w:shd w:val="clear" w:color="auto" w:fill="FFFFFF" w:themeFill="background1"/>
            <w:noWrap/>
          </w:tcPr>
          <w:p w14:paraId="560601A9" w14:textId="77777777" w:rsidR="00A858D5" w:rsidRPr="006475F5" w:rsidRDefault="00A858D5" w:rsidP="000A38A0">
            <w:pPr>
              <w:spacing w:line="360" w:lineRule="auto"/>
              <w:rPr>
                <w:rFonts w:ascii="GHEA Grapalat" w:hAnsi="GHEA Grapalat"/>
                <w:sz w:val="24"/>
                <w:szCs w:val="24"/>
                <w:lang w:val="hy-AM"/>
              </w:rPr>
            </w:pPr>
          </w:p>
        </w:tc>
        <w:tc>
          <w:tcPr>
            <w:tcW w:w="3947" w:type="dxa"/>
            <w:tcBorders>
              <w:top w:val="single" w:sz="4" w:space="0" w:color="auto"/>
              <w:left w:val="single" w:sz="4" w:space="0" w:color="auto"/>
              <w:bottom w:val="single" w:sz="4" w:space="0" w:color="auto"/>
              <w:right w:val="single" w:sz="4" w:space="0" w:color="auto"/>
            </w:tcBorders>
            <w:shd w:val="clear" w:color="auto" w:fill="7F7F7F" w:themeFill="text1" w:themeFillTint="80"/>
            <w:noWrap/>
          </w:tcPr>
          <w:p w14:paraId="3F7A9B3E" w14:textId="7E971F61" w:rsidR="00A858D5" w:rsidRPr="006475F5" w:rsidRDefault="00C51E9F" w:rsidP="000A38A0">
            <w:pPr>
              <w:spacing w:line="360" w:lineRule="auto"/>
              <w:rPr>
                <w:rFonts w:ascii="GHEA Grapalat" w:hAnsi="GHEA Grapalat"/>
                <w:sz w:val="24"/>
                <w:szCs w:val="24"/>
                <w:lang w:val="hy-AM"/>
              </w:rPr>
            </w:pPr>
            <w:r w:rsidRPr="00C51E9F">
              <w:rPr>
                <w:rFonts w:ascii="GHEA Grapalat" w:hAnsi="GHEA Grapalat"/>
                <w:sz w:val="24"/>
                <w:szCs w:val="24"/>
                <w:lang w:val="hy-AM"/>
              </w:rPr>
              <w:t>02/16.17/16599-2023</w:t>
            </w:r>
          </w:p>
        </w:tc>
      </w:tr>
      <w:tr w:rsidR="007A1ABD" w:rsidRPr="00C51E9F" w14:paraId="02C75278" w14:textId="77777777" w:rsidTr="007A1ABD">
        <w:trPr>
          <w:trHeight w:val="2456"/>
        </w:trPr>
        <w:tc>
          <w:tcPr>
            <w:tcW w:w="7781" w:type="dxa"/>
            <w:tcBorders>
              <w:top w:val="single" w:sz="4" w:space="0" w:color="auto"/>
              <w:left w:val="single" w:sz="4" w:space="0" w:color="auto"/>
              <w:right w:val="single" w:sz="4" w:space="0" w:color="auto"/>
            </w:tcBorders>
            <w:shd w:val="clear" w:color="auto" w:fill="FFFFFF" w:themeFill="background1"/>
            <w:noWrap/>
          </w:tcPr>
          <w:p w14:paraId="2E80049E" w14:textId="77777777" w:rsidR="00C51E9F" w:rsidRPr="00323F2C" w:rsidRDefault="00C51E9F" w:rsidP="00082AFA">
            <w:pPr>
              <w:pStyle w:val="ListParagraph"/>
              <w:numPr>
                <w:ilvl w:val="0"/>
                <w:numId w:val="41"/>
              </w:numPr>
              <w:spacing w:after="0" w:line="360" w:lineRule="auto"/>
              <w:contextualSpacing/>
              <w:jc w:val="both"/>
              <w:rPr>
                <w:rFonts w:cs="Sylfaen"/>
                <w:sz w:val="24"/>
                <w:szCs w:val="24"/>
                <w:lang w:val="hy-AM"/>
              </w:rPr>
            </w:pPr>
            <w:r w:rsidRPr="00323F2C">
              <w:rPr>
                <w:rFonts w:cs="Sylfaen"/>
                <w:sz w:val="24"/>
                <w:szCs w:val="24"/>
                <w:lang w:val="hy-AM"/>
              </w:rPr>
              <w:t xml:space="preserve">Անհրաժեշտ է շտկել </w:t>
            </w:r>
            <w:r>
              <w:rPr>
                <w:rFonts w:cs="Sylfaen"/>
                <w:sz w:val="24"/>
                <w:szCs w:val="24"/>
                <w:lang w:val="hy-AM"/>
              </w:rPr>
              <w:t>Նախագծի</w:t>
            </w:r>
            <w:r w:rsidRPr="00323F2C">
              <w:rPr>
                <w:rFonts w:cs="Sylfaen"/>
                <w:sz w:val="24"/>
                <w:szCs w:val="24"/>
                <w:lang w:val="hy-AM"/>
              </w:rPr>
              <w:t xml:space="preserve"> և </w:t>
            </w:r>
            <w:r>
              <w:rPr>
                <w:color w:val="000000" w:themeColor="text1"/>
                <w:sz w:val="24"/>
                <w:szCs w:val="24"/>
                <w:lang w:val="hy-AM"/>
              </w:rPr>
              <w:t xml:space="preserve">Նախագծին կից ներկայացված Հիմնավորման </w:t>
            </w:r>
            <w:r w:rsidRPr="00072A8A">
              <w:rPr>
                <w:color w:val="000000" w:themeColor="text1"/>
                <w:sz w:val="24"/>
                <w:szCs w:val="24"/>
                <w:lang w:val="hy-AM"/>
              </w:rPr>
              <w:t>(</w:t>
            </w:r>
            <w:r>
              <w:rPr>
                <w:color w:val="000000" w:themeColor="text1"/>
                <w:sz w:val="24"/>
                <w:szCs w:val="24"/>
                <w:lang w:val="hy-AM"/>
              </w:rPr>
              <w:t>այսուհետ՝ Հիմնավորում</w:t>
            </w:r>
            <w:r w:rsidRPr="00072A8A">
              <w:rPr>
                <w:color w:val="000000" w:themeColor="text1"/>
                <w:sz w:val="24"/>
                <w:szCs w:val="24"/>
                <w:lang w:val="hy-AM"/>
              </w:rPr>
              <w:t>)</w:t>
            </w:r>
            <w:r>
              <w:rPr>
                <w:color w:val="000000" w:themeColor="text1"/>
                <w:sz w:val="24"/>
                <w:szCs w:val="24"/>
                <w:lang w:val="hy-AM"/>
              </w:rPr>
              <w:t xml:space="preserve"> </w:t>
            </w:r>
            <w:r>
              <w:rPr>
                <w:rFonts w:cs="Sylfaen"/>
                <w:sz w:val="24"/>
                <w:szCs w:val="24"/>
                <w:lang w:val="hy-AM"/>
              </w:rPr>
              <w:t xml:space="preserve">վերնագրի </w:t>
            </w:r>
            <w:r w:rsidRPr="00323F2C">
              <w:rPr>
                <w:rFonts w:cs="Sylfaen"/>
                <w:sz w:val="24"/>
                <w:szCs w:val="24"/>
                <w:lang w:val="hy-AM"/>
              </w:rPr>
              <w:t>անհամապատասխանությունները:</w:t>
            </w:r>
          </w:p>
          <w:p w14:paraId="60016D30" w14:textId="77777777" w:rsidR="00C51E9F" w:rsidRDefault="00C51E9F" w:rsidP="00082AFA">
            <w:pPr>
              <w:pStyle w:val="ListParagraph"/>
              <w:numPr>
                <w:ilvl w:val="0"/>
                <w:numId w:val="41"/>
              </w:numPr>
              <w:spacing w:after="0" w:line="360" w:lineRule="auto"/>
              <w:contextualSpacing/>
              <w:jc w:val="both"/>
              <w:rPr>
                <w:rFonts w:cs="Sylfaen"/>
                <w:sz w:val="24"/>
                <w:szCs w:val="24"/>
                <w:lang w:val="hy-AM"/>
              </w:rPr>
            </w:pPr>
            <w:r w:rsidRPr="00323F2C">
              <w:rPr>
                <w:rFonts w:cs="Sylfaen"/>
                <w:sz w:val="24"/>
                <w:szCs w:val="24"/>
                <w:lang w:val="hy-AM"/>
              </w:rPr>
              <w:t xml:space="preserve">Նախագծի </w:t>
            </w:r>
            <w:r>
              <w:rPr>
                <w:rFonts w:cs="Sylfaen"/>
                <w:sz w:val="24"/>
                <w:szCs w:val="24"/>
                <w:lang w:val="hy-AM"/>
              </w:rPr>
              <w:t>1-ին</w:t>
            </w:r>
            <w:r w:rsidRPr="00323F2C">
              <w:rPr>
                <w:rFonts w:cs="Sylfaen"/>
                <w:sz w:val="24"/>
                <w:szCs w:val="24"/>
                <w:lang w:val="hy-AM"/>
              </w:rPr>
              <w:t xml:space="preserve"> </w:t>
            </w:r>
            <w:r>
              <w:rPr>
                <w:rFonts w:cs="Sylfaen"/>
                <w:sz w:val="24"/>
                <w:szCs w:val="24"/>
                <w:lang w:val="hy-AM"/>
              </w:rPr>
              <w:t xml:space="preserve">կետով առաջարկվում է հաստատել </w:t>
            </w:r>
            <w:r w:rsidRPr="006C168E">
              <w:rPr>
                <w:rFonts w:cs="Sylfaen"/>
                <w:b/>
                <w:i/>
                <w:sz w:val="24"/>
                <w:szCs w:val="24"/>
                <w:lang w:val="hy-AM"/>
              </w:rPr>
              <w:t>թողարկման և վարկանիշավորման պետական աջակցության ծրագիրը</w:t>
            </w:r>
            <w:r w:rsidRPr="00462055">
              <w:rPr>
                <w:rFonts w:cs="Sylfaen"/>
                <w:sz w:val="24"/>
                <w:szCs w:val="24"/>
                <w:lang w:val="hy-AM"/>
              </w:rPr>
              <w:t>՝ համաձայն հավելված N 1-ի (այսուհետ՝ Հավելված), մինչդեռ Հավելվածում</w:t>
            </w:r>
            <w:r w:rsidRPr="00323F2C">
              <w:rPr>
                <w:rFonts w:cs="Sylfaen"/>
                <w:sz w:val="24"/>
                <w:szCs w:val="24"/>
                <w:lang w:val="hy-AM"/>
              </w:rPr>
              <w:t xml:space="preserve"> </w:t>
            </w:r>
            <w:r>
              <w:rPr>
                <w:rFonts w:cs="Sylfaen"/>
                <w:sz w:val="24"/>
                <w:szCs w:val="24"/>
                <w:lang w:val="hy-AM"/>
              </w:rPr>
              <w:t xml:space="preserve">վերնագիրը </w:t>
            </w:r>
            <w:r w:rsidRPr="006C168E">
              <w:rPr>
                <w:rFonts w:cs="Sylfaen"/>
                <w:b/>
                <w:i/>
                <w:sz w:val="24"/>
                <w:szCs w:val="24"/>
                <w:lang w:val="hy-AM"/>
              </w:rPr>
              <w:t>(Թողարկողների պետական աջակցության ծրագիր)</w:t>
            </w:r>
            <w:r>
              <w:rPr>
                <w:rFonts w:cs="Sylfaen"/>
                <w:sz w:val="24"/>
                <w:szCs w:val="24"/>
                <w:lang w:val="hy-AM"/>
              </w:rPr>
              <w:t xml:space="preserve"> չի համապատասխանում վերջինիս:</w:t>
            </w:r>
          </w:p>
          <w:p w14:paraId="21996D39" w14:textId="77777777" w:rsidR="00C51E9F" w:rsidRPr="00CA4540" w:rsidRDefault="00C51E9F" w:rsidP="00082AFA">
            <w:pPr>
              <w:pStyle w:val="ListParagraph"/>
              <w:numPr>
                <w:ilvl w:val="0"/>
                <w:numId w:val="41"/>
              </w:numPr>
              <w:spacing w:after="0" w:line="360" w:lineRule="auto"/>
              <w:contextualSpacing/>
              <w:jc w:val="both"/>
              <w:rPr>
                <w:rFonts w:cs="Sylfaen"/>
                <w:sz w:val="24"/>
                <w:szCs w:val="24"/>
                <w:lang w:val="hy-AM"/>
              </w:rPr>
            </w:pPr>
            <w:r w:rsidRPr="0038232C">
              <w:rPr>
                <w:rFonts w:cs="Sylfaen"/>
                <w:sz w:val="24"/>
                <w:szCs w:val="24"/>
                <w:lang w:val="hy-AM"/>
              </w:rPr>
              <w:t>Նախագծի 1-ին կետով սահմանվում է պայմանը շահառուների համար, որ վերջիններիս կողմից թողարկված պարտատոմսերի տեղաբաշխման ընթացքում դրանք</w:t>
            </w:r>
            <w:r>
              <w:rPr>
                <w:rFonts w:cs="Sylfaen"/>
                <w:sz w:val="24"/>
                <w:szCs w:val="24"/>
                <w:lang w:val="hy-AM"/>
              </w:rPr>
              <w:t xml:space="preserve"> պետք է</w:t>
            </w:r>
            <w:r w:rsidRPr="0038232C">
              <w:rPr>
                <w:rFonts w:cs="Sylfaen"/>
                <w:sz w:val="24"/>
                <w:szCs w:val="24"/>
                <w:lang w:val="hy-AM"/>
              </w:rPr>
              <w:t xml:space="preserve"> ձեռք են </w:t>
            </w:r>
            <w:r>
              <w:rPr>
                <w:rFonts w:cs="Sylfaen"/>
                <w:sz w:val="24"/>
                <w:szCs w:val="24"/>
                <w:lang w:val="hy-AM"/>
              </w:rPr>
              <w:t>բերեն</w:t>
            </w:r>
            <w:r w:rsidRPr="0038232C">
              <w:rPr>
                <w:rFonts w:cs="Sylfaen"/>
                <w:sz w:val="24"/>
                <w:szCs w:val="24"/>
                <w:lang w:val="hy-AM"/>
              </w:rPr>
              <w:t xml:space="preserve"> առնվազն 50 ներդրողներ, իսկ Նախագծի 8-րդ կետում նշվում է, որ շահառուին աջակցություն չի տրամադրվում կազմակերպության հիմնադիրների և վերջիններիս հետ փոխկապակցված անձանց կողմից ձեռք բերված պարտատոմսերի մասով։</w:t>
            </w:r>
            <w:r>
              <w:rPr>
                <w:rFonts w:cs="Sylfaen"/>
                <w:sz w:val="24"/>
                <w:szCs w:val="24"/>
                <w:lang w:val="hy-AM"/>
              </w:rPr>
              <w:t xml:space="preserve"> Այս դեպքում առաջանում են մի շարք հարցեր </w:t>
            </w:r>
            <w:r w:rsidRPr="00CA4540">
              <w:rPr>
                <w:rFonts w:cs="Sylfaen"/>
                <w:sz w:val="24"/>
                <w:szCs w:val="24"/>
                <w:lang w:val="hy-AM"/>
              </w:rPr>
              <w:t>(</w:t>
            </w:r>
            <w:r>
              <w:rPr>
                <w:rFonts w:cs="Sylfaen"/>
                <w:sz w:val="24"/>
                <w:szCs w:val="24"/>
                <w:lang w:val="hy-AM"/>
              </w:rPr>
              <w:t>օրինակ պարտատոմսերը ձեռք են բերել 49 ներդրողներ և հիմնադիրը, այս դեպքում կգործի աջակցության սխեման թե ոչ և այլն</w:t>
            </w:r>
            <w:r w:rsidRPr="00CA4540">
              <w:rPr>
                <w:rFonts w:cs="Sylfaen"/>
                <w:sz w:val="24"/>
                <w:szCs w:val="24"/>
                <w:lang w:val="hy-AM"/>
              </w:rPr>
              <w:t xml:space="preserve">), որոնք պետք է պարզաբանել: </w:t>
            </w:r>
          </w:p>
          <w:p w14:paraId="530E2F5D" w14:textId="77777777" w:rsidR="00C51E9F" w:rsidRPr="00864989" w:rsidRDefault="00C51E9F" w:rsidP="00082AFA">
            <w:pPr>
              <w:pStyle w:val="ListParagraph"/>
              <w:numPr>
                <w:ilvl w:val="0"/>
                <w:numId w:val="41"/>
              </w:numPr>
              <w:spacing w:line="360" w:lineRule="auto"/>
              <w:contextualSpacing/>
              <w:jc w:val="both"/>
              <w:rPr>
                <w:color w:val="000000" w:themeColor="text1"/>
                <w:sz w:val="24"/>
                <w:szCs w:val="24"/>
                <w:lang w:val="hy-AM"/>
              </w:rPr>
            </w:pPr>
            <w:r>
              <w:rPr>
                <w:color w:val="000000" w:themeColor="text1"/>
                <w:sz w:val="24"/>
                <w:szCs w:val="24"/>
                <w:lang w:val="hy-AM"/>
              </w:rPr>
              <w:t>Հավելվածի 2-րդ կետում նշվում է. «...</w:t>
            </w:r>
            <w:r w:rsidRPr="00462055">
              <w:rPr>
                <w:rFonts w:eastAsia="GHEA Grapalat" w:cs="GHEA Grapalat"/>
                <w:sz w:val="24"/>
                <w:szCs w:val="24"/>
                <w:lang w:val="hy-AM"/>
              </w:rPr>
              <w:t xml:space="preserve">և սույն ծրագիրն ուժի մեջ մտնելուց հետո Հայաստանի Հանրապետությունում </w:t>
            </w:r>
            <w:r w:rsidRPr="00462055">
              <w:rPr>
                <w:rFonts w:eastAsia="GHEA Grapalat" w:cs="GHEA Grapalat"/>
                <w:sz w:val="24"/>
                <w:szCs w:val="24"/>
                <w:lang w:val="hy-AM"/>
              </w:rPr>
              <w:lastRenderedPageBreak/>
              <w:t xml:space="preserve">գործունեություն իրականացնող ֆոնդային բորսայում </w:t>
            </w:r>
            <w:r w:rsidRPr="00462055">
              <w:rPr>
                <w:rFonts w:eastAsia="GHEA Grapalat" w:cs="GHEA Grapalat"/>
                <w:b/>
                <w:i/>
                <w:sz w:val="24"/>
                <w:szCs w:val="24"/>
                <w:lang w:val="hy-AM"/>
              </w:rPr>
              <w:t>ցուցակել է իր կողմից թողարկված պարտատոմսերի թողարկումը...</w:t>
            </w:r>
            <w:r>
              <w:rPr>
                <w:rFonts w:eastAsia="GHEA Grapalat" w:cs="GHEA Grapalat"/>
                <w:sz w:val="24"/>
                <w:szCs w:val="24"/>
                <w:lang w:val="hy-AM"/>
              </w:rPr>
              <w:t xml:space="preserve">»: </w:t>
            </w:r>
            <w:r w:rsidRPr="006C168E">
              <w:rPr>
                <w:rFonts w:eastAsia="GHEA Grapalat" w:cs="GHEA Grapalat"/>
                <w:sz w:val="24"/>
                <w:szCs w:val="24"/>
                <w:lang w:val="hy-AM"/>
              </w:rPr>
              <w:t>Անհրաժեշտ է խմբագրել վերոնշյալ ձևակերպումը (</w:t>
            </w:r>
            <w:r w:rsidRPr="006C168E">
              <w:rPr>
                <w:rFonts w:eastAsia="GHEA Grapalat" w:cs="GHEA Grapalat"/>
                <w:i/>
                <w:sz w:val="24"/>
                <w:szCs w:val="24"/>
                <w:lang w:val="hy-AM"/>
              </w:rPr>
              <w:t>ցուցակել է իր կողմից թողարկված պարտատոմսերը</w:t>
            </w:r>
            <w:r w:rsidRPr="006C168E">
              <w:rPr>
                <w:rFonts w:eastAsia="GHEA Grapalat" w:cs="GHEA Grapalat"/>
                <w:sz w:val="24"/>
                <w:szCs w:val="24"/>
                <w:lang w:val="hy-AM"/>
              </w:rPr>
              <w:t>):</w:t>
            </w:r>
          </w:p>
          <w:p w14:paraId="4729B34B" w14:textId="77777777" w:rsidR="00C51E9F" w:rsidRPr="00172DB8" w:rsidRDefault="00C51E9F" w:rsidP="00082AFA">
            <w:pPr>
              <w:pStyle w:val="ListParagraph"/>
              <w:numPr>
                <w:ilvl w:val="0"/>
                <w:numId w:val="41"/>
              </w:numPr>
              <w:spacing w:after="0" w:line="360" w:lineRule="auto"/>
              <w:contextualSpacing/>
              <w:jc w:val="both"/>
              <w:rPr>
                <w:color w:val="000000" w:themeColor="text1"/>
                <w:sz w:val="24"/>
                <w:szCs w:val="24"/>
                <w:lang w:val="hy-AM"/>
              </w:rPr>
            </w:pPr>
            <w:r w:rsidRPr="00864989">
              <w:rPr>
                <w:rFonts w:cs="Sylfaen"/>
                <w:sz w:val="24"/>
                <w:szCs w:val="24"/>
                <w:lang w:val="hy-AM"/>
              </w:rPr>
              <w:t xml:space="preserve">Հավելվածի 6-րդ կետում նշվում է, որ </w:t>
            </w:r>
            <w:r w:rsidRPr="00864989">
              <w:rPr>
                <w:rFonts w:eastAsia="GHEA Grapalat" w:cs="GHEA Grapalat"/>
                <w:color w:val="000000"/>
                <w:sz w:val="24"/>
                <w:szCs w:val="24"/>
                <w:lang w:val="hy-AM"/>
              </w:rPr>
              <w:t xml:space="preserve">միևնույն </w:t>
            </w:r>
            <w:r w:rsidRPr="00864989">
              <w:rPr>
                <w:rFonts w:eastAsia="GHEA Grapalat" w:cs="GHEA Grapalat"/>
                <w:sz w:val="24"/>
                <w:szCs w:val="24"/>
                <w:lang w:val="hy-AM"/>
              </w:rPr>
              <w:t>շահառուն</w:t>
            </w:r>
            <w:r w:rsidRPr="00864989">
              <w:rPr>
                <w:rFonts w:eastAsia="GHEA Grapalat" w:cs="GHEA Grapalat"/>
                <w:color w:val="000000"/>
                <w:sz w:val="24"/>
                <w:szCs w:val="24"/>
                <w:lang w:val="hy-AM"/>
              </w:rPr>
              <w:t xml:space="preserve"> և իր հետ փոխկապակցված կազմակերպությունները սույն </w:t>
            </w:r>
            <w:r w:rsidRPr="00864989">
              <w:rPr>
                <w:rFonts w:eastAsia="GHEA Grapalat" w:cs="GHEA Grapalat"/>
                <w:sz w:val="24"/>
                <w:szCs w:val="24"/>
                <w:lang w:val="hy-AM"/>
              </w:rPr>
              <w:t>հավելվածի</w:t>
            </w:r>
            <w:r w:rsidRPr="00864989">
              <w:rPr>
                <w:rFonts w:eastAsia="GHEA Grapalat" w:cs="GHEA Grapalat"/>
                <w:color w:val="000000"/>
                <w:sz w:val="24"/>
                <w:szCs w:val="24"/>
                <w:lang w:val="hy-AM"/>
              </w:rPr>
              <w:t xml:space="preserve"> </w:t>
            </w:r>
            <w:r w:rsidRPr="00864989">
              <w:rPr>
                <w:rFonts w:eastAsia="GHEA Grapalat" w:cs="GHEA Grapalat"/>
                <w:sz w:val="24"/>
                <w:szCs w:val="24"/>
                <w:lang w:val="hy-AM"/>
              </w:rPr>
              <w:t>5</w:t>
            </w:r>
            <w:r w:rsidRPr="00864989">
              <w:rPr>
                <w:rFonts w:eastAsia="GHEA Grapalat" w:cs="GHEA Grapalat"/>
                <w:color w:val="000000"/>
                <w:sz w:val="24"/>
                <w:szCs w:val="24"/>
                <w:lang w:val="hy-AM"/>
              </w:rPr>
              <w:t>-րդ կետով նախատեսված օժանդակության յուրաքանչյուր եղանակով կարող է օժանդակություն ստանալ միայն մեկ անգամ</w:t>
            </w:r>
            <w:r w:rsidRPr="00864989">
              <w:rPr>
                <w:rFonts w:eastAsia="GHEA Grapalat" w:cs="GHEA Grapalat"/>
                <w:sz w:val="24"/>
                <w:szCs w:val="24"/>
                <w:lang w:val="hy-AM"/>
              </w:rPr>
              <w:t xml:space="preserve"> և </w:t>
            </w:r>
            <w:r w:rsidRPr="00864989">
              <w:rPr>
                <w:rFonts w:eastAsia="GHEA Grapalat" w:cs="GHEA Grapalat"/>
                <w:b/>
                <w:i/>
                <w:sz w:val="24"/>
                <w:szCs w:val="24"/>
                <w:lang w:val="hy-AM"/>
              </w:rPr>
              <w:t>մինչև 2026 թվականի մարտի 1-ը ներառյալ</w:t>
            </w:r>
            <w:r w:rsidRPr="00864989">
              <w:rPr>
                <w:rFonts w:eastAsia="GHEA Grapalat" w:cs="GHEA Grapalat"/>
                <w:b/>
                <w:i/>
                <w:color w:val="000000"/>
                <w:sz w:val="24"/>
                <w:szCs w:val="24"/>
                <w:lang w:val="hy-AM"/>
              </w:rPr>
              <w:t xml:space="preserve">։ </w:t>
            </w:r>
            <w:r w:rsidRPr="00864989">
              <w:rPr>
                <w:sz w:val="24"/>
                <w:szCs w:val="24"/>
                <w:lang w:val="hy-AM"/>
              </w:rPr>
              <w:t>Հետագա տարընկալումներից խուսափելու համար առաջարկում ենք հստակեցնել</w:t>
            </w:r>
            <w:r>
              <w:rPr>
                <w:sz w:val="24"/>
                <w:szCs w:val="24"/>
                <w:lang w:val="hy-AM"/>
              </w:rPr>
              <w:t>, թե ինչին է վերաբերում նշված վերջնաժամկետը</w:t>
            </w:r>
            <w:r w:rsidRPr="00864989">
              <w:rPr>
                <w:sz w:val="24"/>
                <w:szCs w:val="24"/>
                <w:lang w:val="hy-AM"/>
              </w:rPr>
              <w:t xml:space="preserve"> (</w:t>
            </w:r>
            <w:r>
              <w:rPr>
                <w:sz w:val="24"/>
                <w:szCs w:val="24"/>
                <w:lang w:val="hy-AM"/>
              </w:rPr>
              <w:t>հայտի ներկայացման օրվան, շահառուի կողմից պարտատոմսերի թողարկմանը/տեղաբաշխմանը, ...</w:t>
            </w:r>
            <w:r w:rsidRPr="00864989">
              <w:rPr>
                <w:sz w:val="24"/>
                <w:szCs w:val="24"/>
                <w:lang w:val="hy-AM"/>
              </w:rPr>
              <w:t xml:space="preserve">): </w:t>
            </w:r>
          </w:p>
          <w:p w14:paraId="26021569" w14:textId="77777777" w:rsidR="00172DB8" w:rsidRPr="00077474" w:rsidRDefault="00172DB8" w:rsidP="00082AFA">
            <w:pPr>
              <w:pStyle w:val="ListParagraph"/>
              <w:numPr>
                <w:ilvl w:val="0"/>
                <w:numId w:val="41"/>
              </w:numPr>
              <w:spacing w:after="0" w:line="360" w:lineRule="auto"/>
              <w:contextualSpacing/>
              <w:jc w:val="both"/>
              <w:rPr>
                <w:color w:val="000000" w:themeColor="text1"/>
                <w:sz w:val="24"/>
                <w:szCs w:val="24"/>
                <w:lang w:val="hy-AM"/>
              </w:rPr>
            </w:pPr>
            <w:r w:rsidRPr="0038232C">
              <w:rPr>
                <w:color w:val="000000" w:themeColor="text1"/>
                <w:sz w:val="24"/>
                <w:szCs w:val="24"/>
                <w:lang w:val="hy-AM"/>
              </w:rPr>
              <w:t>Հավելվածի 15-րդ կետով սահմանվում է, որ «</w:t>
            </w:r>
            <w:r w:rsidRPr="0038232C">
              <w:rPr>
                <w:rFonts w:eastAsia="GHEA Grapalat" w:cs="GHEA Grapalat"/>
                <w:color w:val="000000"/>
                <w:sz w:val="24"/>
                <w:szCs w:val="24"/>
                <w:lang w:val="hy-AM"/>
              </w:rPr>
              <w:t xml:space="preserve">Միջազգային վարկանիշային գործակալություններից վարկանիշի ստացման և սպասարկման առաջին տարվա ծախսերի </w:t>
            </w:r>
            <w:r w:rsidRPr="0038232C">
              <w:rPr>
                <w:rFonts w:eastAsia="GHEA Grapalat" w:cs="GHEA Grapalat"/>
                <w:sz w:val="24"/>
                <w:szCs w:val="24"/>
                <w:lang w:val="hy-AM"/>
              </w:rPr>
              <w:t>փոխհատուց</w:t>
            </w:r>
            <w:r w:rsidRPr="0038232C">
              <w:rPr>
                <w:rFonts w:eastAsia="GHEA Grapalat" w:cs="GHEA Grapalat"/>
                <w:color w:val="000000"/>
                <w:sz w:val="24"/>
                <w:szCs w:val="24"/>
                <w:lang w:val="hy-AM"/>
              </w:rPr>
              <w:t xml:space="preserve">ում ստանալու նպատակով </w:t>
            </w:r>
            <w:r w:rsidRPr="0038232C">
              <w:rPr>
                <w:rFonts w:eastAsia="GHEA Grapalat" w:cs="GHEA Grapalat"/>
                <w:b/>
                <w:i/>
                <w:color w:val="000000"/>
                <w:sz w:val="24"/>
                <w:szCs w:val="24"/>
                <w:lang w:val="hy-AM"/>
              </w:rPr>
              <w:t xml:space="preserve">ցանկացած </w:t>
            </w:r>
            <w:r w:rsidRPr="0038232C">
              <w:rPr>
                <w:rFonts w:eastAsia="GHEA Grapalat" w:cs="GHEA Grapalat"/>
                <w:b/>
                <w:i/>
                <w:sz w:val="24"/>
                <w:szCs w:val="24"/>
                <w:lang w:val="hy-AM"/>
              </w:rPr>
              <w:t>շահառու</w:t>
            </w:r>
            <w:r w:rsidRPr="0038232C">
              <w:rPr>
                <w:rFonts w:eastAsia="GHEA Grapalat" w:cs="GHEA Grapalat"/>
                <w:b/>
                <w:i/>
                <w:color w:val="000000"/>
                <w:sz w:val="24"/>
                <w:szCs w:val="24"/>
                <w:lang w:val="hy-AM"/>
              </w:rPr>
              <w:t>,</w:t>
            </w:r>
            <w:r w:rsidRPr="0038232C">
              <w:rPr>
                <w:rFonts w:eastAsia="GHEA Grapalat" w:cs="GHEA Grapalat"/>
                <w:color w:val="000000"/>
                <w:sz w:val="24"/>
                <w:szCs w:val="24"/>
                <w:lang w:val="hy-AM"/>
              </w:rPr>
              <w:t xml:space="preserve"> որը փաստացի ստացել է վարկանիշը և կատարել է դրա դիմաց անհրաժեշտ վճարումները, </w:t>
            </w:r>
            <w:r w:rsidRPr="0038232C">
              <w:rPr>
                <w:rFonts w:eastAsia="GHEA Grapalat" w:cs="GHEA Grapalat"/>
                <w:b/>
                <w:i/>
                <w:sz w:val="24"/>
                <w:szCs w:val="24"/>
                <w:lang w:val="hy-AM"/>
              </w:rPr>
              <w:t>պետք</w:t>
            </w:r>
            <w:r w:rsidRPr="0038232C">
              <w:rPr>
                <w:rFonts w:eastAsia="GHEA Grapalat" w:cs="GHEA Grapalat"/>
                <w:b/>
                <w:i/>
                <w:color w:val="000000"/>
                <w:sz w:val="24"/>
                <w:szCs w:val="24"/>
                <w:lang w:val="hy-AM"/>
              </w:rPr>
              <w:t xml:space="preserve"> է </w:t>
            </w:r>
            <w:r w:rsidRPr="0038232C">
              <w:rPr>
                <w:rFonts w:eastAsia="GHEA Grapalat" w:cs="GHEA Grapalat"/>
                <w:b/>
                <w:i/>
                <w:sz w:val="24"/>
                <w:szCs w:val="24"/>
                <w:lang w:val="hy-AM"/>
              </w:rPr>
              <w:t>էլեկտրոնային եղանակով</w:t>
            </w:r>
            <w:r w:rsidRPr="0038232C">
              <w:rPr>
                <w:rFonts w:eastAsia="GHEA Grapalat" w:cs="GHEA Grapalat"/>
                <w:b/>
                <w:i/>
                <w:color w:val="000000"/>
                <w:sz w:val="24"/>
                <w:szCs w:val="24"/>
                <w:lang w:val="hy-AM"/>
              </w:rPr>
              <w:t xml:space="preserve"> գրավոր հայտ ներկայացնի </w:t>
            </w:r>
            <w:r w:rsidRPr="0038232C">
              <w:rPr>
                <w:rFonts w:eastAsia="GHEA Grapalat" w:cs="GHEA Grapalat"/>
                <w:b/>
                <w:i/>
                <w:sz w:val="24"/>
                <w:szCs w:val="24"/>
                <w:lang w:val="hy-AM"/>
              </w:rPr>
              <w:t>Լ</w:t>
            </w:r>
            <w:r w:rsidRPr="0038232C">
              <w:rPr>
                <w:rFonts w:eastAsia="GHEA Grapalat" w:cs="GHEA Grapalat"/>
                <w:b/>
                <w:i/>
                <w:color w:val="000000"/>
                <w:sz w:val="24"/>
                <w:szCs w:val="24"/>
                <w:lang w:val="hy-AM"/>
              </w:rPr>
              <w:t xml:space="preserve">իազոր մարմին՝ </w:t>
            </w:r>
            <w:r w:rsidRPr="0038232C">
              <w:rPr>
                <w:rFonts w:eastAsia="GHEA Grapalat" w:cs="GHEA Grapalat"/>
                <w:b/>
                <w:i/>
                <w:sz w:val="24"/>
                <w:szCs w:val="24"/>
                <w:lang w:val="hy-AM"/>
              </w:rPr>
              <w:t xml:space="preserve">կցելով հայտում պարունակվող </w:t>
            </w:r>
            <w:r w:rsidRPr="0038232C">
              <w:rPr>
                <w:rFonts w:eastAsia="GHEA Grapalat" w:cs="GHEA Grapalat"/>
                <w:b/>
                <w:i/>
                <w:color w:val="000000"/>
                <w:sz w:val="24"/>
                <w:szCs w:val="24"/>
                <w:lang w:val="hy-AM"/>
              </w:rPr>
              <w:t>տեղեկությունները հաստատող փաստաթղթերը»,</w:t>
            </w:r>
            <w:r w:rsidRPr="0038232C">
              <w:rPr>
                <w:rFonts w:eastAsia="GHEA Grapalat" w:cs="GHEA Grapalat"/>
                <w:color w:val="000000"/>
                <w:sz w:val="24"/>
                <w:szCs w:val="24"/>
                <w:lang w:val="hy-AM"/>
              </w:rPr>
              <w:t xml:space="preserve"> մինչդեռ բացակայում է Հայտի ձևը, ուստի առաջարկում ենք Նախագծով սահմանել սույն կետով նշված հայտի </w:t>
            </w:r>
            <w:r>
              <w:rPr>
                <w:rFonts w:eastAsia="GHEA Grapalat" w:cs="GHEA Grapalat"/>
                <w:color w:val="000000"/>
                <w:sz w:val="24"/>
                <w:szCs w:val="24"/>
                <w:lang w:val="hy-AM"/>
              </w:rPr>
              <w:t>ձևը:</w:t>
            </w:r>
          </w:p>
          <w:p w14:paraId="37296E0C" w14:textId="77777777" w:rsidR="00172DB8" w:rsidRPr="00172DB8" w:rsidRDefault="00172DB8" w:rsidP="00082AFA">
            <w:pPr>
              <w:pStyle w:val="ListParagraph"/>
              <w:numPr>
                <w:ilvl w:val="0"/>
                <w:numId w:val="41"/>
              </w:numPr>
              <w:spacing w:after="0" w:line="360" w:lineRule="auto"/>
              <w:contextualSpacing/>
              <w:jc w:val="both"/>
              <w:rPr>
                <w:color w:val="000000" w:themeColor="text1"/>
                <w:sz w:val="24"/>
                <w:szCs w:val="24"/>
                <w:lang w:val="hy-AM"/>
              </w:rPr>
            </w:pPr>
            <w:r w:rsidRPr="00172DB8">
              <w:rPr>
                <w:rFonts w:eastAsiaTheme="minorHAnsi" w:cs="Sylfaen"/>
                <w:sz w:val="24"/>
                <w:szCs w:val="24"/>
                <w:lang w:val="hy-AM"/>
              </w:rPr>
              <w:t xml:space="preserve">Հավելվածի 7-րդ կետում «փոխհատուցման» բառն անհրաժեշտ է փոխարինել «փոխհատուցում» բառով, բացի այդ Հավելվածի ամբողջ տեքստում անհրաժեշտ է ունենալ </w:t>
            </w:r>
            <w:r w:rsidRPr="00172DB8">
              <w:rPr>
                <w:rFonts w:eastAsiaTheme="minorHAnsi" w:cs="Sylfaen"/>
                <w:sz w:val="24"/>
                <w:szCs w:val="24"/>
                <w:lang w:val="hy-AM"/>
              </w:rPr>
              <w:lastRenderedPageBreak/>
              <w:t>նույն ձևակերպումը փոխհատուցման մասով: Հավելվածի 7-րդ կետի 1-ին ենթակետում նշվում է. «</w:t>
            </w:r>
            <w:r w:rsidRPr="00172DB8">
              <w:rPr>
                <w:rFonts w:eastAsiaTheme="minorHAnsi" w:cs="Sylfaen"/>
                <w:i/>
                <w:sz w:val="24"/>
                <w:szCs w:val="24"/>
                <w:lang w:val="hy-AM"/>
              </w:rPr>
              <w:t>պարտատոմսերի թողարկման, տեղաբաշխման և բորսայում ցուցակման համար՝</w:t>
            </w:r>
            <w:r w:rsidRPr="00172DB8">
              <w:rPr>
                <w:rFonts w:eastAsiaTheme="minorHAnsi" w:cs="Sylfaen"/>
                <w:sz w:val="24"/>
                <w:szCs w:val="24"/>
                <w:lang w:val="hy-AM"/>
              </w:rPr>
              <w:t xml:space="preserve"> տեղաբաշխման անվանական ծավալի 2 տոկոսի չափով...», Հավելվածի 4-րդ բաժնի վերնագրում՝ «</w:t>
            </w:r>
            <w:r w:rsidRPr="00172DB8">
              <w:rPr>
                <w:rFonts w:eastAsiaTheme="minorHAnsi" w:cs="Sylfaen"/>
                <w:i/>
                <w:sz w:val="24"/>
                <w:szCs w:val="24"/>
                <w:lang w:val="hy-AM"/>
              </w:rPr>
              <w:t xml:space="preserve">Պարտատոմսերի թողարկման, տեղաբաշխման և շրջանառության սպասարկման </w:t>
            </w:r>
            <w:r w:rsidRPr="00172DB8">
              <w:rPr>
                <w:rFonts w:eastAsiaTheme="minorHAnsi" w:cs="Sylfaen"/>
                <w:sz w:val="24"/>
                <w:szCs w:val="24"/>
                <w:lang w:val="hy-AM"/>
              </w:rPr>
              <w:t>օժանդակության գործիքի բովանդակության նկարագրությունը և չափերը», Հավելվածի 9-րդ կետում՝ «</w:t>
            </w:r>
            <w:r w:rsidRPr="00172DB8">
              <w:rPr>
                <w:rFonts w:eastAsiaTheme="minorHAnsi" w:cs="Sylfaen"/>
                <w:i/>
                <w:sz w:val="24"/>
                <w:szCs w:val="24"/>
                <w:lang w:val="hy-AM"/>
              </w:rPr>
              <w:t>Պարտատոմսերի տեղաբաշխման</w:t>
            </w:r>
            <w:r w:rsidRPr="00172DB8">
              <w:rPr>
                <w:rFonts w:eastAsiaTheme="minorHAnsi" w:cs="Sylfaen"/>
                <w:sz w:val="24"/>
                <w:szCs w:val="24"/>
                <w:lang w:val="hy-AM"/>
              </w:rPr>
              <w:t xml:space="preserve"> միանվագ օժանդակություն ստանալու նպատակով շահառուն պետք է էլեկտրոնային եղանակով գրավոր հայտ ներկայացնի Հայաստանի Հանրապետության էկոնոմիկայի նախարարություն» և այլն:</w:t>
            </w:r>
          </w:p>
          <w:p w14:paraId="5AC2411C" w14:textId="77777777" w:rsidR="00172DB8" w:rsidRPr="00306596" w:rsidRDefault="00172DB8" w:rsidP="00082AFA">
            <w:pPr>
              <w:pStyle w:val="ListParagraph"/>
              <w:numPr>
                <w:ilvl w:val="0"/>
                <w:numId w:val="41"/>
              </w:numPr>
              <w:spacing w:after="0" w:line="360" w:lineRule="auto"/>
              <w:contextualSpacing/>
              <w:jc w:val="both"/>
              <w:rPr>
                <w:color w:val="000000" w:themeColor="text1"/>
                <w:sz w:val="24"/>
                <w:szCs w:val="24"/>
                <w:lang w:val="hy-AM"/>
              </w:rPr>
            </w:pPr>
            <w:r>
              <w:rPr>
                <w:rFonts w:cs="Sylfaen"/>
                <w:sz w:val="24"/>
                <w:szCs w:val="24"/>
                <w:lang w:val="hy-AM"/>
              </w:rPr>
              <w:t xml:space="preserve">Առարարկում ենք ևս մեկ անգամ քննարկել Հավելվածի 8-րդ կետով սահմանվող դրույթի նման կարգավորման նպատակահարմարությունը՝ </w:t>
            </w:r>
            <w:r>
              <w:rPr>
                <w:rFonts w:eastAsia="GHEA Grapalat" w:cs="GHEA Grapalat"/>
                <w:sz w:val="24"/>
                <w:szCs w:val="24"/>
                <w:lang w:val="hy-AM"/>
              </w:rPr>
              <w:t>Պ</w:t>
            </w:r>
            <w:r w:rsidRPr="00864989">
              <w:rPr>
                <w:rFonts w:eastAsia="GHEA Grapalat" w:cs="GHEA Grapalat"/>
                <w:sz w:val="24"/>
                <w:szCs w:val="24"/>
                <w:lang w:val="hy-AM"/>
              </w:rPr>
              <w:t>արտատոմսերի թողարկմամբ ստանձնած պարտավորությունները պատշաճ և ամբողջ ծավալով չկատարելու դեպքում տվյալ ժամանակահատվածի համար օժանդակություն չի տրամադրվում, իսկ մինչ այդ սույն</w:t>
            </w:r>
            <w:r>
              <w:rPr>
                <w:rFonts w:eastAsia="GHEA Grapalat" w:cs="GHEA Grapalat"/>
                <w:sz w:val="24"/>
                <w:szCs w:val="24"/>
                <w:lang w:val="hy-AM"/>
              </w:rPr>
              <w:t xml:space="preserve"> </w:t>
            </w:r>
            <w:r w:rsidRPr="00741BE9">
              <w:rPr>
                <w:rFonts w:eastAsia="GHEA Grapalat" w:cs="GHEA Grapalat"/>
                <w:b/>
                <w:i/>
                <w:sz w:val="24"/>
                <w:szCs w:val="24"/>
                <w:lang w:val="hy-AM"/>
              </w:rPr>
              <w:t>Հավելվածի 7-րդ կետին համապատասխան տրամադրված օժանդակությունը ենթակա է վերադարձման Հայաստանի Հանրապետության պետական բյուջե։</w:t>
            </w:r>
            <w:r w:rsidRPr="00864989">
              <w:rPr>
                <w:rFonts w:eastAsia="GHEA Grapalat" w:cs="GHEA Grapalat"/>
                <w:sz w:val="24"/>
                <w:szCs w:val="24"/>
                <w:lang w:val="hy-AM"/>
              </w:rPr>
              <w:t xml:space="preserve"> </w:t>
            </w:r>
            <w:r>
              <w:rPr>
                <w:rFonts w:cs="Sylfaen"/>
                <w:sz w:val="24"/>
                <w:szCs w:val="24"/>
                <w:lang w:val="hy-AM"/>
              </w:rPr>
              <w:t xml:space="preserve"> </w:t>
            </w:r>
          </w:p>
          <w:p w14:paraId="3953F523" w14:textId="77777777" w:rsidR="00172DB8" w:rsidRPr="00EE1A2E" w:rsidRDefault="00172DB8" w:rsidP="00082AFA">
            <w:pPr>
              <w:pStyle w:val="ListParagraph"/>
              <w:numPr>
                <w:ilvl w:val="0"/>
                <w:numId w:val="41"/>
              </w:numPr>
              <w:spacing w:after="0" w:line="360" w:lineRule="auto"/>
              <w:contextualSpacing/>
              <w:jc w:val="both"/>
              <w:rPr>
                <w:color w:val="000000" w:themeColor="text1"/>
                <w:sz w:val="24"/>
                <w:szCs w:val="24"/>
                <w:lang w:val="hy-AM"/>
              </w:rPr>
            </w:pPr>
            <w:r w:rsidRPr="00306596">
              <w:rPr>
                <w:rFonts w:cs="Sylfaen"/>
                <w:sz w:val="24"/>
                <w:szCs w:val="24"/>
                <w:lang w:val="hy-AM"/>
              </w:rPr>
              <w:t>Հավելվածի 11-րդ կետում սահմանվում է. «</w:t>
            </w:r>
            <w:r w:rsidRPr="00306596">
              <w:rPr>
                <w:rFonts w:eastAsia="GHEA Grapalat" w:cs="GHEA Grapalat"/>
                <w:sz w:val="24"/>
                <w:szCs w:val="24"/>
                <w:lang w:val="hy-AM"/>
              </w:rPr>
              <w:t xml:space="preserve">հայտն էլեկտրոնային եղանակով վերադարձվում է հայտատուին՝ նշելով առկա թերությունները և սահմանելով թերությունների վերացման ժամկետ՝ առնվազն </w:t>
            </w:r>
            <w:r w:rsidRPr="00CA4540">
              <w:rPr>
                <w:rFonts w:eastAsia="GHEA Grapalat" w:cs="GHEA Grapalat"/>
                <w:b/>
                <w:i/>
                <w:sz w:val="24"/>
                <w:szCs w:val="24"/>
                <w:lang w:val="hy-AM"/>
              </w:rPr>
              <w:t>10 (տասը) աշխատանքային օր։</w:t>
            </w:r>
            <w:r w:rsidRPr="00306596">
              <w:rPr>
                <w:rFonts w:eastAsia="GHEA Grapalat" w:cs="GHEA Grapalat"/>
                <w:b/>
                <w:i/>
                <w:sz w:val="24"/>
                <w:szCs w:val="24"/>
                <w:lang w:val="hy-AM"/>
              </w:rPr>
              <w:t xml:space="preserve"> Սույն կետով նախատեսված կարգով վերադարձված հայտը սահմանված ժամկետում շահառուի կողմից կրկին </w:t>
            </w:r>
            <w:r w:rsidRPr="00306596">
              <w:rPr>
                <w:rFonts w:eastAsia="GHEA Grapalat" w:cs="GHEA Grapalat"/>
                <w:b/>
                <w:i/>
                <w:sz w:val="24"/>
                <w:szCs w:val="24"/>
                <w:lang w:val="hy-AM"/>
              </w:rPr>
              <w:lastRenderedPageBreak/>
              <w:t>ներկայացվելու դեպքում Լիազոր մարմնի կողմից դիտարկվում է 10 (տասը) աշխատանքային օրվա ընթացքում</w:t>
            </w:r>
            <w:r w:rsidRPr="00306596">
              <w:rPr>
                <w:rFonts w:cs="Sylfaen"/>
                <w:sz w:val="24"/>
                <w:szCs w:val="24"/>
                <w:lang w:val="hy-AM"/>
              </w:rPr>
              <w:t>»</w:t>
            </w:r>
            <w:r>
              <w:rPr>
                <w:rFonts w:cs="Sylfaen"/>
                <w:sz w:val="24"/>
                <w:szCs w:val="24"/>
                <w:lang w:val="hy-AM"/>
              </w:rPr>
              <w:t xml:space="preserve">: Կարգավորման նման մոտեցումը տրամաբանական չէ, եթե օրինակ հայտատուն  չվերադարձնի փաստաթղթերը սահմանված ժամկետում, այլ օրինակ ավելի ուշ, նրա հայտը միևնույնն է կդիտարկվի ներկայացնելու պահից 10 </w:t>
            </w:r>
            <w:r w:rsidRPr="00EE1A2E">
              <w:rPr>
                <w:rFonts w:cs="Sylfaen"/>
                <w:sz w:val="24"/>
                <w:szCs w:val="24"/>
                <w:lang w:val="hy-AM"/>
              </w:rPr>
              <w:t>(տասը) աշխատանքային օրվա ընթացքում, ուստի պետք է տարբերակում սահմանել:</w:t>
            </w:r>
          </w:p>
          <w:p w14:paraId="48F8FB19" w14:textId="77777777" w:rsidR="00172DB8" w:rsidRPr="0038232C" w:rsidRDefault="00172DB8" w:rsidP="00082AFA">
            <w:pPr>
              <w:pStyle w:val="ListParagraph"/>
              <w:numPr>
                <w:ilvl w:val="0"/>
                <w:numId w:val="41"/>
              </w:numPr>
              <w:spacing w:after="0" w:line="360" w:lineRule="auto"/>
              <w:contextualSpacing/>
              <w:jc w:val="both"/>
              <w:rPr>
                <w:color w:val="000000" w:themeColor="text1"/>
                <w:sz w:val="24"/>
                <w:szCs w:val="24"/>
                <w:lang w:val="hy-AM"/>
              </w:rPr>
            </w:pPr>
            <w:r w:rsidRPr="00EE1A2E">
              <w:rPr>
                <w:color w:val="000000" w:themeColor="text1"/>
                <w:sz w:val="24"/>
                <w:szCs w:val="24"/>
                <w:lang w:val="hy-AM"/>
              </w:rPr>
              <w:t>Հավելվածի 15-րդ կետում նշվու</w:t>
            </w:r>
            <w:r>
              <w:rPr>
                <w:color w:val="000000" w:themeColor="text1"/>
                <w:sz w:val="24"/>
                <w:szCs w:val="24"/>
                <w:lang w:val="hy-AM"/>
              </w:rPr>
              <w:t>մ</w:t>
            </w:r>
            <w:r w:rsidRPr="00EE1A2E">
              <w:rPr>
                <w:color w:val="000000" w:themeColor="text1"/>
                <w:sz w:val="24"/>
                <w:szCs w:val="24"/>
                <w:lang w:val="hy-AM"/>
              </w:rPr>
              <w:t xml:space="preserve"> է. «</w:t>
            </w:r>
            <w:r w:rsidRPr="00EE1A2E">
              <w:rPr>
                <w:rFonts w:eastAsia="GHEA Grapalat" w:cs="GHEA Grapalat"/>
                <w:sz w:val="24"/>
                <w:szCs w:val="24"/>
                <w:lang w:val="hy-AM"/>
              </w:rPr>
              <w:t xml:space="preserve">Շահառուն </w:t>
            </w:r>
            <w:r w:rsidRPr="00EE1A2E">
              <w:rPr>
                <w:rFonts w:eastAsia="GHEA Grapalat" w:cs="GHEA Grapalat"/>
                <w:color w:val="000000"/>
                <w:sz w:val="24"/>
                <w:szCs w:val="24"/>
                <w:lang w:val="hy-AM"/>
              </w:rPr>
              <w:t xml:space="preserve">կարող է ստանալ </w:t>
            </w:r>
            <w:r w:rsidRPr="00EE1A2E">
              <w:rPr>
                <w:rFonts w:eastAsia="GHEA Grapalat" w:cs="GHEA Grapalat"/>
                <w:sz w:val="24"/>
                <w:szCs w:val="24"/>
                <w:lang w:val="hy-AM"/>
              </w:rPr>
              <w:t xml:space="preserve"> Ֆիթչ (Fitch),  Ստանդարտ ընդ փուրս (Standard and Poor's) կամ Մուդիզ (Moody's)</w:t>
            </w:r>
            <w:r w:rsidRPr="00EE1A2E">
              <w:rPr>
                <w:rFonts w:eastAsia="GHEA Grapalat" w:cs="GHEA Grapalat"/>
                <w:color w:val="000000"/>
                <w:sz w:val="24"/>
                <w:szCs w:val="24"/>
                <w:lang w:val="hy-AM"/>
              </w:rPr>
              <w:t xml:space="preserve"> վարկանիշային գործակալություններից </w:t>
            </w:r>
            <w:r w:rsidRPr="00EE1A2E">
              <w:rPr>
                <w:rFonts w:eastAsia="GHEA Grapalat" w:cs="GHEA Grapalat"/>
                <w:sz w:val="24"/>
                <w:szCs w:val="24"/>
                <w:lang w:val="hy-AM"/>
              </w:rPr>
              <w:t>(այսուհետ՝ միջազգային վարկանիշային գործակալություններ)</w:t>
            </w:r>
            <w:r w:rsidRPr="00EE1A2E">
              <w:rPr>
                <w:rFonts w:eastAsia="GHEA Grapalat" w:cs="GHEA Grapalat"/>
                <w:color w:val="000000"/>
                <w:sz w:val="24"/>
                <w:szCs w:val="24"/>
                <w:lang w:val="hy-AM"/>
              </w:rPr>
              <w:t xml:space="preserve"> </w:t>
            </w:r>
            <w:r w:rsidRPr="00EE1A2E">
              <w:rPr>
                <w:rFonts w:eastAsia="GHEA Grapalat" w:cs="GHEA Grapalat"/>
                <w:b/>
                <w:i/>
                <w:color w:val="000000"/>
                <w:sz w:val="24"/>
                <w:szCs w:val="24"/>
                <w:lang w:val="hy-AM"/>
              </w:rPr>
              <w:t xml:space="preserve">վարկանիշի ստացման և սպասարկման առաջին տարվա ծախսերի </w:t>
            </w:r>
            <w:r w:rsidRPr="00EE1A2E">
              <w:rPr>
                <w:rFonts w:eastAsia="GHEA Grapalat" w:cs="GHEA Grapalat"/>
                <w:b/>
                <w:i/>
                <w:sz w:val="24"/>
                <w:szCs w:val="24"/>
                <w:lang w:val="hy-AM"/>
              </w:rPr>
              <w:t>փոխհատուց</w:t>
            </w:r>
            <w:r w:rsidRPr="00EE1A2E">
              <w:rPr>
                <w:rFonts w:eastAsia="GHEA Grapalat" w:cs="GHEA Grapalat"/>
                <w:b/>
                <w:i/>
                <w:color w:val="000000"/>
                <w:sz w:val="24"/>
                <w:szCs w:val="24"/>
                <w:lang w:val="hy-AM"/>
              </w:rPr>
              <w:t>ում 50%-ի չափով։</w:t>
            </w:r>
            <w:r>
              <w:rPr>
                <w:rFonts w:eastAsia="GHEA Grapalat" w:cs="GHEA Grapalat"/>
                <w:b/>
                <w:i/>
                <w:color w:val="000000"/>
                <w:sz w:val="24"/>
                <w:szCs w:val="24"/>
                <w:lang w:val="hy-AM"/>
              </w:rPr>
              <w:t xml:space="preserve"> ...</w:t>
            </w:r>
            <w:r w:rsidRPr="00EE1A2E">
              <w:rPr>
                <w:rFonts w:eastAsia="GHEA Grapalat" w:cs="GHEA Grapalat"/>
                <w:color w:val="000000"/>
                <w:sz w:val="24"/>
                <w:szCs w:val="24"/>
                <w:lang w:val="hy-AM"/>
              </w:rPr>
              <w:t xml:space="preserve"> </w:t>
            </w:r>
            <w:r w:rsidRPr="00EE1A2E">
              <w:rPr>
                <w:rFonts w:eastAsia="GHEA Grapalat" w:cs="GHEA Grapalat"/>
                <w:sz w:val="24"/>
                <w:szCs w:val="24"/>
                <w:lang w:val="hy-AM"/>
              </w:rPr>
              <w:t xml:space="preserve">Շահառուի </w:t>
            </w:r>
            <w:r w:rsidRPr="00EE1A2E">
              <w:rPr>
                <w:rFonts w:eastAsia="GHEA Grapalat" w:cs="GHEA Grapalat"/>
                <w:color w:val="000000"/>
                <w:sz w:val="24"/>
                <w:szCs w:val="24"/>
                <w:lang w:val="hy-AM"/>
              </w:rPr>
              <w:t xml:space="preserve">կողմից վարկանիշի ստացման օրվանից սկսած մեկ տարվա ընթացքում պարտատոմսերի </w:t>
            </w:r>
            <w:r w:rsidRPr="00EE1A2E">
              <w:rPr>
                <w:rFonts w:eastAsia="GHEA Grapalat" w:cs="GHEA Grapalat"/>
                <w:sz w:val="24"/>
                <w:szCs w:val="24"/>
                <w:lang w:val="hy-AM"/>
              </w:rPr>
              <w:t xml:space="preserve">հրապարակային տեղաբաշխման և Հայաստանի Հանրապետությունում գործունեություն իրականացնող ֆոնդային բորսայում ցուցակման </w:t>
            </w:r>
            <w:r w:rsidRPr="00EE1A2E">
              <w:rPr>
                <w:rFonts w:eastAsia="GHEA Grapalat" w:cs="GHEA Grapalat"/>
                <w:color w:val="000000"/>
                <w:sz w:val="24"/>
                <w:szCs w:val="24"/>
                <w:lang w:val="hy-AM"/>
              </w:rPr>
              <w:t xml:space="preserve">դեպքում </w:t>
            </w:r>
            <w:r w:rsidRPr="00EE1A2E">
              <w:rPr>
                <w:rFonts w:eastAsia="GHEA Grapalat" w:cs="GHEA Grapalat"/>
                <w:sz w:val="24"/>
                <w:szCs w:val="24"/>
                <w:lang w:val="hy-AM"/>
              </w:rPr>
              <w:t xml:space="preserve">շահառուին </w:t>
            </w:r>
            <w:r w:rsidRPr="00EE1A2E">
              <w:rPr>
                <w:rFonts w:eastAsia="GHEA Grapalat" w:cs="GHEA Grapalat"/>
                <w:color w:val="000000"/>
                <w:sz w:val="24"/>
                <w:szCs w:val="24"/>
                <w:lang w:val="hy-AM"/>
              </w:rPr>
              <w:t xml:space="preserve">կտրամադրվի վարկանիշային գործակալություններից վարկանիշի ստացման և </w:t>
            </w:r>
            <w:r w:rsidRPr="00EE1A2E">
              <w:rPr>
                <w:rFonts w:eastAsia="GHEA Grapalat" w:cs="GHEA Grapalat"/>
                <w:b/>
                <w:i/>
                <w:color w:val="000000"/>
                <w:sz w:val="24"/>
                <w:szCs w:val="24"/>
                <w:lang w:val="hy-AM"/>
              </w:rPr>
              <w:t>սպասարկման առաջին տարվա ծախսերի ևս 30%-ը</w:t>
            </w:r>
            <w:r w:rsidRPr="00EE1A2E">
              <w:rPr>
                <w:rFonts w:eastAsia="GHEA Grapalat" w:cs="GHEA Grapalat"/>
                <w:b/>
                <w:i/>
                <w:sz w:val="24"/>
                <w:szCs w:val="24"/>
                <w:lang w:val="hy-AM"/>
              </w:rPr>
              <w:t>,</w:t>
            </w:r>
            <w:r w:rsidRPr="00EE1A2E">
              <w:rPr>
                <w:rFonts w:eastAsia="GHEA Grapalat" w:cs="GHEA Grapalat"/>
                <w:sz w:val="24"/>
                <w:szCs w:val="24"/>
                <w:lang w:val="hy-AM"/>
              </w:rPr>
              <w:t xml:space="preserve"> եթե պահպանվել են պարտատոմսերի կապակցությամբ սույն հավելվածի 2-րդ կետով նախատեսված պահանջները»</w:t>
            </w:r>
            <w:r>
              <w:rPr>
                <w:rFonts w:eastAsia="GHEA Grapalat" w:cs="GHEA Grapalat"/>
                <w:sz w:val="24"/>
                <w:szCs w:val="24"/>
                <w:lang w:val="hy-AM"/>
              </w:rPr>
              <w:t xml:space="preserve">: </w:t>
            </w:r>
            <w:r w:rsidRPr="00EE1A2E">
              <w:rPr>
                <w:rFonts w:eastAsia="GHEA Grapalat" w:cs="GHEA Grapalat"/>
                <w:i/>
                <w:sz w:val="24"/>
                <w:szCs w:val="24"/>
                <w:u w:val="single"/>
                <w:lang w:val="hy-AM"/>
              </w:rPr>
              <w:t>Հետագա տարընկալումներից խուսափելու համար պետք է հստակեցնել, թե վերոնշյալ դեպքում փոխհատուցումը կազմելու է 80%, թե 30%</w:t>
            </w:r>
            <w:r>
              <w:rPr>
                <w:rFonts w:eastAsia="GHEA Grapalat" w:cs="GHEA Grapalat"/>
                <w:i/>
                <w:sz w:val="24"/>
                <w:szCs w:val="24"/>
                <w:u w:val="single"/>
                <w:lang w:val="hy-AM"/>
              </w:rPr>
              <w:t>-ը</w:t>
            </w:r>
            <w:r w:rsidRPr="00EE1A2E">
              <w:rPr>
                <w:rFonts w:eastAsia="GHEA Grapalat" w:cs="GHEA Grapalat"/>
                <w:i/>
                <w:sz w:val="24"/>
                <w:szCs w:val="24"/>
                <w:u w:val="single"/>
                <w:lang w:val="hy-AM"/>
              </w:rPr>
              <w:t xml:space="preserve"> վերաբերում է</w:t>
            </w:r>
            <w:r>
              <w:rPr>
                <w:rFonts w:eastAsia="GHEA Grapalat" w:cs="GHEA Grapalat"/>
                <w:i/>
                <w:sz w:val="24"/>
                <w:szCs w:val="24"/>
                <w:u w:val="single"/>
                <w:lang w:val="hy-AM"/>
              </w:rPr>
              <w:t xml:space="preserve"> 50</w:t>
            </w:r>
            <w:r w:rsidRPr="00EE1A2E">
              <w:rPr>
                <w:rFonts w:eastAsia="GHEA Grapalat" w:cs="GHEA Grapalat"/>
                <w:i/>
                <w:sz w:val="24"/>
                <w:szCs w:val="24"/>
                <w:u w:val="single"/>
                <w:lang w:val="hy-AM"/>
              </w:rPr>
              <w:t>% չփոխհատուցված ծախսերին:</w:t>
            </w:r>
          </w:p>
          <w:p w14:paraId="5944C995" w14:textId="77777777" w:rsidR="00172DB8" w:rsidRPr="00CA4540" w:rsidRDefault="00172DB8" w:rsidP="00082AFA">
            <w:pPr>
              <w:pStyle w:val="ListParagraph"/>
              <w:numPr>
                <w:ilvl w:val="0"/>
                <w:numId w:val="41"/>
              </w:numPr>
              <w:spacing w:after="0" w:line="360" w:lineRule="auto"/>
              <w:contextualSpacing/>
              <w:jc w:val="both"/>
              <w:rPr>
                <w:i/>
                <w:color w:val="000000" w:themeColor="text1"/>
                <w:sz w:val="24"/>
                <w:szCs w:val="24"/>
                <w:lang w:val="hy-AM"/>
              </w:rPr>
            </w:pPr>
            <w:r w:rsidRPr="00077474">
              <w:rPr>
                <w:color w:val="000000" w:themeColor="text1"/>
                <w:sz w:val="24"/>
                <w:szCs w:val="24"/>
                <w:lang w:val="hy-AM"/>
              </w:rPr>
              <w:lastRenderedPageBreak/>
              <w:t>Հիմնավորման «</w:t>
            </w:r>
            <w:r w:rsidRPr="00077474">
              <w:rPr>
                <w:b/>
                <w:sz w:val="24"/>
                <w:szCs w:val="24"/>
                <w:lang w:val="hy-AM"/>
              </w:rPr>
              <w:t>3.</w:t>
            </w:r>
            <w:r w:rsidRPr="00077474">
              <w:rPr>
                <w:rFonts w:eastAsia="Times New Roman"/>
                <w:sz w:val="14"/>
                <w:szCs w:val="14"/>
                <w:lang w:val="hy-AM"/>
              </w:rPr>
              <w:t xml:space="preserve">  </w:t>
            </w:r>
            <w:r w:rsidRPr="00077474">
              <w:rPr>
                <w:rFonts w:eastAsia="Tahoma" w:cs="Tahoma"/>
                <w:b/>
                <w:sz w:val="24"/>
                <w:szCs w:val="24"/>
                <w:lang w:val="hy-AM"/>
              </w:rPr>
              <w:t xml:space="preserve">Առաջարկվող լուծումները» բաժնում նշվում է, որ </w:t>
            </w:r>
            <w:r w:rsidRPr="00077474">
              <w:rPr>
                <w:rFonts w:eastAsia="Tahoma" w:cs="Tahoma"/>
                <w:sz w:val="24"/>
                <w:szCs w:val="24"/>
                <w:lang w:val="hy-AM"/>
              </w:rPr>
              <w:t xml:space="preserve">արտաքին աուդիտի ենթակա ոչ բոլոր ընկերություններն են անցնում արտաքին աուդիտ և որոշ ընկերություններ, որոնց համար պարտադիր չէ, սեփական նախաձեռնությամբ իրականացնում են արտաքին աուդիտ </w:t>
            </w:r>
            <w:r w:rsidRPr="00077474">
              <w:rPr>
                <w:rFonts w:eastAsia="Tahoma" w:cs="Tahoma"/>
                <w:b/>
                <w:i/>
                <w:sz w:val="24"/>
                <w:szCs w:val="24"/>
                <w:lang w:val="hy-AM"/>
              </w:rPr>
              <w:t>(ենթակա և փաստացի անցած ընկերությունների ցանկերը կցվում են)։</w:t>
            </w:r>
            <w:r>
              <w:rPr>
                <w:rFonts w:eastAsia="Tahoma" w:cs="Tahoma"/>
                <w:b/>
                <w:i/>
                <w:sz w:val="24"/>
                <w:szCs w:val="24"/>
                <w:lang w:val="hy-AM"/>
              </w:rPr>
              <w:t xml:space="preserve"> </w:t>
            </w:r>
            <w:r w:rsidRPr="00CA4540">
              <w:rPr>
                <w:rFonts w:eastAsia="Tahoma" w:cs="Tahoma"/>
                <w:i/>
                <w:sz w:val="24"/>
                <w:szCs w:val="24"/>
                <w:lang w:val="hy-AM"/>
              </w:rPr>
              <w:t>Սակայն կից ներկայացված չէ նման տեղեկատվություն:</w:t>
            </w:r>
          </w:p>
          <w:p w14:paraId="4E619984" w14:textId="77777777" w:rsidR="00082AFA" w:rsidRPr="00077474" w:rsidRDefault="00082AFA" w:rsidP="00082AFA">
            <w:pPr>
              <w:pStyle w:val="ListParagraph"/>
              <w:numPr>
                <w:ilvl w:val="0"/>
                <w:numId w:val="41"/>
              </w:numPr>
              <w:spacing w:after="0" w:line="360" w:lineRule="auto"/>
              <w:contextualSpacing/>
              <w:jc w:val="both"/>
              <w:rPr>
                <w:color w:val="000000" w:themeColor="text1"/>
                <w:sz w:val="24"/>
                <w:szCs w:val="24"/>
                <w:lang w:val="hy-AM"/>
              </w:rPr>
            </w:pPr>
            <w:r w:rsidRPr="00077474">
              <w:rPr>
                <w:color w:val="000000" w:themeColor="text1"/>
                <w:sz w:val="24"/>
                <w:szCs w:val="24"/>
                <w:lang w:val="hy-AM"/>
              </w:rPr>
              <w:t>Հիմնավորման «</w:t>
            </w:r>
            <w:r w:rsidRPr="00077474">
              <w:rPr>
                <w:b/>
                <w:sz w:val="24"/>
                <w:szCs w:val="24"/>
                <w:lang w:val="hy-AM"/>
              </w:rPr>
              <w:t>3.</w:t>
            </w:r>
            <w:r w:rsidRPr="00077474">
              <w:rPr>
                <w:rFonts w:eastAsia="Times New Roman"/>
                <w:sz w:val="14"/>
                <w:szCs w:val="14"/>
                <w:lang w:val="hy-AM"/>
              </w:rPr>
              <w:t xml:space="preserve">  </w:t>
            </w:r>
            <w:r w:rsidRPr="00077474">
              <w:rPr>
                <w:rFonts w:eastAsia="Tahoma" w:cs="Tahoma"/>
                <w:b/>
                <w:sz w:val="24"/>
                <w:szCs w:val="24"/>
                <w:lang w:val="hy-AM"/>
              </w:rPr>
              <w:t xml:space="preserve">Առաջարկվող լուծումները» բաժնի 2-րդ կետը առաջարկում ենք համապատասխանեցնել Նախագծին՝ </w:t>
            </w:r>
            <w:r w:rsidRPr="00CA4540">
              <w:rPr>
                <w:rFonts w:eastAsia="Tahoma" w:cs="Tahoma"/>
                <w:b/>
                <w:sz w:val="24"/>
                <w:szCs w:val="24"/>
                <w:lang w:val="hy-AM"/>
              </w:rPr>
              <w:t>«</w:t>
            </w:r>
            <w:r w:rsidRPr="00CA4540">
              <w:rPr>
                <w:rFonts w:eastAsia="Tahoma" w:cs="Tahoma"/>
                <w:sz w:val="24"/>
                <w:szCs w:val="24"/>
                <w:lang w:val="hy-AM"/>
              </w:rPr>
              <w:t>մինչև 50%-ի բառերը» փոխարինել «50%-ի չափով» բառերով</w:t>
            </w:r>
            <w:r w:rsidRPr="00077474">
              <w:rPr>
                <w:rFonts w:eastAsia="Tahoma" w:cs="Tahoma"/>
                <w:sz w:val="24"/>
                <w:szCs w:val="24"/>
                <w:lang w:val="hy-AM"/>
              </w:rPr>
              <w:t xml:space="preserve"> և լրացնել </w:t>
            </w:r>
            <w:r w:rsidRPr="00077474">
              <w:rPr>
                <w:color w:val="000000" w:themeColor="text1"/>
                <w:sz w:val="24"/>
                <w:szCs w:val="24"/>
                <w:lang w:val="hy-AM"/>
              </w:rPr>
              <w:t xml:space="preserve">Հավելվածի 15-րդ կետով նախատեսված դեպքը՝ կապված </w:t>
            </w:r>
            <w:r w:rsidRPr="00077474">
              <w:rPr>
                <w:rFonts w:eastAsia="GHEA Grapalat" w:cs="GHEA Grapalat"/>
                <w:b/>
                <w:i/>
                <w:color w:val="000000"/>
                <w:sz w:val="24"/>
                <w:szCs w:val="24"/>
                <w:lang w:val="hy-AM"/>
              </w:rPr>
              <w:t>սպասարկման առաջին տարվա ծախսերի ևս 30% փոխհատուցման հետ:</w:t>
            </w:r>
          </w:p>
          <w:p w14:paraId="4F9E1D96" w14:textId="77777777" w:rsidR="00082AFA" w:rsidRPr="00293F79" w:rsidRDefault="00082AFA" w:rsidP="00082AFA">
            <w:pPr>
              <w:pStyle w:val="ListParagraph"/>
              <w:numPr>
                <w:ilvl w:val="0"/>
                <w:numId w:val="41"/>
              </w:numPr>
              <w:spacing w:after="0" w:line="360" w:lineRule="auto"/>
              <w:contextualSpacing/>
              <w:jc w:val="both"/>
              <w:rPr>
                <w:color w:val="000000" w:themeColor="text1"/>
                <w:sz w:val="24"/>
                <w:szCs w:val="24"/>
                <w:lang w:val="hy-AM"/>
              </w:rPr>
            </w:pPr>
            <w:r w:rsidRPr="00077474">
              <w:rPr>
                <w:color w:val="000000" w:themeColor="text1"/>
                <w:sz w:val="24"/>
                <w:szCs w:val="24"/>
                <w:lang w:val="hy-AM"/>
              </w:rPr>
              <w:t>Հիմնավորման</w:t>
            </w:r>
            <w:r w:rsidRPr="00CA4540">
              <w:rPr>
                <w:color w:val="000000" w:themeColor="text1"/>
                <w:sz w:val="24"/>
                <w:szCs w:val="24"/>
                <w:lang w:val="hy-AM"/>
              </w:rPr>
              <w:t xml:space="preserve"> «7.Լրացուցիչ ֆինանսական միջոցների անհրաժեշտությունը և պետական բյուջեի եկամուտներում և ծախսերում սպասվելիք փոփոխությունները» բաժինը բավարար չափով </w:t>
            </w:r>
            <w:r w:rsidRPr="00CA4540">
              <w:rPr>
                <w:b/>
                <w:color w:val="000000" w:themeColor="text1"/>
                <w:sz w:val="24"/>
                <w:szCs w:val="24"/>
                <w:lang w:val="hy-AM"/>
              </w:rPr>
              <w:t>հստակ և հիմնավորված չէ</w:t>
            </w:r>
            <w:r w:rsidRPr="00CA4540">
              <w:rPr>
                <w:color w:val="000000" w:themeColor="text1"/>
                <w:sz w:val="24"/>
                <w:szCs w:val="24"/>
                <w:lang w:val="hy-AM"/>
              </w:rPr>
              <w:t>, մասնավորապես նշվում է, որ վարկանիշը ստանալու համար կազմակերպությունները ծախսում են մոտ 50 հազար ԱՄՆ</w:t>
            </w:r>
            <w:r w:rsidRPr="00CA4540">
              <w:rPr>
                <w:rFonts w:ascii="Calibri" w:hAnsi="Calibri" w:cs="Calibri"/>
                <w:color w:val="000000" w:themeColor="text1"/>
                <w:sz w:val="24"/>
                <w:szCs w:val="24"/>
                <w:lang w:val="hy-AM"/>
              </w:rPr>
              <w:t> </w:t>
            </w:r>
            <w:r w:rsidRPr="00CA4540">
              <w:rPr>
                <w:color w:val="000000" w:themeColor="text1"/>
                <w:sz w:val="24"/>
                <w:szCs w:val="24"/>
                <w:lang w:val="hy-AM"/>
              </w:rPr>
              <w:t xml:space="preserve"> դոլար և սպասարկման առաջին տարվա համար՝ ևս 50 հազար ԱՄՆ դոլար։ Սակայն ներկայացված չէ</w:t>
            </w:r>
            <w:r>
              <w:rPr>
                <w:color w:val="000000" w:themeColor="text1"/>
                <w:sz w:val="24"/>
                <w:szCs w:val="24"/>
                <w:lang w:val="hy-AM"/>
              </w:rPr>
              <w:t>,</w:t>
            </w:r>
            <w:r w:rsidRPr="00CA4540">
              <w:rPr>
                <w:color w:val="000000" w:themeColor="text1"/>
                <w:sz w:val="24"/>
                <w:szCs w:val="24"/>
                <w:lang w:val="hy-AM"/>
              </w:rPr>
              <w:t xml:space="preserve"> թե որ ընկերությունների օրինակով է հաշվարկվել ծախսերի այդ մեծությունը, </w:t>
            </w:r>
            <w:r>
              <w:rPr>
                <w:color w:val="000000" w:themeColor="text1"/>
                <w:sz w:val="24"/>
                <w:szCs w:val="24"/>
                <w:lang w:val="hy-AM"/>
              </w:rPr>
              <w:t>ին</w:t>
            </w:r>
            <w:r w:rsidRPr="00CA4540">
              <w:rPr>
                <w:color w:val="000000" w:themeColor="text1"/>
                <w:sz w:val="24"/>
                <w:szCs w:val="24"/>
                <w:lang w:val="hy-AM"/>
              </w:rPr>
              <w:t>չպես նաև հաշվարկների մեջ անդրադարձ չի կատարվել սպասարկման առաջին տարվա ծախսերի ևս 30% փոխհատուցման դեպքերին:</w:t>
            </w:r>
          </w:p>
          <w:p w14:paraId="7BAFECCC" w14:textId="435D75AC" w:rsidR="007A1ABD" w:rsidRPr="00C51E9F" w:rsidRDefault="00082AFA" w:rsidP="00082AFA">
            <w:pPr>
              <w:pStyle w:val="ListParagraph"/>
              <w:numPr>
                <w:ilvl w:val="0"/>
                <w:numId w:val="41"/>
              </w:numPr>
              <w:spacing w:after="0" w:line="360" w:lineRule="auto"/>
              <w:jc w:val="both"/>
              <w:rPr>
                <w:sz w:val="24"/>
                <w:szCs w:val="24"/>
                <w:lang w:val="hy-AM"/>
              </w:rPr>
            </w:pPr>
            <w:r w:rsidRPr="00082AFA">
              <w:rPr>
                <w:sz w:val="24"/>
                <w:szCs w:val="24"/>
                <w:lang w:val="hy-AM"/>
              </w:rPr>
              <w:t xml:space="preserve">Ամփոփելով վերոշարադրյալը՝ կարծում ենք, որ Նախագիծը լրամշակման և հստակեցման կարիք ունի, իսկ առհասարակ </w:t>
            </w:r>
            <w:r w:rsidRPr="00082AFA">
              <w:rPr>
                <w:sz w:val="24"/>
                <w:szCs w:val="24"/>
                <w:lang w:val="hy-AM"/>
              </w:rPr>
              <w:lastRenderedPageBreak/>
              <w:t xml:space="preserve">անհրաժեշտությունը և նպատակահարմարությունը պետք է լրացուցիչ քննարկել՝ հաշվի առնելով, որ կապիտալի շուկայի զարգացման շրջանակներում պետական աջակցությունը բաժնետոմսերի շուկային կարող է առավել դրական տեղաշարժերի հանգեցնել:  </w:t>
            </w:r>
          </w:p>
        </w:tc>
        <w:tc>
          <w:tcPr>
            <w:tcW w:w="3947" w:type="dxa"/>
            <w:tcBorders>
              <w:top w:val="single" w:sz="4" w:space="0" w:color="auto"/>
              <w:left w:val="single" w:sz="4" w:space="0" w:color="auto"/>
              <w:right w:val="single" w:sz="4" w:space="0" w:color="auto"/>
            </w:tcBorders>
            <w:shd w:val="clear" w:color="auto" w:fill="FFFFFF" w:themeFill="background1"/>
            <w:noWrap/>
          </w:tcPr>
          <w:p w14:paraId="5B4C9557" w14:textId="77777777" w:rsidR="007A1ABD" w:rsidRDefault="00C51E9F" w:rsidP="00C51E9F">
            <w:pPr>
              <w:pStyle w:val="ListParagraph"/>
              <w:numPr>
                <w:ilvl w:val="0"/>
                <w:numId w:val="43"/>
              </w:numPr>
              <w:spacing w:after="0" w:line="360" w:lineRule="auto"/>
              <w:rPr>
                <w:sz w:val="24"/>
                <w:szCs w:val="24"/>
                <w:lang w:val="hy-AM"/>
              </w:rPr>
            </w:pPr>
            <w:r w:rsidRPr="006475F5">
              <w:rPr>
                <w:sz w:val="24"/>
                <w:szCs w:val="24"/>
                <w:lang w:val="hy-AM"/>
              </w:rPr>
              <w:lastRenderedPageBreak/>
              <w:t>Ընդունվել է։ Նախագծում իրականացվել են համապատասխան փոփոխություններ։</w:t>
            </w:r>
          </w:p>
          <w:p w14:paraId="45EF731E" w14:textId="77777777" w:rsidR="00C51E9F" w:rsidRDefault="00C51E9F" w:rsidP="00C51E9F">
            <w:pPr>
              <w:pStyle w:val="ListParagraph"/>
              <w:numPr>
                <w:ilvl w:val="0"/>
                <w:numId w:val="43"/>
              </w:numPr>
              <w:spacing w:after="0" w:line="360" w:lineRule="auto"/>
              <w:rPr>
                <w:sz w:val="24"/>
                <w:szCs w:val="24"/>
                <w:lang w:val="hy-AM"/>
              </w:rPr>
            </w:pPr>
            <w:r w:rsidRPr="006475F5">
              <w:rPr>
                <w:sz w:val="24"/>
                <w:szCs w:val="24"/>
                <w:lang w:val="hy-AM"/>
              </w:rPr>
              <w:t>Ընդունվել է։ Նախագծում իրականացվել են համապատասխան փոփոխություններ։</w:t>
            </w:r>
          </w:p>
          <w:p w14:paraId="240FB59E" w14:textId="5D14AA13" w:rsidR="00C51E9F" w:rsidRDefault="00C51E9F" w:rsidP="00C51E9F">
            <w:pPr>
              <w:pStyle w:val="ListParagraph"/>
              <w:numPr>
                <w:ilvl w:val="0"/>
                <w:numId w:val="43"/>
              </w:numPr>
              <w:spacing w:after="0" w:line="360" w:lineRule="auto"/>
              <w:rPr>
                <w:sz w:val="24"/>
                <w:szCs w:val="24"/>
                <w:lang w:val="hy-AM"/>
              </w:rPr>
            </w:pPr>
            <w:r w:rsidRPr="006475F5">
              <w:rPr>
                <w:sz w:val="24"/>
                <w:szCs w:val="24"/>
                <w:lang w:val="hy-AM"/>
              </w:rPr>
              <w:t>Ընդունվել է։ Նախագծում իրականացվել են համապատասխան փոփոխություններ։</w:t>
            </w:r>
            <w:r>
              <w:rPr>
                <w:sz w:val="24"/>
                <w:szCs w:val="24"/>
                <w:lang w:val="hy-AM"/>
              </w:rPr>
              <w:t xml:space="preserve"> Մասնավորապես՝ հանվել է նշյալ սահմանափակումը։</w:t>
            </w:r>
          </w:p>
          <w:p w14:paraId="6D7328D5" w14:textId="77777777" w:rsidR="00C51E9F" w:rsidRDefault="00C51E9F" w:rsidP="00C51E9F">
            <w:pPr>
              <w:pStyle w:val="ListParagraph"/>
              <w:numPr>
                <w:ilvl w:val="0"/>
                <w:numId w:val="43"/>
              </w:numPr>
              <w:spacing w:after="0" w:line="360" w:lineRule="auto"/>
              <w:rPr>
                <w:sz w:val="24"/>
                <w:szCs w:val="24"/>
                <w:lang w:val="hy-AM"/>
              </w:rPr>
            </w:pPr>
            <w:r w:rsidRPr="006475F5">
              <w:rPr>
                <w:sz w:val="24"/>
                <w:szCs w:val="24"/>
                <w:lang w:val="hy-AM"/>
              </w:rPr>
              <w:t>Ընդունվել է։ Նախագծում իրականացվել են համապատասխան փոփոխություններ։</w:t>
            </w:r>
          </w:p>
          <w:p w14:paraId="5DAFD26D" w14:textId="77777777" w:rsidR="00C51E9F" w:rsidRDefault="00C51E9F" w:rsidP="00C51E9F">
            <w:pPr>
              <w:pStyle w:val="ListParagraph"/>
              <w:numPr>
                <w:ilvl w:val="0"/>
                <w:numId w:val="43"/>
              </w:numPr>
              <w:spacing w:after="0" w:line="360" w:lineRule="auto"/>
              <w:rPr>
                <w:sz w:val="24"/>
                <w:szCs w:val="24"/>
                <w:lang w:val="hy-AM"/>
              </w:rPr>
            </w:pPr>
            <w:r w:rsidRPr="006475F5">
              <w:rPr>
                <w:sz w:val="24"/>
                <w:szCs w:val="24"/>
                <w:lang w:val="hy-AM"/>
              </w:rPr>
              <w:t>Ընդունվել է։ Նախագծում իրականացվել են համապատասխան փոփոխություններ։</w:t>
            </w:r>
          </w:p>
          <w:p w14:paraId="3BFB80EA" w14:textId="77777777" w:rsidR="00172DB8" w:rsidRDefault="00172DB8" w:rsidP="00172DB8">
            <w:pPr>
              <w:pStyle w:val="ListParagraph"/>
              <w:numPr>
                <w:ilvl w:val="0"/>
                <w:numId w:val="43"/>
              </w:numPr>
              <w:spacing w:after="0" w:line="360" w:lineRule="auto"/>
              <w:rPr>
                <w:sz w:val="24"/>
                <w:szCs w:val="24"/>
                <w:lang w:val="hy-AM"/>
              </w:rPr>
            </w:pPr>
            <w:r w:rsidRPr="006475F5">
              <w:rPr>
                <w:sz w:val="24"/>
                <w:szCs w:val="24"/>
                <w:lang w:val="hy-AM"/>
              </w:rPr>
              <w:lastRenderedPageBreak/>
              <w:t>Ընդունվել է։ Նախագծում իրականացվել են համապատասխան փոփոխություններ։</w:t>
            </w:r>
          </w:p>
          <w:p w14:paraId="46D31CCA" w14:textId="598FD1B2" w:rsidR="00C51E9F" w:rsidRDefault="00172DB8" w:rsidP="00C51E9F">
            <w:pPr>
              <w:pStyle w:val="ListParagraph"/>
              <w:numPr>
                <w:ilvl w:val="0"/>
                <w:numId w:val="43"/>
              </w:numPr>
              <w:spacing w:after="0" w:line="360" w:lineRule="auto"/>
              <w:rPr>
                <w:sz w:val="24"/>
                <w:szCs w:val="24"/>
                <w:lang w:val="hy-AM"/>
              </w:rPr>
            </w:pPr>
            <w:r>
              <w:rPr>
                <w:sz w:val="24"/>
                <w:szCs w:val="24"/>
                <w:lang w:val="hy-AM"/>
              </w:rPr>
              <w:t>Չի ընդունվել։ Կարծում ենք, որ գործող կարգավորումը անփոփոխ թողնելը կնպաստի, որպեսզի ծրագրի շահառուները դրսևորեն պատասխանատու վարքագիծ։</w:t>
            </w:r>
          </w:p>
          <w:p w14:paraId="3C30F698" w14:textId="77777777" w:rsidR="00172DB8" w:rsidRDefault="00172DB8" w:rsidP="00172DB8">
            <w:pPr>
              <w:pStyle w:val="ListParagraph"/>
              <w:numPr>
                <w:ilvl w:val="0"/>
                <w:numId w:val="43"/>
              </w:numPr>
              <w:spacing w:after="0" w:line="360" w:lineRule="auto"/>
              <w:rPr>
                <w:sz w:val="24"/>
                <w:szCs w:val="24"/>
                <w:lang w:val="hy-AM"/>
              </w:rPr>
            </w:pPr>
            <w:r w:rsidRPr="006475F5">
              <w:rPr>
                <w:sz w:val="24"/>
                <w:szCs w:val="24"/>
                <w:lang w:val="hy-AM"/>
              </w:rPr>
              <w:t>Ընդունվել է։ Նախագծում իրականացվել են համապատասխան փոփոխություններ։</w:t>
            </w:r>
          </w:p>
          <w:p w14:paraId="4402CD0C" w14:textId="77777777" w:rsidR="00172DB8" w:rsidRDefault="00172DB8" w:rsidP="00172DB8">
            <w:pPr>
              <w:pStyle w:val="ListParagraph"/>
              <w:numPr>
                <w:ilvl w:val="0"/>
                <w:numId w:val="43"/>
              </w:numPr>
              <w:spacing w:after="0" w:line="360" w:lineRule="auto"/>
              <w:rPr>
                <w:sz w:val="24"/>
                <w:szCs w:val="24"/>
                <w:lang w:val="hy-AM"/>
              </w:rPr>
            </w:pPr>
            <w:r w:rsidRPr="006475F5">
              <w:rPr>
                <w:sz w:val="24"/>
                <w:szCs w:val="24"/>
                <w:lang w:val="hy-AM"/>
              </w:rPr>
              <w:t>Ընդունվել է։ Նախագծում իրականացվել են համապատասխան փոփոխություններ։</w:t>
            </w:r>
          </w:p>
          <w:p w14:paraId="285B3BF7" w14:textId="77777777" w:rsidR="00172DB8" w:rsidRDefault="00172DB8" w:rsidP="00C51E9F">
            <w:pPr>
              <w:pStyle w:val="ListParagraph"/>
              <w:numPr>
                <w:ilvl w:val="0"/>
                <w:numId w:val="43"/>
              </w:numPr>
              <w:spacing w:after="0" w:line="360" w:lineRule="auto"/>
              <w:rPr>
                <w:sz w:val="24"/>
                <w:szCs w:val="24"/>
                <w:lang w:val="hy-AM"/>
              </w:rPr>
            </w:pPr>
            <w:r>
              <w:rPr>
                <w:sz w:val="24"/>
                <w:szCs w:val="24"/>
                <w:lang w:val="hy-AM"/>
              </w:rPr>
              <w:t xml:space="preserve"> Ընդունվել է ի գիտություն։ Դրույթը փոփոխվել է, իսկ հայտի օրինակելի ձևը սահմանվելու է Էկոնոմիկայի նախարարի հրամանով։</w:t>
            </w:r>
          </w:p>
          <w:p w14:paraId="37521FCB" w14:textId="77777777" w:rsidR="00172DB8" w:rsidRDefault="00172DB8" w:rsidP="00C51E9F">
            <w:pPr>
              <w:pStyle w:val="ListParagraph"/>
              <w:numPr>
                <w:ilvl w:val="0"/>
                <w:numId w:val="43"/>
              </w:numPr>
              <w:spacing w:after="0" w:line="360" w:lineRule="auto"/>
              <w:rPr>
                <w:sz w:val="24"/>
                <w:szCs w:val="24"/>
                <w:lang w:val="hy-AM"/>
              </w:rPr>
            </w:pPr>
            <w:r>
              <w:rPr>
                <w:sz w:val="24"/>
                <w:szCs w:val="24"/>
                <w:lang w:val="hy-AM"/>
              </w:rPr>
              <w:t>Ընդունվել է ի գիտություն։</w:t>
            </w:r>
            <w:r>
              <w:rPr>
                <w:sz w:val="24"/>
                <w:szCs w:val="24"/>
                <w:lang w:val="hy-AM"/>
              </w:rPr>
              <w:t xml:space="preserve">Նշյալ </w:t>
            </w:r>
            <w:r>
              <w:rPr>
                <w:sz w:val="24"/>
                <w:szCs w:val="24"/>
                <w:lang w:val="hy-AM"/>
              </w:rPr>
              <w:lastRenderedPageBreak/>
              <w:t xml:space="preserve">ձևակերպումը հանվել է, իսկ </w:t>
            </w:r>
            <w:r w:rsidR="00082AFA">
              <w:rPr>
                <w:sz w:val="24"/>
                <w:szCs w:val="24"/>
                <w:lang w:val="hy-AM"/>
              </w:rPr>
              <w:t>մատնանշված ցանկը հավելյալ ուսումնասիրությունից հետո կներկայացվի լրացուցիչ։</w:t>
            </w:r>
          </w:p>
          <w:p w14:paraId="649A8AAE" w14:textId="77777777" w:rsidR="00082AFA" w:rsidRDefault="00082AFA" w:rsidP="00082AFA">
            <w:pPr>
              <w:pStyle w:val="ListParagraph"/>
              <w:numPr>
                <w:ilvl w:val="0"/>
                <w:numId w:val="43"/>
              </w:numPr>
              <w:spacing w:after="0" w:line="360" w:lineRule="auto"/>
              <w:rPr>
                <w:sz w:val="24"/>
                <w:szCs w:val="24"/>
                <w:lang w:val="hy-AM"/>
              </w:rPr>
            </w:pPr>
            <w:r w:rsidRPr="006475F5">
              <w:rPr>
                <w:sz w:val="24"/>
                <w:szCs w:val="24"/>
                <w:lang w:val="hy-AM"/>
              </w:rPr>
              <w:t>Ընդունվել է։ Նախագծում իրականացվել են համապատասխան փոփոխություններ։</w:t>
            </w:r>
          </w:p>
          <w:p w14:paraId="148C5F29" w14:textId="77777777" w:rsidR="00082AFA" w:rsidRDefault="00082AFA" w:rsidP="00C51E9F">
            <w:pPr>
              <w:pStyle w:val="ListParagraph"/>
              <w:numPr>
                <w:ilvl w:val="0"/>
                <w:numId w:val="43"/>
              </w:numPr>
              <w:spacing w:after="0" w:line="360" w:lineRule="auto"/>
              <w:rPr>
                <w:sz w:val="24"/>
                <w:szCs w:val="24"/>
                <w:lang w:val="hy-AM"/>
              </w:rPr>
            </w:pPr>
            <w:r w:rsidRPr="00082AFA">
              <w:rPr>
                <w:sz w:val="24"/>
                <w:szCs w:val="24"/>
                <w:lang w:val="hy-AM"/>
              </w:rPr>
              <w:t>Ընդունվել է ի գիտություն։ Հաշվարկներն իրականացվել են S&amp;P ընկերության 2021թ</w:t>
            </w:r>
            <w:r w:rsidRPr="00082AFA">
              <w:rPr>
                <w:rFonts w:ascii="Cambria Math" w:hAnsi="Cambria Math" w:cs="Cambria Math"/>
                <w:sz w:val="24"/>
                <w:szCs w:val="24"/>
                <w:lang w:val="hy-AM"/>
              </w:rPr>
              <w:t>․</w:t>
            </w:r>
            <w:r w:rsidRPr="00082AFA">
              <w:rPr>
                <w:sz w:val="24"/>
                <w:szCs w:val="24"/>
                <w:lang w:val="hy-AM"/>
              </w:rPr>
              <w:t>-ի գնացուցակի հիման վրա՝ հաշվի առնելով հնարավոր զեղչերը։</w:t>
            </w:r>
          </w:p>
          <w:p w14:paraId="1E770331" w14:textId="77777777" w:rsidR="00082AFA" w:rsidRDefault="00082AFA" w:rsidP="00082AFA">
            <w:pPr>
              <w:pStyle w:val="ListParagraph"/>
              <w:numPr>
                <w:ilvl w:val="0"/>
                <w:numId w:val="43"/>
              </w:numPr>
              <w:spacing w:after="0" w:line="360" w:lineRule="auto"/>
              <w:rPr>
                <w:sz w:val="24"/>
                <w:szCs w:val="24"/>
                <w:lang w:val="hy-AM"/>
              </w:rPr>
            </w:pPr>
            <w:r w:rsidRPr="006475F5">
              <w:rPr>
                <w:sz w:val="24"/>
                <w:szCs w:val="24"/>
                <w:lang w:val="hy-AM"/>
              </w:rPr>
              <w:t>Ընդունվել է։ Նախագծում իրականացվել են համապատասխան փոփոխություններ։</w:t>
            </w:r>
          </w:p>
          <w:p w14:paraId="271C4672" w14:textId="35A5388B" w:rsidR="00082AFA" w:rsidRPr="00082AFA" w:rsidRDefault="00082AFA" w:rsidP="00082AFA">
            <w:pPr>
              <w:pStyle w:val="ListParagraph"/>
              <w:spacing w:after="0" w:line="360" w:lineRule="auto"/>
              <w:rPr>
                <w:sz w:val="24"/>
                <w:szCs w:val="24"/>
                <w:lang w:val="hy-AM"/>
              </w:rPr>
            </w:pPr>
          </w:p>
        </w:tc>
      </w:tr>
    </w:tbl>
    <w:p w14:paraId="0B839723" w14:textId="006AC754" w:rsidR="004319CB" w:rsidRPr="006475F5" w:rsidRDefault="004319CB" w:rsidP="006475F5">
      <w:pPr>
        <w:spacing w:after="0" w:line="360" w:lineRule="auto"/>
        <w:jc w:val="both"/>
        <w:rPr>
          <w:rFonts w:ascii="GHEA Grapalat" w:hAnsi="GHEA Grapalat"/>
          <w:sz w:val="24"/>
          <w:szCs w:val="24"/>
          <w:lang w:val="hy-AM"/>
        </w:rPr>
      </w:pPr>
    </w:p>
    <w:sectPr w:rsidR="004319CB" w:rsidRPr="006475F5" w:rsidSect="007129E8">
      <w:pgSz w:w="12240" w:h="15840"/>
      <w:pgMar w:top="567" w:right="1440" w:bottom="15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27E06" w14:textId="77777777" w:rsidR="00E861CD" w:rsidRDefault="00E861CD" w:rsidP="00086080">
      <w:pPr>
        <w:spacing w:after="0" w:line="240" w:lineRule="auto"/>
      </w:pPr>
      <w:r>
        <w:separator/>
      </w:r>
    </w:p>
  </w:endnote>
  <w:endnote w:type="continuationSeparator" w:id="0">
    <w:p w14:paraId="725F83D3" w14:textId="77777777" w:rsidR="00E861CD" w:rsidRDefault="00E861CD" w:rsidP="00086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70451" w14:textId="77777777" w:rsidR="00E861CD" w:rsidRDefault="00E861CD" w:rsidP="00086080">
      <w:pPr>
        <w:spacing w:after="0" w:line="240" w:lineRule="auto"/>
      </w:pPr>
      <w:r>
        <w:separator/>
      </w:r>
    </w:p>
  </w:footnote>
  <w:footnote w:type="continuationSeparator" w:id="0">
    <w:p w14:paraId="7EB871D4" w14:textId="77777777" w:rsidR="00E861CD" w:rsidRDefault="00E861CD" w:rsidP="000860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059"/>
    <w:multiLevelType w:val="hybridMultilevel"/>
    <w:tmpl w:val="79B20A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BF45A9"/>
    <w:multiLevelType w:val="hybridMultilevel"/>
    <w:tmpl w:val="42E4A0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F96AFA"/>
    <w:multiLevelType w:val="hybridMultilevel"/>
    <w:tmpl w:val="FEAA7C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CC19C2"/>
    <w:multiLevelType w:val="hybridMultilevel"/>
    <w:tmpl w:val="E8D858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2A0F43"/>
    <w:multiLevelType w:val="hybridMultilevel"/>
    <w:tmpl w:val="78D89C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0C6C78"/>
    <w:multiLevelType w:val="hybridMultilevel"/>
    <w:tmpl w:val="B1A821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D651F90"/>
    <w:multiLevelType w:val="hybridMultilevel"/>
    <w:tmpl w:val="038ECE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4A69ED"/>
    <w:multiLevelType w:val="hybridMultilevel"/>
    <w:tmpl w:val="4148B1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06B1354"/>
    <w:multiLevelType w:val="hybridMultilevel"/>
    <w:tmpl w:val="64D23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FB0E39"/>
    <w:multiLevelType w:val="hybridMultilevel"/>
    <w:tmpl w:val="AEC09E2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F96262"/>
    <w:multiLevelType w:val="hybridMultilevel"/>
    <w:tmpl w:val="BF32984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8C8654D"/>
    <w:multiLevelType w:val="hybridMultilevel"/>
    <w:tmpl w:val="3DA0AD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FDC7954"/>
    <w:multiLevelType w:val="hybridMultilevel"/>
    <w:tmpl w:val="CD3C21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01161D9"/>
    <w:multiLevelType w:val="hybridMultilevel"/>
    <w:tmpl w:val="BCAE10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6CE5BEC"/>
    <w:multiLevelType w:val="hybridMultilevel"/>
    <w:tmpl w:val="139240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84774BC"/>
    <w:multiLevelType w:val="hybridMultilevel"/>
    <w:tmpl w:val="47F6F728"/>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6" w15:restartNumberingAfterBreak="0">
    <w:nsid w:val="2CCF3368"/>
    <w:multiLevelType w:val="hybridMultilevel"/>
    <w:tmpl w:val="6824A7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CF27CA9"/>
    <w:multiLevelType w:val="hybridMultilevel"/>
    <w:tmpl w:val="038EC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8A3C55"/>
    <w:multiLevelType w:val="hybridMultilevel"/>
    <w:tmpl w:val="93140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C5635E"/>
    <w:multiLevelType w:val="hybridMultilevel"/>
    <w:tmpl w:val="BE60FD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2A5C0B"/>
    <w:multiLevelType w:val="hybridMultilevel"/>
    <w:tmpl w:val="CEB699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A16AFB"/>
    <w:multiLevelType w:val="hybridMultilevel"/>
    <w:tmpl w:val="378EC0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A6B5B24"/>
    <w:multiLevelType w:val="hybridMultilevel"/>
    <w:tmpl w:val="747C28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09C51AE"/>
    <w:multiLevelType w:val="hybridMultilevel"/>
    <w:tmpl w:val="2E3280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19B29C0"/>
    <w:multiLevelType w:val="hybridMultilevel"/>
    <w:tmpl w:val="20FA59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526121C"/>
    <w:multiLevelType w:val="hybridMultilevel"/>
    <w:tmpl w:val="3F8C28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5E06D56"/>
    <w:multiLevelType w:val="hybridMultilevel"/>
    <w:tmpl w:val="A7B2F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EB69B0"/>
    <w:multiLevelType w:val="hybridMultilevel"/>
    <w:tmpl w:val="33163E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A345ECE"/>
    <w:multiLevelType w:val="hybridMultilevel"/>
    <w:tmpl w:val="513000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131095A"/>
    <w:multiLevelType w:val="hybridMultilevel"/>
    <w:tmpl w:val="D9C2A2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1B30E01"/>
    <w:multiLevelType w:val="hybridMultilevel"/>
    <w:tmpl w:val="F132CCC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1D526E8"/>
    <w:multiLevelType w:val="hybridMultilevel"/>
    <w:tmpl w:val="3F12FD76"/>
    <w:lvl w:ilvl="0" w:tplc="36047ED2">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7D248EC"/>
    <w:multiLevelType w:val="hybridMultilevel"/>
    <w:tmpl w:val="80C0E1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DB5215A"/>
    <w:multiLevelType w:val="hybridMultilevel"/>
    <w:tmpl w:val="C92069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5147E0C"/>
    <w:multiLevelType w:val="hybridMultilevel"/>
    <w:tmpl w:val="CAC8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2571BB"/>
    <w:multiLevelType w:val="hybridMultilevel"/>
    <w:tmpl w:val="BF3298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750719"/>
    <w:multiLevelType w:val="hybridMultilevel"/>
    <w:tmpl w:val="E8D858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F2F3DFF"/>
    <w:multiLevelType w:val="hybridMultilevel"/>
    <w:tmpl w:val="CC02E37E"/>
    <w:lvl w:ilvl="0" w:tplc="04090011">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E863B8"/>
    <w:multiLevelType w:val="hybridMultilevel"/>
    <w:tmpl w:val="9DA8DE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25F7A3B"/>
    <w:multiLevelType w:val="hybridMultilevel"/>
    <w:tmpl w:val="366092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66B4AB6"/>
    <w:multiLevelType w:val="hybridMultilevel"/>
    <w:tmpl w:val="4ED268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7F243A4"/>
    <w:multiLevelType w:val="hybridMultilevel"/>
    <w:tmpl w:val="E31AF9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DB611C1"/>
    <w:multiLevelType w:val="hybridMultilevel"/>
    <w:tmpl w:val="A470DC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75897424">
    <w:abstractNumId w:val="8"/>
  </w:num>
  <w:num w:numId="2" w16cid:durableId="1529177191">
    <w:abstractNumId w:val="26"/>
  </w:num>
  <w:num w:numId="3" w16cid:durableId="742220978">
    <w:abstractNumId w:val="18"/>
  </w:num>
  <w:num w:numId="4" w16cid:durableId="64305955">
    <w:abstractNumId w:val="35"/>
  </w:num>
  <w:num w:numId="5" w16cid:durableId="1600791303">
    <w:abstractNumId w:val="3"/>
  </w:num>
  <w:num w:numId="6" w16cid:durableId="1622495495">
    <w:abstractNumId w:val="24"/>
  </w:num>
  <w:num w:numId="7" w16cid:durableId="1271278266">
    <w:abstractNumId w:val="21"/>
  </w:num>
  <w:num w:numId="8" w16cid:durableId="2071808882">
    <w:abstractNumId w:val="1"/>
  </w:num>
  <w:num w:numId="9" w16cid:durableId="1428308433">
    <w:abstractNumId w:val="38"/>
  </w:num>
  <w:num w:numId="10" w16cid:durableId="996961185">
    <w:abstractNumId w:val="31"/>
  </w:num>
  <w:num w:numId="11" w16cid:durableId="1312832525">
    <w:abstractNumId w:val="15"/>
  </w:num>
  <w:num w:numId="12" w16cid:durableId="1985238062">
    <w:abstractNumId w:val="25"/>
  </w:num>
  <w:num w:numId="13" w16cid:durableId="948850567">
    <w:abstractNumId w:val="20"/>
  </w:num>
  <w:num w:numId="14" w16cid:durableId="853760798">
    <w:abstractNumId w:val="34"/>
  </w:num>
  <w:num w:numId="15" w16cid:durableId="256528327">
    <w:abstractNumId w:val="10"/>
  </w:num>
  <w:num w:numId="16" w16cid:durableId="1611006325">
    <w:abstractNumId w:val="30"/>
  </w:num>
  <w:num w:numId="17" w16cid:durableId="1089229179">
    <w:abstractNumId w:val="32"/>
  </w:num>
  <w:num w:numId="18" w16cid:durableId="1864828658">
    <w:abstractNumId w:val="40"/>
  </w:num>
  <w:num w:numId="19" w16cid:durableId="1249947">
    <w:abstractNumId w:val="29"/>
  </w:num>
  <w:num w:numId="20" w16cid:durableId="1459646087">
    <w:abstractNumId w:val="28"/>
  </w:num>
  <w:num w:numId="21" w16cid:durableId="615992546">
    <w:abstractNumId w:val="4"/>
  </w:num>
  <w:num w:numId="22" w16cid:durableId="1750612665">
    <w:abstractNumId w:val="19"/>
  </w:num>
  <w:num w:numId="23" w16cid:durableId="641738422">
    <w:abstractNumId w:val="41"/>
  </w:num>
  <w:num w:numId="24" w16cid:durableId="855575439">
    <w:abstractNumId w:val="14"/>
  </w:num>
  <w:num w:numId="25" w16cid:durableId="150684400">
    <w:abstractNumId w:val="7"/>
  </w:num>
  <w:num w:numId="26" w16cid:durableId="1562405024">
    <w:abstractNumId w:val="16"/>
  </w:num>
  <w:num w:numId="27" w16cid:durableId="1436825422">
    <w:abstractNumId w:val="27"/>
  </w:num>
  <w:num w:numId="28" w16cid:durableId="1200703742">
    <w:abstractNumId w:val="23"/>
  </w:num>
  <w:num w:numId="29" w16cid:durableId="1006783691">
    <w:abstractNumId w:val="2"/>
  </w:num>
  <w:num w:numId="30" w16cid:durableId="1180270393">
    <w:abstractNumId w:val="42"/>
  </w:num>
  <w:num w:numId="31" w16cid:durableId="380523491">
    <w:abstractNumId w:val="5"/>
  </w:num>
  <w:num w:numId="32" w16cid:durableId="324630857">
    <w:abstractNumId w:val="0"/>
  </w:num>
  <w:num w:numId="33" w16cid:durableId="2077312192">
    <w:abstractNumId w:val="13"/>
  </w:num>
  <w:num w:numId="34" w16cid:durableId="1037045684">
    <w:abstractNumId w:val="33"/>
  </w:num>
  <w:num w:numId="35" w16cid:durableId="1590577517">
    <w:abstractNumId w:val="9"/>
  </w:num>
  <w:num w:numId="36" w16cid:durableId="125396576">
    <w:abstractNumId w:val="11"/>
  </w:num>
  <w:num w:numId="37" w16cid:durableId="1649548834">
    <w:abstractNumId w:val="12"/>
  </w:num>
  <w:num w:numId="38" w16cid:durableId="1938707477">
    <w:abstractNumId w:val="39"/>
  </w:num>
  <w:num w:numId="39" w16cid:durableId="1194686012">
    <w:abstractNumId w:val="22"/>
  </w:num>
  <w:num w:numId="40" w16cid:durableId="2078749157">
    <w:abstractNumId w:val="36"/>
  </w:num>
  <w:num w:numId="41" w16cid:durableId="478234819">
    <w:abstractNumId w:val="17"/>
  </w:num>
  <w:num w:numId="42" w16cid:durableId="1582450204">
    <w:abstractNumId w:val="37"/>
  </w:num>
  <w:num w:numId="43" w16cid:durableId="2464993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1E8"/>
    <w:rsid w:val="000319FD"/>
    <w:rsid w:val="0003650D"/>
    <w:rsid w:val="00053936"/>
    <w:rsid w:val="00063E96"/>
    <w:rsid w:val="000708F8"/>
    <w:rsid w:val="00082AFA"/>
    <w:rsid w:val="00086080"/>
    <w:rsid w:val="000911D6"/>
    <w:rsid w:val="000B3793"/>
    <w:rsid w:val="000C38E7"/>
    <w:rsid w:val="000C6A52"/>
    <w:rsid w:val="000E5F15"/>
    <w:rsid w:val="00103DC7"/>
    <w:rsid w:val="00110FE9"/>
    <w:rsid w:val="001257AA"/>
    <w:rsid w:val="001367A5"/>
    <w:rsid w:val="001513CB"/>
    <w:rsid w:val="0015685E"/>
    <w:rsid w:val="0017240B"/>
    <w:rsid w:val="00172DB8"/>
    <w:rsid w:val="001877DF"/>
    <w:rsid w:val="001A3115"/>
    <w:rsid w:val="001C434D"/>
    <w:rsid w:val="001E63A9"/>
    <w:rsid w:val="001E6FE9"/>
    <w:rsid w:val="002058A8"/>
    <w:rsid w:val="00215BB5"/>
    <w:rsid w:val="00240953"/>
    <w:rsid w:val="0027483E"/>
    <w:rsid w:val="00292942"/>
    <w:rsid w:val="002B148E"/>
    <w:rsid w:val="002D211E"/>
    <w:rsid w:val="002E2365"/>
    <w:rsid w:val="00313EDD"/>
    <w:rsid w:val="00315932"/>
    <w:rsid w:val="003402FC"/>
    <w:rsid w:val="00355278"/>
    <w:rsid w:val="00355804"/>
    <w:rsid w:val="0036309A"/>
    <w:rsid w:val="003901B8"/>
    <w:rsid w:val="003A25AE"/>
    <w:rsid w:val="003E7856"/>
    <w:rsid w:val="003F332A"/>
    <w:rsid w:val="00401F2B"/>
    <w:rsid w:val="004025A2"/>
    <w:rsid w:val="004319CB"/>
    <w:rsid w:val="004445B0"/>
    <w:rsid w:val="00452DD1"/>
    <w:rsid w:val="00457A0C"/>
    <w:rsid w:val="00480584"/>
    <w:rsid w:val="00483BD4"/>
    <w:rsid w:val="00484075"/>
    <w:rsid w:val="004916B5"/>
    <w:rsid w:val="00496549"/>
    <w:rsid w:val="004A3FC3"/>
    <w:rsid w:val="004B5F98"/>
    <w:rsid w:val="004C1013"/>
    <w:rsid w:val="004D0A2B"/>
    <w:rsid w:val="004E16F7"/>
    <w:rsid w:val="004F09CF"/>
    <w:rsid w:val="00504539"/>
    <w:rsid w:val="00527521"/>
    <w:rsid w:val="0057430F"/>
    <w:rsid w:val="00576BAA"/>
    <w:rsid w:val="00592BB0"/>
    <w:rsid w:val="00596F54"/>
    <w:rsid w:val="005A1237"/>
    <w:rsid w:val="005A7573"/>
    <w:rsid w:val="005A770D"/>
    <w:rsid w:val="005B68DF"/>
    <w:rsid w:val="005C19D9"/>
    <w:rsid w:val="005D1128"/>
    <w:rsid w:val="005D574E"/>
    <w:rsid w:val="005D6E64"/>
    <w:rsid w:val="005E75AD"/>
    <w:rsid w:val="005F152C"/>
    <w:rsid w:val="006030AF"/>
    <w:rsid w:val="006475F5"/>
    <w:rsid w:val="00650DC7"/>
    <w:rsid w:val="00660FBD"/>
    <w:rsid w:val="00686881"/>
    <w:rsid w:val="00691B4D"/>
    <w:rsid w:val="006A6BA6"/>
    <w:rsid w:val="006B0E61"/>
    <w:rsid w:val="006B4BA5"/>
    <w:rsid w:val="007102F1"/>
    <w:rsid w:val="00710A0A"/>
    <w:rsid w:val="007129E8"/>
    <w:rsid w:val="0072219F"/>
    <w:rsid w:val="00762631"/>
    <w:rsid w:val="0076264E"/>
    <w:rsid w:val="00781FE0"/>
    <w:rsid w:val="00793283"/>
    <w:rsid w:val="007A1ABD"/>
    <w:rsid w:val="007B3C5F"/>
    <w:rsid w:val="007B4B0B"/>
    <w:rsid w:val="007C3269"/>
    <w:rsid w:val="007C4937"/>
    <w:rsid w:val="007D59AF"/>
    <w:rsid w:val="007D6C2F"/>
    <w:rsid w:val="007E2B5A"/>
    <w:rsid w:val="007E4C12"/>
    <w:rsid w:val="0083041A"/>
    <w:rsid w:val="00842A2B"/>
    <w:rsid w:val="0084641D"/>
    <w:rsid w:val="008635FD"/>
    <w:rsid w:val="008661EB"/>
    <w:rsid w:val="00893614"/>
    <w:rsid w:val="00893C76"/>
    <w:rsid w:val="00894F88"/>
    <w:rsid w:val="008B756C"/>
    <w:rsid w:val="008D56D3"/>
    <w:rsid w:val="008F3EBF"/>
    <w:rsid w:val="009237E0"/>
    <w:rsid w:val="00924611"/>
    <w:rsid w:val="00925AE4"/>
    <w:rsid w:val="009405EF"/>
    <w:rsid w:val="0094313A"/>
    <w:rsid w:val="00945362"/>
    <w:rsid w:val="00952BEF"/>
    <w:rsid w:val="0095582E"/>
    <w:rsid w:val="009569CA"/>
    <w:rsid w:val="00967C7C"/>
    <w:rsid w:val="00984787"/>
    <w:rsid w:val="00992879"/>
    <w:rsid w:val="0099502B"/>
    <w:rsid w:val="009A2F71"/>
    <w:rsid w:val="009D0282"/>
    <w:rsid w:val="009D3D86"/>
    <w:rsid w:val="009F2CC9"/>
    <w:rsid w:val="009F4346"/>
    <w:rsid w:val="00A26D9B"/>
    <w:rsid w:val="00A30E06"/>
    <w:rsid w:val="00A411D9"/>
    <w:rsid w:val="00A47EB6"/>
    <w:rsid w:val="00A70B32"/>
    <w:rsid w:val="00A7255C"/>
    <w:rsid w:val="00A858D5"/>
    <w:rsid w:val="00A87C99"/>
    <w:rsid w:val="00A95B07"/>
    <w:rsid w:val="00AA18DB"/>
    <w:rsid w:val="00AB0668"/>
    <w:rsid w:val="00AB3CDE"/>
    <w:rsid w:val="00AE4216"/>
    <w:rsid w:val="00AF417E"/>
    <w:rsid w:val="00B20EAE"/>
    <w:rsid w:val="00B41B50"/>
    <w:rsid w:val="00B700A6"/>
    <w:rsid w:val="00B70BE8"/>
    <w:rsid w:val="00B72053"/>
    <w:rsid w:val="00B72485"/>
    <w:rsid w:val="00B74EA5"/>
    <w:rsid w:val="00B81AE7"/>
    <w:rsid w:val="00B91284"/>
    <w:rsid w:val="00BC25B1"/>
    <w:rsid w:val="00BE0ACA"/>
    <w:rsid w:val="00BF61E8"/>
    <w:rsid w:val="00BF6437"/>
    <w:rsid w:val="00BF679D"/>
    <w:rsid w:val="00BF7A19"/>
    <w:rsid w:val="00C01A1F"/>
    <w:rsid w:val="00C034AD"/>
    <w:rsid w:val="00C20376"/>
    <w:rsid w:val="00C23CA3"/>
    <w:rsid w:val="00C5137A"/>
    <w:rsid w:val="00C51E9F"/>
    <w:rsid w:val="00C80AD3"/>
    <w:rsid w:val="00C839F3"/>
    <w:rsid w:val="00C84927"/>
    <w:rsid w:val="00CA0EB9"/>
    <w:rsid w:val="00CA3E25"/>
    <w:rsid w:val="00CD6580"/>
    <w:rsid w:val="00CF0392"/>
    <w:rsid w:val="00CF14A6"/>
    <w:rsid w:val="00CF41A5"/>
    <w:rsid w:val="00CF7B83"/>
    <w:rsid w:val="00D22679"/>
    <w:rsid w:val="00D30AC3"/>
    <w:rsid w:val="00D35B23"/>
    <w:rsid w:val="00D4708E"/>
    <w:rsid w:val="00D56537"/>
    <w:rsid w:val="00D5790E"/>
    <w:rsid w:val="00D8178A"/>
    <w:rsid w:val="00D91531"/>
    <w:rsid w:val="00DA487C"/>
    <w:rsid w:val="00DF478B"/>
    <w:rsid w:val="00E0105C"/>
    <w:rsid w:val="00E31310"/>
    <w:rsid w:val="00E34FCB"/>
    <w:rsid w:val="00E35284"/>
    <w:rsid w:val="00E374CA"/>
    <w:rsid w:val="00E40DE2"/>
    <w:rsid w:val="00E47F67"/>
    <w:rsid w:val="00E57BD8"/>
    <w:rsid w:val="00E861CD"/>
    <w:rsid w:val="00ED2630"/>
    <w:rsid w:val="00F1209D"/>
    <w:rsid w:val="00F74C18"/>
    <w:rsid w:val="00F75FC8"/>
    <w:rsid w:val="00F94BB1"/>
    <w:rsid w:val="00FB10E6"/>
    <w:rsid w:val="00FC31EE"/>
    <w:rsid w:val="00FE2DC0"/>
    <w:rsid w:val="00FE7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B4E29"/>
  <w15:chartTrackingRefBased/>
  <w15:docId w15:val="{46361802-1AB6-49ED-B84B-F83BC2D9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25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References,List Paragraph (numbered (a)),List_Paragraph,Multilevel para_II,Akapit z listą BS,Indent Paragraph,Bullet OFM,Bullets,List Paragraph1,Table/Figure Heading,En tête 1,ADB paragraph numbering,123 List Paragraph,Celula,Ha,Bullet1"/>
    <w:basedOn w:val="Normal"/>
    <w:link w:val="ListParagraphChar"/>
    <w:uiPriority w:val="34"/>
    <w:qFormat/>
    <w:rsid w:val="0057430F"/>
    <w:pPr>
      <w:spacing w:after="200" w:line="276" w:lineRule="auto"/>
      <w:ind w:left="720"/>
    </w:pPr>
    <w:rPr>
      <w:rFonts w:ascii="GHEA Grapalat" w:eastAsia="Calibri" w:hAnsi="GHEA Grapalat" w:cs="Times New Roman"/>
    </w:rPr>
  </w:style>
  <w:style w:type="character" w:customStyle="1" w:styleId="ListParagraphChar">
    <w:name w:val="List Paragraph Char"/>
    <w:aliases w:val="References Char,List Paragraph (numbered (a)) Char,List_Paragraph Char,Multilevel para_II Char,Akapit z listą BS Char,Indent Paragraph Char,Bullet OFM Char,Bullets Char,List Paragraph1 Char,Table/Figure Heading Char,En tête 1 Char"/>
    <w:link w:val="ListParagraph"/>
    <w:uiPriority w:val="34"/>
    <w:qFormat/>
    <w:locked/>
    <w:rsid w:val="0057430F"/>
    <w:rPr>
      <w:rFonts w:ascii="GHEA Grapalat" w:eastAsia="Calibri" w:hAnsi="GHEA Grapalat" w:cs="Times New Roman"/>
    </w:rPr>
  </w:style>
  <w:style w:type="paragraph" w:styleId="BalloonText">
    <w:name w:val="Balloon Text"/>
    <w:basedOn w:val="Normal"/>
    <w:link w:val="BalloonTextChar"/>
    <w:uiPriority w:val="99"/>
    <w:semiHidden/>
    <w:unhideWhenUsed/>
    <w:rsid w:val="001877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7DF"/>
    <w:rPr>
      <w:rFonts w:ascii="Segoe UI" w:hAnsi="Segoe UI" w:cs="Segoe UI"/>
      <w:sz w:val="18"/>
      <w:szCs w:val="18"/>
    </w:rPr>
  </w:style>
  <w:style w:type="paragraph" w:customStyle="1" w:styleId="Default">
    <w:name w:val="Default"/>
    <w:rsid w:val="000C38E7"/>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CommentReference">
    <w:name w:val="annotation reference"/>
    <w:basedOn w:val="DefaultParagraphFont"/>
    <w:uiPriority w:val="99"/>
    <w:unhideWhenUsed/>
    <w:rsid w:val="00E57BD8"/>
    <w:rPr>
      <w:sz w:val="16"/>
      <w:szCs w:val="16"/>
    </w:rPr>
  </w:style>
  <w:style w:type="paragraph" w:styleId="CommentText">
    <w:name w:val="annotation text"/>
    <w:basedOn w:val="Normal"/>
    <w:link w:val="CommentTextChar"/>
    <w:uiPriority w:val="99"/>
    <w:unhideWhenUsed/>
    <w:rsid w:val="00E57BD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E57BD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91284"/>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B91284"/>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0860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080"/>
  </w:style>
  <w:style w:type="paragraph" w:styleId="Footer">
    <w:name w:val="footer"/>
    <w:basedOn w:val="Normal"/>
    <w:link w:val="FooterChar"/>
    <w:uiPriority w:val="99"/>
    <w:unhideWhenUsed/>
    <w:rsid w:val="000860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080"/>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
    <w:basedOn w:val="Normal"/>
    <w:link w:val="NormalWebChar"/>
    <w:uiPriority w:val="99"/>
    <w:unhideWhenUsed/>
    <w:qFormat/>
    <w:rsid w:val="005A770D"/>
    <w:rPr>
      <w:rFonts w:ascii="Times New Roman" w:hAnsi="Times New Roman" w:cs="Times New Roman"/>
      <w:sz w:val="24"/>
      <w:szCs w:val="24"/>
    </w:rPr>
  </w:style>
  <w:style w:type="character" w:styleId="Hyperlink">
    <w:name w:val="Hyperlink"/>
    <w:basedOn w:val="DefaultParagraphFont"/>
    <w:uiPriority w:val="99"/>
    <w:unhideWhenUsed/>
    <w:rsid w:val="005A770D"/>
    <w:rPr>
      <w:color w:val="0563C1" w:themeColor="hyperlink"/>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
    <w:link w:val="NormalWeb"/>
    <w:uiPriority w:val="99"/>
    <w:locked/>
    <w:rsid w:val="005A1237"/>
    <w:rPr>
      <w:rFonts w:ascii="Times New Roman" w:hAnsi="Times New Roman" w:cs="Times New Roman"/>
      <w:sz w:val="24"/>
      <w:szCs w:val="24"/>
    </w:rPr>
  </w:style>
  <w:style w:type="paragraph" w:styleId="Title">
    <w:name w:val="Title"/>
    <w:basedOn w:val="Normal"/>
    <w:next w:val="Normal"/>
    <w:link w:val="TitleChar"/>
    <w:uiPriority w:val="10"/>
    <w:qFormat/>
    <w:rsid w:val="00172DB8"/>
    <w:pPr>
      <w:keepNext/>
      <w:keepLines/>
      <w:spacing w:before="480" w:after="120"/>
    </w:pPr>
    <w:rPr>
      <w:rFonts w:ascii="Calibri" w:eastAsia="Calibri" w:hAnsi="Calibri" w:cs="Calibri"/>
      <w:b/>
      <w:sz w:val="72"/>
      <w:szCs w:val="72"/>
      <w:lang w:val="hy-AM"/>
    </w:rPr>
  </w:style>
  <w:style w:type="character" w:customStyle="1" w:styleId="TitleChar">
    <w:name w:val="Title Char"/>
    <w:basedOn w:val="DefaultParagraphFont"/>
    <w:link w:val="Title"/>
    <w:uiPriority w:val="10"/>
    <w:rsid w:val="00172DB8"/>
    <w:rPr>
      <w:rFonts w:ascii="Calibri" w:eastAsia="Calibri" w:hAnsi="Calibri" w:cs="Calibri"/>
      <w:b/>
      <w:sz w:val="72"/>
      <w:szCs w:val="72"/>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0026">
      <w:bodyDiv w:val="1"/>
      <w:marLeft w:val="0"/>
      <w:marRight w:val="0"/>
      <w:marTop w:val="0"/>
      <w:marBottom w:val="0"/>
      <w:divBdr>
        <w:top w:val="none" w:sz="0" w:space="0" w:color="auto"/>
        <w:left w:val="none" w:sz="0" w:space="0" w:color="auto"/>
        <w:bottom w:val="none" w:sz="0" w:space="0" w:color="auto"/>
        <w:right w:val="none" w:sz="0" w:space="0" w:color="auto"/>
      </w:divBdr>
    </w:div>
    <w:div w:id="439841963">
      <w:bodyDiv w:val="1"/>
      <w:marLeft w:val="0"/>
      <w:marRight w:val="0"/>
      <w:marTop w:val="0"/>
      <w:marBottom w:val="0"/>
      <w:divBdr>
        <w:top w:val="none" w:sz="0" w:space="0" w:color="auto"/>
        <w:left w:val="none" w:sz="0" w:space="0" w:color="auto"/>
        <w:bottom w:val="none" w:sz="0" w:space="0" w:color="auto"/>
        <w:right w:val="none" w:sz="0" w:space="0" w:color="auto"/>
      </w:divBdr>
    </w:div>
    <w:div w:id="670985033">
      <w:bodyDiv w:val="1"/>
      <w:marLeft w:val="0"/>
      <w:marRight w:val="0"/>
      <w:marTop w:val="0"/>
      <w:marBottom w:val="0"/>
      <w:divBdr>
        <w:top w:val="none" w:sz="0" w:space="0" w:color="auto"/>
        <w:left w:val="none" w:sz="0" w:space="0" w:color="auto"/>
        <w:bottom w:val="none" w:sz="0" w:space="0" w:color="auto"/>
        <w:right w:val="none" w:sz="0" w:space="0" w:color="auto"/>
      </w:divBdr>
    </w:div>
    <w:div w:id="775561287">
      <w:bodyDiv w:val="1"/>
      <w:marLeft w:val="0"/>
      <w:marRight w:val="0"/>
      <w:marTop w:val="0"/>
      <w:marBottom w:val="0"/>
      <w:divBdr>
        <w:top w:val="none" w:sz="0" w:space="0" w:color="auto"/>
        <w:left w:val="none" w:sz="0" w:space="0" w:color="auto"/>
        <w:bottom w:val="none" w:sz="0" w:space="0" w:color="auto"/>
        <w:right w:val="none" w:sz="0" w:space="0" w:color="auto"/>
      </w:divBdr>
    </w:div>
    <w:div w:id="1250116972">
      <w:bodyDiv w:val="1"/>
      <w:marLeft w:val="0"/>
      <w:marRight w:val="0"/>
      <w:marTop w:val="0"/>
      <w:marBottom w:val="0"/>
      <w:divBdr>
        <w:top w:val="none" w:sz="0" w:space="0" w:color="auto"/>
        <w:left w:val="none" w:sz="0" w:space="0" w:color="auto"/>
        <w:bottom w:val="none" w:sz="0" w:space="0" w:color="auto"/>
        <w:right w:val="none" w:sz="0" w:space="0" w:color="auto"/>
      </w:divBdr>
    </w:div>
    <w:div w:id="1579753309">
      <w:bodyDiv w:val="1"/>
      <w:marLeft w:val="0"/>
      <w:marRight w:val="0"/>
      <w:marTop w:val="0"/>
      <w:marBottom w:val="0"/>
      <w:divBdr>
        <w:top w:val="none" w:sz="0" w:space="0" w:color="auto"/>
        <w:left w:val="none" w:sz="0" w:space="0" w:color="auto"/>
        <w:bottom w:val="none" w:sz="0" w:space="0" w:color="auto"/>
        <w:right w:val="none" w:sz="0" w:space="0" w:color="auto"/>
      </w:divBdr>
    </w:div>
    <w:div w:id="1726756174">
      <w:bodyDiv w:val="1"/>
      <w:marLeft w:val="0"/>
      <w:marRight w:val="0"/>
      <w:marTop w:val="0"/>
      <w:marBottom w:val="0"/>
      <w:divBdr>
        <w:top w:val="none" w:sz="0" w:space="0" w:color="auto"/>
        <w:left w:val="none" w:sz="0" w:space="0" w:color="auto"/>
        <w:bottom w:val="none" w:sz="0" w:space="0" w:color="auto"/>
        <w:right w:val="none" w:sz="0" w:space="0" w:color="auto"/>
      </w:divBdr>
    </w:div>
    <w:div w:id="200161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EBA5E-C1C8-4AAE-A6DC-0AB60DA71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25</Pages>
  <Words>5531</Words>
  <Characters>31532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A. Musheghyan</dc:creator>
  <cp:keywords>https://mul2.gov.am/tasks/801182/oneclick/409bc57c00c4a7a357747f4ce470fc402b34ab3ae6aa3a101b52dbeee874491a.docx?token=3752196ad7ed6711ce3b179cd128577b</cp:keywords>
  <dc:description/>
  <cp:lastModifiedBy>Albert A. Hayrapetyan</cp:lastModifiedBy>
  <cp:revision>4</cp:revision>
  <cp:lastPrinted>2021-07-19T06:37:00Z</cp:lastPrinted>
  <dcterms:created xsi:type="dcterms:W3CDTF">2023-05-08T11:08:00Z</dcterms:created>
  <dcterms:modified xsi:type="dcterms:W3CDTF">2023-05-29T13:19:00Z</dcterms:modified>
</cp:coreProperties>
</file>