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AC6D1" w14:textId="77777777" w:rsidR="00D91247" w:rsidRPr="00EF3C9A" w:rsidRDefault="00BB72DE" w:rsidP="00D71E57">
      <w:pPr>
        <w:spacing w:after="0" w:line="360" w:lineRule="auto"/>
        <w:jc w:val="center"/>
        <w:rPr>
          <w:rFonts w:ascii="GHEA Grapalat" w:hAnsi="GHEA Grapalat"/>
          <w:b/>
          <w:sz w:val="24"/>
          <w:szCs w:val="24"/>
          <w:lang w:val="hy-AM"/>
        </w:rPr>
      </w:pPr>
      <w:r w:rsidRPr="00EF3C9A">
        <w:rPr>
          <w:rFonts w:ascii="GHEA Grapalat" w:hAnsi="GHEA Grapalat"/>
          <w:b/>
          <w:sz w:val="24"/>
          <w:szCs w:val="24"/>
          <w:lang w:val="hy-AM"/>
        </w:rPr>
        <w:t>ԱՄՓՈՓԱԹԵՐԹ</w:t>
      </w:r>
    </w:p>
    <w:p w14:paraId="64EA1890" w14:textId="78BAA8CA" w:rsidR="00BB72DE" w:rsidRPr="00EF3C9A" w:rsidRDefault="00DC5857" w:rsidP="008A422E">
      <w:pPr>
        <w:tabs>
          <w:tab w:val="left" w:pos="270"/>
          <w:tab w:val="left" w:pos="9270"/>
        </w:tabs>
        <w:spacing w:after="0" w:line="360" w:lineRule="auto"/>
        <w:ind w:right="-90"/>
        <w:jc w:val="center"/>
        <w:rPr>
          <w:rFonts w:ascii="GHEA Grapalat" w:hAnsi="GHEA Grapalat" w:cs="Sylfaen"/>
          <w:b/>
          <w:sz w:val="24"/>
          <w:szCs w:val="24"/>
          <w:shd w:val="clear" w:color="auto" w:fill="FFFFFF"/>
          <w:lang w:val="hy-AM"/>
        </w:rPr>
      </w:pPr>
      <w:r w:rsidRPr="00EF3C9A">
        <w:rPr>
          <w:rFonts w:ascii="GHEA Grapalat" w:hAnsi="GHEA Grapalat"/>
          <w:b/>
          <w:lang w:val="hy-AM"/>
        </w:rPr>
        <w:t xml:space="preserve">«ՏՆԱՄԵՐՁ ՀՈՂԱՄԱՍԵՐՈՒՄ ԱՅԳԵՀԻՄՆՄԱՆ ԵՎ ՈՌՈԳՄԱՆ ԱՐԴԻԱԿԱՆ ՀԱՄԱԿԱՐԳԵՐԻ ՆԵՐԴՐՄԱՆ ՓՈՐՁՆԱԿԱՆ ԾՐԱԳԻՐԸ ՀԱՍՏԱՏԵԼՈՒ ՄԱՍԻՆ» </w:t>
      </w:r>
      <w:r w:rsidR="002A6B38" w:rsidRPr="00EF3C9A">
        <w:rPr>
          <w:rFonts w:ascii="GHEA Grapalat" w:hAnsi="GHEA Grapalat"/>
          <w:b/>
          <w:sz w:val="24"/>
          <w:szCs w:val="24"/>
          <w:shd w:val="clear" w:color="auto" w:fill="FFFFFF"/>
          <w:lang w:val="hy-AM"/>
        </w:rPr>
        <w:t xml:space="preserve">ՀԱՅԱՍՏԱՆԻ ՀԱՆՐԱՊԵՏՈՒԹՅԱՆ ԿԱՌԱՎԱՐՈՒԹՅԱՆ ՈՐՈՇՄԱՆ </w:t>
      </w:r>
      <w:r w:rsidR="00BB72DE" w:rsidRPr="00EF3C9A">
        <w:rPr>
          <w:rFonts w:ascii="GHEA Grapalat" w:hAnsi="GHEA Grapalat" w:cs="Sylfaen"/>
          <w:b/>
          <w:sz w:val="24"/>
          <w:szCs w:val="24"/>
          <w:shd w:val="clear" w:color="auto" w:fill="FFFFFF"/>
          <w:lang w:val="hy-AM"/>
        </w:rPr>
        <w:t>ՆԱԽԱԳԾԻ</w:t>
      </w:r>
    </w:p>
    <w:tbl>
      <w:tblPr>
        <w:tblStyle w:val="TableGrid"/>
        <w:tblW w:w="0" w:type="auto"/>
        <w:tblLook w:val="04A0" w:firstRow="1" w:lastRow="0" w:firstColumn="1" w:lastColumn="0" w:noHBand="0" w:noVBand="1"/>
      </w:tblPr>
      <w:tblGrid>
        <w:gridCol w:w="8185"/>
        <w:gridCol w:w="3095"/>
        <w:gridCol w:w="3760"/>
      </w:tblGrid>
      <w:tr w:rsidR="00EF3C9A" w:rsidRPr="00EF3C9A" w14:paraId="6AA7D92F" w14:textId="77777777" w:rsidTr="00B65F55">
        <w:trPr>
          <w:trHeight w:val="449"/>
        </w:trPr>
        <w:tc>
          <w:tcPr>
            <w:tcW w:w="11280" w:type="dxa"/>
            <w:gridSpan w:val="2"/>
            <w:vMerge w:val="restart"/>
            <w:shd w:val="clear" w:color="auto" w:fill="D0CECE" w:themeFill="background2" w:themeFillShade="E6"/>
            <w:vAlign w:val="center"/>
          </w:tcPr>
          <w:p w14:paraId="03BD47F3" w14:textId="054E6AF8" w:rsidR="00BB72DE" w:rsidRPr="00EF3C9A" w:rsidRDefault="00DC5857" w:rsidP="00D71E57">
            <w:pPr>
              <w:spacing w:line="360" w:lineRule="auto"/>
              <w:jc w:val="center"/>
              <w:rPr>
                <w:rFonts w:ascii="GHEA Grapalat" w:hAnsi="GHEA Grapalat"/>
                <w:sz w:val="24"/>
                <w:szCs w:val="24"/>
                <w:lang w:val="hy-AM"/>
              </w:rPr>
            </w:pPr>
            <w:r w:rsidRPr="00EF3C9A">
              <w:rPr>
                <w:rFonts w:ascii="GHEA Grapalat" w:hAnsi="GHEA Grapalat"/>
                <w:sz w:val="24"/>
                <w:szCs w:val="24"/>
                <w:lang w:val="hy-AM"/>
              </w:rPr>
              <w:t>Պետական եկամուտների կոմիտե</w:t>
            </w:r>
          </w:p>
        </w:tc>
        <w:tc>
          <w:tcPr>
            <w:tcW w:w="3760" w:type="dxa"/>
            <w:shd w:val="clear" w:color="auto" w:fill="D0CECE" w:themeFill="background2" w:themeFillShade="E6"/>
            <w:vAlign w:val="center"/>
          </w:tcPr>
          <w:p w14:paraId="0F7DDD84" w14:textId="1027B90A" w:rsidR="00BB72DE" w:rsidRPr="00EF3C9A" w:rsidRDefault="00DC5857" w:rsidP="00D03322">
            <w:pPr>
              <w:spacing w:line="360" w:lineRule="auto"/>
              <w:jc w:val="center"/>
              <w:rPr>
                <w:rFonts w:ascii="GHEA Grapalat" w:hAnsi="GHEA Grapalat"/>
                <w:sz w:val="24"/>
                <w:szCs w:val="24"/>
                <w:lang w:val="hy-AM"/>
              </w:rPr>
            </w:pPr>
            <w:r w:rsidRPr="00EF3C9A">
              <w:rPr>
                <w:rFonts w:ascii="GHEA Grapalat" w:hAnsi="GHEA Grapalat"/>
                <w:sz w:val="24"/>
                <w:szCs w:val="24"/>
                <w:lang w:val="hy-AM"/>
              </w:rPr>
              <w:t>11</w:t>
            </w:r>
            <w:r w:rsidRPr="00EF3C9A">
              <w:rPr>
                <w:rFonts w:ascii="Cambria Math" w:hAnsi="Cambria Math" w:cs="Cambria Math"/>
                <w:sz w:val="24"/>
                <w:szCs w:val="24"/>
                <w:lang w:val="hy-AM"/>
              </w:rPr>
              <w:t>․</w:t>
            </w:r>
            <w:r w:rsidRPr="00EF3C9A">
              <w:rPr>
                <w:rFonts w:ascii="GHEA Grapalat" w:hAnsi="GHEA Grapalat"/>
                <w:sz w:val="24"/>
                <w:szCs w:val="24"/>
                <w:lang w:val="hy-AM"/>
              </w:rPr>
              <w:t>04</w:t>
            </w:r>
            <w:r w:rsidRPr="00EF3C9A">
              <w:rPr>
                <w:rFonts w:ascii="Cambria Math" w:hAnsi="Cambria Math" w:cs="Cambria Math"/>
                <w:sz w:val="24"/>
                <w:szCs w:val="24"/>
                <w:lang w:val="hy-AM"/>
              </w:rPr>
              <w:t>․</w:t>
            </w:r>
            <w:r w:rsidRPr="00EF3C9A">
              <w:rPr>
                <w:rFonts w:ascii="GHEA Grapalat" w:hAnsi="GHEA Grapalat"/>
                <w:sz w:val="24"/>
                <w:szCs w:val="24"/>
                <w:lang w:val="hy-AM"/>
              </w:rPr>
              <w:t>23</w:t>
            </w:r>
            <w:r w:rsidR="006F4DE8" w:rsidRPr="00EF3C9A">
              <w:rPr>
                <w:rFonts w:ascii="GHEA Grapalat" w:hAnsi="GHEA Grapalat"/>
                <w:sz w:val="24"/>
                <w:szCs w:val="24"/>
                <w:lang w:val="hy-AM"/>
              </w:rPr>
              <w:t>թ</w:t>
            </w:r>
            <w:r w:rsidR="006F4DE8" w:rsidRPr="00EF3C9A">
              <w:rPr>
                <w:rFonts w:ascii="Cambria Math" w:hAnsi="Cambria Math" w:cs="Cambria Math"/>
                <w:sz w:val="24"/>
                <w:szCs w:val="24"/>
                <w:lang w:val="hy-AM"/>
              </w:rPr>
              <w:t>․</w:t>
            </w:r>
          </w:p>
        </w:tc>
      </w:tr>
      <w:tr w:rsidR="00EF3C9A" w:rsidRPr="00EF3C9A" w14:paraId="1D26C9EB" w14:textId="77777777" w:rsidTr="00154430">
        <w:trPr>
          <w:trHeight w:val="584"/>
        </w:trPr>
        <w:tc>
          <w:tcPr>
            <w:tcW w:w="11280" w:type="dxa"/>
            <w:gridSpan w:val="2"/>
            <w:vMerge/>
            <w:shd w:val="clear" w:color="auto" w:fill="D0CECE" w:themeFill="background2" w:themeFillShade="E6"/>
            <w:vAlign w:val="center"/>
          </w:tcPr>
          <w:p w14:paraId="4443BDCF" w14:textId="77777777" w:rsidR="00BB72DE" w:rsidRPr="00EF3C9A" w:rsidRDefault="00BB72DE" w:rsidP="00D71E57">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75D590F4" w14:textId="27711371" w:rsidR="00BB72DE" w:rsidRPr="00EF3C9A" w:rsidRDefault="00DC5857" w:rsidP="00D71E57">
            <w:pPr>
              <w:spacing w:line="360" w:lineRule="auto"/>
              <w:jc w:val="center"/>
              <w:rPr>
                <w:rFonts w:ascii="GHEA Grapalat" w:hAnsi="GHEA Grapalat"/>
                <w:sz w:val="24"/>
                <w:szCs w:val="24"/>
                <w:lang w:val="hy-AM"/>
              </w:rPr>
            </w:pPr>
            <w:r w:rsidRPr="00EF3C9A">
              <w:rPr>
                <w:rFonts w:ascii="GHEA Grapalat" w:hAnsi="GHEA Grapalat"/>
                <w:sz w:val="24"/>
                <w:szCs w:val="24"/>
                <w:lang w:val="hy-AM"/>
              </w:rPr>
              <w:t>01/3-4/21473-2023</w:t>
            </w:r>
          </w:p>
        </w:tc>
      </w:tr>
      <w:tr w:rsidR="00EF3C9A" w:rsidRPr="00EF3C9A" w14:paraId="351F110F" w14:textId="77777777" w:rsidTr="00D736EC">
        <w:trPr>
          <w:trHeight w:val="2393"/>
        </w:trPr>
        <w:tc>
          <w:tcPr>
            <w:tcW w:w="8185" w:type="dxa"/>
          </w:tcPr>
          <w:p w14:paraId="36AEEBAA" w14:textId="13E89D95" w:rsidR="00BB72DE" w:rsidRPr="00EF3C9A" w:rsidRDefault="00DC5857" w:rsidP="00DC585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EF3C9A">
              <w:rPr>
                <w:rFonts w:ascii="GHEA Grapalat" w:eastAsia="Times New Roman" w:hAnsi="GHEA Grapalat" w:cs="Times New Roman"/>
                <w:bCs/>
                <w:sz w:val="24"/>
                <w:szCs w:val="24"/>
                <w:lang w:val="hy-AM" w:eastAsia="ru-RU"/>
              </w:rPr>
              <w:t>Հայաստանի Հանրապետության պետական եկամուտների կոմիտեն քննարկել է «Տնամերձ հողամասերում այգեհիմնման և ոռոգման արդիական համակարգերի ներդրման փորձնական ծրագիրը հաստատելու մասին» Հայաստանի Հանրապետության կառավարության որոշման նախագիծը, որի վերաբերյալ հայտնում ենք, որ առաջարկություններ չկան:</w:t>
            </w:r>
          </w:p>
        </w:tc>
        <w:tc>
          <w:tcPr>
            <w:tcW w:w="6855" w:type="dxa"/>
            <w:gridSpan w:val="2"/>
          </w:tcPr>
          <w:p w14:paraId="0EAD9AFA" w14:textId="52C0E81B" w:rsidR="002A6B38" w:rsidRPr="00EF3C9A" w:rsidRDefault="00DC5857" w:rsidP="00DC5857">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tc>
      </w:tr>
      <w:tr w:rsidR="00EF3C9A" w:rsidRPr="00EF3C9A" w14:paraId="21D12AAC" w14:textId="77777777" w:rsidTr="00BD7A6B">
        <w:trPr>
          <w:trHeight w:val="449"/>
        </w:trPr>
        <w:tc>
          <w:tcPr>
            <w:tcW w:w="11280" w:type="dxa"/>
            <w:gridSpan w:val="2"/>
            <w:vMerge w:val="restart"/>
            <w:shd w:val="clear" w:color="auto" w:fill="D0CECE" w:themeFill="background2" w:themeFillShade="E6"/>
            <w:vAlign w:val="center"/>
          </w:tcPr>
          <w:p w14:paraId="03DE34AF" w14:textId="41DB5884" w:rsidR="002A6B38" w:rsidRPr="00EF3C9A" w:rsidRDefault="00DC5857" w:rsidP="00DC5857">
            <w:pPr>
              <w:spacing w:line="360" w:lineRule="auto"/>
              <w:ind w:firstLine="330"/>
              <w:jc w:val="center"/>
              <w:rPr>
                <w:rFonts w:ascii="GHEA Grapalat" w:hAnsi="GHEA Grapalat"/>
                <w:sz w:val="24"/>
                <w:szCs w:val="24"/>
                <w:lang w:val="hy-AM"/>
              </w:rPr>
            </w:pPr>
            <w:bookmarkStart w:id="0" w:name="_Hlk123287180"/>
            <w:r w:rsidRPr="00EF3C9A">
              <w:rPr>
                <w:rFonts w:ascii="GHEA Grapalat" w:hAnsi="GHEA Grapalat"/>
                <w:sz w:val="24"/>
                <w:szCs w:val="24"/>
                <w:lang w:val="hy-AM"/>
              </w:rPr>
              <w:t>Տավուշի մարզպետարան</w:t>
            </w:r>
          </w:p>
        </w:tc>
        <w:tc>
          <w:tcPr>
            <w:tcW w:w="3760" w:type="dxa"/>
            <w:shd w:val="clear" w:color="auto" w:fill="D0CECE" w:themeFill="background2" w:themeFillShade="E6"/>
            <w:vAlign w:val="center"/>
          </w:tcPr>
          <w:p w14:paraId="7E97D4F1" w14:textId="1793318E" w:rsidR="002A6B38" w:rsidRPr="00EF3C9A" w:rsidRDefault="00862A41" w:rsidP="00BD7A6B">
            <w:pPr>
              <w:spacing w:line="360" w:lineRule="auto"/>
              <w:jc w:val="center"/>
              <w:rPr>
                <w:rFonts w:ascii="Cambria Math" w:hAnsi="Cambria Math"/>
                <w:sz w:val="24"/>
                <w:szCs w:val="24"/>
                <w:lang w:val="hy-AM"/>
              </w:rPr>
            </w:pPr>
            <w:r w:rsidRPr="00EF3C9A">
              <w:rPr>
                <w:rFonts w:ascii="GHEA Grapalat" w:hAnsi="GHEA Grapalat"/>
                <w:sz w:val="24"/>
                <w:szCs w:val="24"/>
                <w:lang w:val="hy-AM"/>
              </w:rPr>
              <w:t>11</w:t>
            </w:r>
            <w:r w:rsidRPr="00EF3C9A">
              <w:rPr>
                <w:rFonts w:ascii="Cambria Math" w:hAnsi="Cambria Math" w:cs="Cambria Math"/>
                <w:sz w:val="24"/>
                <w:szCs w:val="24"/>
                <w:lang w:val="hy-AM"/>
              </w:rPr>
              <w:t>․</w:t>
            </w:r>
            <w:r w:rsidRPr="00EF3C9A">
              <w:rPr>
                <w:rFonts w:ascii="GHEA Grapalat" w:hAnsi="GHEA Grapalat"/>
                <w:sz w:val="24"/>
                <w:szCs w:val="24"/>
                <w:lang w:val="hy-AM"/>
              </w:rPr>
              <w:t>04</w:t>
            </w:r>
            <w:r w:rsidRPr="00EF3C9A">
              <w:rPr>
                <w:rFonts w:ascii="Cambria Math" w:hAnsi="Cambria Math" w:cs="Cambria Math"/>
                <w:sz w:val="24"/>
                <w:szCs w:val="24"/>
                <w:lang w:val="hy-AM"/>
              </w:rPr>
              <w:t>․</w:t>
            </w:r>
            <w:r w:rsidRPr="00EF3C9A">
              <w:rPr>
                <w:rFonts w:ascii="GHEA Grapalat" w:hAnsi="GHEA Grapalat"/>
                <w:sz w:val="24"/>
                <w:szCs w:val="24"/>
                <w:lang w:val="hy-AM"/>
              </w:rPr>
              <w:t>23</w:t>
            </w:r>
            <w:r w:rsidR="006F4DE8" w:rsidRPr="00EF3C9A">
              <w:rPr>
                <w:rFonts w:ascii="GHEA Grapalat" w:hAnsi="GHEA Grapalat"/>
                <w:sz w:val="24"/>
                <w:szCs w:val="24"/>
                <w:lang w:val="hy-AM"/>
              </w:rPr>
              <w:t>թ</w:t>
            </w:r>
            <w:r w:rsidR="006F4DE8" w:rsidRPr="00EF3C9A">
              <w:rPr>
                <w:rFonts w:ascii="Cambria Math" w:hAnsi="Cambria Math" w:cs="Cambria Math"/>
                <w:sz w:val="24"/>
                <w:szCs w:val="24"/>
                <w:lang w:val="hy-AM"/>
              </w:rPr>
              <w:t>․</w:t>
            </w:r>
          </w:p>
        </w:tc>
      </w:tr>
      <w:tr w:rsidR="00EF3C9A" w:rsidRPr="00EF3C9A" w14:paraId="24BAC86F" w14:textId="77777777" w:rsidTr="00BD7A6B">
        <w:trPr>
          <w:trHeight w:val="584"/>
        </w:trPr>
        <w:tc>
          <w:tcPr>
            <w:tcW w:w="11280" w:type="dxa"/>
            <w:gridSpan w:val="2"/>
            <w:vMerge/>
            <w:shd w:val="clear" w:color="auto" w:fill="D0CECE" w:themeFill="background2" w:themeFillShade="E6"/>
            <w:vAlign w:val="center"/>
          </w:tcPr>
          <w:p w14:paraId="705ECB8B" w14:textId="77777777" w:rsidR="002A6B38" w:rsidRPr="00EF3C9A" w:rsidRDefault="002A6B38" w:rsidP="00DC5857">
            <w:pPr>
              <w:spacing w:line="360" w:lineRule="auto"/>
              <w:ind w:firstLine="330"/>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7FB38323" w14:textId="3B5EEA62" w:rsidR="002A6B38" w:rsidRPr="00EF3C9A" w:rsidRDefault="00862A41" w:rsidP="002A6B38">
            <w:pPr>
              <w:spacing w:line="360" w:lineRule="auto"/>
              <w:jc w:val="center"/>
              <w:rPr>
                <w:rFonts w:ascii="GHEA Grapalat" w:hAnsi="GHEA Grapalat"/>
                <w:sz w:val="24"/>
                <w:szCs w:val="24"/>
                <w:lang w:val="hy-AM"/>
              </w:rPr>
            </w:pPr>
            <w:r w:rsidRPr="00EF3C9A">
              <w:rPr>
                <w:rFonts w:ascii="GHEA Grapalat" w:hAnsi="GHEA Grapalat"/>
                <w:sz w:val="24"/>
                <w:szCs w:val="24"/>
                <w:lang w:val="hy-AM"/>
              </w:rPr>
              <w:t>01//01649-2023</w:t>
            </w:r>
          </w:p>
        </w:tc>
      </w:tr>
      <w:tr w:rsidR="00EF3C9A" w:rsidRPr="00EF3C9A" w14:paraId="297AAE88" w14:textId="77777777" w:rsidTr="00DC5857">
        <w:trPr>
          <w:trHeight w:val="620"/>
        </w:trPr>
        <w:tc>
          <w:tcPr>
            <w:tcW w:w="8185" w:type="dxa"/>
          </w:tcPr>
          <w:p w14:paraId="10AEA7F3" w14:textId="399D2614" w:rsidR="00DC5857" w:rsidRPr="00EF3C9A" w:rsidRDefault="00DC5857" w:rsidP="00DC5857">
            <w:pPr>
              <w:pStyle w:val="ListParagraph"/>
              <w:shd w:val="clear" w:color="auto" w:fill="FFFFFF"/>
              <w:spacing w:after="200" w:line="360" w:lineRule="auto"/>
              <w:ind w:left="0" w:right="30" w:firstLine="330"/>
              <w:jc w:val="both"/>
              <w:rPr>
                <w:rFonts w:ascii="GHEA Grapalat" w:eastAsia="Times New Roman" w:hAnsi="GHEA Grapalat" w:cs="Times New Roman"/>
                <w:bCs/>
                <w:sz w:val="24"/>
                <w:szCs w:val="24"/>
                <w:lang w:val="hy-AM" w:eastAsia="ru-RU"/>
              </w:rPr>
            </w:pPr>
            <w:r w:rsidRPr="00EF3C9A">
              <w:rPr>
                <w:rFonts w:ascii="GHEA Grapalat" w:eastAsia="Times New Roman" w:hAnsi="GHEA Grapalat" w:cs="Times New Roman"/>
                <w:bCs/>
                <w:sz w:val="24"/>
                <w:szCs w:val="24"/>
                <w:lang w:val="hy-AM" w:eastAsia="ru-RU"/>
              </w:rPr>
              <w:t>Ի պատասխան Ձեր 05.04.2023թ. թիվ 01/4936-2023 գրության հայտնում եմ, որ «Տնամերձ հողամասերում այգեհիմնման և ոռոգման արդիական համակարգերի ներդրման փորձնական ծրագիրը հաստատելու մասին» ՀՀ կառավարության որոշման նախագիծը քննարկվել է Իջևանի համայնքապետարանի  հետ։</w:t>
            </w:r>
          </w:p>
          <w:p w14:paraId="444A6CF0" w14:textId="14C46944" w:rsidR="00CB47FB" w:rsidRPr="00EF3C9A" w:rsidRDefault="00DC5857" w:rsidP="00DC5857">
            <w:pPr>
              <w:pStyle w:val="ListParagraph"/>
              <w:shd w:val="clear" w:color="auto" w:fill="FFFFFF"/>
              <w:spacing w:after="200" w:line="360" w:lineRule="auto"/>
              <w:ind w:left="0" w:right="30" w:firstLine="330"/>
              <w:jc w:val="both"/>
              <w:rPr>
                <w:rFonts w:ascii="GHEA Grapalat" w:eastAsia="Times New Roman" w:hAnsi="GHEA Grapalat" w:cs="Times New Roman"/>
                <w:bCs/>
                <w:sz w:val="24"/>
                <w:szCs w:val="24"/>
                <w:lang w:val="hy-AM" w:eastAsia="ru-RU"/>
              </w:rPr>
            </w:pPr>
            <w:r w:rsidRPr="00EF3C9A">
              <w:rPr>
                <w:rFonts w:ascii="GHEA Grapalat" w:eastAsia="Times New Roman" w:hAnsi="GHEA Grapalat" w:cs="Times New Roman"/>
                <w:bCs/>
                <w:sz w:val="24"/>
                <w:szCs w:val="24"/>
                <w:lang w:val="hy-AM" w:eastAsia="ru-RU"/>
              </w:rPr>
              <w:t>Առարկություններ և առաջարկություններ չկան:</w:t>
            </w:r>
          </w:p>
        </w:tc>
        <w:tc>
          <w:tcPr>
            <w:tcW w:w="6855" w:type="dxa"/>
            <w:gridSpan w:val="2"/>
          </w:tcPr>
          <w:p w14:paraId="51D668AE" w14:textId="0AB5836D" w:rsidR="00CB47FB" w:rsidRPr="00EF3C9A" w:rsidRDefault="00DC5857" w:rsidP="00DC5857">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tc>
      </w:tr>
      <w:tr w:rsidR="00EF3C9A" w:rsidRPr="00EF3C9A" w14:paraId="66453B28" w14:textId="77777777" w:rsidTr="00F31F1B">
        <w:trPr>
          <w:trHeight w:val="449"/>
        </w:trPr>
        <w:tc>
          <w:tcPr>
            <w:tcW w:w="11280" w:type="dxa"/>
            <w:gridSpan w:val="2"/>
            <w:vMerge w:val="restart"/>
            <w:shd w:val="clear" w:color="auto" w:fill="D0CECE" w:themeFill="background2" w:themeFillShade="E6"/>
            <w:vAlign w:val="center"/>
          </w:tcPr>
          <w:p w14:paraId="79BC87F7" w14:textId="1296B509" w:rsidR="00AF4B22" w:rsidRPr="00EF3C9A" w:rsidRDefault="00862A41" w:rsidP="00F31F1B">
            <w:pPr>
              <w:spacing w:line="360" w:lineRule="auto"/>
              <w:jc w:val="center"/>
              <w:rPr>
                <w:rFonts w:ascii="GHEA Grapalat" w:hAnsi="GHEA Grapalat"/>
                <w:sz w:val="24"/>
                <w:szCs w:val="24"/>
                <w:lang w:val="hy-AM"/>
              </w:rPr>
            </w:pPr>
            <w:bookmarkStart w:id="1" w:name="_Hlk123288294"/>
            <w:bookmarkEnd w:id="0"/>
            <w:r w:rsidRPr="00EF3C9A">
              <w:rPr>
                <w:rFonts w:ascii="GHEA Grapalat" w:hAnsi="GHEA Grapalat"/>
                <w:sz w:val="24"/>
                <w:szCs w:val="24"/>
                <w:lang w:val="hy-AM"/>
              </w:rPr>
              <w:t>Կադաստրի կոմիտե</w:t>
            </w:r>
          </w:p>
        </w:tc>
        <w:tc>
          <w:tcPr>
            <w:tcW w:w="3760" w:type="dxa"/>
            <w:shd w:val="clear" w:color="auto" w:fill="D0CECE" w:themeFill="background2" w:themeFillShade="E6"/>
            <w:vAlign w:val="center"/>
          </w:tcPr>
          <w:p w14:paraId="50B90D6F" w14:textId="41A6BF5D" w:rsidR="00AF4B22" w:rsidRPr="00EF3C9A" w:rsidRDefault="00862A41" w:rsidP="00F31F1B">
            <w:pPr>
              <w:spacing w:line="360" w:lineRule="auto"/>
              <w:jc w:val="center"/>
              <w:rPr>
                <w:rFonts w:ascii="Cambria Math" w:hAnsi="Cambria Math"/>
                <w:sz w:val="24"/>
                <w:szCs w:val="24"/>
                <w:lang w:val="hy-AM"/>
              </w:rPr>
            </w:pPr>
            <w:r w:rsidRPr="00EF3C9A">
              <w:rPr>
                <w:rFonts w:ascii="GHEA Grapalat" w:hAnsi="GHEA Grapalat"/>
                <w:sz w:val="24"/>
                <w:szCs w:val="24"/>
                <w:lang w:val="hy-AM"/>
              </w:rPr>
              <w:t>13</w:t>
            </w:r>
            <w:r w:rsidRPr="00EF3C9A">
              <w:rPr>
                <w:rFonts w:ascii="Cambria Math" w:hAnsi="Cambria Math" w:cs="Cambria Math"/>
                <w:sz w:val="24"/>
                <w:szCs w:val="24"/>
                <w:lang w:val="hy-AM"/>
              </w:rPr>
              <w:t>․</w:t>
            </w:r>
            <w:r w:rsidRPr="00EF3C9A">
              <w:rPr>
                <w:rFonts w:ascii="GHEA Grapalat" w:hAnsi="GHEA Grapalat"/>
                <w:sz w:val="24"/>
                <w:szCs w:val="24"/>
                <w:lang w:val="hy-AM"/>
              </w:rPr>
              <w:t>04</w:t>
            </w:r>
            <w:r w:rsidRPr="00EF3C9A">
              <w:rPr>
                <w:rFonts w:ascii="Cambria Math" w:hAnsi="Cambria Math" w:cs="Cambria Math"/>
                <w:sz w:val="24"/>
                <w:szCs w:val="24"/>
                <w:lang w:val="hy-AM"/>
              </w:rPr>
              <w:t>․</w:t>
            </w:r>
            <w:r w:rsidRPr="00EF3C9A">
              <w:rPr>
                <w:rFonts w:ascii="GHEA Grapalat" w:hAnsi="GHEA Grapalat"/>
                <w:sz w:val="24"/>
                <w:szCs w:val="24"/>
                <w:lang w:val="hy-AM"/>
              </w:rPr>
              <w:t>23</w:t>
            </w:r>
            <w:r w:rsidR="006F4DE8" w:rsidRPr="00EF3C9A">
              <w:rPr>
                <w:rFonts w:ascii="GHEA Grapalat" w:hAnsi="GHEA Grapalat"/>
                <w:sz w:val="24"/>
                <w:szCs w:val="24"/>
                <w:lang w:val="hy-AM"/>
              </w:rPr>
              <w:t>թ</w:t>
            </w:r>
            <w:r w:rsidR="006F4DE8" w:rsidRPr="00EF3C9A">
              <w:rPr>
                <w:rFonts w:ascii="Cambria Math" w:hAnsi="Cambria Math" w:cs="Cambria Math"/>
                <w:sz w:val="24"/>
                <w:szCs w:val="24"/>
                <w:lang w:val="hy-AM"/>
              </w:rPr>
              <w:t>․</w:t>
            </w:r>
          </w:p>
        </w:tc>
      </w:tr>
      <w:tr w:rsidR="00EF3C9A" w:rsidRPr="00EF3C9A" w14:paraId="388725A4" w14:textId="77777777" w:rsidTr="00F31F1B">
        <w:trPr>
          <w:trHeight w:val="584"/>
        </w:trPr>
        <w:tc>
          <w:tcPr>
            <w:tcW w:w="11280" w:type="dxa"/>
            <w:gridSpan w:val="2"/>
            <w:vMerge/>
            <w:shd w:val="clear" w:color="auto" w:fill="D0CECE" w:themeFill="background2" w:themeFillShade="E6"/>
            <w:vAlign w:val="center"/>
          </w:tcPr>
          <w:p w14:paraId="08FB5396" w14:textId="77777777" w:rsidR="00AF4B22" w:rsidRPr="00EF3C9A" w:rsidRDefault="00AF4B22" w:rsidP="00F31F1B">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2CC2641B" w14:textId="2BADAAE0" w:rsidR="00AF4B22" w:rsidRPr="00EF3C9A" w:rsidRDefault="00862A41" w:rsidP="00F31F1B">
            <w:pPr>
              <w:spacing w:line="360" w:lineRule="auto"/>
              <w:jc w:val="center"/>
              <w:rPr>
                <w:rFonts w:ascii="GHEA Grapalat" w:hAnsi="GHEA Grapalat"/>
                <w:sz w:val="24"/>
                <w:szCs w:val="24"/>
                <w:lang w:val="hy-AM"/>
              </w:rPr>
            </w:pPr>
            <w:r w:rsidRPr="00EF3C9A">
              <w:rPr>
                <w:rFonts w:ascii="GHEA Grapalat" w:hAnsi="GHEA Grapalat"/>
                <w:sz w:val="24"/>
                <w:szCs w:val="24"/>
                <w:lang w:val="hy-AM"/>
              </w:rPr>
              <w:t>ՍԹ/4720-2023</w:t>
            </w:r>
          </w:p>
        </w:tc>
      </w:tr>
      <w:tr w:rsidR="00EF3C9A" w:rsidRPr="008A7A04" w14:paraId="4F8C69E0" w14:textId="77777777" w:rsidTr="00FD4A1E">
        <w:trPr>
          <w:trHeight w:val="1125"/>
        </w:trPr>
        <w:tc>
          <w:tcPr>
            <w:tcW w:w="8185" w:type="dxa"/>
          </w:tcPr>
          <w:p w14:paraId="222B4E1B" w14:textId="77777777" w:rsidR="00862A41" w:rsidRPr="00EF3C9A" w:rsidRDefault="00862A41" w:rsidP="00862A41">
            <w:pPr>
              <w:pStyle w:val="ListParagraph"/>
              <w:shd w:val="clear" w:color="auto" w:fill="FFFFFF"/>
              <w:spacing w:after="200" w:line="360" w:lineRule="auto"/>
              <w:ind w:left="22" w:right="30" w:firstLine="567"/>
              <w:jc w:val="both"/>
              <w:rPr>
                <w:rFonts w:ascii="GHEA Grapalat" w:eastAsia="Times New Roman" w:hAnsi="GHEA Grapalat" w:cs="Times New Roman"/>
                <w:bCs/>
                <w:sz w:val="24"/>
                <w:szCs w:val="24"/>
                <w:lang w:val="hy-AM" w:eastAsia="ru-RU"/>
              </w:rPr>
            </w:pPr>
            <w:r w:rsidRPr="00EF3C9A">
              <w:rPr>
                <w:rFonts w:ascii="GHEA Grapalat" w:eastAsia="Times New Roman" w:hAnsi="GHEA Grapalat" w:cs="Times New Roman"/>
                <w:bCs/>
                <w:sz w:val="24"/>
                <w:szCs w:val="24"/>
                <w:lang w:val="hy-AM" w:eastAsia="ru-RU"/>
              </w:rPr>
              <w:t>Ի պատասխան Ձեր 2023 թվականի ապրիլի 5-ի N 01/4936-2023 գրության՝ «Տնամերձ հողամասերում այգեհիմնման և ոռոգման արդիական համակարգերի ներդրման փորձնական ծրագիրը հաստատելու մասին» ՀՀ կառավարության որոշման նախագծի (այսուհետ՝ Նախագիծ) վերաբերյալ հայտնում ենք հետևյալը.</w:t>
            </w:r>
          </w:p>
          <w:p w14:paraId="7260313B" w14:textId="77777777" w:rsidR="00862A41" w:rsidRPr="00EF3C9A" w:rsidRDefault="00862A41" w:rsidP="00862A41">
            <w:pPr>
              <w:pStyle w:val="ListParagraph"/>
              <w:shd w:val="clear" w:color="auto" w:fill="FFFFFF"/>
              <w:spacing w:after="200" w:line="360" w:lineRule="auto"/>
              <w:ind w:left="22" w:right="30" w:firstLine="567"/>
              <w:jc w:val="both"/>
              <w:rPr>
                <w:rFonts w:ascii="GHEA Grapalat" w:eastAsia="Times New Roman" w:hAnsi="GHEA Grapalat" w:cs="Times New Roman"/>
                <w:bCs/>
                <w:sz w:val="24"/>
                <w:szCs w:val="24"/>
                <w:lang w:val="hy-AM" w:eastAsia="ru-RU"/>
              </w:rPr>
            </w:pPr>
            <w:r w:rsidRPr="00EF3C9A">
              <w:rPr>
                <w:rFonts w:ascii="GHEA Grapalat" w:eastAsia="Times New Roman" w:hAnsi="GHEA Grapalat" w:cs="Times New Roman"/>
                <w:bCs/>
                <w:sz w:val="24"/>
                <w:szCs w:val="24"/>
                <w:lang w:val="hy-AM" w:eastAsia="ru-RU"/>
              </w:rPr>
              <w:t xml:space="preserve">Նախագծով հաստատվող հավելվածի 4-րդ կետն առաջարկում ենք խմբագրել հետևյալ բովանդակությամբ՝ «Ծրագրի շահառուներ կարող են հանդիսանալ ծառերից և այլ անշարժ գույքից ազատ, մեկ ամբողջական, առնվազն 100 քառ. տնամերձ,բնակավայրերի նպատակային նշանակության, բնակելի կառուցապատման գործառնական նշանակությամբ, «Գույքի նկատմամբ իրավունքների պետական գրանցման մասին» օրենքով սահմանված կարգով իրավունքների պետական գրանցում ստացած հողամասի սեփականատեր(եր)ը»: </w:t>
            </w:r>
          </w:p>
          <w:p w14:paraId="4AF9ED67" w14:textId="6F4D92F3" w:rsidR="00AF4B22" w:rsidRPr="00EF3C9A" w:rsidRDefault="00862A41" w:rsidP="00862A41">
            <w:pPr>
              <w:pStyle w:val="ListParagraph"/>
              <w:shd w:val="clear" w:color="auto" w:fill="FFFFFF"/>
              <w:spacing w:after="200" w:line="360" w:lineRule="auto"/>
              <w:ind w:left="22" w:right="30" w:firstLine="567"/>
              <w:jc w:val="both"/>
              <w:rPr>
                <w:rFonts w:ascii="GHEA Grapalat" w:eastAsia="Times New Roman" w:hAnsi="GHEA Grapalat" w:cs="Times New Roman"/>
                <w:bCs/>
                <w:sz w:val="24"/>
                <w:szCs w:val="24"/>
                <w:lang w:val="hy-AM" w:eastAsia="ru-RU"/>
              </w:rPr>
            </w:pPr>
            <w:r w:rsidRPr="00EF3C9A">
              <w:rPr>
                <w:rFonts w:ascii="GHEA Grapalat" w:eastAsia="Times New Roman" w:hAnsi="GHEA Grapalat" w:cs="Times New Roman"/>
                <w:bCs/>
                <w:sz w:val="24"/>
                <w:szCs w:val="24"/>
                <w:lang w:val="hy-AM" w:eastAsia="ru-RU"/>
              </w:rPr>
              <w:t xml:space="preserve">   Նույն հավելվածի 5-րդ կետում առաջարկում ենք «(նպատակային նշանակությունը՝ բնակավայրեր, գործառնական նշանակությունը կամ հողատեսքը՝ բնակելի կառուցապատման) կամ բնակավայրի վարչական ղեկավարի կողմից տրված տեղեկանքը՝ տնամերձ հողամասը (նշելով տնամերձ հողամասի մակերեսը) շահառուի կողմից փաստացի տնօրինվելու» բառերը հանել: Ներկայացված խմբագրության </w:t>
            </w:r>
            <w:r w:rsidRPr="00EF3C9A">
              <w:rPr>
                <w:rFonts w:ascii="GHEA Grapalat" w:eastAsia="Times New Roman" w:hAnsi="GHEA Grapalat" w:cs="Times New Roman"/>
                <w:bCs/>
                <w:sz w:val="24"/>
                <w:szCs w:val="24"/>
                <w:lang w:val="hy-AM" w:eastAsia="ru-RU"/>
              </w:rPr>
              <w:lastRenderedPageBreak/>
              <w:t>արդյունքում կհստակեցվի, որ ծրագրից կարող են օգտվել միայն այն սուբյեկտները, որոնց սեփականության իրավունքը գրանցվել է օրենքով սահմանված կարգով:</w:t>
            </w:r>
          </w:p>
        </w:tc>
        <w:tc>
          <w:tcPr>
            <w:tcW w:w="6855" w:type="dxa"/>
            <w:gridSpan w:val="2"/>
          </w:tcPr>
          <w:p w14:paraId="3582AF0F" w14:textId="77777777" w:rsidR="00AF4B22" w:rsidRPr="00EF3C9A" w:rsidRDefault="00D22AF5" w:rsidP="00295604">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lastRenderedPageBreak/>
              <w:t>Չի ը</w:t>
            </w:r>
            <w:r w:rsidR="00295604" w:rsidRPr="00EF3C9A">
              <w:rPr>
                <w:rFonts w:ascii="GHEA Grapalat" w:hAnsi="GHEA Grapalat"/>
                <w:b/>
                <w:bCs/>
                <w:sz w:val="24"/>
                <w:szCs w:val="24"/>
                <w:lang w:val="hy-AM"/>
              </w:rPr>
              <w:t>նդունվել</w:t>
            </w:r>
          </w:p>
          <w:p w14:paraId="442D8109" w14:textId="48953B24" w:rsidR="00D22AF5" w:rsidRPr="00EF3C9A" w:rsidRDefault="00D22AF5" w:rsidP="00D22AF5">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Հաշվի առնելով նշված բնակավայրերում կատարված բանավոր հարցումները՝ տնամերձ հողամաս ունեցող տնտեսավարողների զգալի մաս</w:t>
            </w:r>
            <w:r w:rsidR="00F73FCE" w:rsidRPr="00EF3C9A">
              <w:rPr>
                <w:rFonts w:ascii="GHEA Grapalat" w:hAnsi="GHEA Grapalat"/>
                <w:sz w:val="24"/>
                <w:szCs w:val="24"/>
                <w:lang w:val="hy-AM"/>
              </w:rPr>
              <w:t>ի</w:t>
            </w:r>
            <w:r w:rsidRPr="00EF3C9A">
              <w:rPr>
                <w:rFonts w:ascii="GHEA Grapalat" w:hAnsi="GHEA Grapalat"/>
                <w:sz w:val="24"/>
                <w:szCs w:val="24"/>
                <w:lang w:val="hy-AM"/>
              </w:rPr>
              <w:t xml:space="preserve"> անշարժ գույքը «Գույքի նկատմամբ իրավունքների պետական գրանցման մասին» օրենքով սահմանված կարգով սեփականության իրավունքի պետական գրա</w:t>
            </w:r>
            <w:r w:rsidR="00F73FCE" w:rsidRPr="00EF3C9A">
              <w:rPr>
                <w:rFonts w:ascii="GHEA Grapalat" w:hAnsi="GHEA Grapalat"/>
                <w:sz w:val="24"/>
                <w:szCs w:val="24"/>
                <w:lang w:val="hy-AM"/>
              </w:rPr>
              <w:t>ն</w:t>
            </w:r>
            <w:r w:rsidRPr="00EF3C9A">
              <w:rPr>
                <w:rFonts w:ascii="GHEA Grapalat" w:hAnsi="GHEA Grapalat"/>
                <w:sz w:val="24"/>
                <w:szCs w:val="24"/>
                <w:lang w:val="hy-AM"/>
              </w:rPr>
              <w:t>ցում չի ստացել կամ անշարժ գույքի սեփականատերը բացակայում է հանրապետությունից։</w:t>
            </w:r>
          </w:p>
          <w:p w14:paraId="5778C78E" w14:textId="5562BAAC" w:rsidR="00D22AF5" w:rsidRPr="00EF3C9A" w:rsidRDefault="00D22AF5" w:rsidP="00D22AF5">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Նման պահանջի սահմանման դ</w:t>
            </w:r>
            <w:r w:rsidR="00F73FCE" w:rsidRPr="00EF3C9A">
              <w:rPr>
                <w:rFonts w:ascii="GHEA Grapalat" w:hAnsi="GHEA Grapalat"/>
                <w:sz w:val="24"/>
                <w:szCs w:val="24"/>
                <w:lang w:val="hy-AM"/>
              </w:rPr>
              <w:t>ե</w:t>
            </w:r>
            <w:r w:rsidRPr="00EF3C9A">
              <w:rPr>
                <w:rFonts w:ascii="GHEA Grapalat" w:hAnsi="GHEA Grapalat"/>
                <w:sz w:val="24"/>
                <w:szCs w:val="24"/>
                <w:lang w:val="hy-AM"/>
              </w:rPr>
              <w:t>պքում կվտանգվի փորձնական ծրագրի ամբողջական և արդյունավետ իրականացումը։</w:t>
            </w:r>
          </w:p>
        </w:tc>
      </w:tr>
      <w:bookmarkEnd w:id="1"/>
      <w:tr w:rsidR="00EF3C9A" w:rsidRPr="00EF3C9A" w14:paraId="35E3A4CF" w14:textId="77777777" w:rsidTr="00F31F1B">
        <w:trPr>
          <w:trHeight w:val="449"/>
        </w:trPr>
        <w:tc>
          <w:tcPr>
            <w:tcW w:w="11280" w:type="dxa"/>
            <w:gridSpan w:val="2"/>
            <w:vMerge w:val="restart"/>
            <w:shd w:val="clear" w:color="auto" w:fill="D0CECE" w:themeFill="background2" w:themeFillShade="E6"/>
            <w:vAlign w:val="center"/>
          </w:tcPr>
          <w:p w14:paraId="59DB6421" w14:textId="3466A9F5" w:rsidR="00CF1542" w:rsidRPr="00EF3C9A" w:rsidRDefault="00295604" w:rsidP="00F31F1B">
            <w:pPr>
              <w:spacing w:line="360" w:lineRule="auto"/>
              <w:jc w:val="center"/>
              <w:rPr>
                <w:rFonts w:ascii="GHEA Grapalat" w:hAnsi="GHEA Grapalat"/>
                <w:sz w:val="24"/>
                <w:szCs w:val="24"/>
                <w:lang w:val="hy-AM"/>
              </w:rPr>
            </w:pPr>
            <w:r w:rsidRPr="00EF3C9A">
              <w:rPr>
                <w:rFonts w:ascii="GHEA Grapalat" w:hAnsi="GHEA Grapalat"/>
                <w:sz w:val="24"/>
                <w:szCs w:val="24"/>
                <w:lang w:val="hy-AM"/>
              </w:rPr>
              <w:t>Աշխատանքի և սոցիալական հարցերի նախարարություն</w:t>
            </w:r>
          </w:p>
        </w:tc>
        <w:tc>
          <w:tcPr>
            <w:tcW w:w="3760" w:type="dxa"/>
            <w:shd w:val="clear" w:color="auto" w:fill="D0CECE" w:themeFill="background2" w:themeFillShade="E6"/>
            <w:vAlign w:val="center"/>
          </w:tcPr>
          <w:p w14:paraId="509D1962" w14:textId="74334CB6" w:rsidR="00CF1542" w:rsidRPr="00EF3C9A" w:rsidRDefault="00295604" w:rsidP="00F31F1B">
            <w:pPr>
              <w:spacing w:line="360" w:lineRule="auto"/>
              <w:jc w:val="center"/>
              <w:rPr>
                <w:rFonts w:ascii="Cambria Math" w:hAnsi="Cambria Math"/>
                <w:sz w:val="24"/>
                <w:szCs w:val="24"/>
                <w:lang w:val="hy-AM"/>
              </w:rPr>
            </w:pPr>
            <w:r w:rsidRPr="00EF3C9A">
              <w:rPr>
                <w:rFonts w:ascii="GHEA Grapalat" w:hAnsi="GHEA Grapalat"/>
                <w:sz w:val="24"/>
                <w:szCs w:val="24"/>
                <w:lang w:val="hy-AM"/>
              </w:rPr>
              <w:t>14</w:t>
            </w:r>
            <w:r w:rsidRPr="00EF3C9A">
              <w:rPr>
                <w:rFonts w:ascii="GHEA Grapalat" w:hAnsi="GHEA Grapalat"/>
                <w:sz w:val="24"/>
                <w:szCs w:val="24"/>
              </w:rPr>
              <w:t>.04.23</w:t>
            </w:r>
            <w:r w:rsidR="006F4DE8" w:rsidRPr="00EF3C9A">
              <w:rPr>
                <w:rFonts w:ascii="GHEA Grapalat" w:hAnsi="GHEA Grapalat"/>
                <w:sz w:val="24"/>
                <w:szCs w:val="24"/>
                <w:lang w:val="hy-AM"/>
              </w:rPr>
              <w:t>թ</w:t>
            </w:r>
            <w:r w:rsidR="006F4DE8" w:rsidRPr="00EF3C9A">
              <w:rPr>
                <w:rFonts w:ascii="Cambria Math" w:hAnsi="Cambria Math"/>
                <w:sz w:val="24"/>
                <w:szCs w:val="24"/>
                <w:lang w:val="hy-AM"/>
              </w:rPr>
              <w:t>․</w:t>
            </w:r>
          </w:p>
        </w:tc>
      </w:tr>
      <w:tr w:rsidR="00EF3C9A" w:rsidRPr="00EF3C9A" w14:paraId="32E13D31" w14:textId="77777777" w:rsidTr="00CF1542">
        <w:trPr>
          <w:trHeight w:val="806"/>
        </w:trPr>
        <w:tc>
          <w:tcPr>
            <w:tcW w:w="11280" w:type="dxa"/>
            <w:gridSpan w:val="2"/>
            <w:vMerge/>
            <w:shd w:val="clear" w:color="auto" w:fill="D0CECE" w:themeFill="background2" w:themeFillShade="E6"/>
            <w:vAlign w:val="center"/>
          </w:tcPr>
          <w:p w14:paraId="79367BBA" w14:textId="77777777" w:rsidR="00CF1542" w:rsidRPr="00EF3C9A" w:rsidRDefault="00CF1542" w:rsidP="00F31F1B">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3A35894E" w14:textId="32DA34FB" w:rsidR="00CF1542" w:rsidRPr="00EF3C9A" w:rsidRDefault="00295604" w:rsidP="00CF1542">
            <w:pPr>
              <w:spacing w:after="160" w:line="360" w:lineRule="auto"/>
              <w:jc w:val="both"/>
              <w:rPr>
                <w:rFonts w:ascii="GHEA Grapalat" w:hAnsi="GHEA Grapalat"/>
                <w:bCs/>
                <w:sz w:val="24"/>
                <w:szCs w:val="24"/>
                <w:lang w:val="hy-AM"/>
              </w:rPr>
            </w:pPr>
            <w:r w:rsidRPr="00EF3C9A">
              <w:rPr>
                <w:rFonts w:ascii="GHEA Grapalat" w:hAnsi="GHEA Grapalat"/>
                <w:bCs/>
                <w:sz w:val="24"/>
                <w:szCs w:val="24"/>
                <w:lang w:val="hy-AM"/>
              </w:rPr>
              <w:t>ՆՄ/ԳԽ/8951-2023</w:t>
            </w:r>
          </w:p>
        </w:tc>
      </w:tr>
      <w:tr w:rsidR="00EF3C9A" w:rsidRPr="00EF3C9A" w14:paraId="4F152E92" w14:textId="77777777" w:rsidTr="005A26EB">
        <w:trPr>
          <w:trHeight w:val="1266"/>
        </w:trPr>
        <w:tc>
          <w:tcPr>
            <w:tcW w:w="8185" w:type="dxa"/>
          </w:tcPr>
          <w:p w14:paraId="4E7724E0" w14:textId="0CFF0344" w:rsidR="00CF1542" w:rsidRPr="00EF3C9A" w:rsidRDefault="00295604" w:rsidP="00C157F8">
            <w:pPr>
              <w:tabs>
                <w:tab w:val="left" w:pos="589"/>
              </w:tabs>
              <w:spacing w:line="360" w:lineRule="auto"/>
              <w:jc w:val="both"/>
              <w:rPr>
                <w:rFonts w:ascii="GHEA Grapalat" w:hAnsi="GHEA Grapalat"/>
                <w:sz w:val="24"/>
                <w:szCs w:val="24"/>
                <w:lang w:val="hy-AM"/>
              </w:rPr>
            </w:pPr>
            <w:r w:rsidRPr="00EF3C9A">
              <w:rPr>
                <w:rFonts w:ascii="GHEA Grapalat" w:hAnsi="GHEA Grapalat" w:cs="Sylfaen"/>
                <w:lang w:val="hy-AM"/>
              </w:rPr>
              <w:t>«Տնամերձ հողամասերում այգեհիմնման և ոռոգման արդիական համակարգերի ներդրման փորձնական ծրագիրը հաստատելու մասին» Հայաստանի Հանրապետության կառավարության որոշման նախագծի</w:t>
            </w:r>
            <w:r w:rsidRPr="00EF3C9A">
              <w:rPr>
                <w:rFonts w:ascii="GHEA Grapalat" w:hAnsi="GHEA Grapalat"/>
                <w:shd w:val="clear" w:color="auto" w:fill="FFFFFF"/>
                <w:lang w:val="hy-AM"/>
              </w:rPr>
              <w:t xml:space="preserve"> վերաբերյալ Աշխատանքի և սոցիալական հարցերի նախարարությունը առաջարկություններ և դիտողություններ չունի:</w:t>
            </w:r>
          </w:p>
        </w:tc>
        <w:tc>
          <w:tcPr>
            <w:tcW w:w="6855" w:type="dxa"/>
            <w:gridSpan w:val="2"/>
          </w:tcPr>
          <w:p w14:paraId="4BCE941E" w14:textId="2166CE2F" w:rsidR="00CF1542" w:rsidRPr="00EF3C9A" w:rsidRDefault="00295604" w:rsidP="00295604">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tc>
      </w:tr>
      <w:tr w:rsidR="00EF3C9A" w:rsidRPr="00EF3C9A" w14:paraId="5D6595DE" w14:textId="77777777" w:rsidTr="00547F6C">
        <w:trPr>
          <w:trHeight w:val="449"/>
        </w:trPr>
        <w:tc>
          <w:tcPr>
            <w:tcW w:w="11280" w:type="dxa"/>
            <w:gridSpan w:val="2"/>
            <w:vMerge w:val="restart"/>
            <w:shd w:val="clear" w:color="auto" w:fill="D0CECE" w:themeFill="background2" w:themeFillShade="E6"/>
            <w:vAlign w:val="center"/>
          </w:tcPr>
          <w:p w14:paraId="62B0D772" w14:textId="213581E2" w:rsidR="00501F74" w:rsidRPr="00EF3C9A" w:rsidRDefault="00295604" w:rsidP="00547F6C">
            <w:pPr>
              <w:spacing w:line="360" w:lineRule="auto"/>
              <w:jc w:val="center"/>
              <w:rPr>
                <w:rFonts w:ascii="GHEA Grapalat" w:hAnsi="GHEA Grapalat"/>
                <w:sz w:val="24"/>
                <w:szCs w:val="24"/>
                <w:lang w:val="hy-AM"/>
              </w:rPr>
            </w:pPr>
            <w:r w:rsidRPr="00EF3C9A">
              <w:rPr>
                <w:rFonts w:ascii="GHEA Grapalat" w:hAnsi="GHEA Grapalat"/>
                <w:sz w:val="24"/>
                <w:szCs w:val="24"/>
                <w:lang w:val="hy-AM"/>
              </w:rPr>
              <w:t>Քաղաքաշինության կոմիտե</w:t>
            </w:r>
          </w:p>
        </w:tc>
        <w:tc>
          <w:tcPr>
            <w:tcW w:w="3760" w:type="dxa"/>
            <w:shd w:val="clear" w:color="auto" w:fill="D0CECE" w:themeFill="background2" w:themeFillShade="E6"/>
            <w:vAlign w:val="center"/>
          </w:tcPr>
          <w:p w14:paraId="35461A24" w14:textId="3ECDFAA5" w:rsidR="00501F74" w:rsidRPr="00EF3C9A" w:rsidRDefault="00295604" w:rsidP="00547F6C">
            <w:pPr>
              <w:spacing w:line="360" w:lineRule="auto"/>
              <w:jc w:val="center"/>
              <w:rPr>
                <w:rFonts w:ascii="Cambria Math" w:hAnsi="Cambria Math"/>
                <w:sz w:val="24"/>
                <w:szCs w:val="24"/>
                <w:lang w:val="hy-AM"/>
              </w:rPr>
            </w:pPr>
            <w:r w:rsidRPr="00EF3C9A">
              <w:rPr>
                <w:rFonts w:ascii="GHEA Grapalat" w:hAnsi="GHEA Grapalat"/>
                <w:sz w:val="24"/>
                <w:szCs w:val="24"/>
                <w:lang w:val="hy-AM"/>
              </w:rPr>
              <w:t>14</w:t>
            </w:r>
            <w:r w:rsidRPr="00EF3C9A">
              <w:rPr>
                <w:rFonts w:ascii="GHEA Grapalat" w:hAnsi="GHEA Grapalat"/>
                <w:sz w:val="24"/>
                <w:szCs w:val="24"/>
              </w:rPr>
              <w:t>.04.23</w:t>
            </w:r>
            <w:r w:rsidR="006F4DE8" w:rsidRPr="00EF3C9A">
              <w:rPr>
                <w:rFonts w:ascii="GHEA Grapalat" w:hAnsi="GHEA Grapalat"/>
                <w:sz w:val="24"/>
                <w:szCs w:val="24"/>
                <w:lang w:val="hy-AM"/>
              </w:rPr>
              <w:t>թ</w:t>
            </w:r>
            <w:r w:rsidR="006F4DE8" w:rsidRPr="00EF3C9A">
              <w:rPr>
                <w:rFonts w:ascii="Cambria Math" w:hAnsi="Cambria Math"/>
                <w:sz w:val="24"/>
                <w:szCs w:val="24"/>
                <w:lang w:val="hy-AM"/>
              </w:rPr>
              <w:t>․</w:t>
            </w:r>
          </w:p>
        </w:tc>
      </w:tr>
      <w:tr w:rsidR="00EF3C9A" w:rsidRPr="00EF3C9A" w14:paraId="4A752EFE" w14:textId="77777777" w:rsidTr="00547F6C">
        <w:trPr>
          <w:trHeight w:val="806"/>
        </w:trPr>
        <w:tc>
          <w:tcPr>
            <w:tcW w:w="11280" w:type="dxa"/>
            <w:gridSpan w:val="2"/>
            <w:vMerge/>
            <w:shd w:val="clear" w:color="auto" w:fill="D0CECE" w:themeFill="background2" w:themeFillShade="E6"/>
            <w:vAlign w:val="center"/>
          </w:tcPr>
          <w:p w14:paraId="1D3347BB" w14:textId="77777777" w:rsidR="00501F74" w:rsidRPr="00EF3C9A" w:rsidRDefault="00501F74" w:rsidP="00547F6C">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5353A1DB" w14:textId="08AC7DE4" w:rsidR="00501F74" w:rsidRPr="00EF3C9A" w:rsidRDefault="00295604" w:rsidP="00295604">
            <w:pPr>
              <w:spacing w:line="360" w:lineRule="auto"/>
              <w:jc w:val="center"/>
              <w:rPr>
                <w:rFonts w:ascii="GHEA Grapalat" w:hAnsi="GHEA Grapalat"/>
                <w:sz w:val="24"/>
                <w:szCs w:val="24"/>
                <w:lang w:val="hy-AM"/>
              </w:rPr>
            </w:pPr>
            <w:r w:rsidRPr="00EF3C9A">
              <w:rPr>
                <w:rFonts w:ascii="GHEA Grapalat" w:hAnsi="GHEA Grapalat"/>
                <w:sz w:val="24"/>
                <w:szCs w:val="24"/>
                <w:lang w:val="hy-AM"/>
              </w:rPr>
              <w:t>01/11.3/4393-2023</w:t>
            </w:r>
          </w:p>
        </w:tc>
      </w:tr>
      <w:tr w:rsidR="00EF3C9A" w:rsidRPr="00EF3C9A" w14:paraId="3636E7CD" w14:textId="77777777" w:rsidTr="00547F6C">
        <w:trPr>
          <w:trHeight w:val="1266"/>
        </w:trPr>
        <w:tc>
          <w:tcPr>
            <w:tcW w:w="8185" w:type="dxa"/>
          </w:tcPr>
          <w:p w14:paraId="08544771" w14:textId="4ACDBA77" w:rsidR="00501F74" w:rsidRPr="00EF3C9A" w:rsidRDefault="00295604" w:rsidP="00295604">
            <w:pPr>
              <w:spacing w:after="160" w:line="360" w:lineRule="auto"/>
              <w:ind w:left="-284" w:firstLine="426"/>
              <w:jc w:val="both"/>
              <w:rPr>
                <w:rFonts w:ascii="GHEA Grapalat" w:hAnsi="GHEA Grapalat"/>
                <w:b/>
                <w:bCs/>
                <w:szCs w:val="24"/>
                <w:lang w:val="hy-AM"/>
              </w:rPr>
            </w:pPr>
            <w:r w:rsidRPr="00EF3C9A">
              <w:rPr>
                <w:rFonts w:ascii="GHEA Grapalat" w:hAnsi="GHEA Grapalat"/>
                <w:lang w:val="hy-AM"/>
              </w:rPr>
              <w:t xml:space="preserve">«Տնամերձ հողամասերում այգեհիմնման և ոռոգման արդիական համակարգերի ներդրման փորձնական ծրագիրը հաստատելու մասին» </w:t>
            </w:r>
            <w:r w:rsidRPr="00EF3C9A">
              <w:rPr>
                <w:rFonts w:ascii="GHEA Grapalat" w:hAnsi="GHEA Grapalat"/>
                <w:szCs w:val="21"/>
                <w:shd w:val="clear" w:color="auto" w:fill="FFFFFF"/>
                <w:lang w:val="hy-AM"/>
              </w:rPr>
              <w:t xml:space="preserve">ՀՀ կառավարության որոշման նախագծի </w:t>
            </w:r>
            <w:r w:rsidRPr="00EF3C9A">
              <w:rPr>
                <w:rFonts w:ascii="GHEA Grapalat" w:eastAsia="Calibri" w:hAnsi="GHEA Grapalat"/>
                <w:bCs/>
                <w:szCs w:val="24"/>
                <w:lang w:val="hy-AM"/>
              </w:rPr>
              <w:t>վերաբերյալ ՀՀ քաղաքաշինության կոմիտեն առաջարկություններ չունի:</w:t>
            </w:r>
          </w:p>
        </w:tc>
        <w:tc>
          <w:tcPr>
            <w:tcW w:w="6855" w:type="dxa"/>
            <w:gridSpan w:val="2"/>
          </w:tcPr>
          <w:p w14:paraId="13F84334" w14:textId="3D0CFD41" w:rsidR="00501F74" w:rsidRPr="00EF3C9A" w:rsidRDefault="00295604" w:rsidP="00295604">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tc>
      </w:tr>
      <w:tr w:rsidR="00EF3C9A" w:rsidRPr="00EF3C9A" w14:paraId="71E5408E" w14:textId="77777777" w:rsidTr="004E69D8">
        <w:trPr>
          <w:trHeight w:val="449"/>
        </w:trPr>
        <w:tc>
          <w:tcPr>
            <w:tcW w:w="11280" w:type="dxa"/>
            <w:gridSpan w:val="2"/>
            <w:vMerge w:val="restart"/>
            <w:shd w:val="clear" w:color="auto" w:fill="D0CECE" w:themeFill="background2" w:themeFillShade="E6"/>
            <w:vAlign w:val="center"/>
          </w:tcPr>
          <w:p w14:paraId="15D0A85E" w14:textId="3C0CDB3E" w:rsidR="00353BE7" w:rsidRPr="00EF3C9A" w:rsidRDefault="00295604" w:rsidP="00353BE7">
            <w:pPr>
              <w:spacing w:line="360" w:lineRule="auto"/>
              <w:jc w:val="center"/>
              <w:rPr>
                <w:rFonts w:ascii="GHEA Grapalat" w:hAnsi="GHEA Grapalat"/>
                <w:sz w:val="24"/>
                <w:szCs w:val="24"/>
                <w:lang w:val="hy-AM"/>
              </w:rPr>
            </w:pPr>
            <w:r w:rsidRPr="00EF3C9A">
              <w:rPr>
                <w:rFonts w:ascii="GHEA Grapalat" w:hAnsi="GHEA Grapalat"/>
                <w:sz w:val="24"/>
                <w:szCs w:val="24"/>
                <w:lang w:val="hy-AM"/>
              </w:rPr>
              <w:t>Շրջակա միջավայրի նախարարություն</w:t>
            </w:r>
          </w:p>
        </w:tc>
        <w:tc>
          <w:tcPr>
            <w:tcW w:w="3760" w:type="dxa"/>
            <w:shd w:val="clear" w:color="auto" w:fill="D0CECE" w:themeFill="background2" w:themeFillShade="E6"/>
            <w:vAlign w:val="center"/>
          </w:tcPr>
          <w:p w14:paraId="00D7CD22" w14:textId="605095E4" w:rsidR="00353BE7" w:rsidRPr="00EF3C9A" w:rsidRDefault="00295604" w:rsidP="00353BE7">
            <w:pPr>
              <w:spacing w:line="360" w:lineRule="auto"/>
              <w:jc w:val="center"/>
              <w:rPr>
                <w:rFonts w:ascii="Cambria Math" w:hAnsi="Cambria Math"/>
                <w:sz w:val="24"/>
                <w:szCs w:val="24"/>
                <w:lang w:val="hy-AM"/>
              </w:rPr>
            </w:pPr>
            <w:r w:rsidRPr="00EF3C9A">
              <w:rPr>
                <w:rFonts w:ascii="GHEA Grapalat" w:hAnsi="GHEA Grapalat"/>
                <w:sz w:val="24"/>
                <w:szCs w:val="24"/>
                <w:lang w:val="hy-AM"/>
              </w:rPr>
              <w:t>14</w:t>
            </w:r>
            <w:r w:rsidRPr="00EF3C9A">
              <w:rPr>
                <w:rFonts w:ascii="GHEA Grapalat" w:hAnsi="GHEA Grapalat"/>
                <w:sz w:val="24"/>
                <w:szCs w:val="24"/>
              </w:rPr>
              <w:t>.04.23</w:t>
            </w:r>
            <w:r w:rsidR="006F4DE8" w:rsidRPr="00EF3C9A">
              <w:rPr>
                <w:rFonts w:ascii="GHEA Grapalat" w:hAnsi="GHEA Grapalat"/>
                <w:sz w:val="24"/>
                <w:szCs w:val="24"/>
                <w:lang w:val="hy-AM"/>
              </w:rPr>
              <w:t>թ</w:t>
            </w:r>
            <w:r w:rsidR="006F4DE8" w:rsidRPr="00EF3C9A">
              <w:rPr>
                <w:rFonts w:ascii="Cambria Math" w:hAnsi="Cambria Math"/>
                <w:sz w:val="24"/>
                <w:szCs w:val="24"/>
                <w:lang w:val="hy-AM"/>
              </w:rPr>
              <w:t>․</w:t>
            </w:r>
          </w:p>
        </w:tc>
      </w:tr>
      <w:tr w:rsidR="00EF3C9A" w:rsidRPr="00EF3C9A" w14:paraId="1DE8E424" w14:textId="77777777" w:rsidTr="004E69D8">
        <w:trPr>
          <w:trHeight w:val="806"/>
        </w:trPr>
        <w:tc>
          <w:tcPr>
            <w:tcW w:w="11280" w:type="dxa"/>
            <w:gridSpan w:val="2"/>
            <w:vMerge/>
            <w:shd w:val="clear" w:color="auto" w:fill="D0CECE" w:themeFill="background2" w:themeFillShade="E6"/>
            <w:vAlign w:val="center"/>
          </w:tcPr>
          <w:p w14:paraId="02EA7210" w14:textId="77777777" w:rsidR="00353BE7" w:rsidRPr="00EF3C9A" w:rsidRDefault="00353BE7" w:rsidP="004E69D8">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7726932C" w14:textId="068B1589" w:rsidR="00353BE7" w:rsidRPr="00EF3C9A" w:rsidRDefault="00295604" w:rsidP="00295604">
            <w:pPr>
              <w:spacing w:after="160" w:line="360" w:lineRule="auto"/>
              <w:jc w:val="center"/>
              <w:rPr>
                <w:rFonts w:ascii="GHEA Grapalat" w:hAnsi="GHEA Grapalat"/>
                <w:bCs/>
                <w:sz w:val="24"/>
                <w:szCs w:val="24"/>
                <w:lang w:val="hy-AM"/>
              </w:rPr>
            </w:pPr>
            <w:r w:rsidRPr="00EF3C9A">
              <w:rPr>
                <w:rFonts w:ascii="GHEA Grapalat" w:hAnsi="GHEA Grapalat"/>
                <w:bCs/>
                <w:sz w:val="24"/>
                <w:szCs w:val="24"/>
                <w:lang w:val="hy-AM"/>
              </w:rPr>
              <w:t>1/02.6/6753-2023</w:t>
            </w:r>
          </w:p>
        </w:tc>
      </w:tr>
      <w:tr w:rsidR="00EF3C9A" w:rsidRPr="008A7A04" w14:paraId="2D6638DF" w14:textId="77777777" w:rsidTr="004E69D8">
        <w:trPr>
          <w:trHeight w:val="1266"/>
        </w:trPr>
        <w:tc>
          <w:tcPr>
            <w:tcW w:w="8185" w:type="dxa"/>
          </w:tcPr>
          <w:p w14:paraId="2D255F33" w14:textId="13831A54" w:rsidR="00353BE7" w:rsidRPr="00EF3C9A" w:rsidRDefault="00295604" w:rsidP="004E69D8">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lastRenderedPageBreak/>
              <w:t>Ի պատասխան Ձեր 2023 թվականի ապրիլի 5-ի N01/4936 գրության՝ կապված «Տնամերձ հողամասերում այգեհիմնման և ոռոգման արդիական համակարգերի ներդրման փորձնական ծրագիրը հաստատելու մասին» Կառավարության որոշման նախագծի հետ, հայտնում եմ, որ տնամերձ հողամասերում այգեհիմնման և ոռոգման արդիական համակարգերի ներդրման փորձնական ծրագիրը «Շրջակա միջավայրի վրա ազդեցության գնահատման և փորձաքննության մասին» օրենքի (այսուհետ՝ Օրենք) 4-րդ հոդվածի 1-ին մասի 6-րդ կետի համաձայն համարվում է հիմնադրութային փաստաթուղթ, իսկ այն՝ Օրենքի 14-րդ հոդվածի 1-ին մասի համաձայն՝ ենթակա է ռազմավարական գնահատման և փորձաքննության։</w:t>
            </w:r>
          </w:p>
        </w:tc>
        <w:tc>
          <w:tcPr>
            <w:tcW w:w="6855" w:type="dxa"/>
            <w:gridSpan w:val="2"/>
          </w:tcPr>
          <w:p w14:paraId="0424701C" w14:textId="77777777" w:rsidR="006C6764" w:rsidRPr="00EF3C9A" w:rsidRDefault="005F3D79" w:rsidP="006F4DE8">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Չի ը</w:t>
            </w:r>
            <w:r w:rsidR="006F4DE8" w:rsidRPr="00EF3C9A">
              <w:rPr>
                <w:rFonts w:ascii="GHEA Grapalat" w:hAnsi="GHEA Grapalat"/>
                <w:b/>
                <w:bCs/>
                <w:sz w:val="24"/>
                <w:szCs w:val="24"/>
                <w:lang w:val="hy-AM"/>
              </w:rPr>
              <w:t>նդունվել</w:t>
            </w:r>
          </w:p>
          <w:p w14:paraId="07CA3A65" w14:textId="574DD85B" w:rsidR="00353BE7" w:rsidRPr="00EF3C9A" w:rsidRDefault="006C6764" w:rsidP="004D79C5">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 xml:space="preserve">Համաձայն </w:t>
            </w:r>
            <w:r w:rsidR="006F4DE8" w:rsidRPr="00EF3C9A">
              <w:rPr>
                <w:rFonts w:ascii="GHEA Grapalat" w:hAnsi="GHEA Grapalat"/>
                <w:sz w:val="24"/>
                <w:szCs w:val="24"/>
                <w:lang w:val="hy-AM"/>
              </w:rPr>
              <w:t xml:space="preserve"> </w:t>
            </w:r>
            <w:r w:rsidRPr="00EF3C9A">
              <w:rPr>
                <w:rFonts w:ascii="GHEA Grapalat" w:hAnsi="GHEA Grapalat"/>
                <w:sz w:val="24"/>
                <w:szCs w:val="24"/>
                <w:lang w:val="hy-AM"/>
              </w:rPr>
              <w:t xml:space="preserve">«Շրջակա միջավայրի վրա ազդեցության գնահատման և փորձաքննության մասին» օրենքի (այսուհետ՝ Օրենք) 4-րդ հոդվածի </w:t>
            </w:r>
            <w:r w:rsidR="004D79C5" w:rsidRPr="00EF3C9A">
              <w:rPr>
                <w:rFonts w:ascii="GHEA Grapalat" w:hAnsi="GHEA Grapalat"/>
                <w:sz w:val="24"/>
                <w:szCs w:val="24"/>
                <w:lang w:val="hy-AM"/>
              </w:rPr>
              <w:t>2-րդ մասի շրջակա միջավայրի վրա ազդեցությունը դա հիմնադրութային փաստաթղթի գործողության կամ նախատեսվող գործունեության իրականացման հետևանքով շրջակա միջավայրի և մարդու առողջության վրա հնարավոր փոփոխություններն են</w:t>
            </w:r>
            <w:r w:rsidR="00D22AF5" w:rsidRPr="00EF3C9A">
              <w:rPr>
                <w:rFonts w:ascii="GHEA Grapalat" w:hAnsi="GHEA Grapalat"/>
                <w:sz w:val="24"/>
                <w:szCs w:val="24"/>
                <w:lang w:val="hy-AM"/>
              </w:rPr>
              <w:t>։</w:t>
            </w:r>
            <w:r w:rsidR="004D79C5" w:rsidRPr="00EF3C9A">
              <w:rPr>
                <w:rFonts w:ascii="GHEA Grapalat" w:hAnsi="GHEA Grapalat"/>
                <w:sz w:val="24"/>
                <w:szCs w:val="24"/>
                <w:lang w:val="hy-AM"/>
              </w:rPr>
              <w:t xml:space="preserve"> </w:t>
            </w:r>
            <w:r w:rsidR="00D22AF5" w:rsidRPr="00EF3C9A">
              <w:rPr>
                <w:rFonts w:ascii="GHEA Grapalat" w:hAnsi="GHEA Grapalat"/>
                <w:sz w:val="24"/>
                <w:szCs w:val="24"/>
                <w:lang w:val="hy-AM"/>
              </w:rPr>
              <w:t>Ա</w:t>
            </w:r>
            <w:r w:rsidR="004D79C5" w:rsidRPr="00EF3C9A">
              <w:rPr>
                <w:rFonts w:ascii="GHEA Grapalat" w:hAnsi="GHEA Grapalat"/>
                <w:sz w:val="24"/>
                <w:szCs w:val="24"/>
                <w:lang w:val="hy-AM"/>
              </w:rPr>
              <w:t xml:space="preserve">յս առումով գտնում ենք, որ </w:t>
            </w:r>
            <w:r w:rsidR="00D22AF5" w:rsidRPr="00EF3C9A">
              <w:rPr>
                <w:rFonts w:ascii="GHEA Grapalat" w:hAnsi="GHEA Grapalat"/>
                <w:sz w:val="24"/>
                <w:szCs w:val="24"/>
                <w:lang w:val="hy-AM"/>
              </w:rPr>
              <w:t>տ</w:t>
            </w:r>
            <w:r w:rsidR="004D79C5" w:rsidRPr="00EF3C9A">
              <w:rPr>
                <w:rFonts w:ascii="GHEA Grapalat" w:hAnsi="GHEA Grapalat"/>
                <w:sz w:val="24"/>
                <w:szCs w:val="24"/>
                <w:lang w:val="hy-AM"/>
              </w:rPr>
              <w:t>նամերձ հողամասերում այգեհիմնում ու ոռոգման համակարգերի ներդրումը չի կարող բացասական ազդեցություն ունենալ շրջակա միջավայրի և մարդու առողջության վրա։</w:t>
            </w:r>
          </w:p>
          <w:p w14:paraId="0524AB74" w14:textId="16FF0B79" w:rsidR="00163226" w:rsidRPr="00EF3C9A" w:rsidRDefault="00163226" w:rsidP="004D79C5">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 xml:space="preserve"> Նույն օրենքի 14-րդ կետի 3-րդ մասով գնահատման և շրջակա միջավայրի վրա ազդեցության փորձաքննության ենթակա գործունեության տեսակներում ներառված չէ այգեհիմնումն ու ոռոգման արդիական համակարգերի ներդրումը։</w:t>
            </w:r>
          </w:p>
          <w:p w14:paraId="6739BF21" w14:textId="60720262" w:rsidR="00163226" w:rsidRPr="00EF3C9A" w:rsidRDefault="00163226" w:rsidP="004D79C5">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Միաժամանակ</w:t>
            </w:r>
            <w:r w:rsidR="00D22AF5" w:rsidRPr="00EF3C9A">
              <w:rPr>
                <w:rFonts w:ascii="GHEA Grapalat" w:hAnsi="GHEA Grapalat"/>
                <w:sz w:val="24"/>
                <w:szCs w:val="24"/>
                <w:lang w:val="hy-AM"/>
              </w:rPr>
              <w:t>՝</w:t>
            </w:r>
            <w:r w:rsidRPr="00EF3C9A">
              <w:rPr>
                <w:rFonts w:ascii="GHEA Grapalat" w:hAnsi="GHEA Grapalat"/>
                <w:sz w:val="24"/>
                <w:szCs w:val="24"/>
                <w:lang w:val="hy-AM"/>
              </w:rPr>
              <w:t xml:space="preserve"> ծրագիրը փորձնական է և իրականացվելու է ընդամենը 2 բնակավայրերի տնամերձ հողամասերում։</w:t>
            </w:r>
          </w:p>
        </w:tc>
      </w:tr>
      <w:tr w:rsidR="00EF3C9A" w:rsidRPr="00EF3C9A" w14:paraId="1E41F6F5" w14:textId="77777777" w:rsidTr="004D274E">
        <w:trPr>
          <w:trHeight w:val="449"/>
        </w:trPr>
        <w:tc>
          <w:tcPr>
            <w:tcW w:w="11280" w:type="dxa"/>
            <w:gridSpan w:val="2"/>
            <w:vMerge w:val="restart"/>
            <w:shd w:val="clear" w:color="auto" w:fill="D0CECE" w:themeFill="background2" w:themeFillShade="E6"/>
            <w:vAlign w:val="center"/>
          </w:tcPr>
          <w:p w14:paraId="7C259E06" w14:textId="0ED4B46A" w:rsidR="006F4DE8" w:rsidRPr="00EF3C9A" w:rsidRDefault="006F4DE8" w:rsidP="004D274E">
            <w:pPr>
              <w:spacing w:line="360" w:lineRule="auto"/>
              <w:jc w:val="center"/>
              <w:rPr>
                <w:rFonts w:ascii="GHEA Grapalat" w:hAnsi="GHEA Grapalat"/>
                <w:sz w:val="24"/>
                <w:szCs w:val="24"/>
                <w:lang w:val="hy-AM"/>
              </w:rPr>
            </w:pPr>
            <w:r w:rsidRPr="00EF3C9A">
              <w:rPr>
                <w:rFonts w:ascii="GHEA Grapalat" w:hAnsi="GHEA Grapalat"/>
                <w:sz w:val="24"/>
                <w:szCs w:val="24"/>
                <w:lang w:val="hy-AM"/>
              </w:rPr>
              <w:t>Պետական վերահսկողական ծառայություն</w:t>
            </w:r>
          </w:p>
        </w:tc>
        <w:tc>
          <w:tcPr>
            <w:tcW w:w="3760" w:type="dxa"/>
            <w:shd w:val="clear" w:color="auto" w:fill="D0CECE" w:themeFill="background2" w:themeFillShade="E6"/>
            <w:vAlign w:val="center"/>
          </w:tcPr>
          <w:p w14:paraId="4A2C3D8C" w14:textId="59D7C09B" w:rsidR="006F4DE8" w:rsidRPr="00EF3C9A" w:rsidRDefault="006F4DE8" w:rsidP="004D274E">
            <w:pPr>
              <w:spacing w:line="360" w:lineRule="auto"/>
              <w:jc w:val="center"/>
              <w:rPr>
                <w:rFonts w:ascii="Cambria Math" w:hAnsi="Cambria Math"/>
                <w:sz w:val="24"/>
                <w:szCs w:val="24"/>
                <w:lang w:val="hy-AM"/>
              </w:rPr>
            </w:pPr>
            <w:r w:rsidRPr="00EF3C9A">
              <w:rPr>
                <w:rFonts w:ascii="GHEA Grapalat" w:hAnsi="GHEA Grapalat"/>
                <w:sz w:val="24"/>
                <w:szCs w:val="24"/>
                <w:lang w:val="hy-AM"/>
              </w:rPr>
              <w:t>19</w:t>
            </w:r>
            <w:r w:rsidRPr="00EF3C9A">
              <w:rPr>
                <w:rFonts w:ascii="GHEA Grapalat" w:hAnsi="GHEA Grapalat"/>
                <w:sz w:val="24"/>
                <w:szCs w:val="24"/>
              </w:rPr>
              <w:t>.04.23</w:t>
            </w:r>
            <w:r w:rsidRPr="00EF3C9A">
              <w:rPr>
                <w:rFonts w:ascii="GHEA Grapalat" w:hAnsi="GHEA Grapalat"/>
                <w:sz w:val="24"/>
                <w:szCs w:val="24"/>
                <w:lang w:val="hy-AM"/>
              </w:rPr>
              <w:t>թ</w:t>
            </w:r>
            <w:r w:rsidRPr="00EF3C9A">
              <w:rPr>
                <w:rFonts w:ascii="Cambria Math" w:hAnsi="Cambria Math"/>
                <w:sz w:val="24"/>
                <w:szCs w:val="24"/>
                <w:lang w:val="hy-AM"/>
              </w:rPr>
              <w:t>․</w:t>
            </w:r>
          </w:p>
        </w:tc>
      </w:tr>
      <w:tr w:rsidR="00EF3C9A" w:rsidRPr="00EF3C9A" w14:paraId="515FD5D9" w14:textId="77777777" w:rsidTr="004D274E">
        <w:trPr>
          <w:trHeight w:val="806"/>
        </w:trPr>
        <w:tc>
          <w:tcPr>
            <w:tcW w:w="11280" w:type="dxa"/>
            <w:gridSpan w:val="2"/>
            <w:vMerge/>
            <w:shd w:val="clear" w:color="auto" w:fill="D0CECE" w:themeFill="background2" w:themeFillShade="E6"/>
            <w:vAlign w:val="center"/>
          </w:tcPr>
          <w:p w14:paraId="63ABD956" w14:textId="77777777" w:rsidR="006F4DE8" w:rsidRPr="00EF3C9A" w:rsidRDefault="006F4DE8" w:rsidP="004D274E">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52BDAB42" w14:textId="3F84C831" w:rsidR="006F4DE8" w:rsidRPr="00EF3C9A" w:rsidRDefault="006F4DE8" w:rsidP="004D274E">
            <w:pPr>
              <w:spacing w:after="160" w:line="360" w:lineRule="auto"/>
              <w:jc w:val="center"/>
              <w:rPr>
                <w:rFonts w:ascii="GHEA Grapalat" w:hAnsi="GHEA Grapalat"/>
                <w:bCs/>
                <w:sz w:val="24"/>
                <w:szCs w:val="24"/>
                <w:lang w:val="hy-AM"/>
              </w:rPr>
            </w:pPr>
            <w:r w:rsidRPr="00EF3C9A">
              <w:rPr>
                <w:rFonts w:ascii="GHEA Grapalat" w:hAnsi="GHEA Grapalat"/>
                <w:bCs/>
                <w:sz w:val="24"/>
                <w:szCs w:val="24"/>
                <w:lang w:val="hy-AM"/>
              </w:rPr>
              <w:t>Ե/839-23</w:t>
            </w:r>
          </w:p>
        </w:tc>
      </w:tr>
      <w:tr w:rsidR="00EF3C9A" w:rsidRPr="00EF3C9A" w14:paraId="6B19B0D3" w14:textId="77777777" w:rsidTr="004D274E">
        <w:trPr>
          <w:trHeight w:val="1266"/>
        </w:trPr>
        <w:tc>
          <w:tcPr>
            <w:tcW w:w="8185" w:type="dxa"/>
          </w:tcPr>
          <w:p w14:paraId="783C06B3" w14:textId="77777777" w:rsidR="006F4DE8" w:rsidRPr="00EF3C9A" w:rsidRDefault="006F4DE8" w:rsidP="006F4DE8">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Ի պատասխան Ձեր՝ 2023 թվականի ապրիլի 5-ի թիվ 01/4936-2023 գրության՝ «Տնամերձ հողամասերում այգեհիմնման և ոռոգման արդիական համակարգերի ներդրման փորձնական ծրագիրը հաստատելու մասին» ՀՀ կառավարության որոշման նախագծի այսուհետ՝ Նախագիծ վերաբերյալ հայտնում ենք հետևյալը.</w:t>
            </w:r>
          </w:p>
          <w:p w14:paraId="31DA0953" w14:textId="77777777" w:rsidR="006F4DE8" w:rsidRPr="00EF3C9A" w:rsidRDefault="006F4DE8" w:rsidP="006F4DE8">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1.</w:t>
            </w:r>
            <w:r w:rsidRPr="00EF3C9A">
              <w:rPr>
                <w:rFonts w:ascii="GHEA Grapalat" w:hAnsi="GHEA Grapalat"/>
                <w:sz w:val="24"/>
                <w:szCs w:val="24"/>
                <w:lang w:val="hy-AM"/>
              </w:rPr>
              <w:tab/>
              <w:t>Առաջարկում ենք Նախագծով հաստատված հավելվածի 3-րդ կետի 2-րդ ենթակետում «Տավուշի մարզպետարան» բառերը փոխարինել «Տավուշի մարզպետի աշխատակազմ» բառերով, ինչպես նաև հաշվի առնելով նշված փոփոխությունը Նախագծի ամբողջ տեքստում օգտագործվող «մարզպետարան» բառերը համապատասխան հոլովաձևերով փոխարինել «մարզպետի աշխատակազմ» բառերով:</w:t>
            </w:r>
          </w:p>
          <w:p w14:paraId="649BBB9F" w14:textId="14A47837" w:rsidR="006F4DE8" w:rsidRPr="00EF3C9A" w:rsidRDefault="006F4DE8" w:rsidP="006F4DE8">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2.</w:t>
            </w:r>
            <w:r w:rsidRPr="00EF3C9A">
              <w:rPr>
                <w:rFonts w:ascii="GHEA Grapalat" w:hAnsi="GHEA Grapalat"/>
                <w:sz w:val="24"/>
                <w:szCs w:val="24"/>
                <w:lang w:val="hy-AM"/>
              </w:rPr>
              <w:tab/>
              <w:t>Առաջարկում ենք Նախագծով հաստատված հավելվածի 33-րդ կետում՝ «ծրագրի ավարտից հետո առաջին տարվա ընթացքում՝» բառերից հետո հանել «տարին» բառը հաշվի առնելով, որ նշվածը վերաբերում է ծրագրի ավարտից հետո առաջին տարվա ընթացքում իրականացվող մոնիթորինգին:</w:t>
            </w:r>
          </w:p>
        </w:tc>
        <w:tc>
          <w:tcPr>
            <w:tcW w:w="6855" w:type="dxa"/>
            <w:gridSpan w:val="2"/>
          </w:tcPr>
          <w:p w14:paraId="6AEBC72B" w14:textId="77777777" w:rsidR="00255183" w:rsidRPr="00EF3C9A" w:rsidRDefault="00255183" w:rsidP="006F4DE8">
            <w:pPr>
              <w:spacing w:line="360" w:lineRule="auto"/>
              <w:ind w:firstLine="178"/>
              <w:jc w:val="center"/>
              <w:rPr>
                <w:rFonts w:ascii="GHEA Grapalat" w:hAnsi="GHEA Grapalat"/>
                <w:sz w:val="24"/>
                <w:szCs w:val="24"/>
                <w:lang w:val="hy-AM"/>
              </w:rPr>
            </w:pPr>
          </w:p>
          <w:p w14:paraId="4D5B3275" w14:textId="77777777" w:rsidR="00255183" w:rsidRPr="00EF3C9A" w:rsidRDefault="00255183" w:rsidP="006F4DE8">
            <w:pPr>
              <w:spacing w:line="360" w:lineRule="auto"/>
              <w:ind w:firstLine="178"/>
              <w:jc w:val="center"/>
              <w:rPr>
                <w:rFonts w:ascii="GHEA Grapalat" w:hAnsi="GHEA Grapalat"/>
                <w:sz w:val="24"/>
                <w:szCs w:val="24"/>
                <w:lang w:val="hy-AM"/>
              </w:rPr>
            </w:pPr>
          </w:p>
          <w:p w14:paraId="56A118BA" w14:textId="77777777" w:rsidR="00255183" w:rsidRPr="00EF3C9A" w:rsidRDefault="00255183" w:rsidP="006F4DE8">
            <w:pPr>
              <w:spacing w:line="360" w:lineRule="auto"/>
              <w:ind w:firstLine="178"/>
              <w:jc w:val="center"/>
              <w:rPr>
                <w:rFonts w:ascii="GHEA Grapalat" w:hAnsi="GHEA Grapalat"/>
                <w:sz w:val="24"/>
                <w:szCs w:val="24"/>
                <w:lang w:val="hy-AM"/>
              </w:rPr>
            </w:pPr>
          </w:p>
          <w:p w14:paraId="5F07A106" w14:textId="77777777" w:rsidR="00255183" w:rsidRPr="00EF3C9A" w:rsidRDefault="00255183" w:rsidP="006F4DE8">
            <w:pPr>
              <w:spacing w:line="360" w:lineRule="auto"/>
              <w:ind w:firstLine="178"/>
              <w:jc w:val="center"/>
              <w:rPr>
                <w:rFonts w:ascii="GHEA Grapalat" w:hAnsi="GHEA Grapalat"/>
                <w:sz w:val="24"/>
                <w:szCs w:val="24"/>
                <w:lang w:val="hy-AM"/>
              </w:rPr>
            </w:pPr>
          </w:p>
          <w:p w14:paraId="584130A9" w14:textId="77777777" w:rsidR="00255183" w:rsidRPr="00EF3C9A" w:rsidRDefault="00255183" w:rsidP="006F4DE8">
            <w:pPr>
              <w:spacing w:line="360" w:lineRule="auto"/>
              <w:ind w:firstLine="178"/>
              <w:jc w:val="center"/>
              <w:rPr>
                <w:rFonts w:ascii="GHEA Grapalat" w:hAnsi="GHEA Grapalat"/>
                <w:sz w:val="24"/>
                <w:szCs w:val="24"/>
                <w:lang w:val="hy-AM"/>
              </w:rPr>
            </w:pPr>
          </w:p>
          <w:p w14:paraId="686AFB85" w14:textId="77777777" w:rsidR="006F4DE8" w:rsidRPr="00EF3C9A" w:rsidRDefault="006F4DE8" w:rsidP="006F4DE8">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p w14:paraId="151E0FFA" w14:textId="77777777" w:rsidR="00255183" w:rsidRPr="00EF3C9A" w:rsidRDefault="00255183" w:rsidP="006F4DE8">
            <w:pPr>
              <w:spacing w:line="360" w:lineRule="auto"/>
              <w:ind w:firstLine="178"/>
              <w:jc w:val="center"/>
              <w:rPr>
                <w:rFonts w:ascii="GHEA Grapalat" w:hAnsi="GHEA Grapalat"/>
                <w:sz w:val="24"/>
                <w:szCs w:val="24"/>
                <w:lang w:val="hy-AM"/>
              </w:rPr>
            </w:pPr>
          </w:p>
          <w:p w14:paraId="6403CC3F" w14:textId="77777777" w:rsidR="00255183" w:rsidRPr="00EF3C9A" w:rsidRDefault="00255183" w:rsidP="006F4DE8">
            <w:pPr>
              <w:spacing w:line="360" w:lineRule="auto"/>
              <w:ind w:firstLine="178"/>
              <w:jc w:val="center"/>
              <w:rPr>
                <w:rFonts w:ascii="GHEA Grapalat" w:hAnsi="GHEA Grapalat"/>
                <w:sz w:val="24"/>
                <w:szCs w:val="24"/>
                <w:lang w:val="hy-AM"/>
              </w:rPr>
            </w:pPr>
          </w:p>
          <w:p w14:paraId="4D38D82F" w14:textId="77777777" w:rsidR="00255183" w:rsidRPr="00EF3C9A" w:rsidRDefault="00255183" w:rsidP="006F4DE8">
            <w:pPr>
              <w:spacing w:line="360" w:lineRule="auto"/>
              <w:ind w:firstLine="178"/>
              <w:jc w:val="center"/>
              <w:rPr>
                <w:rFonts w:ascii="GHEA Grapalat" w:hAnsi="GHEA Grapalat"/>
                <w:sz w:val="24"/>
                <w:szCs w:val="24"/>
                <w:lang w:val="hy-AM"/>
              </w:rPr>
            </w:pPr>
          </w:p>
          <w:p w14:paraId="298035EF" w14:textId="77777777" w:rsidR="00255183" w:rsidRPr="00EF3C9A" w:rsidRDefault="00255183" w:rsidP="006F4DE8">
            <w:pPr>
              <w:spacing w:line="360" w:lineRule="auto"/>
              <w:ind w:firstLine="178"/>
              <w:jc w:val="center"/>
              <w:rPr>
                <w:rFonts w:ascii="GHEA Grapalat" w:hAnsi="GHEA Grapalat"/>
                <w:sz w:val="24"/>
                <w:szCs w:val="24"/>
                <w:lang w:val="hy-AM"/>
              </w:rPr>
            </w:pPr>
          </w:p>
          <w:p w14:paraId="7B22DE37" w14:textId="77777777" w:rsidR="00255183" w:rsidRPr="00EF3C9A" w:rsidRDefault="00255183" w:rsidP="006F4DE8">
            <w:pPr>
              <w:spacing w:line="360" w:lineRule="auto"/>
              <w:ind w:firstLine="178"/>
              <w:jc w:val="center"/>
              <w:rPr>
                <w:rFonts w:ascii="GHEA Grapalat" w:hAnsi="GHEA Grapalat"/>
                <w:sz w:val="24"/>
                <w:szCs w:val="24"/>
                <w:lang w:val="hy-AM"/>
              </w:rPr>
            </w:pPr>
          </w:p>
          <w:p w14:paraId="4579C224" w14:textId="03B3CE15" w:rsidR="00255183" w:rsidRPr="00EF3C9A" w:rsidRDefault="00255183" w:rsidP="006F4DE8">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tc>
      </w:tr>
      <w:tr w:rsidR="00EF3C9A" w:rsidRPr="00EF3C9A" w14:paraId="65451ABA" w14:textId="77777777" w:rsidTr="004D274E">
        <w:trPr>
          <w:trHeight w:val="449"/>
        </w:trPr>
        <w:tc>
          <w:tcPr>
            <w:tcW w:w="11280" w:type="dxa"/>
            <w:gridSpan w:val="2"/>
            <w:vMerge w:val="restart"/>
            <w:shd w:val="clear" w:color="auto" w:fill="D0CECE" w:themeFill="background2" w:themeFillShade="E6"/>
            <w:vAlign w:val="center"/>
          </w:tcPr>
          <w:p w14:paraId="5D45C3C0" w14:textId="54B40C17" w:rsidR="006F4DE8" w:rsidRPr="00EF3C9A" w:rsidRDefault="005F3D79" w:rsidP="004D274E">
            <w:pPr>
              <w:spacing w:line="360" w:lineRule="auto"/>
              <w:jc w:val="center"/>
              <w:rPr>
                <w:rFonts w:ascii="GHEA Grapalat" w:hAnsi="GHEA Grapalat"/>
                <w:sz w:val="24"/>
                <w:szCs w:val="24"/>
                <w:lang w:val="hy-AM"/>
              </w:rPr>
            </w:pPr>
            <w:r w:rsidRPr="00EF3C9A">
              <w:rPr>
                <w:rFonts w:ascii="GHEA Grapalat" w:hAnsi="GHEA Grapalat"/>
                <w:sz w:val="24"/>
                <w:szCs w:val="24"/>
                <w:lang w:val="hy-AM"/>
              </w:rPr>
              <w:t>ՀՀ արդարադատության նախարարություն</w:t>
            </w:r>
          </w:p>
        </w:tc>
        <w:tc>
          <w:tcPr>
            <w:tcW w:w="3760" w:type="dxa"/>
            <w:shd w:val="clear" w:color="auto" w:fill="D0CECE" w:themeFill="background2" w:themeFillShade="E6"/>
            <w:vAlign w:val="center"/>
          </w:tcPr>
          <w:p w14:paraId="587395C2" w14:textId="6728B202" w:rsidR="006F4DE8" w:rsidRPr="00EF3C9A" w:rsidRDefault="006F4DE8" w:rsidP="004D274E">
            <w:pPr>
              <w:spacing w:line="360" w:lineRule="auto"/>
              <w:jc w:val="center"/>
              <w:rPr>
                <w:rFonts w:ascii="Cambria Math" w:hAnsi="Cambria Math"/>
                <w:sz w:val="24"/>
                <w:szCs w:val="24"/>
                <w:lang w:val="hy-AM"/>
              </w:rPr>
            </w:pPr>
            <w:r w:rsidRPr="00EF3C9A">
              <w:rPr>
                <w:rFonts w:ascii="GHEA Grapalat" w:hAnsi="GHEA Grapalat"/>
                <w:sz w:val="24"/>
                <w:szCs w:val="24"/>
              </w:rPr>
              <w:t>19.04.23</w:t>
            </w:r>
            <w:r w:rsidRPr="00EF3C9A">
              <w:rPr>
                <w:rFonts w:ascii="GHEA Grapalat" w:hAnsi="GHEA Grapalat"/>
                <w:sz w:val="24"/>
                <w:szCs w:val="24"/>
                <w:lang w:val="hy-AM"/>
              </w:rPr>
              <w:t>թ</w:t>
            </w:r>
            <w:r w:rsidRPr="00EF3C9A">
              <w:rPr>
                <w:rFonts w:ascii="Cambria Math" w:hAnsi="Cambria Math"/>
                <w:sz w:val="24"/>
                <w:szCs w:val="24"/>
                <w:lang w:val="hy-AM"/>
              </w:rPr>
              <w:t>․</w:t>
            </w:r>
          </w:p>
        </w:tc>
      </w:tr>
      <w:tr w:rsidR="00EF3C9A" w:rsidRPr="00EF3C9A" w14:paraId="570CDA7A" w14:textId="77777777" w:rsidTr="004D274E">
        <w:trPr>
          <w:trHeight w:val="806"/>
        </w:trPr>
        <w:tc>
          <w:tcPr>
            <w:tcW w:w="11280" w:type="dxa"/>
            <w:gridSpan w:val="2"/>
            <w:vMerge/>
            <w:shd w:val="clear" w:color="auto" w:fill="D0CECE" w:themeFill="background2" w:themeFillShade="E6"/>
            <w:vAlign w:val="center"/>
          </w:tcPr>
          <w:p w14:paraId="271F36F3" w14:textId="77777777" w:rsidR="006F4DE8" w:rsidRPr="00EF3C9A" w:rsidRDefault="006F4DE8" w:rsidP="004D274E">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738BD8E6" w14:textId="454FF920" w:rsidR="006F4DE8" w:rsidRPr="00EF3C9A" w:rsidRDefault="005F3D79" w:rsidP="004D274E">
            <w:pPr>
              <w:spacing w:after="160" w:line="360" w:lineRule="auto"/>
              <w:jc w:val="center"/>
              <w:rPr>
                <w:rFonts w:ascii="GHEA Grapalat" w:hAnsi="GHEA Grapalat"/>
                <w:bCs/>
                <w:sz w:val="24"/>
                <w:szCs w:val="24"/>
                <w:lang w:val="hy-AM"/>
              </w:rPr>
            </w:pPr>
            <w:r w:rsidRPr="00EF3C9A">
              <w:rPr>
                <w:rFonts w:ascii="GHEA Grapalat" w:hAnsi="GHEA Grapalat"/>
                <w:bCs/>
                <w:sz w:val="24"/>
                <w:szCs w:val="24"/>
                <w:lang w:val="hy-AM"/>
              </w:rPr>
              <w:t>/27.2/19347-2023</w:t>
            </w:r>
          </w:p>
        </w:tc>
      </w:tr>
      <w:tr w:rsidR="00EF3C9A" w:rsidRPr="00EF3C9A" w14:paraId="1F40EAB2" w14:textId="77777777" w:rsidTr="004D274E">
        <w:trPr>
          <w:trHeight w:val="1266"/>
        </w:trPr>
        <w:tc>
          <w:tcPr>
            <w:tcW w:w="8185" w:type="dxa"/>
          </w:tcPr>
          <w:p w14:paraId="23265BF4" w14:textId="47A02D27" w:rsidR="006F4DE8" w:rsidRPr="00EF3C9A" w:rsidRDefault="005F3D79" w:rsidP="004D274E">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lastRenderedPageBreak/>
              <w:t>«Տնամերձ հողամասերում այգեհիմնման և ոռոգման արդիական համակարգերի ներդրման փորձնական ծրագիրը հաստատելու մասին» Հայաստանի Հանրապետության կառավարության որոշման նախագծի (այսուհետ՝ Նախագիծ) վերաբերյալ հայտնում ենք հետևյալը.</w:t>
            </w:r>
            <w:r w:rsidRPr="00EF3C9A">
              <w:rPr>
                <w:rFonts w:ascii="GHEA Grapalat" w:hAnsi="GHEA Grapalat"/>
                <w:sz w:val="24"/>
                <w:szCs w:val="24"/>
                <w:lang w:val="hy-AM"/>
              </w:rPr>
              <w:tab/>
            </w:r>
            <w:r w:rsidRPr="00EF3C9A">
              <w:rPr>
                <w:rFonts w:ascii="GHEA Grapalat" w:hAnsi="GHEA Grapalat"/>
                <w:sz w:val="24"/>
                <w:szCs w:val="24"/>
                <w:lang w:val="hy-AM"/>
              </w:rPr>
              <w:tab/>
            </w:r>
            <w:r w:rsidRPr="00EF3C9A">
              <w:rPr>
                <w:rFonts w:ascii="GHEA Grapalat" w:hAnsi="GHEA Grapalat"/>
                <w:sz w:val="24"/>
                <w:szCs w:val="24"/>
                <w:lang w:val="hy-AM"/>
              </w:rPr>
              <w:tab/>
            </w:r>
            <w:r w:rsidRPr="00EF3C9A">
              <w:rPr>
                <w:rFonts w:ascii="GHEA Grapalat" w:hAnsi="GHEA Grapalat"/>
                <w:sz w:val="24"/>
                <w:szCs w:val="24"/>
                <w:lang w:val="hy-AM"/>
              </w:rPr>
              <w:tab/>
              <w:t>1. Նախագծի 1-ին կետով հա</w:t>
            </w:r>
            <w:r w:rsidR="00F73FCE" w:rsidRPr="00EF3C9A">
              <w:rPr>
                <w:rFonts w:ascii="GHEA Grapalat" w:hAnsi="GHEA Grapalat"/>
                <w:sz w:val="24"/>
                <w:szCs w:val="24"/>
                <w:lang w:val="hy-AM"/>
              </w:rPr>
              <w:t>ս</w:t>
            </w:r>
            <w:r w:rsidRPr="00EF3C9A">
              <w:rPr>
                <w:rFonts w:ascii="GHEA Grapalat" w:hAnsi="GHEA Grapalat"/>
                <w:sz w:val="24"/>
                <w:szCs w:val="24"/>
                <w:lang w:val="hy-AM"/>
              </w:rPr>
              <w:t>տատվող հավելվածի (այսուհետ՝ Հավելված) 16-րդ կետի 5-րդ ենթակետում «անդամի» բառը առաջարկում ենք փոխարինել «շահառու» բառով, ինչպես նաև Նախագծի տեքստում բազմիցս օգտագործվող «տնկանյութ» բառը փոխարինել «տնկի» բառով՝ նկատի ունենալով «Նորմատիվ իրավական ակտերի մասին» օրենքի 15-րդ հոդվածի 2-րդ մասի պահանջը,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EF3C9A">
              <w:rPr>
                <w:rFonts w:ascii="GHEA Grapalat" w:hAnsi="GHEA Grapalat"/>
                <w:sz w:val="24"/>
                <w:szCs w:val="24"/>
                <w:lang w:val="hy-AM"/>
              </w:rPr>
              <w:tab/>
            </w:r>
            <w:r w:rsidRPr="00EF3C9A">
              <w:rPr>
                <w:rFonts w:ascii="GHEA Grapalat" w:hAnsi="GHEA Grapalat"/>
                <w:sz w:val="24"/>
                <w:szCs w:val="24"/>
                <w:lang w:val="hy-AM"/>
              </w:rPr>
              <w:tab/>
            </w:r>
            <w:r w:rsidRPr="00EF3C9A">
              <w:rPr>
                <w:rFonts w:ascii="GHEA Grapalat" w:hAnsi="GHEA Grapalat"/>
                <w:sz w:val="24"/>
                <w:szCs w:val="24"/>
                <w:lang w:val="hy-AM"/>
              </w:rPr>
              <w:tab/>
            </w:r>
            <w:r w:rsidRPr="00EF3C9A">
              <w:rPr>
                <w:rFonts w:ascii="GHEA Grapalat" w:hAnsi="GHEA Grapalat"/>
                <w:sz w:val="24"/>
                <w:szCs w:val="24"/>
                <w:lang w:val="hy-AM"/>
              </w:rPr>
              <w:tab/>
            </w:r>
            <w:r w:rsidRPr="00EF3C9A">
              <w:rPr>
                <w:rFonts w:ascii="GHEA Grapalat" w:hAnsi="GHEA Grapalat"/>
                <w:sz w:val="24"/>
                <w:szCs w:val="24"/>
                <w:lang w:val="hy-AM"/>
              </w:rPr>
              <w:tab/>
            </w:r>
            <w:r w:rsidRPr="00EF3C9A">
              <w:rPr>
                <w:rFonts w:ascii="GHEA Grapalat" w:hAnsi="GHEA Grapalat"/>
                <w:sz w:val="24"/>
                <w:szCs w:val="24"/>
                <w:lang w:val="hy-AM"/>
              </w:rPr>
              <w:tab/>
              <w:t xml:space="preserve">2.Հավելվածի 2-րդ կետով սահմանվում է, որ ծրագիրը նախատեսվում է իրականացնել 2023-2024 թվականներին` Հայաստանի Հանրապետության Տավուշի մարզի Իջևան համայնքի Բերքաբեր և Խաշթառակ բնակավայրերում, իսկ 16-րդ կետի 6-րդ ենթակետով նախատեսվում է, որ կապալառուն պետք է իրականացնի այգեգործության և ոռոգման կաթիլային համակարգերի շահագործման վերաբերյալ անվճար խորհրդատվության տրամադրում՝ այգեհիմնումից հետո առնվազն երկու տարի, իսկ 17-րդ կետով նախատեսվում է, որ </w:t>
            </w:r>
            <w:r w:rsidRPr="00EF3C9A">
              <w:rPr>
                <w:rFonts w:ascii="GHEA Grapalat" w:hAnsi="GHEA Grapalat"/>
                <w:sz w:val="24"/>
                <w:szCs w:val="24"/>
                <w:lang w:val="hy-AM"/>
              </w:rPr>
              <w:lastRenderedPageBreak/>
              <w:t>ծրագրի շրջանակում կապալառուի կողմից աշխատանքները պետք է ավարտվեն մինչև 2024 թվականի նոյեմբերի 10-ը:</w:t>
            </w:r>
            <w:r w:rsidRPr="00EF3C9A">
              <w:rPr>
                <w:rFonts w:ascii="GHEA Grapalat" w:hAnsi="GHEA Grapalat"/>
                <w:sz w:val="24"/>
                <w:szCs w:val="24"/>
                <w:lang w:val="hy-AM"/>
              </w:rPr>
              <w:tab/>
            </w:r>
            <w:r w:rsidRPr="00EF3C9A">
              <w:rPr>
                <w:rFonts w:ascii="GHEA Grapalat" w:hAnsi="GHEA Grapalat"/>
                <w:sz w:val="24"/>
                <w:szCs w:val="24"/>
                <w:lang w:val="hy-AM"/>
              </w:rPr>
              <w:tab/>
            </w:r>
            <w:r w:rsidRPr="00EF3C9A">
              <w:rPr>
                <w:rFonts w:ascii="GHEA Grapalat" w:hAnsi="GHEA Grapalat"/>
                <w:sz w:val="24"/>
                <w:szCs w:val="24"/>
                <w:lang w:val="hy-AM"/>
              </w:rPr>
              <w:tab/>
            </w:r>
            <w:r w:rsidRPr="00EF3C9A">
              <w:rPr>
                <w:rFonts w:ascii="GHEA Grapalat" w:hAnsi="GHEA Grapalat"/>
                <w:sz w:val="24"/>
                <w:szCs w:val="24"/>
                <w:lang w:val="hy-AM"/>
              </w:rPr>
              <w:tab/>
            </w:r>
            <w:r w:rsidRPr="00EF3C9A">
              <w:rPr>
                <w:rFonts w:ascii="GHEA Grapalat" w:hAnsi="GHEA Grapalat"/>
                <w:sz w:val="24"/>
                <w:szCs w:val="24"/>
                <w:lang w:val="hy-AM"/>
              </w:rPr>
              <w:tab/>
              <w:t>Վերոնշյալի համատեքստում 17-րդ կետով նախատեսվող կարգավորումը կարող է տարաբնույթ ընկալման տեղիք տալ, նկատի ունենալով այն, որ կապալառուի կողմից իրականացվելիք աշխատանքների ավարտման վերջնաժամկետ է սահմանվում 2024 թվականի նոյեմբերի 10-ը այն դեպքում, երբ 16-րդ կետի 6-րդ ենթակետով նախատեսվում է կապալառուի կողմից խորհրդատվության տրամադրում՝ այգեհիմնումից հետո առնվազն երկու տարի:</w:t>
            </w:r>
            <w:r w:rsidRPr="00EF3C9A">
              <w:rPr>
                <w:rFonts w:ascii="GHEA Grapalat" w:hAnsi="GHEA Grapalat"/>
                <w:sz w:val="24"/>
                <w:szCs w:val="24"/>
                <w:lang w:val="hy-AM"/>
              </w:rPr>
              <w:tab/>
            </w:r>
            <w:r w:rsidRPr="00EF3C9A">
              <w:rPr>
                <w:rFonts w:ascii="GHEA Grapalat" w:hAnsi="GHEA Grapalat"/>
                <w:sz w:val="24"/>
                <w:szCs w:val="24"/>
                <w:lang w:val="hy-AM"/>
              </w:rPr>
              <w:tab/>
              <w:t>Հաշվի առնելով վերոգրյալը, Հավելվածի 17-րդ կետով նախատեսվող կարգավորմանը բավարար հստակությունը ապահովելու նպատակով առաջարկում ենք խմբագրել այն և նշել, թե կարգավորմամբ կոնկրետ ինչպիսի աշխատանքների ավարտման վերջնաժամկետ է սահմանվում:</w:t>
            </w:r>
          </w:p>
        </w:tc>
        <w:tc>
          <w:tcPr>
            <w:tcW w:w="6855" w:type="dxa"/>
            <w:gridSpan w:val="2"/>
          </w:tcPr>
          <w:p w14:paraId="38B80255" w14:textId="77777777" w:rsidR="006F4DE8" w:rsidRPr="00EF3C9A" w:rsidRDefault="006F4DE8" w:rsidP="004D274E">
            <w:pPr>
              <w:spacing w:line="360" w:lineRule="auto"/>
              <w:ind w:firstLine="178"/>
              <w:jc w:val="both"/>
              <w:rPr>
                <w:rFonts w:ascii="GHEA Grapalat" w:hAnsi="GHEA Grapalat"/>
                <w:sz w:val="24"/>
                <w:szCs w:val="24"/>
                <w:lang w:val="hy-AM"/>
              </w:rPr>
            </w:pPr>
          </w:p>
          <w:p w14:paraId="1F7D7696" w14:textId="77777777" w:rsidR="00F91259" w:rsidRPr="00EF3C9A" w:rsidRDefault="00F91259" w:rsidP="004D274E">
            <w:pPr>
              <w:spacing w:line="360" w:lineRule="auto"/>
              <w:ind w:firstLine="178"/>
              <w:jc w:val="both"/>
              <w:rPr>
                <w:rFonts w:ascii="GHEA Grapalat" w:hAnsi="GHEA Grapalat"/>
                <w:sz w:val="24"/>
                <w:szCs w:val="24"/>
                <w:lang w:val="hy-AM"/>
              </w:rPr>
            </w:pPr>
          </w:p>
          <w:p w14:paraId="17578BF4" w14:textId="77777777" w:rsidR="00F91259" w:rsidRPr="00EF3C9A" w:rsidRDefault="00F91259" w:rsidP="004D274E">
            <w:pPr>
              <w:spacing w:line="360" w:lineRule="auto"/>
              <w:ind w:firstLine="178"/>
              <w:jc w:val="both"/>
              <w:rPr>
                <w:rFonts w:ascii="GHEA Grapalat" w:hAnsi="GHEA Grapalat"/>
                <w:sz w:val="24"/>
                <w:szCs w:val="24"/>
                <w:lang w:val="hy-AM"/>
              </w:rPr>
            </w:pPr>
          </w:p>
          <w:p w14:paraId="76FFA0D8" w14:textId="77777777" w:rsidR="00F91259" w:rsidRPr="00EF3C9A" w:rsidRDefault="00F91259" w:rsidP="004D274E">
            <w:pPr>
              <w:spacing w:line="360" w:lineRule="auto"/>
              <w:ind w:firstLine="178"/>
              <w:jc w:val="both"/>
              <w:rPr>
                <w:rFonts w:ascii="GHEA Grapalat" w:hAnsi="GHEA Grapalat"/>
                <w:sz w:val="24"/>
                <w:szCs w:val="24"/>
                <w:lang w:val="hy-AM"/>
              </w:rPr>
            </w:pPr>
          </w:p>
          <w:p w14:paraId="2882A070" w14:textId="77777777" w:rsidR="00F91259" w:rsidRPr="00EF3C9A" w:rsidRDefault="00F91259" w:rsidP="00F91259">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p w14:paraId="770E4454" w14:textId="77777777" w:rsidR="00575E1C" w:rsidRPr="00EF3C9A" w:rsidRDefault="00575E1C" w:rsidP="00F91259">
            <w:pPr>
              <w:spacing w:line="360" w:lineRule="auto"/>
              <w:jc w:val="center"/>
              <w:rPr>
                <w:rFonts w:ascii="GHEA Grapalat" w:hAnsi="GHEA Grapalat"/>
                <w:b/>
                <w:bCs/>
                <w:sz w:val="24"/>
                <w:szCs w:val="24"/>
                <w:lang w:val="hy-AM"/>
              </w:rPr>
            </w:pPr>
          </w:p>
          <w:p w14:paraId="7BC0C1CD" w14:textId="77777777" w:rsidR="00575E1C" w:rsidRPr="00EF3C9A" w:rsidRDefault="00575E1C" w:rsidP="00F91259">
            <w:pPr>
              <w:spacing w:line="360" w:lineRule="auto"/>
              <w:jc w:val="center"/>
              <w:rPr>
                <w:rFonts w:ascii="GHEA Grapalat" w:hAnsi="GHEA Grapalat"/>
                <w:sz w:val="24"/>
                <w:szCs w:val="24"/>
                <w:lang w:val="hy-AM"/>
              </w:rPr>
            </w:pPr>
          </w:p>
          <w:p w14:paraId="6D33365A" w14:textId="77777777" w:rsidR="00575E1C" w:rsidRPr="00EF3C9A" w:rsidRDefault="00575E1C" w:rsidP="00F91259">
            <w:pPr>
              <w:spacing w:line="360" w:lineRule="auto"/>
              <w:jc w:val="center"/>
              <w:rPr>
                <w:rFonts w:ascii="GHEA Grapalat" w:hAnsi="GHEA Grapalat"/>
                <w:sz w:val="24"/>
                <w:szCs w:val="24"/>
                <w:lang w:val="hy-AM"/>
              </w:rPr>
            </w:pPr>
          </w:p>
          <w:p w14:paraId="38B9D655" w14:textId="77777777" w:rsidR="00575E1C" w:rsidRPr="00EF3C9A" w:rsidRDefault="00575E1C" w:rsidP="00F91259">
            <w:pPr>
              <w:spacing w:line="360" w:lineRule="auto"/>
              <w:jc w:val="center"/>
              <w:rPr>
                <w:rFonts w:ascii="GHEA Grapalat" w:hAnsi="GHEA Grapalat"/>
                <w:sz w:val="24"/>
                <w:szCs w:val="24"/>
                <w:lang w:val="hy-AM"/>
              </w:rPr>
            </w:pPr>
          </w:p>
          <w:p w14:paraId="278D7DC9" w14:textId="77777777" w:rsidR="00575E1C" w:rsidRPr="00EF3C9A" w:rsidRDefault="00575E1C" w:rsidP="00F91259">
            <w:pPr>
              <w:spacing w:line="360" w:lineRule="auto"/>
              <w:jc w:val="center"/>
              <w:rPr>
                <w:rFonts w:ascii="GHEA Grapalat" w:hAnsi="GHEA Grapalat"/>
                <w:sz w:val="24"/>
                <w:szCs w:val="24"/>
                <w:lang w:val="hy-AM"/>
              </w:rPr>
            </w:pPr>
          </w:p>
          <w:p w14:paraId="1BA4A407" w14:textId="77777777" w:rsidR="00575E1C" w:rsidRPr="00EF3C9A" w:rsidRDefault="00575E1C" w:rsidP="00F91259">
            <w:pPr>
              <w:spacing w:line="360" w:lineRule="auto"/>
              <w:jc w:val="center"/>
              <w:rPr>
                <w:rFonts w:ascii="GHEA Grapalat" w:hAnsi="GHEA Grapalat"/>
                <w:sz w:val="24"/>
                <w:szCs w:val="24"/>
                <w:lang w:val="hy-AM"/>
              </w:rPr>
            </w:pPr>
          </w:p>
          <w:p w14:paraId="16FC1475" w14:textId="77777777" w:rsidR="00575E1C" w:rsidRPr="00EF3C9A" w:rsidRDefault="00575E1C" w:rsidP="00F91259">
            <w:pPr>
              <w:spacing w:line="360" w:lineRule="auto"/>
              <w:jc w:val="center"/>
              <w:rPr>
                <w:rFonts w:ascii="GHEA Grapalat" w:hAnsi="GHEA Grapalat"/>
                <w:sz w:val="24"/>
                <w:szCs w:val="24"/>
                <w:lang w:val="hy-AM"/>
              </w:rPr>
            </w:pPr>
          </w:p>
          <w:p w14:paraId="055D4953" w14:textId="77777777" w:rsidR="00575E1C" w:rsidRPr="00EF3C9A" w:rsidRDefault="00575E1C" w:rsidP="00F91259">
            <w:pPr>
              <w:spacing w:line="360" w:lineRule="auto"/>
              <w:jc w:val="center"/>
              <w:rPr>
                <w:rFonts w:ascii="GHEA Grapalat" w:hAnsi="GHEA Grapalat"/>
                <w:sz w:val="24"/>
                <w:szCs w:val="24"/>
                <w:lang w:val="hy-AM"/>
              </w:rPr>
            </w:pPr>
          </w:p>
          <w:p w14:paraId="11A26D1F" w14:textId="66D2A4BB" w:rsidR="00575E1C" w:rsidRPr="00EF3C9A" w:rsidRDefault="00575E1C" w:rsidP="00F91259">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tc>
      </w:tr>
      <w:tr w:rsidR="00EF3C9A" w:rsidRPr="00EF3C9A" w14:paraId="3F8AD249" w14:textId="77777777" w:rsidTr="004D274E">
        <w:trPr>
          <w:trHeight w:val="449"/>
        </w:trPr>
        <w:tc>
          <w:tcPr>
            <w:tcW w:w="11280" w:type="dxa"/>
            <w:gridSpan w:val="2"/>
            <w:vMerge w:val="restart"/>
            <w:shd w:val="clear" w:color="auto" w:fill="D0CECE" w:themeFill="background2" w:themeFillShade="E6"/>
            <w:vAlign w:val="center"/>
          </w:tcPr>
          <w:p w14:paraId="0EDAE0F7" w14:textId="6386A3F8" w:rsidR="006F4DE8" w:rsidRPr="00EF3C9A" w:rsidRDefault="005F3D79" w:rsidP="004D274E">
            <w:pPr>
              <w:spacing w:line="360" w:lineRule="auto"/>
              <w:jc w:val="center"/>
              <w:rPr>
                <w:rFonts w:ascii="GHEA Grapalat" w:hAnsi="GHEA Grapalat"/>
                <w:sz w:val="24"/>
                <w:szCs w:val="24"/>
                <w:lang w:val="hy-AM"/>
              </w:rPr>
            </w:pPr>
            <w:r w:rsidRPr="00EF3C9A">
              <w:rPr>
                <w:rFonts w:ascii="GHEA Grapalat" w:hAnsi="GHEA Grapalat"/>
                <w:sz w:val="24"/>
                <w:szCs w:val="24"/>
                <w:lang w:val="hy-AM"/>
              </w:rPr>
              <w:t>ՀՀ տարածքային կառավարման և ենթակառուցվածքների նախարարություն</w:t>
            </w:r>
          </w:p>
        </w:tc>
        <w:tc>
          <w:tcPr>
            <w:tcW w:w="3760" w:type="dxa"/>
            <w:shd w:val="clear" w:color="auto" w:fill="D0CECE" w:themeFill="background2" w:themeFillShade="E6"/>
            <w:vAlign w:val="center"/>
          </w:tcPr>
          <w:p w14:paraId="7DF51DF2" w14:textId="3BD11201" w:rsidR="006F4DE8" w:rsidRPr="00EF3C9A" w:rsidRDefault="006F4DE8" w:rsidP="004D274E">
            <w:pPr>
              <w:spacing w:line="360" w:lineRule="auto"/>
              <w:jc w:val="center"/>
              <w:rPr>
                <w:rFonts w:ascii="Cambria Math" w:hAnsi="Cambria Math"/>
                <w:sz w:val="24"/>
                <w:szCs w:val="24"/>
                <w:lang w:val="hy-AM"/>
              </w:rPr>
            </w:pPr>
            <w:r w:rsidRPr="00EF3C9A">
              <w:rPr>
                <w:rFonts w:ascii="GHEA Grapalat" w:hAnsi="GHEA Grapalat"/>
                <w:sz w:val="24"/>
                <w:szCs w:val="24"/>
              </w:rPr>
              <w:t>19.04.23</w:t>
            </w:r>
            <w:r w:rsidRPr="00EF3C9A">
              <w:rPr>
                <w:rFonts w:ascii="GHEA Grapalat" w:hAnsi="GHEA Grapalat"/>
                <w:sz w:val="24"/>
                <w:szCs w:val="24"/>
                <w:lang w:val="hy-AM"/>
              </w:rPr>
              <w:t>թ</w:t>
            </w:r>
            <w:r w:rsidRPr="00EF3C9A">
              <w:rPr>
                <w:rFonts w:ascii="Cambria Math" w:hAnsi="Cambria Math"/>
                <w:sz w:val="24"/>
                <w:szCs w:val="24"/>
                <w:lang w:val="hy-AM"/>
              </w:rPr>
              <w:t>․</w:t>
            </w:r>
          </w:p>
        </w:tc>
      </w:tr>
      <w:tr w:rsidR="00EF3C9A" w:rsidRPr="00EF3C9A" w14:paraId="5F6E4B2D" w14:textId="77777777" w:rsidTr="004D274E">
        <w:trPr>
          <w:trHeight w:val="806"/>
        </w:trPr>
        <w:tc>
          <w:tcPr>
            <w:tcW w:w="11280" w:type="dxa"/>
            <w:gridSpan w:val="2"/>
            <w:vMerge/>
            <w:shd w:val="clear" w:color="auto" w:fill="D0CECE" w:themeFill="background2" w:themeFillShade="E6"/>
            <w:vAlign w:val="center"/>
          </w:tcPr>
          <w:p w14:paraId="4BB220A5" w14:textId="77777777" w:rsidR="006F4DE8" w:rsidRPr="00EF3C9A" w:rsidRDefault="006F4DE8" w:rsidP="004D274E">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0B9B49E3" w14:textId="4CAF3F17" w:rsidR="006F4DE8" w:rsidRPr="00EF3C9A" w:rsidRDefault="005F3D79" w:rsidP="004D274E">
            <w:pPr>
              <w:spacing w:after="160" w:line="360" w:lineRule="auto"/>
              <w:jc w:val="center"/>
              <w:rPr>
                <w:rFonts w:ascii="GHEA Grapalat" w:hAnsi="GHEA Grapalat"/>
                <w:bCs/>
                <w:sz w:val="24"/>
                <w:szCs w:val="24"/>
                <w:lang w:val="hy-AM"/>
              </w:rPr>
            </w:pPr>
            <w:r w:rsidRPr="00EF3C9A">
              <w:rPr>
                <w:rFonts w:ascii="GHEA Grapalat" w:hAnsi="GHEA Grapalat"/>
                <w:bCs/>
                <w:sz w:val="24"/>
                <w:szCs w:val="24"/>
                <w:lang w:val="hy-AM"/>
              </w:rPr>
              <w:t>ԳՍ/15.3/10892-2023</w:t>
            </w:r>
          </w:p>
        </w:tc>
      </w:tr>
      <w:tr w:rsidR="00EF3C9A" w:rsidRPr="008A7A04" w14:paraId="4C373AD5" w14:textId="77777777" w:rsidTr="004D274E">
        <w:trPr>
          <w:trHeight w:val="1266"/>
        </w:trPr>
        <w:tc>
          <w:tcPr>
            <w:tcW w:w="8185" w:type="dxa"/>
          </w:tcPr>
          <w:p w14:paraId="1D3A71D6" w14:textId="77777777" w:rsidR="005F3D79" w:rsidRPr="00EF3C9A" w:rsidRDefault="005F3D79" w:rsidP="005F3D79">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«Տնամերձ հողամասերում այգեհիմնման և ոռոգման արդիական համակարգերի ներդրման փորձնական ծրագիրը հաստատելու մասին» Հայաստանի Հանրապետության կառավարության որոշման նախագիծը քննարկվել է ՀՀ մարզպետների աշխատակազմերի հետ։</w:t>
            </w:r>
          </w:p>
          <w:p w14:paraId="662DD2AA" w14:textId="77777777" w:rsidR="005F3D79" w:rsidRPr="00EF3C9A" w:rsidRDefault="005F3D79" w:rsidP="005F3D79">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lastRenderedPageBreak/>
              <w:t>Քննարկման արդյունքներով տեղեկացնում ենք.</w:t>
            </w:r>
          </w:p>
          <w:p w14:paraId="06F7BF3E" w14:textId="77777777" w:rsidR="005F3D79" w:rsidRPr="00EF3C9A" w:rsidRDefault="005F3D79" w:rsidP="005F3D79">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ծրագրի 15-րդ կետում նշվում է, որ ֆինանսավորումը կատարվում է համամասնությամբ՝ Էկոնոմիկայի նախարարությունը ֆինանսավորում է պայմանագրային արժեքի 95 տոկոսը, իսկ համայնքը կամ շահառուն՝ պայմանագրային արժեքի 5 տոկոսը, սակայն հստակեցված չէ, թե որ դեպքում է շահառուն իրականացնում ֆինանսավորումը, որ դեպքում համայնքը։ Հարկ ենք համարում նշել նաև, որ </w:t>
            </w:r>
            <w:bookmarkStart w:id="2" w:name="_Hlk133332422"/>
            <w:r w:rsidRPr="00EF3C9A">
              <w:rPr>
                <w:rFonts w:ascii="GHEA Grapalat" w:hAnsi="GHEA Grapalat"/>
                <w:sz w:val="24"/>
                <w:szCs w:val="24"/>
                <w:lang w:val="hy-AM"/>
              </w:rPr>
              <w:t>համաձայն «Տեղական ինքնակառավարման մասին» օրենքի 10-րդ</w:t>
            </w:r>
            <w:bookmarkEnd w:id="2"/>
            <w:r w:rsidRPr="00EF3C9A">
              <w:rPr>
                <w:rFonts w:ascii="GHEA Grapalat" w:hAnsi="GHEA Grapalat"/>
                <w:sz w:val="24"/>
                <w:szCs w:val="24"/>
                <w:lang w:val="hy-AM"/>
              </w:rPr>
              <w:t xml:space="preserve"> կետի 8-րդ ենթակետի՝ «Պետության պատվիրակած լիազորությունները ենթակա են պետական բյուջեից պարտադիր ֆինանսավորման՝ պետության պատվիրակած լիազորությունների ֆինանսավորման նպատակով նախատեսված հատկացումների հաշվին:»</w:t>
            </w:r>
          </w:p>
          <w:p w14:paraId="69706E2F" w14:textId="77777777" w:rsidR="005F3D79" w:rsidRPr="00EF3C9A" w:rsidRDefault="005F3D79" w:rsidP="005F3D79">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Ծրագրի 32-րդ կետով նշվում է, որ «Համայնքի ղեկավարը ծրագրի ավարտից հետո առնվազն 5 տարի տարեկան պարբերականությամբ իրականացնում է մոնիթորինգ շահառուների տնամերձ հողամասերում։ Թերությունների առկայության դեպքում համայնքի ղեկավարի կողմից առաջարկվում է թերությունների շտկման ողջամիտ ժամկետ, որի ավարտից հետո, թերությունների առկայության դեպքում, տնամերձ հողամասում ծախսված ֆինանսական միջոցները շահառուի կողմից ենթակա են վերադարձման 15-րդ կետում նշված համամասնությամբ»։ Այս պարագայում ևս հարկ ենք համարում նշել, որ պետք է հստակեցվեն </w:t>
            </w:r>
            <w:r w:rsidRPr="00EF3C9A">
              <w:rPr>
                <w:rFonts w:ascii="GHEA Grapalat" w:hAnsi="GHEA Grapalat"/>
                <w:sz w:val="24"/>
                <w:szCs w:val="24"/>
                <w:lang w:val="hy-AM"/>
              </w:rPr>
              <w:lastRenderedPageBreak/>
              <w:t>թե ինչ թերությունների մասին է խոսքը գնում, քանի որ համաձայն ծրագրի՝ կապալառուն է պատասխանատու տնկանյութի, այգեհիմնման և ոռոգման կաթիլային համակարգի ներդրման որակի համար։ Կապալառուի հետ է կնքվում պայմանագիրը և վերջինիս է գումարը փոխանցվում, սակայն համաձայն սույն կետի շահառուն է պարտավոր վերադարձնել ֆինանսական միջոցները։</w:t>
            </w:r>
          </w:p>
          <w:p w14:paraId="193FF7EA" w14:textId="77777777" w:rsidR="005F3D79" w:rsidRPr="00EF3C9A" w:rsidRDefault="005F3D79" w:rsidP="005F3D79">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Առաջարկում ենք ծրագրի նախագծային փուլում մասնակից դարձնել նաև </w:t>
            </w:r>
            <w:bookmarkStart w:id="3" w:name="_Hlk132992030"/>
            <w:r w:rsidRPr="00EF3C9A">
              <w:rPr>
                <w:rFonts w:ascii="GHEA Grapalat" w:hAnsi="GHEA Grapalat"/>
                <w:sz w:val="24"/>
                <w:szCs w:val="24"/>
                <w:lang w:val="hy-AM"/>
              </w:rPr>
              <w:t>տարածաշրջանը սպասարկող ջրօգտագործողների ընկերության ներկայացուցիչներին</w:t>
            </w:r>
            <w:bookmarkEnd w:id="3"/>
            <w:r w:rsidRPr="00EF3C9A">
              <w:rPr>
                <w:rFonts w:ascii="GHEA Grapalat" w:hAnsi="GHEA Grapalat"/>
                <w:sz w:val="24"/>
                <w:szCs w:val="24"/>
                <w:lang w:val="hy-AM"/>
              </w:rPr>
              <w:t>՝ հիմնվող այգիներում անհրաժեշտ քանակությամբ ոռոգման ջրի հասանելիությունը պարզելու նպատակով:</w:t>
            </w:r>
          </w:p>
          <w:p w14:paraId="2546E2A7" w14:textId="461682A1" w:rsidR="006F4DE8" w:rsidRPr="00EF3C9A" w:rsidRDefault="005F3D79" w:rsidP="005F3D79">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Միաժամանակ հիմք ընդունելով ՀՀ վարչապետի 29.12.2022թ. N1550-Լ որոշումը՝ առաջարկում ենք նախագծի ամբողջ բովանդակության մեջ «մարզպետարան» բառը և հոլովաձևերը փոխարինել «մարզպետի աշխատակազմ» բառով և վերջինիս հոլովաձևերով։</w:t>
            </w:r>
          </w:p>
        </w:tc>
        <w:tc>
          <w:tcPr>
            <w:tcW w:w="6855" w:type="dxa"/>
            <w:gridSpan w:val="2"/>
          </w:tcPr>
          <w:p w14:paraId="523A58E7" w14:textId="77777777" w:rsidR="006F4DE8" w:rsidRPr="00EF3C9A" w:rsidRDefault="00B106C6" w:rsidP="00B106C6">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lastRenderedPageBreak/>
              <w:t>Մասամբ է ընդունվել</w:t>
            </w:r>
          </w:p>
          <w:p w14:paraId="3403A06C" w14:textId="49B5CC96" w:rsidR="00B106C6" w:rsidRPr="00EF3C9A" w:rsidRDefault="00B106C6" w:rsidP="004D274E">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Ծրագրի 6-րդ կետով սահմանված է, որ պետք է ներկայացվի համայնքի ավագանու որոշումը</w:t>
            </w:r>
            <w:r w:rsidR="00F73FCE" w:rsidRPr="00EF3C9A">
              <w:rPr>
                <w:rFonts w:ascii="GHEA Grapalat" w:hAnsi="GHEA Grapalat"/>
                <w:sz w:val="24"/>
                <w:szCs w:val="24"/>
                <w:lang w:val="hy-AM"/>
              </w:rPr>
              <w:t>,</w:t>
            </w:r>
            <w:r w:rsidR="007909A5" w:rsidRPr="00EF3C9A">
              <w:rPr>
                <w:rFonts w:ascii="GHEA Grapalat" w:hAnsi="GHEA Grapalat"/>
                <w:sz w:val="24"/>
                <w:szCs w:val="24"/>
                <w:lang w:val="hy-AM"/>
              </w:rPr>
              <w:t xml:space="preserve"> </w:t>
            </w:r>
            <w:r w:rsidRPr="00EF3C9A">
              <w:rPr>
                <w:rFonts w:ascii="GHEA Grapalat" w:hAnsi="GHEA Grapalat"/>
                <w:sz w:val="24"/>
                <w:szCs w:val="24"/>
                <w:lang w:val="hy-AM"/>
              </w:rPr>
              <w:t xml:space="preserve">որում պետք է </w:t>
            </w:r>
            <w:r w:rsidRPr="00EF3C9A">
              <w:rPr>
                <w:rFonts w:ascii="GHEA Grapalat" w:hAnsi="GHEA Grapalat"/>
                <w:sz w:val="24"/>
                <w:szCs w:val="24"/>
                <w:lang w:val="hy-AM"/>
              </w:rPr>
              <w:lastRenderedPageBreak/>
              <w:t>ներառվի տեղեկատվություն՝ համամասնության չափի և գումարի տրամադրման վերաբերյալ։</w:t>
            </w:r>
          </w:p>
          <w:p w14:paraId="0B9634B2" w14:textId="6313AF93" w:rsidR="00B106C6" w:rsidRPr="00EF3C9A" w:rsidRDefault="00B106C6" w:rsidP="004D274E">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 xml:space="preserve">Միաժամանակ լրացում է կատարվել </w:t>
            </w:r>
            <w:r w:rsidR="003F5C6A" w:rsidRPr="00EF3C9A">
              <w:rPr>
                <w:rFonts w:ascii="GHEA Grapalat" w:hAnsi="GHEA Grapalat"/>
                <w:sz w:val="24"/>
                <w:szCs w:val="24"/>
                <w:lang w:val="hy-AM"/>
              </w:rPr>
              <w:t>6-</w:t>
            </w:r>
            <w:r w:rsidRPr="00EF3C9A">
              <w:rPr>
                <w:rFonts w:ascii="GHEA Grapalat" w:hAnsi="GHEA Grapalat"/>
                <w:sz w:val="24"/>
                <w:szCs w:val="24"/>
                <w:lang w:val="hy-AM"/>
              </w:rPr>
              <w:t>րդ կետում</w:t>
            </w:r>
            <w:r w:rsidR="000D10E4" w:rsidRPr="00EF3C9A">
              <w:rPr>
                <w:rFonts w:ascii="GHEA Grapalat" w:hAnsi="GHEA Grapalat"/>
                <w:sz w:val="24"/>
                <w:szCs w:val="24"/>
                <w:lang w:val="hy-AM"/>
              </w:rPr>
              <w:t xml:space="preserve">՝ </w:t>
            </w:r>
            <w:r w:rsidR="000D10E4" w:rsidRPr="00EF3C9A">
              <w:rPr>
                <w:rFonts w:ascii="GHEA Grapalat" w:eastAsia="Times New Roman" w:hAnsi="GHEA Grapalat" w:cs="Times New Roman"/>
                <w:sz w:val="24"/>
                <w:szCs w:val="24"/>
                <w:lang w:val="hy-AM"/>
              </w:rPr>
              <w:t>համայնքի կողմից ֆինանսավորումը դիտարկելով որպես համայնքի կամավոր խնդիր։</w:t>
            </w:r>
          </w:p>
          <w:p w14:paraId="19F8AA7E" w14:textId="77777777" w:rsidR="00B106C6" w:rsidRPr="00EF3C9A" w:rsidRDefault="00B106C6" w:rsidP="004D274E">
            <w:pPr>
              <w:spacing w:line="360" w:lineRule="auto"/>
              <w:ind w:firstLine="178"/>
              <w:jc w:val="both"/>
              <w:rPr>
                <w:rFonts w:ascii="GHEA Grapalat" w:hAnsi="GHEA Grapalat"/>
                <w:sz w:val="24"/>
                <w:szCs w:val="24"/>
                <w:lang w:val="hy-AM"/>
              </w:rPr>
            </w:pPr>
          </w:p>
          <w:p w14:paraId="79DF50B5" w14:textId="77777777" w:rsidR="00B106C6" w:rsidRPr="00EF3C9A" w:rsidRDefault="00B106C6" w:rsidP="004D274E">
            <w:pPr>
              <w:spacing w:line="360" w:lineRule="auto"/>
              <w:ind w:firstLine="178"/>
              <w:jc w:val="both"/>
              <w:rPr>
                <w:rFonts w:ascii="GHEA Grapalat" w:hAnsi="GHEA Grapalat"/>
                <w:sz w:val="24"/>
                <w:szCs w:val="24"/>
                <w:lang w:val="hy-AM"/>
              </w:rPr>
            </w:pPr>
          </w:p>
          <w:p w14:paraId="289FBFF7" w14:textId="77777777" w:rsidR="00B106C6" w:rsidRPr="00EF3C9A" w:rsidRDefault="00B106C6" w:rsidP="004D274E">
            <w:pPr>
              <w:spacing w:line="360" w:lineRule="auto"/>
              <w:ind w:firstLine="178"/>
              <w:jc w:val="both"/>
              <w:rPr>
                <w:rFonts w:ascii="GHEA Grapalat" w:hAnsi="GHEA Grapalat"/>
                <w:sz w:val="24"/>
                <w:szCs w:val="24"/>
                <w:lang w:val="hy-AM"/>
              </w:rPr>
            </w:pPr>
          </w:p>
          <w:p w14:paraId="352B4481" w14:textId="77777777" w:rsidR="00B106C6" w:rsidRPr="00EF3C9A" w:rsidRDefault="00B106C6" w:rsidP="004D274E">
            <w:pPr>
              <w:spacing w:line="360" w:lineRule="auto"/>
              <w:ind w:firstLine="178"/>
              <w:jc w:val="both"/>
              <w:rPr>
                <w:rFonts w:ascii="GHEA Grapalat" w:hAnsi="GHEA Grapalat"/>
                <w:sz w:val="24"/>
                <w:szCs w:val="24"/>
                <w:lang w:val="hy-AM"/>
              </w:rPr>
            </w:pPr>
          </w:p>
          <w:p w14:paraId="2515F063" w14:textId="77777777" w:rsidR="00B106C6" w:rsidRPr="00EF3C9A" w:rsidRDefault="00B106C6" w:rsidP="004D274E">
            <w:pPr>
              <w:spacing w:line="360" w:lineRule="auto"/>
              <w:ind w:firstLine="178"/>
              <w:jc w:val="both"/>
              <w:rPr>
                <w:rFonts w:ascii="GHEA Grapalat" w:hAnsi="GHEA Grapalat"/>
                <w:sz w:val="24"/>
                <w:szCs w:val="24"/>
                <w:lang w:val="hy-AM"/>
              </w:rPr>
            </w:pPr>
          </w:p>
          <w:p w14:paraId="70785530" w14:textId="77777777" w:rsidR="00B106C6" w:rsidRPr="00EF3C9A" w:rsidRDefault="00B106C6" w:rsidP="004D274E">
            <w:pPr>
              <w:spacing w:line="360" w:lineRule="auto"/>
              <w:ind w:firstLine="178"/>
              <w:jc w:val="both"/>
              <w:rPr>
                <w:rFonts w:ascii="GHEA Grapalat" w:hAnsi="GHEA Grapalat"/>
                <w:sz w:val="24"/>
                <w:szCs w:val="24"/>
                <w:lang w:val="hy-AM"/>
              </w:rPr>
            </w:pPr>
          </w:p>
          <w:p w14:paraId="7D7377FC" w14:textId="77777777" w:rsidR="00B106C6" w:rsidRPr="00EF3C9A" w:rsidRDefault="00B106C6" w:rsidP="004D274E">
            <w:pPr>
              <w:spacing w:line="360" w:lineRule="auto"/>
              <w:ind w:firstLine="178"/>
              <w:jc w:val="both"/>
              <w:rPr>
                <w:rFonts w:ascii="GHEA Grapalat" w:hAnsi="GHEA Grapalat"/>
                <w:sz w:val="24"/>
                <w:szCs w:val="24"/>
                <w:lang w:val="hy-AM"/>
              </w:rPr>
            </w:pPr>
          </w:p>
          <w:p w14:paraId="0C100916" w14:textId="77777777" w:rsidR="00B106C6" w:rsidRPr="00EF3C9A" w:rsidRDefault="00B106C6" w:rsidP="004D274E">
            <w:pPr>
              <w:spacing w:line="360" w:lineRule="auto"/>
              <w:ind w:firstLine="178"/>
              <w:jc w:val="both"/>
              <w:rPr>
                <w:rFonts w:ascii="GHEA Grapalat" w:hAnsi="GHEA Grapalat"/>
                <w:sz w:val="24"/>
                <w:szCs w:val="24"/>
                <w:lang w:val="hy-AM"/>
              </w:rPr>
            </w:pPr>
          </w:p>
          <w:p w14:paraId="1EC6AA63" w14:textId="77777777" w:rsidR="00B106C6" w:rsidRPr="00EF3C9A" w:rsidRDefault="00B106C6" w:rsidP="00B106C6">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p w14:paraId="3573856A" w14:textId="77777777" w:rsidR="00162565" w:rsidRPr="00EF3C9A" w:rsidRDefault="00162565" w:rsidP="00B106C6">
            <w:pPr>
              <w:spacing w:line="360" w:lineRule="auto"/>
              <w:ind w:firstLine="178"/>
              <w:jc w:val="center"/>
              <w:rPr>
                <w:rFonts w:ascii="GHEA Grapalat" w:hAnsi="GHEA Grapalat"/>
                <w:sz w:val="24"/>
                <w:szCs w:val="24"/>
                <w:lang w:val="hy-AM"/>
              </w:rPr>
            </w:pPr>
          </w:p>
          <w:p w14:paraId="32B333E3" w14:textId="77777777" w:rsidR="00162565" w:rsidRPr="00EF3C9A" w:rsidRDefault="00162565" w:rsidP="00B106C6">
            <w:pPr>
              <w:spacing w:line="360" w:lineRule="auto"/>
              <w:ind w:firstLine="178"/>
              <w:jc w:val="center"/>
              <w:rPr>
                <w:rFonts w:ascii="GHEA Grapalat" w:hAnsi="GHEA Grapalat"/>
                <w:sz w:val="24"/>
                <w:szCs w:val="24"/>
                <w:lang w:val="hy-AM"/>
              </w:rPr>
            </w:pPr>
          </w:p>
          <w:p w14:paraId="168A48BD" w14:textId="77777777" w:rsidR="00162565" w:rsidRPr="00EF3C9A" w:rsidRDefault="00162565" w:rsidP="00B106C6">
            <w:pPr>
              <w:spacing w:line="360" w:lineRule="auto"/>
              <w:ind w:firstLine="178"/>
              <w:jc w:val="center"/>
              <w:rPr>
                <w:rFonts w:ascii="GHEA Grapalat" w:hAnsi="GHEA Grapalat"/>
                <w:sz w:val="24"/>
                <w:szCs w:val="24"/>
                <w:lang w:val="hy-AM"/>
              </w:rPr>
            </w:pPr>
          </w:p>
          <w:p w14:paraId="11CB8410" w14:textId="77777777" w:rsidR="00162565" w:rsidRPr="00EF3C9A" w:rsidRDefault="00162565" w:rsidP="00B106C6">
            <w:pPr>
              <w:spacing w:line="360" w:lineRule="auto"/>
              <w:ind w:firstLine="178"/>
              <w:jc w:val="center"/>
              <w:rPr>
                <w:rFonts w:ascii="GHEA Grapalat" w:hAnsi="GHEA Grapalat"/>
                <w:sz w:val="24"/>
                <w:szCs w:val="24"/>
                <w:lang w:val="hy-AM"/>
              </w:rPr>
            </w:pPr>
          </w:p>
          <w:p w14:paraId="62D91DEF" w14:textId="77777777" w:rsidR="00162565" w:rsidRPr="00EF3C9A" w:rsidRDefault="00162565" w:rsidP="00B106C6">
            <w:pPr>
              <w:spacing w:line="360" w:lineRule="auto"/>
              <w:ind w:firstLine="178"/>
              <w:jc w:val="center"/>
              <w:rPr>
                <w:rFonts w:ascii="GHEA Grapalat" w:hAnsi="GHEA Grapalat"/>
                <w:sz w:val="24"/>
                <w:szCs w:val="24"/>
                <w:lang w:val="hy-AM"/>
              </w:rPr>
            </w:pPr>
          </w:p>
          <w:p w14:paraId="3ED413B9" w14:textId="77777777" w:rsidR="00162565" w:rsidRPr="00EF3C9A" w:rsidRDefault="00162565" w:rsidP="00B106C6">
            <w:pPr>
              <w:spacing w:line="360" w:lineRule="auto"/>
              <w:ind w:firstLine="178"/>
              <w:jc w:val="center"/>
              <w:rPr>
                <w:rFonts w:ascii="GHEA Grapalat" w:hAnsi="GHEA Grapalat"/>
                <w:sz w:val="24"/>
                <w:szCs w:val="24"/>
                <w:lang w:val="hy-AM"/>
              </w:rPr>
            </w:pPr>
          </w:p>
          <w:p w14:paraId="1283EBE5" w14:textId="77777777" w:rsidR="00162565" w:rsidRPr="00EF3C9A" w:rsidRDefault="00162565" w:rsidP="00B106C6">
            <w:pPr>
              <w:spacing w:line="360" w:lineRule="auto"/>
              <w:ind w:firstLine="178"/>
              <w:jc w:val="center"/>
              <w:rPr>
                <w:rFonts w:ascii="GHEA Grapalat" w:hAnsi="GHEA Grapalat"/>
                <w:sz w:val="24"/>
                <w:szCs w:val="24"/>
                <w:lang w:val="hy-AM"/>
              </w:rPr>
            </w:pPr>
          </w:p>
          <w:p w14:paraId="3C100453" w14:textId="77777777" w:rsidR="00162565" w:rsidRPr="00EF3C9A" w:rsidRDefault="00162565" w:rsidP="00B106C6">
            <w:pPr>
              <w:spacing w:line="360" w:lineRule="auto"/>
              <w:ind w:firstLine="178"/>
              <w:jc w:val="center"/>
              <w:rPr>
                <w:rFonts w:ascii="GHEA Grapalat" w:hAnsi="GHEA Grapalat"/>
                <w:sz w:val="24"/>
                <w:szCs w:val="24"/>
                <w:lang w:val="hy-AM"/>
              </w:rPr>
            </w:pPr>
          </w:p>
          <w:p w14:paraId="29FF1F1F" w14:textId="77777777" w:rsidR="00162565" w:rsidRPr="00EF3C9A" w:rsidRDefault="00162565" w:rsidP="00B106C6">
            <w:pPr>
              <w:spacing w:line="360" w:lineRule="auto"/>
              <w:ind w:firstLine="178"/>
              <w:jc w:val="center"/>
              <w:rPr>
                <w:rFonts w:ascii="GHEA Grapalat" w:hAnsi="GHEA Grapalat"/>
                <w:sz w:val="24"/>
                <w:szCs w:val="24"/>
                <w:lang w:val="hy-AM"/>
              </w:rPr>
            </w:pPr>
          </w:p>
          <w:p w14:paraId="7C0281ED" w14:textId="77777777" w:rsidR="00162565" w:rsidRPr="00EF3C9A" w:rsidRDefault="00162565" w:rsidP="00B106C6">
            <w:pPr>
              <w:spacing w:line="360" w:lineRule="auto"/>
              <w:ind w:firstLine="178"/>
              <w:jc w:val="center"/>
              <w:rPr>
                <w:rFonts w:ascii="GHEA Grapalat" w:hAnsi="GHEA Grapalat"/>
                <w:sz w:val="24"/>
                <w:szCs w:val="24"/>
                <w:lang w:val="hy-AM"/>
              </w:rPr>
            </w:pPr>
          </w:p>
          <w:p w14:paraId="253F9BD3" w14:textId="77777777" w:rsidR="00162565" w:rsidRPr="00EF3C9A" w:rsidRDefault="00162565" w:rsidP="00B106C6">
            <w:pPr>
              <w:spacing w:line="360" w:lineRule="auto"/>
              <w:ind w:firstLine="178"/>
              <w:jc w:val="center"/>
              <w:rPr>
                <w:rFonts w:ascii="GHEA Grapalat" w:hAnsi="GHEA Grapalat"/>
                <w:sz w:val="24"/>
                <w:szCs w:val="24"/>
                <w:lang w:val="hy-AM"/>
              </w:rPr>
            </w:pPr>
          </w:p>
          <w:p w14:paraId="6C042F20" w14:textId="77777777" w:rsidR="00162565" w:rsidRPr="00EF3C9A" w:rsidRDefault="00162565" w:rsidP="00B106C6">
            <w:pPr>
              <w:spacing w:line="360" w:lineRule="auto"/>
              <w:ind w:firstLine="178"/>
              <w:jc w:val="center"/>
              <w:rPr>
                <w:rFonts w:ascii="GHEA Grapalat" w:hAnsi="GHEA Grapalat"/>
                <w:sz w:val="24"/>
                <w:szCs w:val="24"/>
                <w:lang w:val="hy-AM"/>
              </w:rPr>
            </w:pPr>
          </w:p>
          <w:p w14:paraId="0ADE26E8" w14:textId="77777777" w:rsidR="00162565" w:rsidRPr="00EF3C9A" w:rsidRDefault="00162565" w:rsidP="00B106C6">
            <w:pPr>
              <w:spacing w:line="360" w:lineRule="auto"/>
              <w:ind w:firstLine="178"/>
              <w:jc w:val="center"/>
              <w:rPr>
                <w:rFonts w:ascii="GHEA Grapalat" w:hAnsi="GHEA Grapalat"/>
                <w:sz w:val="24"/>
                <w:szCs w:val="24"/>
                <w:lang w:val="hy-AM"/>
              </w:rPr>
            </w:pPr>
          </w:p>
          <w:p w14:paraId="6E495597" w14:textId="77777777" w:rsidR="00162565" w:rsidRPr="00EF3C9A" w:rsidRDefault="00162565" w:rsidP="00B106C6">
            <w:pPr>
              <w:spacing w:line="360" w:lineRule="auto"/>
              <w:ind w:firstLine="178"/>
              <w:jc w:val="center"/>
              <w:rPr>
                <w:rFonts w:ascii="GHEA Grapalat" w:hAnsi="GHEA Grapalat"/>
                <w:sz w:val="24"/>
                <w:szCs w:val="24"/>
                <w:lang w:val="hy-AM"/>
              </w:rPr>
            </w:pPr>
          </w:p>
          <w:p w14:paraId="4D6575FC" w14:textId="77777777" w:rsidR="00162565" w:rsidRPr="00EF3C9A" w:rsidRDefault="00162565" w:rsidP="00B106C6">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p w14:paraId="7993EE14" w14:textId="77777777" w:rsidR="00162565" w:rsidRPr="00EF3C9A" w:rsidRDefault="00162565" w:rsidP="00B106C6">
            <w:pPr>
              <w:spacing w:line="360" w:lineRule="auto"/>
              <w:ind w:firstLine="178"/>
              <w:jc w:val="center"/>
              <w:rPr>
                <w:rFonts w:ascii="GHEA Grapalat" w:hAnsi="GHEA Grapalat"/>
                <w:sz w:val="24"/>
                <w:szCs w:val="24"/>
                <w:lang w:val="hy-AM"/>
              </w:rPr>
            </w:pPr>
          </w:p>
          <w:p w14:paraId="0C5C9D16" w14:textId="77777777" w:rsidR="00162565" w:rsidRPr="00EF3C9A" w:rsidRDefault="00162565" w:rsidP="00B106C6">
            <w:pPr>
              <w:spacing w:line="360" w:lineRule="auto"/>
              <w:ind w:firstLine="178"/>
              <w:jc w:val="center"/>
              <w:rPr>
                <w:rFonts w:ascii="GHEA Grapalat" w:hAnsi="GHEA Grapalat"/>
                <w:sz w:val="24"/>
                <w:szCs w:val="24"/>
                <w:lang w:val="hy-AM"/>
              </w:rPr>
            </w:pPr>
          </w:p>
          <w:p w14:paraId="09CCF9B9" w14:textId="77777777" w:rsidR="00162565" w:rsidRPr="00EF3C9A" w:rsidRDefault="00162565" w:rsidP="00B106C6">
            <w:pPr>
              <w:spacing w:line="360" w:lineRule="auto"/>
              <w:ind w:firstLine="178"/>
              <w:jc w:val="center"/>
              <w:rPr>
                <w:rFonts w:ascii="GHEA Grapalat" w:hAnsi="GHEA Grapalat"/>
                <w:sz w:val="24"/>
                <w:szCs w:val="24"/>
                <w:lang w:val="hy-AM"/>
              </w:rPr>
            </w:pPr>
          </w:p>
          <w:p w14:paraId="2B71EA53" w14:textId="1794E5CE" w:rsidR="00162565" w:rsidRPr="00EF3C9A" w:rsidRDefault="00162565" w:rsidP="00B106C6">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tc>
      </w:tr>
      <w:tr w:rsidR="00EF3C9A" w:rsidRPr="00EF3C9A" w14:paraId="6A5595E3" w14:textId="77777777" w:rsidTr="004D274E">
        <w:trPr>
          <w:trHeight w:val="449"/>
        </w:trPr>
        <w:tc>
          <w:tcPr>
            <w:tcW w:w="11280" w:type="dxa"/>
            <w:gridSpan w:val="2"/>
            <w:vMerge w:val="restart"/>
            <w:shd w:val="clear" w:color="auto" w:fill="D0CECE" w:themeFill="background2" w:themeFillShade="E6"/>
            <w:vAlign w:val="center"/>
          </w:tcPr>
          <w:p w14:paraId="4BA62D55" w14:textId="14CEFA77" w:rsidR="00640E1E" w:rsidRPr="00EF3C9A" w:rsidRDefault="00640E1E" w:rsidP="004D274E">
            <w:pPr>
              <w:spacing w:line="360" w:lineRule="auto"/>
              <w:jc w:val="center"/>
              <w:rPr>
                <w:rFonts w:ascii="GHEA Grapalat" w:hAnsi="GHEA Grapalat"/>
                <w:sz w:val="24"/>
                <w:szCs w:val="24"/>
                <w:lang w:val="hy-AM"/>
              </w:rPr>
            </w:pPr>
            <w:r w:rsidRPr="00EF3C9A">
              <w:rPr>
                <w:rFonts w:ascii="GHEA Grapalat" w:hAnsi="GHEA Grapalat"/>
                <w:sz w:val="24"/>
                <w:szCs w:val="24"/>
                <w:lang w:val="hy-AM"/>
              </w:rPr>
              <w:lastRenderedPageBreak/>
              <w:t>Ֆինանսների նախարարություն</w:t>
            </w:r>
          </w:p>
        </w:tc>
        <w:tc>
          <w:tcPr>
            <w:tcW w:w="3760" w:type="dxa"/>
            <w:shd w:val="clear" w:color="auto" w:fill="D0CECE" w:themeFill="background2" w:themeFillShade="E6"/>
            <w:vAlign w:val="center"/>
          </w:tcPr>
          <w:p w14:paraId="41260333" w14:textId="4A5C54BC" w:rsidR="00640E1E" w:rsidRPr="00EF3C9A" w:rsidRDefault="006F266A" w:rsidP="004D274E">
            <w:pPr>
              <w:spacing w:line="360" w:lineRule="auto"/>
              <w:jc w:val="center"/>
              <w:rPr>
                <w:rFonts w:ascii="Cambria Math" w:hAnsi="Cambria Math"/>
                <w:sz w:val="24"/>
                <w:szCs w:val="24"/>
                <w:lang w:val="hy-AM"/>
              </w:rPr>
            </w:pPr>
            <w:r w:rsidRPr="00EF3C9A">
              <w:rPr>
                <w:rFonts w:ascii="GHEA Grapalat" w:hAnsi="GHEA Grapalat"/>
                <w:bCs/>
                <w:sz w:val="24"/>
                <w:szCs w:val="24"/>
                <w:lang w:val="hy-AM"/>
              </w:rPr>
              <w:t>21.04.23թ</w:t>
            </w:r>
            <w:r w:rsidRPr="00EF3C9A">
              <w:rPr>
                <w:rFonts w:ascii="Cambria Math" w:hAnsi="Cambria Math"/>
                <w:bCs/>
                <w:sz w:val="24"/>
                <w:szCs w:val="24"/>
                <w:lang w:val="hy-AM"/>
              </w:rPr>
              <w:t>․</w:t>
            </w:r>
          </w:p>
        </w:tc>
      </w:tr>
      <w:tr w:rsidR="00EF3C9A" w:rsidRPr="00EF3C9A" w14:paraId="621AC7DB" w14:textId="77777777" w:rsidTr="004D274E">
        <w:trPr>
          <w:trHeight w:val="806"/>
        </w:trPr>
        <w:tc>
          <w:tcPr>
            <w:tcW w:w="11280" w:type="dxa"/>
            <w:gridSpan w:val="2"/>
            <w:vMerge/>
            <w:shd w:val="clear" w:color="auto" w:fill="D0CECE" w:themeFill="background2" w:themeFillShade="E6"/>
            <w:vAlign w:val="center"/>
          </w:tcPr>
          <w:p w14:paraId="706427EA" w14:textId="77777777" w:rsidR="00640E1E" w:rsidRPr="00EF3C9A" w:rsidRDefault="00640E1E" w:rsidP="004D274E">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4D5C1EEA" w14:textId="7653F4C7" w:rsidR="00640E1E" w:rsidRPr="00EF3C9A" w:rsidRDefault="006F266A" w:rsidP="004D274E">
            <w:pPr>
              <w:spacing w:after="160" w:line="360" w:lineRule="auto"/>
              <w:jc w:val="center"/>
              <w:rPr>
                <w:rFonts w:ascii="GHEA Grapalat" w:hAnsi="GHEA Grapalat"/>
                <w:bCs/>
                <w:sz w:val="24"/>
                <w:szCs w:val="24"/>
                <w:lang w:val="hy-AM"/>
              </w:rPr>
            </w:pPr>
            <w:r w:rsidRPr="00EF3C9A">
              <w:rPr>
                <w:rFonts w:ascii="GHEA Grapalat" w:hAnsi="GHEA Grapalat"/>
                <w:bCs/>
                <w:sz w:val="24"/>
                <w:szCs w:val="24"/>
                <w:lang w:val="hy-AM"/>
              </w:rPr>
              <w:t>01/9-2/7881-2023</w:t>
            </w:r>
          </w:p>
        </w:tc>
      </w:tr>
      <w:tr w:rsidR="00EF3C9A" w:rsidRPr="008A7A04" w14:paraId="76F23F81" w14:textId="77777777" w:rsidTr="004D274E">
        <w:trPr>
          <w:trHeight w:val="1266"/>
        </w:trPr>
        <w:tc>
          <w:tcPr>
            <w:tcW w:w="8185" w:type="dxa"/>
          </w:tcPr>
          <w:p w14:paraId="3763A9D8"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Ձեր 05.04.2023թ. N 01/4936-2023 գրությամբ ներկայացված «Տնամերձ հողամասերում այգեհիմնման և ոռոգման արդիական համակարգերի ներդրման փորձնական ծրագիրը հաստատելու մասին ՀՀ կառավարության որոշման նախագծով հաստատվող Տնամերձ </w:t>
            </w:r>
            <w:r w:rsidRPr="00EF3C9A">
              <w:rPr>
                <w:rFonts w:ascii="GHEA Grapalat" w:hAnsi="GHEA Grapalat"/>
                <w:sz w:val="24"/>
                <w:szCs w:val="24"/>
                <w:lang w:val="hy-AM"/>
              </w:rPr>
              <w:lastRenderedPageBreak/>
              <w:t>հողամասերում այգեհիմնման և ոռոգման արդիական համակարգերի ներդրման փորձնական ծրագրի (այսուհետ՝ Ծրագիր) հետ կապված, որով նախատեսվում է Տավուշի մարզի Իջևան համայնքի Բերքաբեր և Խաշթառակ բնակավայրերի տնամերձ հողամասերում այգեհիմնման և ոռոգման արդիական համակարգերի ներդրման արդյունքում խթանել բարձր բերքատվությամբ, հավաստագրված կամ բուսասանիտարական անձնագիր ունեցող տնկիներով այգիների հիմնումն ու ջրային ռեսուրսների արդյունավետ ու խնայողաբար օգտագործումը, հարկ ենք համարում ներկայացնել որոշակի նկատառումներ, մասնավորապես.</w:t>
            </w:r>
          </w:p>
          <w:p w14:paraId="05779E5C"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1. Ծրագրի համաձայն (15-րդ կետ) տնամերձ հողամասերում այգեհիմնումն և ոռոգման արդիական համակարգերի ներդրումն իրականացվելու է ՀՀ օրենսդրությամբ սահմանված կարգով գնման մրցութային գործընթացում հաղթող ճանաչված կապալառուի հետ կնքված գնման պայմանագրի արժեքի ամբողջական ֆինանսավորմամբ, որից 95 տոկոսը ՀՀ էկոնոմիկայի նախարարության, իսկ 5 տոկոսը համայնքի կամ շահառուի կողմից: Ընդ որում, քանի որ պետական բյուջեից պահանջվող  ծրագրի ընդհանուր ֆինանսավորման 95 տոկոսը դրամային արտահայտությամբ հնարավոր կլինի հաշվարկել «Գնումների մասին» ՀՀ օրենքով սահմանված կարգով պայմանագրի կնքման արդյունքում (Ծրագրի 37-րդ կետ), ուստի, հաշվի առնելով ՀՀ պետական բյուջեից պահանջվող ծախսերի մեծությունը նախօրոք գնահատելու </w:t>
            </w:r>
            <w:r w:rsidRPr="00EF3C9A">
              <w:rPr>
                <w:rFonts w:ascii="GHEA Grapalat" w:hAnsi="GHEA Grapalat"/>
                <w:sz w:val="24"/>
                <w:szCs w:val="24"/>
                <w:lang w:val="hy-AM"/>
              </w:rPr>
              <w:lastRenderedPageBreak/>
              <w:t xml:space="preserve">հնարավորության բացակայությունը, բացահայտման կարիք ունի Ծրագրի իրականացման նպատակահարմարությունն ու ակնկալվող պահանջարկը: Մասնավորապես, արդյո՞ք Ծրագրի մշակման փուլում ուսումնասիրվել է տնտեսավարողների շրջանում հետաքրքրվածությունը նախաձեռնության նկատմամբ, ինչպես նաև Ծրագրին մասնակցության ցանկությունը (հաշվի առնելով Ծրագրի շահառու հանդիսանալու համար սահմանված պայմանը՝ մեկ ամբողջական, առնվազն 100 քառ. մետր ծառերից և այլ գույքից ազատ տնամերձ հողամաս ունենալը), և արդյո՞ք այդ ուսումնասիրությունների  արդյունքներն են (առկայության պարագայում դրանք (տեղեկատվություն նշված բնակավայրերի բնակիչների Ծրագրի նկատմամբ հետաքրքրվածության, մասնակցության պատրաաստակամության, համապատասխան հողամասերի առկայության և դրանք Ծրագրում ներառելու ցանկության վերաբերյալ) կցել Ծրագրի փաթեթում) հիմք հանդիսացել Ծրագրի մշակման համար (չնայած հիմնավորմամբ ներկայացվել է, որ Էկոնոմիկայի նախարարության ներկայացուցիչները, Ազգային ժողովի Տարածքային կառավարման, տեղական ինքնակառավարման, գյուղատնտեսության և բնապահպանության հարցերի մշտական հանձնաժողովի նախագահը, ոլորտային մասնագետները այցելել են Տավուշի մարզ, որի ընթացքում կայացած հանդիպումների և քննարկումների արդյունքում նախատեսվել է Ծրագիրն իրականացնել </w:t>
            </w:r>
            <w:r w:rsidRPr="00EF3C9A">
              <w:rPr>
                <w:rFonts w:ascii="GHEA Grapalat" w:hAnsi="GHEA Grapalat"/>
                <w:sz w:val="24"/>
                <w:szCs w:val="24"/>
                <w:lang w:val="hy-AM"/>
              </w:rPr>
              <w:lastRenderedPageBreak/>
              <w:t xml:space="preserve">Տավուշի մարզի Իջևան համայնքի Բերքաբեր և Խաշթառակ բնակավայրերում, սակայն, միևնույն ժամանակ, Ծրագրում որպես հնարավոր ռիսկ նշվել է Ծրագրի նկատմամբ անբավարար պահանջարկը): </w:t>
            </w:r>
          </w:p>
          <w:p w14:paraId="5902EF8F"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2. Հաշվի առնելով այն հանգամանքը, որ Ծրագիրը կրում է փորձնական բնույթ, գտնում ենք նպատակահարմար Ծրագրի մեկնարկի համար որպես պայման սահմանել մասնակից բնակավայրերի տնային տնտեսությունների Ծրագրին մասնակցության նվազագույն շեմը (օրինակ՝ նվազագույնը 50 տոկոս)՝ Ծրագրի իրականացման համար ակնկալվող պետական միջոցների արդյունավետ օգտագործումն ապահովելու նպատակով:</w:t>
            </w:r>
          </w:p>
          <w:p w14:paraId="449F46C0" w14:textId="77777777" w:rsidR="00A70495" w:rsidRPr="00EF3C9A" w:rsidRDefault="00A70495" w:rsidP="006F266A">
            <w:pPr>
              <w:tabs>
                <w:tab w:val="left" w:pos="589"/>
              </w:tabs>
              <w:spacing w:line="360" w:lineRule="auto"/>
              <w:jc w:val="both"/>
              <w:rPr>
                <w:rFonts w:ascii="GHEA Grapalat" w:hAnsi="GHEA Grapalat"/>
                <w:sz w:val="24"/>
                <w:szCs w:val="24"/>
                <w:lang w:val="hy-AM"/>
              </w:rPr>
            </w:pPr>
          </w:p>
          <w:p w14:paraId="56C6807A" w14:textId="77777777" w:rsidR="00A70495" w:rsidRPr="00EF3C9A" w:rsidRDefault="00A70495" w:rsidP="006F266A">
            <w:pPr>
              <w:tabs>
                <w:tab w:val="left" w:pos="589"/>
              </w:tabs>
              <w:spacing w:line="360" w:lineRule="auto"/>
              <w:jc w:val="both"/>
              <w:rPr>
                <w:rFonts w:ascii="GHEA Grapalat" w:hAnsi="GHEA Grapalat"/>
                <w:sz w:val="24"/>
                <w:szCs w:val="24"/>
                <w:lang w:val="hy-AM"/>
              </w:rPr>
            </w:pPr>
          </w:p>
          <w:p w14:paraId="4507B6B4" w14:textId="77777777" w:rsidR="00A70495" w:rsidRPr="00EF3C9A" w:rsidRDefault="00A70495" w:rsidP="006F266A">
            <w:pPr>
              <w:tabs>
                <w:tab w:val="left" w:pos="589"/>
              </w:tabs>
              <w:spacing w:line="360" w:lineRule="auto"/>
              <w:jc w:val="both"/>
              <w:rPr>
                <w:rFonts w:ascii="GHEA Grapalat" w:hAnsi="GHEA Grapalat"/>
                <w:sz w:val="24"/>
                <w:szCs w:val="24"/>
                <w:lang w:val="hy-AM"/>
              </w:rPr>
            </w:pPr>
          </w:p>
          <w:p w14:paraId="60AD2D5E" w14:textId="1A4BC77B"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3. Ծրագրի 3-րդ կետի 5-րդ ու 6-րդ ենթակետերով նախատեսվող կարգավորումներն անհրաժեշտ է համապատասխանեցնել «Գնումների մասին» օրենքի 7-րդ հոդվածի 1-ին մասով սահմանված պահանջին (այն է՝ ցանկացած անձ, անկախ նրա օտարերկրյա ֆիզիկական անձ, կազմակերպություն կամ քաղաքացիություն չունեցող անձ լինելու հանգամանքից, ունի գնման գործընթացին մասնակցելու հավասար իրավունք):</w:t>
            </w:r>
          </w:p>
          <w:p w14:paraId="6EB268FB"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lastRenderedPageBreak/>
              <w:t xml:space="preserve">4. Ծրագրի համաձայն գնահատողը պետք է իրականացնի յուրաքանչյուր բնակավայրի յուրաքանչյուր շահառուի տնամերձ հողամասում այգեհիմնում իրականացնելու համար Ծրագրի 16-րդ կետում նշված (կապալառուի կողմից իրականացվելիք) աշխատանքների գնահատում և նախահաշվի կազմում (9-րդ կետի 1-ին ենթակետ), նշված գնահատման աշխատանքների արդյունքների ամփոփում և յուրաքանչյուր բնակավայրի համար ամփոփ նախահաշվի կազմում (9-րդ կետի 2-րդ ենթակետ): Բացի այդ կապալառուի համար ևս նախատեսվել է, որ պետք է իրականացնի յուրաքանչյուր շահառուի տնամերձ հողամասում իրականացվելիք աշխատանքների նախահաշվի կազմում (16-րդ կետի 2-րդ ենթակետ): Այս կապակցությամբ, հնարավոր տարընկալումներից խուսափելու նպատակով բացահայտման կարիք ունի, թե 16-րդ կետի 2-րդ ենթակետով նախատեսվող նախահաշիվն ինչին է վերաբերում՝ 9-րդ կետով նախատեսվող գործառույթների կրկնությունը բացառելու նպատակով: </w:t>
            </w:r>
          </w:p>
          <w:p w14:paraId="4D724C5C"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5. Ծրագրի 15-րդ կետում լրացուցիչ պարզաբանման կարիք ունի կապալառուի հետ կնքված գնման պայմանագրի արժեքի էկոնոմիկայի նախարարության և համայնքի կամ շահառուի կողմից ֆինանսավորման համամասնությունը համապատասխանաբար 95 տոկոս և 5 տոոկս սահմանելու սկզբունքը, ինչպես նաև այն, թե որ դեպքերում է նշված 5 </w:t>
            </w:r>
            <w:r w:rsidRPr="00EF3C9A">
              <w:rPr>
                <w:rFonts w:ascii="GHEA Grapalat" w:hAnsi="GHEA Grapalat"/>
                <w:sz w:val="24"/>
                <w:szCs w:val="24"/>
                <w:lang w:val="hy-AM"/>
              </w:rPr>
              <w:lastRenderedPageBreak/>
              <w:t>տոկոս ֆինանսավորումն իրականացվելու համայնքի և որ դեպքում շահառուի կողմից:</w:t>
            </w:r>
          </w:p>
          <w:p w14:paraId="34E843E8"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6. Ծրագրով նախատեսվել է, որ կապալառուն պետք է իրականացնի նաև յուրաքանչյուր շահառուի տնամերձ հողամասի հողի ագրոքիմիական բաղադրության լաբորատոր փորձաքննություն և փորձաքննության արդյունքներից կախված՝ հողաբարելավում (16-րդ կետի 2-րդ ենթակետ): Նշվածի կապակցությամբ առաջարկում ենք քննարկել հողի ագրոքիմիական բաղադրության լաբորատոր փորձաքննության գործառույթը գնահատողին վերապահելու հնարավորության և/կամ նպատակահարմարության հարցը, որի արդյունքում հնարավոր կլինի առավել հստակ բնութագիր սահմանել կապալառուի ընտրության համար, և հնարավորություն կընձեռվի կապալառուին համապատասխան գնային առաջարկ ձևավորելու և ներկայացնելու համար:</w:t>
            </w:r>
          </w:p>
          <w:p w14:paraId="4D81F6FE"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7. Հնարավոր տարընկալումներից խուսափելու նպատակով առաջարկում ենք Ծրագրում ներառել դրույթ, համաձայն որի գնահատողի ընտրությունը ևս կկատարվի «Գնումների մասին» օրենքի 15-րդ հոդվածի 6-րդ մասի հիման վրա և միայն ծրագրի 11-րդ և 23-րդ կետերում նշված ֆինանսավորման առկայության պարագայում գնահատողի և կապալառուի հետ կկնքվեն համաձայնագրեր, որոնց </w:t>
            </w:r>
            <w:r w:rsidRPr="00EF3C9A">
              <w:rPr>
                <w:rFonts w:ascii="GHEA Grapalat" w:hAnsi="GHEA Grapalat"/>
                <w:sz w:val="24"/>
                <w:szCs w:val="24"/>
                <w:lang w:val="hy-AM"/>
              </w:rPr>
              <w:lastRenderedPageBreak/>
              <w:t>հիմքով կիրականացվեն համապատասխանաբար գնահատման և այգեհիմնման աշխատանքները:</w:t>
            </w:r>
          </w:p>
          <w:p w14:paraId="0DED54B4"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8. Լրացուցիչ բացահայտման կարիք ունի Ծրագրով համայնքին և համայնքի ղեկավարին կապալառուի կողմից իրականացվելիք աշխատանքների նկատմամբ վերահսկողության և շահառուների տնամերձ հողամասերում մոնիթորինգի գործառույթներ վերապահելու հանգամանքը, հաշվի առնելով այն, որ ՀՀ կառավարության 17.11.2022թ. N 1750-Ն որոշմամբ գյուղատնտեսության ոլորտում իրականացվող ծրագրերի մոնիթորինգի գործառույթը վերապահվել է Գյուղատնտեսական ծառայությունների կենտրոն ՊՈԱԿ-ին:</w:t>
            </w:r>
          </w:p>
          <w:p w14:paraId="748591B5"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31F20B4A"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1FAFB1DB"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61F19512"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2BC50D93"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2DE2C06F"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7F008238"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31B24E8B"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4D24726D"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542DF031"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03953BA9"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1BCB49A5" w14:textId="77777777" w:rsidR="00E512D9" w:rsidRPr="00EF3C9A" w:rsidRDefault="00E512D9" w:rsidP="006F266A">
            <w:pPr>
              <w:tabs>
                <w:tab w:val="left" w:pos="589"/>
              </w:tabs>
              <w:spacing w:line="360" w:lineRule="auto"/>
              <w:jc w:val="both"/>
              <w:rPr>
                <w:rFonts w:ascii="GHEA Grapalat" w:hAnsi="GHEA Grapalat"/>
                <w:sz w:val="24"/>
                <w:szCs w:val="24"/>
                <w:lang w:val="hy-AM"/>
              </w:rPr>
            </w:pPr>
          </w:p>
          <w:p w14:paraId="54B505A5" w14:textId="77777777" w:rsidR="00EF3C9A" w:rsidRPr="00EF3C9A" w:rsidRDefault="00EF3C9A" w:rsidP="006F266A">
            <w:pPr>
              <w:tabs>
                <w:tab w:val="left" w:pos="589"/>
              </w:tabs>
              <w:spacing w:line="360" w:lineRule="auto"/>
              <w:jc w:val="both"/>
              <w:rPr>
                <w:rFonts w:ascii="GHEA Grapalat" w:hAnsi="GHEA Grapalat"/>
                <w:sz w:val="24"/>
                <w:szCs w:val="24"/>
                <w:lang w:val="hy-AM"/>
              </w:rPr>
            </w:pPr>
          </w:p>
          <w:p w14:paraId="6C5B6B00" w14:textId="77777777" w:rsidR="00EF3C9A" w:rsidRPr="00EF3C9A" w:rsidRDefault="00EF3C9A" w:rsidP="006F266A">
            <w:pPr>
              <w:tabs>
                <w:tab w:val="left" w:pos="589"/>
              </w:tabs>
              <w:spacing w:line="360" w:lineRule="auto"/>
              <w:jc w:val="both"/>
              <w:rPr>
                <w:rFonts w:ascii="GHEA Grapalat" w:hAnsi="GHEA Grapalat"/>
                <w:sz w:val="24"/>
                <w:szCs w:val="24"/>
                <w:lang w:val="hy-AM"/>
              </w:rPr>
            </w:pPr>
          </w:p>
          <w:p w14:paraId="40CABFB6" w14:textId="77777777" w:rsidR="00EF3C9A" w:rsidRPr="00EF3C9A" w:rsidRDefault="00EF3C9A" w:rsidP="006F266A">
            <w:pPr>
              <w:tabs>
                <w:tab w:val="left" w:pos="589"/>
              </w:tabs>
              <w:spacing w:line="360" w:lineRule="auto"/>
              <w:jc w:val="both"/>
              <w:rPr>
                <w:rFonts w:ascii="GHEA Grapalat" w:hAnsi="GHEA Grapalat"/>
                <w:sz w:val="24"/>
                <w:szCs w:val="24"/>
                <w:lang w:val="hy-AM"/>
              </w:rPr>
            </w:pPr>
          </w:p>
          <w:p w14:paraId="7B7AEF38" w14:textId="77777777" w:rsidR="00EF3C9A" w:rsidRPr="00EF3C9A" w:rsidRDefault="00EF3C9A" w:rsidP="006F266A">
            <w:pPr>
              <w:tabs>
                <w:tab w:val="left" w:pos="589"/>
              </w:tabs>
              <w:spacing w:line="360" w:lineRule="auto"/>
              <w:jc w:val="both"/>
              <w:rPr>
                <w:rFonts w:ascii="GHEA Grapalat" w:hAnsi="GHEA Grapalat"/>
                <w:sz w:val="24"/>
                <w:szCs w:val="24"/>
                <w:lang w:val="hy-AM"/>
              </w:rPr>
            </w:pPr>
          </w:p>
          <w:p w14:paraId="2250CEB8" w14:textId="77777777" w:rsidR="00EF3C9A" w:rsidRPr="00EF3C9A" w:rsidRDefault="00EF3C9A" w:rsidP="006F266A">
            <w:pPr>
              <w:tabs>
                <w:tab w:val="left" w:pos="589"/>
              </w:tabs>
              <w:spacing w:line="360" w:lineRule="auto"/>
              <w:jc w:val="both"/>
              <w:rPr>
                <w:rFonts w:ascii="GHEA Grapalat" w:hAnsi="GHEA Grapalat"/>
                <w:sz w:val="24"/>
                <w:szCs w:val="24"/>
                <w:lang w:val="hy-AM"/>
              </w:rPr>
            </w:pPr>
          </w:p>
          <w:p w14:paraId="41BCC3E6" w14:textId="77777777" w:rsidR="00EF3C9A" w:rsidRPr="00EF3C9A" w:rsidRDefault="00EF3C9A" w:rsidP="006F266A">
            <w:pPr>
              <w:tabs>
                <w:tab w:val="left" w:pos="589"/>
              </w:tabs>
              <w:spacing w:line="360" w:lineRule="auto"/>
              <w:jc w:val="both"/>
              <w:rPr>
                <w:rFonts w:ascii="GHEA Grapalat" w:hAnsi="GHEA Grapalat"/>
                <w:sz w:val="24"/>
                <w:szCs w:val="24"/>
                <w:lang w:val="hy-AM"/>
              </w:rPr>
            </w:pPr>
          </w:p>
          <w:p w14:paraId="745100F6" w14:textId="77777777" w:rsidR="00EF3C9A" w:rsidRPr="00EF3C9A" w:rsidRDefault="00EF3C9A" w:rsidP="006F266A">
            <w:pPr>
              <w:tabs>
                <w:tab w:val="left" w:pos="589"/>
              </w:tabs>
              <w:spacing w:line="360" w:lineRule="auto"/>
              <w:jc w:val="both"/>
              <w:rPr>
                <w:rFonts w:ascii="GHEA Grapalat" w:hAnsi="GHEA Grapalat"/>
                <w:sz w:val="24"/>
                <w:szCs w:val="24"/>
                <w:lang w:val="hy-AM"/>
              </w:rPr>
            </w:pPr>
          </w:p>
          <w:p w14:paraId="64D73C7A" w14:textId="5ED4A29C"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9. Ծրագրում նախատեսվել է կապալառուի կողմից պայմանագրային պարտավորությունների կատարման նկատմամբ հսկողության իրականացման կարգն ու պատասխանատու մարմնի վերաբերյալ տեղեկատվությունը, մինչդեռ գնահատողի կողմից իրականացվող աշխատանքների մասով համապատասխան տեղեկատվությունը բավարար չափով նկարագրված չէ։</w:t>
            </w:r>
          </w:p>
          <w:p w14:paraId="30381247"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10. Ծրագրի 31-րդ կետում անհասկանալի է թե ինչ խնայված միջոցների, տույժ ու տուգանքների մասին է խոսքը, ում միջև և ինչու պետք է բաշխվեն այդ գումարները, իսկ Ծրագրի 32-րդ և 33-րդ կետերում մեկնաբանման կարիք ունի ողջամիտ ժամկետ բառակապակցությունը (ինչպես է որոշվելու ողջամիտ ժամկետը):</w:t>
            </w:r>
          </w:p>
          <w:p w14:paraId="7221EE3B" w14:textId="77777777" w:rsidR="006F266A"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11. Ծրագրում չի ներկայացվել համապատասխան վերլուծություն Ծրագրի իրականացումից ակնկալվող ազդեցության վերաբերյալ, </w:t>
            </w:r>
            <w:r w:rsidRPr="00EF3C9A">
              <w:rPr>
                <w:rFonts w:ascii="GHEA Grapalat" w:hAnsi="GHEA Grapalat"/>
                <w:sz w:val="24"/>
                <w:szCs w:val="24"/>
                <w:lang w:val="hy-AM"/>
              </w:rPr>
              <w:lastRenderedPageBreak/>
              <w:t>ինչպես նաև Ծրագրի իրականացման արդյունքում ակնկալվող արդյունքները՝ համապատասխան արդյունքային ցուցանիշներով:</w:t>
            </w:r>
          </w:p>
          <w:p w14:paraId="3C5A6FDC" w14:textId="77777777" w:rsidR="00C06475" w:rsidRPr="00EF3C9A" w:rsidRDefault="00C06475" w:rsidP="006F266A">
            <w:pPr>
              <w:tabs>
                <w:tab w:val="left" w:pos="589"/>
              </w:tabs>
              <w:spacing w:line="360" w:lineRule="auto"/>
              <w:jc w:val="both"/>
              <w:rPr>
                <w:rFonts w:ascii="GHEA Grapalat" w:hAnsi="GHEA Grapalat"/>
                <w:sz w:val="24"/>
                <w:szCs w:val="24"/>
                <w:lang w:val="hy-AM"/>
              </w:rPr>
            </w:pPr>
          </w:p>
          <w:p w14:paraId="40057BCC" w14:textId="77777777" w:rsidR="00C06475" w:rsidRPr="00EF3C9A" w:rsidRDefault="00C06475" w:rsidP="006F266A">
            <w:pPr>
              <w:tabs>
                <w:tab w:val="left" w:pos="589"/>
              </w:tabs>
              <w:spacing w:line="360" w:lineRule="auto"/>
              <w:jc w:val="both"/>
              <w:rPr>
                <w:rFonts w:ascii="GHEA Grapalat" w:hAnsi="GHEA Grapalat"/>
                <w:sz w:val="24"/>
                <w:szCs w:val="24"/>
                <w:lang w:val="hy-AM"/>
              </w:rPr>
            </w:pPr>
          </w:p>
          <w:p w14:paraId="7F6EBF89" w14:textId="77777777" w:rsidR="00C06475" w:rsidRPr="00EF3C9A" w:rsidRDefault="00C06475" w:rsidP="006F266A">
            <w:pPr>
              <w:tabs>
                <w:tab w:val="left" w:pos="589"/>
              </w:tabs>
              <w:spacing w:line="360" w:lineRule="auto"/>
              <w:jc w:val="both"/>
              <w:rPr>
                <w:rFonts w:ascii="GHEA Grapalat" w:hAnsi="GHEA Grapalat"/>
                <w:sz w:val="24"/>
                <w:szCs w:val="24"/>
                <w:lang w:val="hy-AM"/>
              </w:rPr>
            </w:pPr>
          </w:p>
          <w:p w14:paraId="669E1CBA" w14:textId="77777777" w:rsidR="00655A67" w:rsidRPr="00EF3C9A" w:rsidRDefault="00655A67" w:rsidP="006F266A">
            <w:pPr>
              <w:tabs>
                <w:tab w:val="left" w:pos="589"/>
              </w:tabs>
              <w:spacing w:line="360" w:lineRule="auto"/>
              <w:jc w:val="both"/>
              <w:rPr>
                <w:rFonts w:ascii="GHEA Grapalat" w:hAnsi="GHEA Grapalat"/>
                <w:sz w:val="24"/>
                <w:szCs w:val="24"/>
                <w:lang w:val="hy-AM"/>
              </w:rPr>
            </w:pPr>
          </w:p>
          <w:p w14:paraId="00235B46" w14:textId="77777777" w:rsidR="00EF3C9A" w:rsidRPr="00EF3C9A" w:rsidRDefault="00EF3C9A" w:rsidP="006F266A">
            <w:pPr>
              <w:tabs>
                <w:tab w:val="left" w:pos="589"/>
              </w:tabs>
              <w:spacing w:line="360" w:lineRule="auto"/>
              <w:jc w:val="both"/>
              <w:rPr>
                <w:rFonts w:ascii="GHEA Grapalat" w:hAnsi="GHEA Grapalat"/>
                <w:sz w:val="24"/>
                <w:szCs w:val="24"/>
                <w:lang w:val="hy-AM"/>
              </w:rPr>
            </w:pPr>
          </w:p>
          <w:p w14:paraId="36B4AD3B" w14:textId="77777777" w:rsidR="00655A67" w:rsidRPr="00EF3C9A" w:rsidRDefault="00655A67" w:rsidP="006F266A">
            <w:pPr>
              <w:tabs>
                <w:tab w:val="left" w:pos="589"/>
              </w:tabs>
              <w:spacing w:line="360" w:lineRule="auto"/>
              <w:jc w:val="both"/>
              <w:rPr>
                <w:rFonts w:ascii="GHEA Grapalat" w:hAnsi="GHEA Grapalat"/>
                <w:sz w:val="24"/>
                <w:szCs w:val="24"/>
                <w:lang w:val="hy-AM"/>
              </w:rPr>
            </w:pPr>
          </w:p>
          <w:p w14:paraId="3871F606" w14:textId="1ABD2F5E" w:rsidR="00640E1E" w:rsidRPr="00EF3C9A" w:rsidRDefault="006F266A" w:rsidP="006F266A">
            <w:pPr>
              <w:tabs>
                <w:tab w:val="left" w:pos="589"/>
              </w:tabs>
              <w:spacing w:line="360" w:lineRule="auto"/>
              <w:jc w:val="both"/>
              <w:rPr>
                <w:rFonts w:ascii="GHEA Grapalat" w:hAnsi="GHEA Grapalat"/>
                <w:sz w:val="24"/>
                <w:szCs w:val="24"/>
                <w:lang w:val="hy-AM"/>
              </w:rPr>
            </w:pPr>
            <w:r w:rsidRPr="00EF3C9A">
              <w:rPr>
                <w:rFonts w:ascii="GHEA Grapalat" w:hAnsi="GHEA Grapalat"/>
                <w:sz w:val="24"/>
                <w:szCs w:val="24"/>
                <w:lang w:val="hy-AM"/>
              </w:rPr>
              <w:t>12. Ծրագրում ներկայացված չեն հաշվարկներ և տեղեկատվություն Ծրագրի պահանջարկի, հնարավոր շահառուների, անհրաժեշտ ֆինանսական միջոցների, ակնկալվող ֆինանսական հոսքերի, հնարավոր ֆինանսական ռիսկերի մեղմման, զսպման մեխանիզմների վերաբերյալ, որոնց առկայության պարագայում միայն հնարավոր կլինի գնահատել Ծրագրի իրականացման հնարավոր ֆիսկալ ռիսկերը:</w:t>
            </w:r>
          </w:p>
        </w:tc>
        <w:tc>
          <w:tcPr>
            <w:tcW w:w="6855" w:type="dxa"/>
            <w:gridSpan w:val="2"/>
          </w:tcPr>
          <w:p w14:paraId="5C04AD0A" w14:textId="77777777" w:rsidR="00640E1E" w:rsidRPr="00EF3C9A" w:rsidRDefault="00640E1E" w:rsidP="004D274E">
            <w:pPr>
              <w:spacing w:line="360" w:lineRule="auto"/>
              <w:ind w:firstLine="178"/>
              <w:jc w:val="center"/>
              <w:rPr>
                <w:rFonts w:ascii="GHEA Grapalat" w:hAnsi="GHEA Grapalat"/>
                <w:sz w:val="24"/>
                <w:szCs w:val="24"/>
                <w:lang w:val="hy-AM"/>
              </w:rPr>
            </w:pPr>
          </w:p>
          <w:p w14:paraId="59F55AD7" w14:textId="77777777" w:rsidR="00543EBD" w:rsidRPr="00EF3C9A" w:rsidRDefault="00543EBD" w:rsidP="004D274E">
            <w:pPr>
              <w:spacing w:line="360" w:lineRule="auto"/>
              <w:ind w:firstLine="178"/>
              <w:jc w:val="center"/>
              <w:rPr>
                <w:rFonts w:ascii="GHEA Grapalat" w:hAnsi="GHEA Grapalat"/>
                <w:sz w:val="24"/>
                <w:szCs w:val="24"/>
                <w:lang w:val="hy-AM"/>
              </w:rPr>
            </w:pPr>
          </w:p>
          <w:p w14:paraId="16B30683" w14:textId="77777777" w:rsidR="00543EBD" w:rsidRPr="00EF3C9A" w:rsidRDefault="00543EBD" w:rsidP="004D274E">
            <w:pPr>
              <w:spacing w:line="360" w:lineRule="auto"/>
              <w:ind w:firstLine="178"/>
              <w:jc w:val="center"/>
              <w:rPr>
                <w:rFonts w:ascii="GHEA Grapalat" w:hAnsi="GHEA Grapalat"/>
                <w:sz w:val="24"/>
                <w:szCs w:val="24"/>
                <w:lang w:val="hy-AM"/>
              </w:rPr>
            </w:pPr>
          </w:p>
          <w:p w14:paraId="3A10D8DB" w14:textId="77777777" w:rsidR="00543EBD" w:rsidRPr="00EF3C9A" w:rsidRDefault="00543EBD" w:rsidP="004D274E">
            <w:pPr>
              <w:spacing w:line="360" w:lineRule="auto"/>
              <w:ind w:firstLine="178"/>
              <w:jc w:val="center"/>
              <w:rPr>
                <w:rFonts w:ascii="GHEA Grapalat" w:hAnsi="GHEA Grapalat"/>
                <w:sz w:val="24"/>
                <w:szCs w:val="24"/>
                <w:lang w:val="hy-AM"/>
              </w:rPr>
            </w:pPr>
          </w:p>
          <w:p w14:paraId="729E3C84" w14:textId="77777777" w:rsidR="00543EBD" w:rsidRPr="00EF3C9A" w:rsidRDefault="00543EBD" w:rsidP="004D274E">
            <w:pPr>
              <w:spacing w:line="360" w:lineRule="auto"/>
              <w:ind w:firstLine="178"/>
              <w:jc w:val="center"/>
              <w:rPr>
                <w:rFonts w:ascii="GHEA Grapalat" w:hAnsi="GHEA Grapalat"/>
                <w:sz w:val="24"/>
                <w:szCs w:val="24"/>
                <w:lang w:val="hy-AM"/>
              </w:rPr>
            </w:pPr>
          </w:p>
          <w:p w14:paraId="6496FDEB" w14:textId="77777777" w:rsidR="00543EBD" w:rsidRPr="00EF3C9A" w:rsidRDefault="00543EBD" w:rsidP="004D274E">
            <w:pPr>
              <w:spacing w:line="360" w:lineRule="auto"/>
              <w:ind w:firstLine="178"/>
              <w:jc w:val="center"/>
              <w:rPr>
                <w:rFonts w:ascii="GHEA Grapalat" w:hAnsi="GHEA Grapalat"/>
                <w:sz w:val="24"/>
                <w:szCs w:val="24"/>
                <w:lang w:val="hy-AM"/>
              </w:rPr>
            </w:pPr>
          </w:p>
          <w:p w14:paraId="58C4E8FB" w14:textId="77777777" w:rsidR="00543EBD" w:rsidRPr="00EF3C9A" w:rsidRDefault="00543EBD" w:rsidP="004D274E">
            <w:pPr>
              <w:spacing w:line="360" w:lineRule="auto"/>
              <w:ind w:firstLine="178"/>
              <w:jc w:val="center"/>
              <w:rPr>
                <w:rFonts w:ascii="GHEA Grapalat" w:hAnsi="GHEA Grapalat"/>
                <w:sz w:val="24"/>
                <w:szCs w:val="24"/>
                <w:lang w:val="hy-AM"/>
              </w:rPr>
            </w:pPr>
          </w:p>
          <w:p w14:paraId="25172D88" w14:textId="77777777" w:rsidR="00543EBD" w:rsidRPr="00EF3C9A" w:rsidRDefault="00543EBD" w:rsidP="004D274E">
            <w:pPr>
              <w:spacing w:line="360" w:lineRule="auto"/>
              <w:ind w:firstLine="178"/>
              <w:jc w:val="center"/>
              <w:rPr>
                <w:rFonts w:ascii="GHEA Grapalat" w:hAnsi="GHEA Grapalat"/>
                <w:sz w:val="24"/>
                <w:szCs w:val="24"/>
                <w:lang w:val="hy-AM"/>
              </w:rPr>
            </w:pPr>
          </w:p>
          <w:p w14:paraId="32E5EB9A" w14:textId="77777777" w:rsidR="00543EBD" w:rsidRPr="00EF3C9A" w:rsidRDefault="00543EBD" w:rsidP="004D274E">
            <w:pPr>
              <w:spacing w:line="360" w:lineRule="auto"/>
              <w:ind w:firstLine="178"/>
              <w:jc w:val="center"/>
              <w:rPr>
                <w:rFonts w:ascii="GHEA Grapalat" w:hAnsi="GHEA Grapalat"/>
                <w:sz w:val="24"/>
                <w:szCs w:val="24"/>
                <w:lang w:val="hy-AM"/>
              </w:rPr>
            </w:pPr>
          </w:p>
          <w:p w14:paraId="577020EC" w14:textId="77777777" w:rsidR="00543EBD" w:rsidRPr="00EF3C9A" w:rsidRDefault="00543EBD" w:rsidP="004D274E">
            <w:pPr>
              <w:spacing w:line="360" w:lineRule="auto"/>
              <w:ind w:firstLine="178"/>
              <w:jc w:val="center"/>
              <w:rPr>
                <w:rFonts w:ascii="GHEA Grapalat" w:hAnsi="GHEA Grapalat"/>
                <w:sz w:val="24"/>
                <w:szCs w:val="24"/>
                <w:lang w:val="hy-AM"/>
              </w:rPr>
            </w:pPr>
          </w:p>
          <w:p w14:paraId="73B345FA" w14:textId="77777777" w:rsidR="00543EBD" w:rsidRPr="00EF3C9A" w:rsidRDefault="00543EBD" w:rsidP="004D274E">
            <w:pPr>
              <w:spacing w:line="360" w:lineRule="auto"/>
              <w:ind w:firstLine="178"/>
              <w:jc w:val="center"/>
              <w:rPr>
                <w:rFonts w:ascii="GHEA Grapalat" w:hAnsi="GHEA Grapalat"/>
                <w:sz w:val="24"/>
                <w:szCs w:val="24"/>
                <w:lang w:val="hy-AM"/>
              </w:rPr>
            </w:pPr>
          </w:p>
          <w:p w14:paraId="229A6FBA" w14:textId="77777777" w:rsidR="00543EBD" w:rsidRPr="00EF3C9A" w:rsidRDefault="00543EBD" w:rsidP="004D274E">
            <w:pPr>
              <w:spacing w:line="360" w:lineRule="auto"/>
              <w:ind w:firstLine="178"/>
              <w:jc w:val="center"/>
              <w:rPr>
                <w:rFonts w:ascii="GHEA Grapalat" w:hAnsi="GHEA Grapalat"/>
                <w:sz w:val="24"/>
                <w:szCs w:val="24"/>
                <w:lang w:val="hy-AM"/>
              </w:rPr>
            </w:pPr>
          </w:p>
          <w:p w14:paraId="7EC3CCAD" w14:textId="77777777" w:rsidR="00543EBD" w:rsidRPr="00EF3C9A" w:rsidRDefault="00543EBD" w:rsidP="004D274E">
            <w:pPr>
              <w:spacing w:line="360" w:lineRule="auto"/>
              <w:ind w:firstLine="178"/>
              <w:jc w:val="center"/>
              <w:rPr>
                <w:rFonts w:ascii="GHEA Grapalat" w:hAnsi="GHEA Grapalat"/>
                <w:sz w:val="24"/>
                <w:szCs w:val="24"/>
                <w:lang w:val="hy-AM"/>
              </w:rPr>
            </w:pPr>
          </w:p>
          <w:p w14:paraId="6CB6380A" w14:textId="77777777" w:rsidR="00543EBD" w:rsidRPr="00EF3C9A" w:rsidRDefault="00543EBD" w:rsidP="004D274E">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Մասամբ է ընդունվել</w:t>
            </w:r>
          </w:p>
          <w:p w14:paraId="27791C74" w14:textId="19B39383" w:rsidR="00543EBD" w:rsidRPr="00EF3C9A" w:rsidRDefault="00543EBD" w:rsidP="00543EBD">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Ինչպես նշված է նախագծ</w:t>
            </w:r>
            <w:r w:rsidR="00F73FCE" w:rsidRPr="00EF3C9A">
              <w:rPr>
                <w:rFonts w:ascii="GHEA Grapalat" w:hAnsi="GHEA Grapalat"/>
                <w:sz w:val="24"/>
                <w:szCs w:val="24"/>
                <w:lang w:val="hy-AM"/>
              </w:rPr>
              <w:t>ի</w:t>
            </w:r>
            <w:r w:rsidRPr="00EF3C9A">
              <w:rPr>
                <w:rFonts w:ascii="GHEA Grapalat" w:hAnsi="GHEA Grapalat"/>
                <w:sz w:val="24"/>
                <w:szCs w:val="24"/>
                <w:lang w:val="hy-AM"/>
              </w:rPr>
              <w:t xml:space="preserve"> հիմնավորման մեջ տնտեսավարողների շրջանակում </w:t>
            </w:r>
            <w:r w:rsidR="00F73FCE" w:rsidRPr="00EF3C9A">
              <w:rPr>
                <w:rFonts w:ascii="GHEA Grapalat" w:hAnsi="GHEA Grapalat"/>
                <w:sz w:val="24"/>
                <w:szCs w:val="24"/>
                <w:lang w:val="hy-AM"/>
              </w:rPr>
              <w:t xml:space="preserve">նաև </w:t>
            </w:r>
            <w:r w:rsidRPr="00EF3C9A">
              <w:rPr>
                <w:rFonts w:ascii="GHEA Grapalat" w:hAnsi="GHEA Grapalat"/>
                <w:sz w:val="24"/>
                <w:szCs w:val="24"/>
                <w:lang w:val="hy-AM"/>
              </w:rPr>
              <w:t xml:space="preserve">ծրագրի նկատմամբ հետաքրքրվածությունը ուսումնասիրելու նպատակով </w:t>
            </w:r>
            <w:r w:rsidR="003F769F" w:rsidRPr="00EF3C9A">
              <w:rPr>
                <w:rFonts w:ascii="GHEA Grapalat" w:hAnsi="GHEA Grapalat"/>
                <w:sz w:val="24"/>
                <w:szCs w:val="24"/>
                <w:lang w:val="hy-AM"/>
              </w:rPr>
              <w:t>իրականացվել են այցելություններ, որի ընթացքում հարցումներ են կատարվել նաև տնամերձ հողամասեր ունեցող տնտեսավարողների շրջանակում, որոնց արդյունքները ցույց են տվել, որ առկա է ծրագրի նկատմամբ բավարար պահանջարկ։</w:t>
            </w:r>
          </w:p>
          <w:p w14:paraId="75485124" w14:textId="33A889E5" w:rsidR="003F769F" w:rsidRPr="00EF3C9A" w:rsidRDefault="003F769F" w:rsidP="003F769F">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 xml:space="preserve">Միաժամանակ տնտեսավարողների կողմից կարևորվել է այգեհիմնմանը զուգահեռ ոռոգման արդիական համակարգերի ներդրման աշխատանքների </w:t>
            </w:r>
            <w:r w:rsidRPr="00EF3C9A">
              <w:rPr>
                <w:rFonts w:ascii="GHEA Grapalat" w:hAnsi="GHEA Grapalat"/>
                <w:sz w:val="24"/>
                <w:szCs w:val="24"/>
                <w:lang w:val="hy-AM"/>
              </w:rPr>
              <w:lastRenderedPageBreak/>
              <w:t>իրականացումը, ինչպես նաև նախանշվել են այգեհիմնման համար ցանկալի պտղատտեսակի շրջանակը։</w:t>
            </w:r>
          </w:p>
          <w:p w14:paraId="751F52A8" w14:textId="77777777" w:rsidR="003F769F" w:rsidRPr="00EF3C9A" w:rsidRDefault="003F769F" w:rsidP="003F769F">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 xml:space="preserve">Բացի այդ նշված բնակավայրերի տնտեսավարողների կողմից ծրագրի նկատմամբ հետաքրքրվածության մասով ուսումնասիրություններ և հարցումներ են կատարվել նաև բնակավայրերի ղեկավարների կողմից։ </w:t>
            </w:r>
          </w:p>
          <w:p w14:paraId="2CB54F7B" w14:textId="050C41CD" w:rsidR="003F769F" w:rsidRPr="00EF3C9A" w:rsidRDefault="003F769F" w:rsidP="003F769F">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 xml:space="preserve">Ըստ փոխանցված նախնական տեղեկատվության Բերքաբեր և Խաշթառակ բնակավայրերում տնտեսավարողների շուրջ 80 տոկոսը պատրաստակամ են մասնակցելու ծրագրին։ </w:t>
            </w:r>
          </w:p>
          <w:p w14:paraId="284119A8" w14:textId="493979F5" w:rsidR="007909A5" w:rsidRPr="00EF3C9A" w:rsidRDefault="007909A5" w:rsidP="003F769F">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Ծրագրի նկատմամբ անբավարար պահանջարկը նշվել է որպես հնարավոր չբացառվող ռիսկ։</w:t>
            </w:r>
          </w:p>
          <w:p w14:paraId="3C6AEFE4" w14:textId="77777777" w:rsidR="00543EBD" w:rsidRPr="00EF3C9A" w:rsidRDefault="00543EBD" w:rsidP="004D274E">
            <w:pPr>
              <w:spacing w:line="360" w:lineRule="auto"/>
              <w:ind w:firstLine="178"/>
              <w:jc w:val="center"/>
              <w:rPr>
                <w:rFonts w:ascii="GHEA Grapalat" w:hAnsi="GHEA Grapalat"/>
                <w:sz w:val="24"/>
                <w:szCs w:val="24"/>
                <w:lang w:val="hy-AM"/>
              </w:rPr>
            </w:pPr>
          </w:p>
          <w:p w14:paraId="2A695F37" w14:textId="77777777" w:rsidR="00543EBD" w:rsidRPr="00EF3C9A" w:rsidRDefault="00543EBD" w:rsidP="004D274E">
            <w:pPr>
              <w:spacing w:line="360" w:lineRule="auto"/>
              <w:ind w:firstLine="178"/>
              <w:jc w:val="center"/>
              <w:rPr>
                <w:rFonts w:ascii="GHEA Grapalat" w:hAnsi="GHEA Grapalat"/>
                <w:sz w:val="24"/>
                <w:szCs w:val="24"/>
                <w:lang w:val="hy-AM"/>
              </w:rPr>
            </w:pPr>
          </w:p>
          <w:p w14:paraId="0A74CF1B" w14:textId="77777777" w:rsidR="00543EBD" w:rsidRPr="00EF3C9A" w:rsidRDefault="00543EBD" w:rsidP="004D274E">
            <w:pPr>
              <w:spacing w:line="360" w:lineRule="auto"/>
              <w:ind w:firstLine="178"/>
              <w:jc w:val="center"/>
              <w:rPr>
                <w:rFonts w:ascii="GHEA Grapalat" w:hAnsi="GHEA Grapalat"/>
                <w:sz w:val="24"/>
                <w:szCs w:val="24"/>
                <w:lang w:val="hy-AM"/>
              </w:rPr>
            </w:pPr>
          </w:p>
          <w:p w14:paraId="4F69F3B1" w14:textId="77777777" w:rsidR="00543EBD" w:rsidRPr="00EF3C9A" w:rsidRDefault="00543EBD" w:rsidP="004D274E">
            <w:pPr>
              <w:spacing w:line="360" w:lineRule="auto"/>
              <w:ind w:firstLine="178"/>
              <w:jc w:val="center"/>
              <w:rPr>
                <w:rFonts w:ascii="GHEA Grapalat" w:hAnsi="GHEA Grapalat"/>
                <w:sz w:val="24"/>
                <w:szCs w:val="24"/>
                <w:lang w:val="hy-AM"/>
              </w:rPr>
            </w:pPr>
          </w:p>
          <w:p w14:paraId="3178D344" w14:textId="77777777" w:rsidR="00543EBD" w:rsidRPr="00EF3C9A" w:rsidRDefault="00543EBD" w:rsidP="004D274E">
            <w:pPr>
              <w:spacing w:line="360" w:lineRule="auto"/>
              <w:ind w:firstLine="178"/>
              <w:jc w:val="center"/>
              <w:rPr>
                <w:rFonts w:ascii="GHEA Grapalat" w:hAnsi="GHEA Grapalat"/>
                <w:sz w:val="24"/>
                <w:szCs w:val="24"/>
                <w:lang w:val="hy-AM"/>
              </w:rPr>
            </w:pPr>
          </w:p>
          <w:p w14:paraId="5661B603" w14:textId="77777777" w:rsidR="00543EBD" w:rsidRPr="00EF3C9A" w:rsidRDefault="00543EBD" w:rsidP="004D274E">
            <w:pPr>
              <w:spacing w:line="360" w:lineRule="auto"/>
              <w:ind w:firstLine="178"/>
              <w:jc w:val="center"/>
              <w:rPr>
                <w:rFonts w:ascii="GHEA Grapalat" w:hAnsi="GHEA Grapalat"/>
                <w:sz w:val="24"/>
                <w:szCs w:val="24"/>
                <w:lang w:val="hy-AM"/>
              </w:rPr>
            </w:pPr>
          </w:p>
          <w:p w14:paraId="2A687DDC" w14:textId="77777777" w:rsidR="00543EBD" w:rsidRPr="00EF3C9A" w:rsidRDefault="00543EBD" w:rsidP="004D274E">
            <w:pPr>
              <w:spacing w:line="360" w:lineRule="auto"/>
              <w:ind w:firstLine="178"/>
              <w:jc w:val="center"/>
              <w:rPr>
                <w:rFonts w:ascii="GHEA Grapalat" w:hAnsi="GHEA Grapalat"/>
                <w:sz w:val="24"/>
                <w:szCs w:val="24"/>
                <w:lang w:val="hy-AM"/>
              </w:rPr>
            </w:pPr>
          </w:p>
          <w:p w14:paraId="77CF830C" w14:textId="77777777" w:rsidR="00543EBD" w:rsidRPr="00EF3C9A" w:rsidRDefault="00543EBD" w:rsidP="004D274E">
            <w:pPr>
              <w:spacing w:line="360" w:lineRule="auto"/>
              <w:ind w:firstLine="178"/>
              <w:jc w:val="center"/>
              <w:rPr>
                <w:rFonts w:ascii="GHEA Grapalat" w:hAnsi="GHEA Grapalat"/>
                <w:sz w:val="24"/>
                <w:szCs w:val="24"/>
                <w:lang w:val="hy-AM"/>
              </w:rPr>
            </w:pPr>
          </w:p>
          <w:p w14:paraId="246F5D10" w14:textId="77777777" w:rsidR="00543EBD" w:rsidRPr="00EF3C9A" w:rsidRDefault="00543EBD" w:rsidP="004D274E">
            <w:pPr>
              <w:spacing w:line="360" w:lineRule="auto"/>
              <w:ind w:firstLine="178"/>
              <w:jc w:val="center"/>
              <w:rPr>
                <w:rFonts w:ascii="GHEA Grapalat" w:hAnsi="GHEA Grapalat"/>
                <w:sz w:val="24"/>
                <w:szCs w:val="24"/>
                <w:lang w:val="hy-AM"/>
              </w:rPr>
            </w:pPr>
          </w:p>
          <w:p w14:paraId="645FF72C" w14:textId="77777777" w:rsidR="00543EBD" w:rsidRPr="00EF3C9A" w:rsidRDefault="00543EBD" w:rsidP="004D274E">
            <w:pPr>
              <w:spacing w:line="360" w:lineRule="auto"/>
              <w:ind w:firstLine="178"/>
              <w:jc w:val="center"/>
              <w:rPr>
                <w:rFonts w:ascii="GHEA Grapalat" w:hAnsi="GHEA Grapalat"/>
                <w:sz w:val="24"/>
                <w:szCs w:val="24"/>
                <w:lang w:val="hy-AM"/>
              </w:rPr>
            </w:pPr>
          </w:p>
          <w:p w14:paraId="48CA08E4" w14:textId="77777777" w:rsidR="00543EBD" w:rsidRPr="00EF3C9A" w:rsidRDefault="00543EBD" w:rsidP="004D274E">
            <w:pPr>
              <w:spacing w:line="360" w:lineRule="auto"/>
              <w:ind w:firstLine="178"/>
              <w:jc w:val="center"/>
              <w:rPr>
                <w:rFonts w:ascii="GHEA Grapalat" w:hAnsi="GHEA Grapalat"/>
                <w:sz w:val="24"/>
                <w:szCs w:val="24"/>
                <w:lang w:val="hy-AM"/>
              </w:rPr>
            </w:pPr>
          </w:p>
          <w:p w14:paraId="39CBCB48" w14:textId="77777777" w:rsidR="00543EBD" w:rsidRPr="00EF3C9A" w:rsidRDefault="00543EBD" w:rsidP="004D274E">
            <w:pPr>
              <w:spacing w:line="360" w:lineRule="auto"/>
              <w:ind w:firstLine="178"/>
              <w:jc w:val="center"/>
              <w:rPr>
                <w:rFonts w:ascii="GHEA Grapalat" w:hAnsi="GHEA Grapalat"/>
                <w:sz w:val="24"/>
                <w:szCs w:val="24"/>
                <w:lang w:val="hy-AM"/>
              </w:rPr>
            </w:pPr>
          </w:p>
          <w:p w14:paraId="7B9B19B4" w14:textId="77777777" w:rsidR="00543EBD" w:rsidRPr="00EF3C9A" w:rsidRDefault="00543EBD" w:rsidP="004D274E">
            <w:pPr>
              <w:spacing w:line="360" w:lineRule="auto"/>
              <w:ind w:firstLine="178"/>
              <w:jc w:val="center"/>
              <w:rPr>
                <w:rFonts w:ascii="GHEA Grapalat" w:hAnsi="GHEA Grapalat"/>
                <w:sz w:val="24"/>
                <w:szCs w:val="24"/>
                <w:lang w:val="hy-AM"/>
              </w:rPr>
            </w:pPr>
          </w:p>
          <w:p w14:paraId="4B04FC28" w14:textId="03A9F55C" w:rsidR="00543EBD" w:rsidRPr="00EF3C9A" w:rsidRDefault="003F769F" w:rsidP="004D274E">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Չի ը</w:t>
            </w:r>
            <w:r w:rsidR="00543EBD" w:rsidRPr="00EF3C9A">
              <w:rPr>
                <w:rFonts w:ascii="GHEA Grapalat" w:hAnsi="GHEA Grapalat"/>
                <w:b/>
                <w:bCs/>
                <w:sz w:val="24"/>
                <w:szCs w:val="24"/>
                <w:lang w:val="hy-AM"/>
              </w:rPr>
              <w:t>նդունվել</w:t>
            </w:r>
          </w:p>
          <w:p w14:paraId="04809526" w14:textId="192AE17E" w:rsidR="003F769F" w:rsidRPr="00EF3C9A" w:rsidRDefault="003F769F" w:rsidP="00A70495">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 xml:space="preserve">Վերոնշյալ բնակավայրերը ընտրվել են </w:t>
            </w:r>
            <w:r w:rsidR="00A70495" w:rsidRPr="00EF3C9A">
              <w:rPr>
                <w:rFonts w:ascii="GHEA Grapalat" w:hAnsi="GHEA Grapalat"/>
                <w:sz w:val="24"/>
                <w:szCs w:val="24"/>
                <w:lang w:val="hy-AM"/>
              </w:rPr>
              <w:t xml:space="preserve">Տավուշի մարզ կատարած այցելությունների և քննարկումների արդյունքում, և ըստ նախնական տեղեկատվության ընտրված բնակավայրերում տնտեսավարողների շուրջ 80 տոկոսը պատրաստակամ են մասնակցելու ծրագրին։ </w:t>
            </w:r>
          </w:p>
          <w:p w14:paraId="72C80CA3" w14:textId="192ECA74" w:rsidR="00A70495" w:rsidRPr="00EF3C9A" w:rsidRDefault="00A70495" w:rsidP="00A70495">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Հաշվի առնելով, որ ծրագիրը փորձնական է</w:t>
            </w:r>
            <w:r w:rsidR="00F73FCE" w:rsidRPr="00EF3C9A">
              <w:rPr>
                <w:rFonts w:ascii="GHEA Grapalat" w:hAnsi="GHEA Grapalat"/>
                <w:sz w:val="24"/>
                <w:szCs w:val="24"/>
                <w:lang w:val="hy-AM"/>
              </w:rPr>
              <w:t>՝</w:t>
            </w:r>
            <w:r w:rsidRPr="00EF3C9A">
              <w:rPr>
                <w:rFonts w:ascii="GHEA Grapalat" w:hAnsi="GHEA Grapalat"/>
                <w:sz w:val="24"/>
                <w:szCs w:val="24"/>
                <w:lang w:val="hy-AM"/>
              </w:rPr>
              <w:t xml:space="preserve"> ծրագրին մասնակցության նվազագույն շեմի սահմանումը նպատակահարմար չի համարվում։</w:t>
            </w:r>
          </w:p>
          <w:p w14:paraId="0DF99719" w14:textId="77777777" w:rsidR="00543EBD" w:rsidRPr="00EF3C9A" w:rsidRDefault="00543EBD" w:rsidP="004D274E">
            <w:pPr>
              <w:spacing w:line="360" w:lineRule="auto"/>
              <w:ind w:firstLine="178"/>
              <w:jc w:val="center"/>
              <w:rPr>
                <w:rFonts w:ascii="GHEA Grapalat" w:hAnsi="GHEA Grapalat"/>
                <w:sz w:val="24"/>
                <w:szCs w:val="24"/>
                <w:lang w:val="hy-AM"/>
              </w:rPr>
            </w:pPr>
          </w:p>
          <w:p w14:paraId="62D7E59E" w14:textId="0F90D550" w:rsidR="00543EBD" w:rsidRPr="00EF3C9A" w:rsidRDefault="00543EBD" w:rsidP="004D274E">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p w14:paraId="2FB5BB59" w14:textId="77777777" w:rsidR="00543EBD" w:rsidRPr="00EF3C9A" w:rsidRDefault="00543EBD" w:rsidP="004D274E">
            <w:pPr>
              <w:spacing w:line="360" w:lineRule="auto"/>
              <w:ind w:firstLine="178"/>
              <w:jc w:val="center"/>
              <w:rPr>
                <w:rFonts w:ascii="GHEA Grapalat" w:hAnsi="GHEA Grapalat"/>
                <w:sz w:val="24"/>
                <w:szCs w:val="24"/>
                <w:lang w:val="hy-AM"/>
              </w:rPr>
            </w:pPr>
          </w:p>
          <w:p w14:paraId="7981AEAA" w14:textId="77777777" w:rsidR="00543EBD" w:rsidRPr="00EF3C9A" w:rsidRDefault="00543EBD" w:rsidP="004D274E">
            <w:pPr>
              <w:spacing w:line="360" w:lineRule="auto"/>
              <w:ind w:firstLine="178"/>
              <w:jc w:val="center"/>
              <w:rPr>
                <w:rFonts w:ascii="GHEA Grapalat" w:hAnsi="GHEA Grapalat"/>
                <w:sz w:val="24"/>
                <w:szCs w:val="24"/>
                <w:lang w:val="hy-AM"/>
              </w:rPr>
            </w:pPr>
          </w:p>
          <w:p w14:paraId="25CAD249" w14:textId="77777777" w:rsidR="00543EBD" w:rsidRPr="00EF3C9A" w:rsidRDefault="00543EBD" w:rsidP="004D274E">
            <w:pPr>
              <w:spacing w:line="360" w:lineRule="auto"/>
              <w:ind w:firstLine="178"/>
              <w:jc w:val="center"/>
              <w:rPr>
                <w:rFonts w:ascii="GHEA Grapalat" w:hAnsi="GHEA Grapalat"/>
                <w:sz w:val="24"/>
                <w:szCs w:val="24"/>
                <w:lang w:val="hy-AM"/>
              </w:rPr>
            </w:pPr>
          </w:p>
          <w:p w14:paraId="177F67ED" w14:textId="77777777" w:rsidR="00543EBD" w:rsidRPr="00EF3C9A" w:rsidRDefault="00543EBD" w:rsidP="004D274E">
            <w:pPr>
              <w:spacing w:line="360" w:lineRule="auto"/>
              <w:ind w:firstLine="178"/>
              <w:jc w:val="center"/>
              <w:rPr>
                <w:rFonts w:ascii="GHEA Grapalat" w:hAnsi="GHEA Grapalat"/>
                <w:sz w:val="24"/>
                <w:szCs w:val="24"/>
                <w:lang w:val="hy-AM"/>
              </w:rPr>
            </w:pPr>
          </w:p>
          <w:p w14:paraId="171AFE7E" w14:textId="77777777" w:rsidR="00655A67" w:rsidRPr="00EF3C9A" w:rsidRDefault="00655A67" w:rsidP="004D274E">
            <w:pPr>
              <w:spacing w:line="360" w:lineRule="auto"/>
              <w:ind w:firstLine="178"/>
              <w:jc w:val="center"/>
              <w:rPr>
                <w:rFonts w:ascii="GHEA Grapalat" w:hAnsi="GHEA Grapalat"/>
                <w:sz w:val="24"/>
                <w:szCs w:val="24"/>
                <w:lang w:val="hy-AM"/>
              </w:rPr>
            </w:pPr>
          </w:p>
          <w:p w14:paraId="7DC9FFBF" w14:textId="77777777" w:rsidR="00543EBD" w:rsidRPr="00EF3C9A" w:rsidRDefault="00543EBD" w:rsidP="004D274E">
            <w:pPr>
              <w:spacing w:line="360" w:lineRule="auto"/>
              <w:ind w:firstLine="178"/>
              <w:jc w:val="center"/>
              <w:rPr>
                <w:rFonts w:ascii="GHEA Grapalat" w:hAnsi="GHEA Grapalat"/>
                <w:sz w:val="24"/>
                <w:szCs w:val="24"/>
                <w:lang w:val="hy-AM"/>
              </w:rPr>
            </w:pPr>
          </w:p>
          <w:p w14:paraId="49EF8CAD" w14:textId="15905598" w:rsidR="00543EBD" w:rsidRPr="00EF3C9A" w:rsidRDefault="00543EBD" w:rsidP="004D274E">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lastRenderedPageBreak/>
              <w:t>Ընդունվել է</w:t>
            </w:r>
          </w:p>
          <w:p w14:paraId="13FB3828" w14:textId="77777777" w:rsidR="00543EBD" w:rsidRPr="00EF3C9A" w:rsidRDefault="00543EBD" w:rsidP="004D274E">
            <w:pPr>
              <w:spacing w:line="360" w:lineRule="auto"/>
              <w:ind w:firstLine="178"/>
              <w:jc w:val="center"/>
              <w:rPr>
                <w:rFonts w:ascii="GHEA Grapalat" w:hAnsi="GHEA Grapalat"/>
                <w:sz w:val="24"/>
                <w:szCs w:val="24"/>
                <w:lang w:val="hy-AM"/>
              </w:rPr>
            </w:pPr>
          </w:p>
          <w:p w14:paraId="2A33855F" w14:textId="77777777" w:rsidR="00543EBD" w:rsidRPr="00EF3C9A" w:rsidRDefault="00543EBD" w:rsidP="004D274E">
            <w:pPr>
              <w:spacing w:line="360" w:lineRule="auto"/>
              <w:ind w:firstLine="178"/>
              <w:jc w:val="center"/>
              <w:rPr>
                <w:rFonts w:ascii="GHEA Grapalat" w:hAnsi="GHEA Grapalat"/>
                <w:sz w:val="24"/>
                <w:szCs w:val="24"/>
                <w:lang w:val="hy-AM"/>
              </w:rPr>
            </w:pPr>
          </w:p>
          <w:p w14:paraId="5413980A" w14:textId="77777777" w:rsidR="00543EBD" w:rsidRPr="00EF3C9A" w:rsidRDefault="00543EBD" w:rsidP="004D274E">
            <w:pPr>
              <w:spacing w:line="360" w:lineRule="auto"/>
              <w:ind w:firstLine="178"/>
              <w:jc w:val="center"/>
              <w:rPr>
                <w:rFonts w:ascii="GHEA Grapalat" w:hAnsi="GHEA Grapalat"/>
                <w:sz w:val="24"/>
                <w:szCs w:val="24"/>
                <w:lang w:val="hy-AM"/>
              </w:rPr>
            </w:pPr>
          </w:p>
          <w:p w14:paraId="73F7772F" w14:textId="77777777" w:rsidR="00543EBD" w:rsidRPr="00EF3C9A" w:rsidRDefault="00543EBD" w:rsidP="004D274E">
            <w:pPr>
              <w:spacing w:line="360" w:lineRule="auto"/>
              <w:ind w:firstLine="178"/>
              <w:jc w:val="center"/>
              <w:rPr>
                <w:rFonts w:ascii="GHEA Grapalat" w:hAnsi="GHEA Grapalat"/>
                <w:sz w:val="24"/>
                <w:szCs w:val="24"/>
                <w:lang w:val="hy-AM"/>
              </w:rPr>
            </w:pPr>
          </w:p>
          <w:p w14:paraId="70B79BB8" w14:textId="77777777" w:rsidR="00543EBD" w:rsidRPr="00EF3C9A" w:rsidRDefault="00543EBD" w:rsidP="004D274E">
            <w:pPr>
              <w:spacing w:line="360" w:lineRule="auto"/>
              <w:ind w:firstLine="178"/>
              <w:jc w:val="center"/>
              <w:rPr>
                <w:rFonts w:ascii="GHEA Grapalat" w:hAnsi="GHEA Grapalat"/>
                <w:sz w:val="24"/>
                <w:szCs w:val="24"/>
                <w:lang w:val="hy-AM"/>
              </w:rPr>
            </w:pPr>
          </w:p>
          <w:p w14:paraId="2DB7C041" w14:textId="77777777" w:rsidR="00A70495" w:rsidRPr="00EF3C9A" w:rsidRDefault="00A70495" w:rsidP="004D274E">
            <w:pPr>
              <w:spacing w:line="360" w:lineRule="auto"/>
              <w:ind w:firstLine="178"/>
              <w:jc w:val="center"/>
              <w:rPr>
                <w:rFonts w:ascii="GHEA Grapalat" w:hAnsi="GHEA Grapalat"/>
                <w:sz w:val="24"/>
                <w:szCs w:val="24"/>
                <w:lang w:val="hy-AM"/>
              </w:rPr>
            </w:pPr>
          </w:p>
          <w:p w14:paraId="174A96C7" w14:textId="77777777" w:rsidR="00A70495" w:rsidRPr="00EF3C9A" w:rsidRDefault="00A70495" w:rsidP="004D274E">
            <w:pPr>
              <w:spacing w:line="360" w:lineRule="auto"/>
              <w:ind w:firstLine="178"/>
              <w:jc w:val="center"/>
              <w:rPr>
                <w:rFonts w:ascii="GHEA Grapalat" w:hAnsi="GHEA Grapalat"/>
                <w:sz w:val="24"/>
                <w:szCs w:val="24"/>
                <w:lang w:val="hy-AM"/>
              </w:rPr>
            </w:pPr>
          </w:p>
          <w:p w14:paraId="0EB6A216" w14:textId="77777777" w:rsidR="00A70495" w:rsidRPr="00EF3C9A" w:rsidRDefault="00A70495" w:rsidP="004D274E">
            <w:pPr>
              <w:spacing w:line="360" w:lineRule="auto"/>
              <w:ind w:firstLine="178"/>
              <w:jc w:val="center"/>
              <w:rPr>
                <w:rFonts w:ascii="GHEA Grapalat" w:hAnsi="GHEA Grapalat"/>
                <w:sz w:val="24"/>
                <w:szCs w:val="24"/>
                <w:lang w:val="hy-AM"/>
              </w:rPr>
            </w:pPr>
          </w:p>
          <w:p w14:paraId="1026A983" w14:textId="77777777" w:rsidR="00A70495" w:rsidRPr="00EF3C9A" w:rsidRDefault="00A70495" w:rsidP="004D274E">
            <w:pPr>
              <w:spacing w:line="360" w:lineRule="auto"/>
              <w:ind w:firstLine="178"/>
              <w:jc w:val="center"/>
              <w:rPr>
                <w:rFonts w:ascii="GHEA Grapalat" w:hAnsi="GHEA Grapalat"/>
                <w:sz w:val="24"/>
                <w:szCs w:val="24"/>
                <w:lang w:val="hy-AM"/>
              </w:rPr>
            </w:pPr>
          </w:p>
          <w:p w14:paraId="1291AF98" w14:textId="77777777" w:rsidR="00A70495" w:rsidRPr="00EF3C9A" w:rsidRDefault="00A70495" w:rsidP="004D274E">
            <w:pPr>
              <w:spacing w:line="360" w:lineRule="auto"/>
              <w:ind w:firstLine="178"/>
              <w:jc w:val="center"/>
              <w:rPr>
                <w:rFonts w:ascii="GHEA Grapalat" w:hAnsi="GHEA Grapalat"/>
                <w:sz w:val="24"/>
                <w:szCs w:val="24"/>
                <w:lang w:val="hy-AM"/>
              </w:rPr>
            </w:pPr>
          </w:p>
          <w:p w14:paraId="6D6EC656" w14:textId="77777777" w:rsidR="00A70495" w:rsidRPr="00EF3C9A" w:rsidRDefault="00A70495" w:rsidP="004D274E">
            <w:pPr>
              <w:spacing w:line="360" w:lineRule="auto"/>
              <w:ind w:firstLine="178"/>
              <w:jc w:val="center"/>
              <w:rPr>
                <w:rFonts w:ascii="GHEA Grapalat" w:hAnsi="GHEA Grapalat"/>
                <w:sz w:val="24"/>
                <w:szCs w:val="24"/>
                <w:lang w:val="hy-AM"/>
              </w:rPr>
            </w:pPr>
          </w:p>
          <w:p w14:paraId="38624390" w14:textId="77777777" w:rsidR="00655A67" w:rsidRPr="00EF3C9A" w:rsidRDefault="00655A67" w:rsidP="004D274E">
            <w:pPr>
              <w:spacing w:line="360" w:lineRule="auto"/>
              <w:ind w:firstLine="178"/>
              <w:jc w:val="center"/>
              <w:rPr>
                <w:rFonts w:ascii="GHEA Grapalat" w:hAnsi="GHEA Grapalat"/>
                <w:sz w:val="24"/>
                <w:szCs w:val="24"/>
                <w:lang w:val="hy-AM"/>
              </w:rPr>
            </w:pPr>
          </w:p>
          <w:p w14:paraId="66503D1B" w14:textId="77777777" w:rsidR="00A70495" w:rsidRPr="00EF3C9A" w:rsidRDefault="00A70495" w:rsidP="004D274E">
            <w:pPr>
              <w:spacing w:line="360" w:lineRule="auto"/>
              <w:ind w:firstLine="178"/>
              <w:jc w:val="center"/>
              <w:rPr>
                <w:rFonts w:ascii="GHEA Grapalat" w:hAnsi="GHEA Grapalat"/>
                <w:sz w:val="24"/>
                <w:szCs w:val="24"/>
                <w:lang w:val="hy-AM"/>
              </w:rPr>
            </w:pPr>
          </w:p>
          <w:p w14:paraId="0CEA3E73" w14:textId="77777777" w:rsidR="00A70495" w:rsidRPr="00EF3C9A" w:rsidRDefault="00A70495" w:rsidP="004D274E">
            <w:pPr>
              <w:spacing w:line="360" w:lineRule="auto"/>
              <w:ind w:firstLine="178"/>
              <w:jc w:val="center"/>
              <w:rPr>
                <w:rFonts w:ascii="GHEA Grapalat" w:hAnsi="GHEA Grapalat"/>
                <w:sz w:val="24"/>
                <w:szCs w:val="24"/>
                <w:lang w:val="hy-AM"/>
              </w:rPr>
            </w:pPr>
          </w:p>
          <w:p w14:paraId="116A7AF3" w14:textId="1ADBC4F9" w:rsidR="00A70495" w:rsidRPr="00EF3C9A" w:rsidRDefault="007909A5" w:rsidP="00A70495">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Մասամբ է ընդունվել</w:t>
            </w:r>
          </w:p>
          <w:p w14:paraId="52A22A81" w14:textId="061DAD58" w:rsidR="007909A5" w:rsidRPr="00EF3C9A" w:rsidRDefault="007909A5" w:rsidP="007909A5">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t>Ծրագրի 6-րդ կետով սահմանված է, որ պետք է ներկայացվի համայնքի ավագանում որոշումը</w:t>
            </w:r>
            <w:r w:rsidR="0021001A" w:rsidRPr="00EF3C9A">
              <w:rPr>
                <w:rFonts w:ascii="GHEA Grapalat" w:hAnsi="GHEA Grapalat"/>
                <w:sz w:val="24"/>
                <w:szCs w:val="24"/>
                <w:lang w:val="hy-AM"/>
              </w:rPr>
              <w:t>,</w:t>
            </w:r>
            <w:r w:rsidRPr="00EF3C9A">
              <w:rPr>
                <w:rFonts w:ascii="GHEA Grapalat" w:hAnsi="GHEA Grapalat"/>
                <w:sz w:val="24"/>
                <w:szCs w:val="24"/>
                <w:lang w:val="hy-AM"/>
              </w:rPr>
              <w:t xml:space="preserve"> որում պետք է ներառվի տեղեկատվություն՝ համամասնության չափի և գումարի տրամադրման վերաբերյալ։</w:t>
            </w:r>
          </w:p>
          <w:p w14:paraId="5E8C5D10" w14:textId="77777777" w:rsidR="00655A67" w:rsidRPr="00EF3C9A" w:rsidRDefault="00655A67" w:rsidP="007909A5">
            <w:pPr>
              <w:spacing w:line="360" w:lineRule="auto"/>
              <w:ind w:firstLine="178"/>
              <w:jc w:val="both"/>
              <w:rPr>
                <w:rFonts w:ascii="GHEA Grapalat" w:hAnsi="GHEA Grapalat"/>
                <w:sz w:val="24"/>
                <w:szCs w:val="24"/>
                <w:lang w:val="hy-AM"/>
              </w:rPr>
            </w:pPr>
          </w:p>
          <w:p w14:paraId="76D8B2F2" w14:textId="77777777" w:rsidR="00655A67" w:rsidRPr="00EF3C9A" w:rsidRDefault="00655A67" w:rsidP="007909A5">
            <w:pPr>
              <w:spacing w:line="360" w:lineRule="auto"/>
              <w:ind w:firstLine="178"/>
              <w:jc w:val="both"/>
              <w:rPr>
                <w:rFonts w:ascii="GHEA Grapalat" w:hAnsi="GHEA Grapalat"/>
                <w:sz w:val="24"/>
                <w:szCs w:val="24"/>
                <w:lang w:val="hy-AM"/>
              </w:rPr>
            </w:pPr>
          </w:p>
          <w:p w14:paraId="617DD608" w14:textId="77777777" w:rsidR="00655A67" w:rsidRPr="00EF3C9A" w:rsidRDefault="00655A67" w:rsidP="007909A5">
            <w:pPr>
              <w:spacing w:line="360" w:lineRule="auto"/>
              <w:ind w:firstLine="178"/>
              <w:jc w:val="both"/>
              <w:rPr>
                <w:rFonts w:ascii="GHEA Grapalat" w:hAnsi="GHEA Grapalat"/>
                <w:sz w:val="24"/>
                <w:szCs w:val="24"/>
                <w:lang w:val="hy-AM"/>
              </w:rPr>
            </w:pPr>
          </w:p>
          <w:p w14:paraId="242D4F94" w14:textId="0A6E452C" w:rsidR="00A70495" w:rsidRPr="00EF3C9A" w:rsidRDefault="00E9503C" w:rsidP="00E9503C">
            <w:pPr>
              <w:spacing w:line="360" w:lineRule="auto"/>
              <w:ind w:firstLine="178"/>
              <w:jc w:val="center"/>
              <w:rPr>
                <w:rFonts w:ascii="GHEA Grapalat" w:hAnsi="GHEA Grapalat"/>
                <w:sz w:val="24"/>
                <w:szCs w:val="24"/>
                <w:lang w:val="hy-AM"/>
              </w:rPr>
            </w:pPr>
            <w:r w:rsidRPr="00EF3C9A">
              <w:rPr>
                <w:rFonts w:ascii="GHEA Grapalat" w:hAnsi="GHEA Grapalat"/>
                <w:b/>
                <w:bCs/>
                <w:sz w:val="24"/>
                <w:szCs w:val="24"/>
                <w:lang w:val="hy-AM"/>
              </w:rPr>
              <w:t>Ընդունվել է</w:t>
            </w:r>
          </w:p>
          <w:p w14:paraId="728C037B" w14:textId="77777777" w:rsidR="00925E4F" w:rsidRPr="00EF3C9A" w:rsidRDefault="00925E4F" w:rsidP="00925E4F">
            <w:pPr>
              <w:spacing w:line="360" w:lineRule="auto"/>
              <w:ind w:firstLine="178"/>
              <w:jc w:val="both"/>
              <w:rPr>
                <w:rFonts w:ascii="GHEA Grapalat" w:hAnsi="GHEA Grapalat"/>
                <w:sz w:val="24"/>
                <w:szCs w:val="24"/>
                <w:lang w:val="hy-AM"/>
              </w:rPr>
            </w:pPr>
          </w:p>
          <w:p w14:paraId="2BE21DE7" w14:textId="77777777" w:rsidR="00925E4F" w:rsidRPr="00EF3C9A" w:rsidRDefault="00925E4F" w:rsidP="00925E4F">
            <w:pPr>
              <w:spacing w:line="360" w:lineRule="auto"/>
              <w:ind w:firstLine="178"/>
              <w:jc w:val="both"/>
              <w:rPr>
                <w:rFonts w:ascii="GHEA Grapalat" w:hAnsi="GHEA Grapalat"/>
                <w:sz w:val="24"/>
                <w:szCs w:val="24"/>
                <w:lang w:val="hy-AM"/>
              </w:rPr>
            </w:pPr>
          </w:p>
          <w:p w14:paraId="622413E9" w14:textId="77777777" w:rsidR="00E9503C" w:rsidRPr="00EF3C9A" w:rsidRDefault="00E9503C" w:rsidP="00925E4F">
            <w:pPr>
              <w:spacing w:line="360" w:lineRule="auto"/>
              <w:ind w:firstLine="178"/>
              <w:jc w:val="both"/>
              <w:rPr>
                <w:rFonts w:ascii="GHEA Grapalat" w:hAnsi="GHEA Grapalat"/>
                <w:sz w:val="24"/>
                <w:szCs w:val="24"/>
                <w:lang w:val="hy-AM"/>
              </w:rPr>
            </w:pPr>
          </w:p>
          <w:p w14:paraId="708F5E58" w14:textId="77777777" w:rsidR="00E9503C" w:rsidRPr="00EF3C9A" w:rsidRDefault="00E9503C" w:rsidP="00925E4F">
            <w:pPr>
              <w:spacing w:line="360" w:lineRule="auto"/>
              <w:ind w:firstLine="178"/>
              <w:jc w:val="both"/>
              <w:rPr>
                <w:rFonts w:ascii="GHEA Grapalat" w:hAnsi="GHEA Grapalat"/>
                <w:sz w:val="24"/>
                <w:szCs w:val="24"/>
                <w:lang w:val="hy-AM"/>
              </w:rPr>
            </w:pPr>
          </w:p>
          <w:p w14:paraId="30E750BB" w14:textId="77777777" w:rsidR="00E9503C" w:rsidRPr="00EF3C9A" w:rsidRDefault="00E9503C" w:rsidP="00925E4F">
            <w:pPr>
              <w:spacing w:line="360" w:lineRule="auto"/>
              <w:ind w:firstLine="178"/>
              <w:jc w:val="both"/>
              <w:rPr>
                <w:rFonts w:ascii="GHEA Grapalat" w:hAnsi="GHEA Grapalat"/>
                <w:sz w:val="24"/>
                <w:szCs w:val="24"/>
                <w:lang w:val="hy-AM"/>
              </w:rPr>
            </w:pPr>
          </w:p>
          <w:p w14:paraId="646F8040" w14:textId="77777777" w:rsidR="00E9503C" w:rsidRPr="00EF3C9A" w:rsidRDefault="00E9503C" w:rsidP="00925E4F">
            <w:pPr>
              <w:spacing w:line="360" w:lineRule="auto"/>
              <w:ind w:firstLine="178"/>
              <w:jc w:val="both"/>
              <w:rPr>
                <w:rFonts w:ascii="GHEA Grapalat" w:hAnsi="GHEA Grapalat"/>
                <w:sz w:val="24"/>
                <w:szCs w:val="24"/>
                <w:lang w:val="hy-AM"/>
              </w:rPr>
            </w:pPr>
          </w:p>
          <w:p w14:paraId="73F4B1EE" w14:textId="77777777" w:rsidR="00E9503C" w:rsidRPr="00EF3C9A" w:rsidRDefault="00E9503C" w:rsidP="00925E4F">
            <w:pPr>
              <w:spacing w:line="360" w:lineRule="auto"/>
              <w:ind w:firstLine="178"/>
              <w:jc w:val="both"/>
              <w:rPr>
                <w:rFonts w:ascii="GHEA Grapalat" w:hAnsi="GHEA Grapalat"/>
                <w:sz w:val="24"/>
                <w:szCs w:val="24"/>
                <w:lang w:val="hy-AM"/>
              </w:rPr>
            </w:pPr>
          </w:p>
          <w:p w14:paraId="745DB7C7" w14:textId="77777777" w:rsidR="00E9503C" w:rsidRPr="00EF3C9A" w:rsidRDefault="00E9503C" w:rsidP="00925E4F">
            <w:pPr>
              <w:spacing w:line="360" w:lineRule="auto"/>
              <w:ind w:firstLine="178"/>
              <w:jc w:val="both"/>
              <w:rPr>
                <w:rFonts w:ascii="GHEA Grapalat" w:hAnsi="GHEA Grapalat"/>
                <w:sz w:val="24"/>
                <w:szCs w:val="24"/>
                <w:lang w:val="hy-AM"/>
              </w:rPr>
            </w:pPr>
          </w:p>
          <w:p w14:paraId="69760AE2" w14:textId="77777777" w:rsidR="00E9503C" w:rsidRPr="00EF3C9A" w:rsidRDefault="00E9503C" w:rsidP="00925E4F">
            <w:pPr>
              <w:spacing w:line="360" w:lineRule="auto"/>
              <w:ind w:firstLine="178"/>
              <w:jc w:val="both"/>
              <w:rPr>
                <w:rFonts w:ascii="GHEA Grapalat" w:hAnsi="GHEA Grapalat"/>
                <w:sz w:val="24"/>
                <w:szCs w:val="24"/>
                <w:lang w:val="hy-AM"/>
              </w:rPr>
            </w:pPr>
          </w:p>
          <w:p w14:paraId="1C7E620A" w14:textId="77777777" w:rsidR="00E9503C" w:rsidRPr="00EF3C9A" w:rsidRDefault="00E9503C" w:rsidP="00925E4F">
            <w:pPr>
              <w:spacing w:line="360" w:lineRule="auto"/>
              <w:ind w:firstLine="178"/>
              <w:jc w:val="both"/>
              <w:rPr>
                <w:rFonts w:ascii="GHEA Grapalat" w:hAnsi="GHEA Grapalat"/>
                <w:sz w:val="24"/>
                <w:szCs w:val="24"/>
                <w:lang w:val="hy-AM"/>
              </w:rPr>
            </w:pPr>
          </w:p>
          <w:p w14:paraId="578E4F43" w14:textId="77777777" w:rsidR="00E9503C" w:rsidRPr="00EF3C9A" w:rsidRDefault="00E9503C" w:rsidP="00925E4F">
            <w:pPr>
              <w:spacing w:line="360" w:lineRule="auto"/>
              <w:ind w:firstLine="178"/>
              <w:jc w:val="both"/>
              <w:rPr>
                <w:rFonts w:ascii="GHEA Grapalat" w:hAnsi="GHEA Grapalat"/>
                <w:sz w:val="24"/>
                <w:szCs w:val="24"/>
                <w:lang w:val="hy-AM"/>
              </w:rPr>
            </w:pPr>
          </w:p>
          <w:p w14:paraId="16D3F09B" w14:textId="77777777" w:rsidR="00925E4F" w:rsidRPr="00EF3C9A" w:rsidRDefault="00925E4F" w:rsidP="00925E4F">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p w14:paraId="36ECBEAB" w14:textId="77777777" w:rsidR="00925E4F" w:rsidRPr="00EF3C9A" w:rsidRDefault="00925E4F" w:rsidP="00925E4F">
            <w:pPr>
              <w:spacing w:line="360" w:lineRule="auto"/>
              <w:jc w:val="both"/>
              <w:rPr>
                <w:rFonts w:ascii="GHEA Grapalat" w:hAnsi="GHEA Grapalat"/>
                <w:sz w:val="24"/>
                <w:szCs w:val="24"/>
                <w:lang w:val="hy-AM"/>
              </w:rPr>
            </w:pPr>
          </w:p>
          <w:p w14:paraId="56FB610A" w14:textId="77777777" w:rsidR="005D7072" w:rsidRPr="00EF3C9A" w:rsidRDefault="005D7072" w:rsidP="00925E4F">
            <w:pPr>
              <w:spacing w:line="360" w:lineRule="auto"/>
              <w:jc w:val="both"/>
              <w:rPr>
                <w:rFonts w:ascii="GHEA Grapalat" w:hAnsi="GHEA Grapalat"/>
                <w:sz w:val="24"/>
                <w:szCs w:val="24"/>
                <w:lang w:val="hy-AM"/>
              </w:rPr>
            </w:pPr>
          </w:p>
          <w:p w14:paraId="541C93E2" w14:textId="77777777" w:rsidR="005D7072" w:rsidRPr="00EF3C9A" w:rsidRDefault="005D7072" w:rsidP="00925E4F">
            <w:pPr>
              <w:spacing w:line="360" w:lineRule="auto"/>
              <w:jc w:val="both"/>
              <w:rPr>
                <w:rFonts w:ascii="GHEA Grapalat" w:hAnsi="GHEA Grapalat"/>
                <w:sz w:val="24"/>
                <w:szCs w:val="24"/>
                <w:lang w:val="hy-AM"/>
              </w:rPr>
            </w:pPr>
          </w:p>
          <w:p w14:paraId="3BE7C29A" w14:textId="77777777" w:rsidR="005D7072" w:rsidRPr="00EF3C9A" w:rsidRDefault="005D7072" w:rsidP="00925E4F">
            <w:pPr>
              <w:spacing w:line="360" w:lineRule="auto"/>
              <w:jc w:val="both"/>
              <w:rPr>
                <w:rFonts w:ascii="GHEA Grapalat" w:hAnsi="GHEA Grapalat"/>
                <w:sz w:val="24"/>
                <w:szCs w:val="24"/>
                <w:lang w:val="hy-AM"/>
              </w:rPr>
            </w:pPr>
          </w:p>
          <w:p w14:paraId="2AD43B82" w14:textId="77777777" w:rsidR="005D7072" w:rsidRPr="00EF3C9A" w:rsidRDefault="005D7072" w:rsidP="00925E4F">
            <w:pPr>
              <w:spacing w:line="360" w:lineRule="auto"/>
              <w:jc w:val="both"/>
              <w:rPr>
                <w:rFonts w:ascii="GHEA Grapalat" w:hAnsi="GHEA Grapalat"/>
                <w:sz w:val="24"/>
                <w:szCs w:val="24"/>
                <w:lang w:val="hy-AM"/>
              </w:rPr>
            </w:pPr>
          </w:p>
          <w:p w14:paraId="143F38A6" w14:textId="77777777" w:rsidR="005D7072" w:rsidRPr="00EF3C9A" w:rsidRDefault="005D7072" w:rsidP="00925E4F">
            <w:pPr>
              <w:spacing w:line="360" w:lineRule="auto"/>
              <w:jc w:val="both"/>
              <w:rPr>
                <w:rFonts w:ascii="GHEA Grapalat" w:hAnsi="GHEA Grapalat"/>
                <w:sz w:val="24"/>
                <w:szCs w:val="24"/>
                <w:lang w:val="hy-AM"/>
              </w:rPr>
            </w:pPr>
          </w:p>
          <w:p w14:paraId="66DA5B1A" w14:textId="77777777" w:rsidR="005D7072" w:rsidRPr="00EF3C9A" w:rsidRDefault="005D7072" w:rsidP="00925E4F">
            <w:pPr>
              <w:spacing w:line="360" w:lineRule="auto"/>
              <w:jc w:val="both"/>
              <w:rPr>
                <w:rFonts w:ascii="GHEA Grapalat" w:hAnsi="GHEA Grapalat"/>
                <w:sz w:val="24"/>
                <w:szCs w:val="24"/>
                <w:lang w:val="hy-AM"/>
              </w:rPr>
            </w:pPr>
          </w:p>
          <w:p w14:paraId="31D679B7" w14:textId="77777777" w:rsidR="00F73FCE" w:rsidRPr="00EF3C9A" w:rsidRDefault="00F73FCE" w:rsidP="005D7072">
            <w:pPr>
              <w:spacing w:line="360" w:lineRule="auto"/>
              <w:jc w:val="center"/>
              <w:rPr>
                <w:rFonts w:ascii="GHEA Grapalat" w:hAnsi="GHEA Grapalat"/>
                <w:sz w:val="24"/>
                <w:szCs w:val="24"/>
                <w:lang w:val="hy-AM"/>
              </w:rPr>
            </w:pPr>
          </w:p>
          <w:p w14:paraId="6EE35A18" w14:textId="38E7DB57" w:rsidR="005D7072" w:rsidRPr="00EF3C9A" w:rsidRDefault="005D7072" w:rsidP="005D7072">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Մասամբ է ընդունվել</w:t>
            </w:r>
          </w:p>
          <w:p w14:paraId="00BF61A1" w14:textId="108379E5" w:rsidR="005D7072" w:rsidRPr="00EF3C9A" w:rsidRDefault="005D7072" w:rsidP="00E512D9">
            <w:pPr>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Փորձնական ծրագրի առանձնահատկությունից ելնելով </w:t>
            </w:r>
            <w:r w:rsidR="00E512D9" w:rsidRPr="00EF3C9A">
              <w:rPr>
                <w:rFonts w:ascii="GHEA Grapalat" w:hAnsi="GHEA Grapalat"/>
                <w:sz w:val="24"/>
                <w:szCs w:val="24"/>
                <w:lang w:val="hy-AM"/>
              </w:rPr>
              <w:t>ծ</w:t>
            </w:r>
            <w:r w:rsidRPr="00EF3C9A">
              <w:rPr>
                <w:rFonts w:ascii="GHEA Grapalat" w:hAnsi="GHEA Grapalat"/>
                <w:sz w:val="24"/>
                <w:szCs w:val="24"/>
                <w:lang w:val="hy-AM"/>
              </w:rPr>
              <w:t xml:space="preserve">րագրի շրջանակում կապալառուի կողմից իրականացվելիք աշխատանքների մասով մոնիթորինգի իրականացումը </w:t>
            </w:r>
            <w:r w:rsidR="00E512D9" w:rsidRPr="00EF3C9A">
              <w:rPr>
                <w:rFonts w:ascii="GHEA Grapalat" w:hAnsi="GHEA Grapalat"/>
                <w:sz w:val="24"/>
                <w:szCs w:val="24"/>
                <w:lang w:val="hy-AM"/>
              </w:rPr>
              <w:t xml:space="preserve">վերապահվել է մարզպետի աշխատակազմում ստեղծված </w:t>
            </w:r>
            <w:r w:rsidR="00E512D9" w:rsidRPr="00EF3C9A">
              <w:rPr>
                <w:rFonts w:ascii="GHEA Grapalat" w:eastAsia="Times New Roman" w:hAnsi="GHEA Grapalat" w:cs="Times New Roman"/>
                <w:sz w:val="24"/>
                <w:szCs w:val="24"/>
                <w:lang w:val="hy-AM"/>
              </w:rPr>
              <w:t>մոնիթորինգի աշխատանքային խմբին</w:t>
            </w:r>
            <w:r w:rsidR="00E512D9" w:rsidRPr="00EF3C9A">
              <w:rPr>
                <w:rFonts w:ascii="GHEA Grapalat" w:hAnsi="GHEA Grapalat"/>
                <w:sz w:val="24"/>
                <w:szCs w:val="24"/>
                <w:lang w:val="hy-AM"/>
              </w:rPr>
              <w:t xml:space="preserve">, իսկ նախարարության կողմից նախատեսված են ուսումնասիրությունների մասով այցելություններ։ Ծրագրի ավարտից հետո </w:t>
            </w:r>
            <w:r w:rsidR="00E512D9" w:rsidRPr="00EF3C9A">
              <w:rPr>
                <w:rFonts w:ascii="GHEA Grapalat" w:eastAsia="Times New Roman" w:hAnsi="GHEA Grapalat" w:cs="Times New Roman"/>
                <w:sz w:val="24"/>
                <w:szCs w:val="24"/>
                <w:lang w:val="hy-AM"/>
              </w:rPr>
              <w:t>մոնիթորինգի</w:t>
            </w:r>
            <w:r w:rsidR="00E512D9" w:rsidRPr="00EF3C9A">
              <w:rPr>
                <w:rFonts w:ascii="GHEA Grapalat" w:hAnsi="GHEA Grapalat"/>
                <w:sz w:val="24"/>
                <w:szCs w:val="24"/>
                <w:lang w:val="hy-AM"/>
              </w:rPr>
              <w:t xml:space="preserve"> իրականացումը վերապահված է ինչպես համայնքի ղեկավարին</w:t>
            </w:r>
            <w:r w:rsidRPr="00EF3C9A">
              <w:rPr>
                <w:rFonts w:ascii="GHEA Grapalat" w:hAnsi="GHEA Grapalat"/>
                <w:sz w:val="24"/>
                <w:szCs w:val="24"/>
                <w:lang w:val="hy-AM"/>
              </w:rPr>
              <w:t xml:space="preserve">, </w:t>
            </w:r>
            <w:r w:rsidR="00E512D9" w:rsidRPr="00EF3C9A">
              <w:rPr>
                <w:rFonts w:ascii="GHEA Grapalat" w:hAnsi="GHEA Grapalat"/>
                <w:sz w:val="24"/>
                <w:szCs w:val="24"/>
                <w:lang w:val="hy-AM"/>
              </w:rPr>
              <w:t>այնպես էլ մարզպետի աշխատակազմին և նախարարությանը՝ ինչը չի բացառում</w:t>
            </w:r>
            <w:r w:rsidR="00F73FCE" w:rsidRPr="00EF3C9A">
              <w:rPr>
                <w:rFonts w:ascii="GHEA Grapalat" w:hAnsi="GHEA Grapalat"/>
                <w:sz w:val="24"/>
                <w:szCs w:val="24"/>
                <w:lang w:val="hy-AM"/>
              </w:rPr>
              <w:t xml:space="preserve"> նախարարության կողմից </w:t>
            </w:r>
            <w:r w:rsidR="00E512D9" w:rsidRPr="00EF3C9A">
              <w:rPr>
                <w:rFonts w:ascii="GHEA Grapalat" w:hAnsi="GHEA Grapalat"/>
                <w:sz w:val="24"/>
                <w:szCs w:val="24"/>
                <w:lang w:val="hy-AM"/>
              </w:rPr>
              <w:t xml:space="preserve">մոնիթորինգի իրականացման </w:t>
            </w:r>
            <w:r w:rsidRPr="00EF3C9A">
              <w:rPr>
                <w:rFonts w:ascii="GHEA Grapalat" w:hAnsi="GHEA Grapalat"/>
                <w:sz w:val="24"/>
                <w:szCs w:val="24"/>
                <w:lang w:val="hy-AM"/>
              </w:rPr>
              <w:t>պատվիրակ</w:t>
            </w:r>
            <w:r w:rsidR="00E512D9" w:rsidRPr="00EF3C9A">
              <w:rPr>
                <w:rFonts w:ascii="GHEA Grapalat" w:hAnsi="GHEA Grapalat"/>
                <w:sz w:val="24"/>
                <w:szCs w:val="24"/>
                <w:lang w:val="hy-AM"/>
              </w:rPr>
              <w:t>ումը</w:t>
            </w:r>
            <w:r w:rsidRPr="00EF3C9A">
              <w:rPr>
                <w:rFonts w:ascii="GHEA Grapalat" w:hAnsi="GHEA Grapalat"/>
                <w:sz w:val="24"/>
                <w:szCs w:val="24"/>
                <w:lang w:val="hy-AM"/>
              </w:rPr>
              <w:t xml:space="preserve"> Գյուղատնտեսական ծառայությունների կենտրոն ՊՈԱԿ-ին</w:t>
            </w:r>
            <w:r w:rsidR="00E512D9" w:rsidRPr="00EF3C9A">
              <w:rPr>
                <w:rFonts w:ascii="GHEA Grapalat" w:hAnsi="GHEA Grapalat"/>
                <w:sz w:val="24"/>
                <w:szCs w:val="24"/>
                <w:lang w:val="hy-AM"/>
              </w:rPr>
              <w:t>։</w:t>
            </w:r>
          </w:p>
          <w:p w14:paraId="483AB41A" w14:textId="6E21A191" w:rsidR="00E512D9" w:rsidRPr="00EF3C9A" w:rsidRDefault="00E512D9" w:rsidP="00E512D9">
            <w:pPr>
              <w:spacing w:line="360" w:lineRule="auto"/>
              <w:jc w:val="both"/>
              <w:rPr>
                <w:rFonts w:ascii="GHEA Grapalat" w:eastAsia="Times New Roman" w:hAnsi="GHEA Grapalat" w:cs="Times New Roman"/>
                <w:sz w:val="24"/>
                <w:szCs w:val="24"/>
                <w:lang w:val="hy-AM"/>
              </w:rPr>
            </w:pPr>
            <w:r w:rsidRPr="00EF3C9A">
              <w:rPr>
                <w:rFonts w:ascii="GHEA Grapalat" w:hAnsi="GHEA Grapalat"/>
                <w:sz w:val="24"/>
                <w:szCs w:val="24"/>
                <w:lang w:val="hy-AM"/>
              </w:rPr>
              <w:t>Միաժամանակ, կ</w:t>
            </w:r>
            <w:r w:rsidRPr="00EF3C9A">
              <w:rPr>
                <w:rFonts w:ascii="GHEA Grapalat" w:eastAsia="Times New Roman" w:hAnsi="GHEA Grapalat" w:cs="Times New Roman"/>
                <w:sz w:val="24"/>
                <w:szCs w:val="24"/>
                <w:lang w:val="hy-AM"/>
              </w:rPr>
              <w:t>ապալառուի կողմից իրականացվելիք աշխատանքների վերահսկողությոնը և մոնիթորինգը դրված է համայնքի ղեկավարի վրա, հաշվի առնելով, որ վերջինս հանդիսանում է կապալառուի հետ կնքվող պայմանագրի կողմ։</w:t>
            </w:r>
            <w:r w:rsidR="00247E0F" w:rsidRPr="00EF3C9A">
              <w:rPr>
                <w:rFonts w:ascii="GHEA Grapalat" w:eastAsia="Times New Roman" w:hAnsi="GHEA Grapalat" w:cs="Times New Roman"/>
                <w:sz w:val="24"/>
                <w:szCs w:val="24"/>
                <w:lang w:val="hy-AM"/>
              </w:rPr>
              <w:t xml:space="preserve"> Ընդ որում՝ պետական աջակցության ծրագրերի </w:t>
            </w:r>
            <w:r w:rsidR="00247E0F" w:rsidRPr="00EF3C9A">
              <w:rPr>
                <w:rFonts w:ascii="GHEA Grapalat" w:eastAsia="Times New Roman" w:hAnsi="GHEA Grapalat" w:cs="Times New Roman"/>
                <w:sz w:val="24"/>
                <w:szCs w:val="24"/>
                <w:lang w:val="hy-AM"/>
              </w:rPr>
              <w:lastRenderedPageBreak/>
              <w:t>շրջանակում առկա է նախադեպեր, որոնցով մոնիթորինգի գործառույթը վերապահվել է համայնքին (մասնավորապես՝ ՀՀ-ում աշնանացան ցորենի արտադրության խթանման 2022 թվականի պետական աջակցության և ՀՀ հողօգտագործողներին մատչելի գներով ազոտական, ֆոսֆորական և կալիումական պարարտանյութերի ձեռքբերման աջակցության ծրագրերում)։</w:t>
            </w:r>
          </w:p>
          <w:p w14:paraId="54ADD559" w14:textId="77777777" w:rsidR="00E9503C" w:rsidRPr="00EF3C9A" w:rsidRDefault="00E9503C" w:rsidP="00E512D9">
            <w:pPr>
              <w:spacing w:line="360" w:lineRule="auto"/>
              <w:jc w:val="center"/>
              <w:rPr>
                <w:rFonts w:ascii="GHEA Grapalat" w:hAnsi="GHEA Grapalat"/>
                <w:b/>
                <w:bCs/>
                <w:sz w:val="24"/>
                <w:szCs w:val="24"/>
                <w:lang w:val="hy-AM"/>
              </w:rPr>
            </w:pPr>
          </w:p>
          <w:p w14:paraId="0F1C2FBA" w14:textId="708C628E" w:rsidR="00E512D9" w:rsidRPr="00EF3C9A" w:rsidRDefault="00E512D9" w:rsidP="00E512D9">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Մասամբ է ընդունվել</w:t>
            </w:r>
          </w:p>
          <w:p w14:paraId="5D9DF6E9" w14:textId="27C1205C" w:rsidR="00E512D9" w:rsidRPr="00EF3C9A" w:rsidRDefault="00395638" w:rsidP="00E512D9">
            <w:pPr>
              <w:spacing w:line="360" w:lineRule="auto"/>
              <w:jc w:val="both"/>
              <w:rPr>
                <w:rFonts w:ascii="GHEA Grapalat" w:hAnsi="GHEA Grapalat"/>
                <w:sz w:val="24"/>
                <w:szCs w:val="24"/>
                <w:lang w:val="hy-AM"/>
              </w:rPr>
            </w:pPr>
            <w:r w:rsidRPr="00EF3C9A">
              <w:rPr>
                <w:rFonts w:ascii="GHEA Grapalat" w:hAnsi="GHEA Grapalat"/>
                <w:sz w:val="24"/>
                <w:szCs w:val="24"/>
                <w:lang w:val="hy-AM"/>
              </w:rPr>
              <w:t>Գնահատողի կողմից իրականացվելիք աշխատանքները ն</w:t>
            </w:r>
            <w:r w:rsidR="00F73FCE" w:rsidRPr="00EF3C9A">
              <w:rPr>
                <w:rFonts w:ascii="GHEA Grapalat" w:hAnsi="GHEA Grapalat"/>
                <w:sz w:val="24"/>
                <w:szCs w:val="24"/>
                <w:lang w:val="hy-AM"/>
              </w:rPr>
              <w:t>շ</w:t>
            </w:r>
            <w:r w:rsidRPr="00EF3C9A">
              <w:rPr>
                <w:rFonts w:ascii="GHEA Grapalat" w:hAnsi="GHEA Grapalat"/>
                <w:sz w:val="24"/>
                <w:szCs w:val="24"/>
                <w:lang w:val="hy-AM"/>
              </w:rPr>
              <w:t>ված են 9-րդ կետ</w:t>
            </w:r>
            <w:r w:rsidR="00F73FCE" w:rsidRPr="00EF3C9A">
              <w:rPr>
                <w:rFonts w:ascii="GHEA Grapalat" w:hAnsi="GHEA Grapalat"/>
                <w:sz w:val="24"/>
                <w:szCs w:val="24"/>
                <w:lang w:val="hy-AM"/>
              </w:rPr>
              <w:t>ում</w:t>
            </w:r>
            <w:r w:rsidRPr="00EF3C9A">
              <w:rPr>
                <w:rFonts w:ascii="GHEA Grapalat" w:hAnsi="GHEA Grapalat"/>
                <w:sz w:val="24"/>
                <w:szCs w:val="24"/>
                <w:lang w:val="hy-AM"/>
              </w:rPr>
              <w:t xml:space="preserve">։ </w:t>
            </w:r>
            <w:r w:rsidR="00F73FCE" w:rsidRPr="00EF3C9A">
              <w:rPr>
                <w:rFonts w:ascii="GHEA Grapalat" w:hAnsi="GHEA Grapalat"/>
                <w:sz w:val="24"/>
                <w:szCs w:val="24"/>
                <w:lang w:val="hy-AM"/>
              </w:rPr>
              <w:t>Նախատեսվում է, որ հ</w:t>
            </w:r>
            <w:r w:rsidRPr="00EF3C9A">
              <w:rPr>
                <w:rFonts w:ascii="GHEA Grapalat" w:hAnsi="GHEA Grapalat"/>
                <w:sz w:val="24"/>
                <w:szCs w:val="24"/>
                <w:lang w:val="hy-AM"/>
              </w:rPr>
              <w:t>ամապատասխան դրույ</w:t>
            </w:r>
            <w:r w:rsidR="00F73FCE" w:rsidRPr="00EF3C9A">
              <w:rPr>
                <w:rFonts w:ascii="GHEA Grapalat" w:hAnsi="GHEA Grapalat"/>
                <w:sz w:val="24"/>
                <w:szCs w:val="24"/>
                <w:lang w:val="hy-AM"/>
              </w:rPr>
              <w:t>թ</w:t>
            </w:r>
            <w:r w:rsidRPr="00EF3C9A">
              <w:rPr>
                <w:rFonts w:ascii="GHEA Grapalat" w:hAnsi="GHEA Grapalat"/>
                <w:sz w:val="24"/>
                <w:szCs w:val="24"/>
                <w:lang w:val="hy-AM"/>
              </w:rPr>
              <w:t>ներ կսահմանվեն գնահատողի և համայնքի ղեկավարի միջև կնքվելիք գնման պայմանագրով։</w:t>
            </w:r>
          </w:p>
          <w:p w14:paraId="389E8C25" w14:textId="77777777" w:rsidR="00F73FCE" w:rsidRPr="00EF3C9A" w:rsidRDefault="00F73FCE" w:rsidP="00E512D9">
            <w:pPr>
              <w:spacing w:line="360" w:lineRule="auto"/>
              <w:jc w:val="both"/>
              <w:rPr>
                <w:rFonts w:ascii="GHEA Grapalat" w:hAnsi="GHEA Grapalat"/>
                <w:sz w:val="24"/>
                <w:szCs w:val="24"/>
                <w:lang w:val="hy-AM"/>
              </w:rPr>
            </w:pPr>
          </w:p>
          <w:p w14:paraId="543F81B5" w14:textId="77777777" w:rsidR="00C15963" w:rsidRPr="00EF3C9A" w:rsidRDefault="00395638" w:rsidP="00C15963">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 xml:space="preserve"> </w:t>
            </w:r>
            <w:r w:rsidR="00C15963" w:rsidRPr="00EF3C9A">
              <w:rPr>
                <w:rFonts w:ascii="GHEA Grapalat" w:hAnsi="GHEA Grapalat"/>
                <w:b/>
                <w:bCs/>
                <w:sz w:val="24"/>
                <w:szCs w:val="24"/>
                <w:lang w:val="hy-AM"/>
              </w:rPr>
              <w:t>Ընդունվել է</w:t>
            </w:r>
          </w:p>
          <w:p w14:paraId="1ACEE3F9" w14:textId="77777777" w:rsidR="00395638" w:rsidRPr="00EF3C9A" w:rsidRDefault="00395638" w:rsidP="00E512D9">
            <w:pPr>
              <w:spacing w:line="360" w:lineRule="auto"/>
              <w:jc w:val="both"/>
              <w:rPr>
                <w:rFonts w:ascii="GHEA Grapalat" w:hAnsi="GHEA Grapalat"/>
                <w:sz w:val="24"/>
                <w:szCs w:val="24"/>
                <w:lang w:val="hy-AM"/>
              </w:rPr>
            </w:pPr>
          </w:p>
          <w:p w14:paraId="0F2E3C00" w14:textId="77777777" w:rsidR="00C15963" w:rsidRPr="00EF3C9A" w:rsidRDefault="00C15963" w:rsidP="00E512D9">
            <w:pPr>
              <w:spacing w:line="360" w:lineRule="auto"/>
              <w:jc w:val="both"/>
              <w:rPr>
                <w:rFonts w:ascii="GHEA Grapalat" w:hAnsi="GHEA Grapalat"/>
                <w:sz w:val="24"/>
                <w:szCs w:val="24"/>
                <w:lang w:val="hy-AM"/>
              </w:rPr>
            </w:pPr>
          </w:p>
          <w:p w14:paraId="24292E82" w14:textId="77777777" w:rsidR="00C15963" w:rsidRPr="00EF3C9A" w:rsidRDefault="00C15963" w:rsidP="00E512D9">
            <w:pPr>
              <w:spacing w:line="360" w:lineRule="auto"/>
              <w:jc w:val="both"/>
              <w:rPr>
                <w:rFonts w:ascii="GHEA Grapalat" w:hAnsi="GHEA Grapalat"/>
                <w:sz w:val="24"/>
                <w:szCs w:val="24"/>
                <w:lang w:val="hy-AM"/>
              </w:rPr>
            </w:pPr>
          </w:p>
          <w:p w14:paraId="5F7DDF6F" w14:textId="77777777" w:rsidR="00C15963" w:rsidRPr="00EF3C9A" w:rsidRDefault="00C15963" w:rsidP="00E512D9">
            <w:pPr>
              <w:spacing w:line="360" w:lineRule="auto"/>
              <w:jc w:val="both"/>
              <w:rPr>
                <w:rFonts w:ascii="GHEA Grapalat" w:hAnsi="GHEA Grapalat"/>
                <w:sz w:val="24"/>
                <w:szCs w:val="24"/>
                <w:lang w:val="hy-AM"/>
              </w:rPr>
            </w:pPr>
          </w:p>
          <w:p w14:paraId="7C0B6977" w14:textId="77777777" w:rsidR="00C15963" w:rsidRPr="00EF3C9A" w:rsidRDefault="00C15963" w:rsidP="00C15963">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Մասամբ է ընդունվել</w:t>
            </w:r>
          </w:p>
          <w:p w14:paraId="1FB61D53" w14:textId="077100BE" w:rsidR="00C15963" w:rsidRPr="00EF3C9A" w:rsidRDefault="00C15963" w:rsidP="00C15963">
            <w:pPr>
              <w:spacing w:line="360" w:lineRule="auto"/>
              <w:ind w:firstLine="178"/>
              <w:jc w:val="both"/>
              <w:rPr>
                <w:rFonts w:ascii="GHEA Grapalat" w:hAnsi="GHEA Grapalat"/>
                <w:sz w:val="24"/>
                <w:szCs w:val="24"/>
                <w:lang w:val="hy-AM"/>
              </w:rPr>
            </w:pPr>
            <w:r w:rsidRPr="00EF3C9A">
              <w:rPr>
                <w:rFonts w:ascii="GHEA Grapalat" w:hAnsi="GHEA Grapalat"/>
                <w:sz w:val="24"/>
                <w:szCs w:val="24"/>
                <w:lang w:val="hy-AM"/>
              </w:rPr>
              <w:lastRenderedPageBreak/>
              <w:t>Առաջարկն ընդունելի է</w:t>
            </w:r>
            <w:r w:rsidR="00C900EC" w:rsidRPr="00EF3C9A">
              <w:rPr>
                <w:rFonts w:ascii="GHEA Grapalat" w:hAnsi="GHEA Grapalat"/>
                <w:sz w:val="24"/>
                <w:szCs w:val="24"/>
                <w:lang w:val="hy-AM"/>
              </w:rPr>
              <w:t>, հիմնավորման մեջ կատարվել է լրացում արդյունքային ցուցանիշների մասով։ Ս</w:t>
            </w:r>
            <w:r w:rsidRPr="00EF3C9A">
              <w:rPr>
                <w:rFonts w:ascii="GHEA Grapalat" w:hAnsi="GHEA Grapalat"/>
                <w:sz w:val="24"/>
                <w:szCs w:val="24"/>
                <w:lang w:val="hy-AM"/>
              </w:rPr>
              <w:t>ակայն հաշվի առնելով, որ ծրագիրը փորձնական է և նախա</w:t>
            </w:r>
            <w:r w:rsidR="0087736D" w:rsidRPr="00EF3C9A">
              <w:rPr>
                <w:rFonts w:ascii="GHEA Grapalat" w:hAnsi="GHEA Grapalat"/>
                <w:sz w:val="24"/>
                <w:szCs w:val="24"/>
                <w:lang w:val="hy-AM"/>
              </w:rPr>
              <w:t>դեպ</w:t>
            </w:r>
            <w:r w:rsidR="00F73FCE" w:rsidRPr="00EF3C9A">
              <w:rPr>
                <w:rFonts w:ascii="GHEA Grapalat" w:hAnsi="GHEA Grapalat"/>
                <w:sz w:val="24"/>
                <w:szCs w:val="24"/>
                <w:lang w:val="hy-AM"/>
              </w:rPr>
              <w:t>ը</w:t>
            </w:r>
            <w:r w:rsidR="0087736D" w:rsidRPr="00EF3C9A">
              <w:rPr>
                <w:rFonts w:ascii="GHEA Grapalat" w:hAnsi="GHEA Grapalat"/>
                <w:sz w:val="24"/>
                <w:szCs w:val="24"/>
                <w:lang w:val="hy-AM"/>
              </w:rPr>
              <w:t xml:space="preserve"> չունի հանրապետությունում՝ դրա իրականացու</w:t>
            </w:r>
            <w:r w:rsidR="00F73FCE" w:rsidRPr="00EF3C9A">
              <w:rPr>
                <w:rFonts w:ascii="GHEA Grapalat" w:hAnsi="GHEA Grapalat"/>
                <w:sz w:val="24"/>
                <w:szCs w:val="24"/>
                <w:lang w:val="hy-AM"/>
              </w:rPr>
              <w:t>մ</w:t>
            </w:r>
            <w:r w:rsidR="0087736D" w:rsidRPr="00EF3C9A">
              <w:rPr>
                <w:rFonts w:ascii="GHEA Grapalat" w:hAnsi="GHEA Grapalat"/>
                <w:sz w:val="24"/>
                <w:szCs w:val="24"/>
                <w:lang w:val="hy-AM"/>
              </w:rPr>
              <w:t xml:space="preserve">ից </w:t>
            </w:r>
            <w:r w:rsidR="00C900EC" w:rsidRPr="00EF3C9A">
              <w:rPr>
                <w:rFonts w:ascii="GHEA Grapalat" w:hAnsi="GHEA Grapalat"/>
                <w:sz w:val="24"/>
                <w:szCs w:val="24"/>
                <w:lang w:val="hy-AM"/>
              </w:rPr>
              <w:t xml:space="preserve">յուրաքանչյուր բնակավայրում </w:t>
            </w:r>
            <w:r w:rsidR="0087736D" w:rsidRPr="00EF3C9A">
              <w:rPr>
                <w:rFonts w:ascii="GHEA Grapalat" w:hAnsi="GHEA Grapalat"/>
                <w:sz w:val="24"/>
                <w:szCs w:val="24"/>
                <w:lang w:val="hy-AM"/>
              </w:rPr>
              <w:t>ակնկալվող</w:t>
            </w:r>
            <w:r w:rsidR="00C900EC" w:rsidRPr="00EF3C9A">
              <w:rPr>
                <w:rFonts w:ascii="GHEA Grapalat" w:hAnsi="GHEA Grapalat"/>
                <w:sz w:val="24"/>
                <w:szCs w:val="24"/>
                <w:lang w:val="hy-AM"/>
              </w:rPr>
              <w:t xml:space="preserve"> վերջնական</w:t>
            </w:r>
            <w:r w:rsidR="0087736D" w:rsidRPr="00EF3C9A">
              <w:rPr>
                <w:rFonts w:ascii="GHEA Grapalat" w:hAnsi="GHEA Grapalat"/>
                <w:sz w:val="24"/>
                <w:szCs w:val="24"/>
                <w:lang w:val="hy-AM"/>
              </w:rPr>
              <w:t xml:space="preserve"> </w:t>
            </w:r>
            <w:r w:rsidRPr="00EF3C9A">
              <w:rPr>
                <w:rFonts w:ascii="GHEA Grapalat" w:hAnsi="GHEA Grapalat"/>
                <w:sz w:val="24"/>
                <w:szCs w:val="24"/>
                <w:lang w:val="hy-AM"/>
              </w:rPr>
              <w:t>արդյունքային ցուցանիշներ</w:t>
            </w:r>
            <w:r w:rsidR="0087736D" w:rsidRPr="00EF3C9A">
              <w:rPr>
                <w:rFonts w:ascii="GHEA Grapalat" w:hAnsi="GHEA Grapalat"/>
                <w:sz w:val="24"/>
                <w:szCs w:val="24"/>
                <w:lang w:val="hy-AM"/>
              </w:rPr>
              <w:t>ի և ա</w:t>
            </w:r>
            <w:r w:rsidR="00C06475" w:rsidRPr="00EF3C9A">
              <w:rPr>
                <w:rFonts w:ascii="GHEA Grapalat" w:hAnsi="GHEA Grapalat"/>
                <w:sz w:val="24"/>
                <w:szCs w:val="24"/>
                <w:lang w:val="hy-AM"/>
              </w:rPr>
              <w:t>զդեցության վերաբերյալ</w:t>
            </w:r>
            <w:r w:rsidRPr="00EF3C9A">
              <w:rPr>
                <w:rFonts w:ascii="GHEA Grapalat" w:hAnsi="GHEA Grapalat"/>
                <w:sz w:val="24"/>
                <w:szCs w:val="24"/>
                <w:lang w:val="hy-AM"/>
              </w:rPr>
              <w:t xml:space="preserve"> </w:t>
            </w:r>
            <w:r w:rsidR="00C06475" w:rsidRPr="00EF3C9A">
              <w:rPr>
                <w:rFonts w:ascii="GHEA Grapalat" w:hAnsi="GHEA Grapalat"/>
                <w:sz w:val="24"/>
                <w:szCs w:val="24"/>
                <w:lang w:val="hy-AM"/>
              </w:rPr>
              <w:t>տեղեկատվություն չի նախատեսվել։</w:t>
            </w:r>
            <w:r w:rsidRPr="00EF3C9A">
              <w:rPr>
                <w:rFonts w:ascii="GHEA Grapalat" w:hAnsi="GHEA Grapalat"/>
                <w:sz w:val="24"/>
                <w:szCs w:val="24"/>
                <w:lang w:val="hy-AM"/>
              </w:rPr>
              <w:t xml:space="preserve"> </w:t>
            </w:r>
          </w:p>
          <w:p w14:paraId="5CD08480" w14:textId="77777777" w:rsidR="00C900EC" w:rsidRPr="00EF3C9A" w:rsidRDefault="00C900EC" w:rsidP="00C15963">
            <w:pPr>
              <w:spacing w:line="360" w:lineRule="auto"/>
              <w:ind w:firstLine="178"/>
              <w:jc w:val="both"/>
              <w:rPr>
                <w:rFonts w:ascii="GHEA Grapalat" w:hAnsi="GHEA Grapalat"/>
                <w:sz w:val="24"/>
                <w:szCs w:val="24"/>
                <w:lang w:val="hy-AM"/>
              </w:rPr>
            </w:pPr>
          </w:p>
          <w:p w14:paraId="0D6B3A96" w14:textId="77777777" w:rsidR="00C06475" w:rsidRPr="00EF3C9A" w:rsidRDefault="00C06475" w:rsidP="00C06475">
            <w:pPr>
              <w:spacing w:line="360" w:lineRule="auto"/>
              <w:jc w:val="center"/>
              <w:rPr>
                <w:rFonts w:ascii="GHEA Grapalat" w:hAnsi="GHEA Grapalat"/>
                <w:b/>
                <w:bCs/>
                <w:sz w:val="24"/>
                <w:szCs w:val="24"/>
                <w:lang w:val="hy-AM"/>
              </w:rPr>
            </w:pPr>
            <w:r w:rsidRPr="00EF3C9A">
              <w:rPr>
                <w:rFonts w:ascii="GHEA Grapalat" w:hAnsi="GHEA Grapalat"/>
                <w:b/>
                <w:bCs/>
                <w:sz w:val="24"/>
                <w:szCs w:val="24"/>
                <w:lang w:val="hy-AM"/>
              </w:rPr>
              <w:t>Մասամբ է ընդունվել</w:t>
            </w:r>
          </w:p>
          <w:p w14:paraId="3A802699" w14:textId="77777777" w:rsidR="005A63DA" w:rsidRDefault="00C06475" w:rsidP="00EF3C9A">
            <w:pPr>
              <w:spacing w:line="360" w:lineRule="auto"/>
              <w:jc w:val="both"/>
              <w:rPr>
                <w:rFonts w:ascii="GHEA Grapalat" w:hAnsi="GHEA Grapalat"/>
                <w:sz w:val="24"/>
                <w:szCs w:val="24"/>
                <w:lang w:val="hy-AM"/>
              </w:rPr>
            </w:pPr>
            <w:r w:rsidRPr="00EF3C9A">
              <w:rPr>
                <w:rFonts w:ascii="GHEA Grapalat" w:hAnsi="GHEA Grapalat"/>
                <w:sz w:val="24"/>
                <w:szCs w:val="24"/>
                <w:lang w:val="hy-AM"/>
              </w:rPr>
              <w:t>Ծրագիրը փորձնական է, դեռևս հանրապետությունում չիրականացված, ինչը նպատակ ունի նաև գնահ</w:t>
            </w:r>
            <w:r w:rsidR="00F73FCE" w:rsidRPr="00EF3C9A">
              <w:rPr>
                <w:rFonts w:ascii="GHEA Grapalat" w:hAnsi="GHEA Grapalat"/>
                <w:sz w:val="24"/>
                <w:szCs w:val="24"/>
                <w:lang w:val="hy-AM"/>
              </w:rPr>
              <w:t>ատ</w:t>
            </w:r>
            <w:r w:rsidRPr="00EF3C9A">
              <w:rPr>
                <w:rFonts w:ascii="GHEA Grapalat" w:hAnsi="GHEA Grapalat"/>
                <w:sz w:val="24"/>
                <w:szCs w:val="24"/>
                <w:lang w:val="hy-AM"/>
              </w:rPr>
              <w:t>ել ծրագրի իրականացման հետագա հնարավոր ֆիսկալ ռիսկերը, իսկ նշված ցուցանիշների, հաշվարկների համար ծրագրով նախատեսված է գնումների մասին օրենսդրության համաձայն գնահատողի և կապալառուի ընտրություն։</w:t>
            </w:r>
          </w:p>
          <w:p w14:paraId="290A9C29" w14:textId="77777777" w:rsidR="005A63DA" w:rsidRDefault="005A63DA" w:rsidP="00EF3C9A">
            <w:pPr>
              <w:spacing w:line="360" w:lineRule="auto"/>
              <w:jc w:val="both"/>
              <w:rPr>
                <w:rFonts w:ascii="GHEA Grapalat" w:hAnsi="GHEA Grapalat"/>
                <w:sz w:val="24"/>
                <w:szCs w:val="24"/>
                <w:lang w:val="hy-AM"/>
              </w:rPr>
            </w:pPr>
          </w:p>
          <w:p w14:paraId="3415ED8D" w14:textId="77777777" w:rsidR="005A63DA" w:rsidRDefault="005A63DA" w:rsidP="00EF3C9A">
            <w:pPr>
              <w:spacing w:line="360" w:lineRule="auto"/>
              <w:jc w:val="both"/>
              <w:rPr>
                <w:rFonts w:ascii="GHEA Grapalat" w:hAnsi="GHEA Grapalat"/>
                <w:sz w:val="24"/>
                <w:szCs w:val="24"/>
                <w:lang w:val="hy-AM"/>
              </w:rPr>
            </w:pPr>
          </w:p>
          <w:p w14:paraId="65A38BFB" w14:textId="77777777" w:rsidR="005A63DA" w:rsidRDefault="005A63DA" w:rsidP="00EF3C9A">
            <w:pPr>
              <w:spacing w:line="360" w:lineRule="auto"/>
              <w:jc w:val="both"/>
              <w:rPr>
                <w:rFonts w:ascii="GHEA Grapalat" w:hAnsi="GHEA Grapalat"/>
                <w:sz w:val="24"/>
                <w:szCs w:val="24"/>
                <w:lang w:val="hy-AM"/>
              </w:rPr>
            </w:pPr>
          </w:p>
          <w:p w14:paraId="3BA3A3E0" w14:textId="77777777" w:rsidR="005A63DA" w:rsidRDefault="005A63DA" w:rsidP="00EF3C9A">
            <w:pPr>
              <w:spacing w:line="360" w:lineRule="auto"/>
              <w:jc w:val="both"/>
              <w:rPr>
                <w:rFonts w:ascii="GHEA Grapalat" w:hAnsi="GHEA Grapalat"/>
                <w:sz w:val="24"/>
                <w:szCs w:val="24"/>
                <w:lang w:val="hy-AM"/>
              </w:rPr>
            </w:pPr>
          </w:p>
          <w:p w14:paraId="1EF945E7" w14:textId="77777777" w:rsidR="005A63DA" w:rsidRDefault="005A63DA" w:rsidP="00EF3C9A">
            <w:pPr>
              <w:spacing w:line="360" w:lineRule="auto"/>
              <w:jc w:val="both"/>
              <w:rPr>
                <w:rFonts w:ascii="GHEA Grapalat" w:hAnsi="GHEA Grapalat"/>
                <w:sz w:val="24"/>
                <w:szCs w:val="24"/>
                <w:lang w:val="hy-AM"/>
              </w:rPr>
            </w:pPr>
          </w:p>
          <w:p w14:paraId="06F81961" w14:textId="0FD2A464" w:rsidR="00C15963" w:rsidRPr="00EF3C9A" w:rsidRDefault="00C06475" w:rsidP="00EF3C9A">
            <w:pPr>
              <w:spacing w:line="360" w:lineRule="auto"/>
              <w:jc w:val="both"/>
              <w:rPr>
                <w:rFonts w:ascii="GHEA Grapalat" w:hAnsi="GHEA Grapalat"/>
                <w:sz w:val="24"/>
                <w:szCs w:val="24"/>
                <w:lang w:val="hy-AM"/>
              </w:rPr>
            </w:pPr>
            <w:r w:rsidRPr="00EF3C9A">
              <w:rPr>
                <w:rFonts w:ascii="GHEA Grapalat" w:hAnsi="GHEA Grapalat"/>
                <w:sz w:val="24"/>
                <w:szCs w:val="24"/>
                <w:lang w:val="hy-AM"/>
              </w:rPr>
              <w:t xml:space="preserve"> </w:t>
            </w:r>
          </w:p>
        </w:tc>
      </w:tr>
      <w:tr w:rsidR="00B91FCB" w:rsidRPr="00EF3C9A" w14:paraId="0488FDB4" w14:textId="77777777" w:rsidTr="00C91795">
        <w:trPr>
          <w:trHeight w:val="449"/>
        </w:trPr>
        <w:tc>
          <w:tcPr>
            <w:tcW w:w="11280" w:type="dxa"/>
            <w:gridSpan w:val="2"/>
            <w:vMerge w:val="restart"/>
            <w:shd w:val="clear" w:color="auto" w:fill="D0CECE" w:themeFill="background2" w:themeFillShade="E6"/>
            <w:vAlign w:val="center"/>
          </w:tcPr>
          <w:p w14:paraId="1601228F" w14:textId="32481254" w:rsidR="00B91FCB" w:rsidRPr="00B91FCB" w:rsidRDefault="00B91FCB" w:rsidP="00C91795">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Վարչապետի աշխատակազմ</w:t>
            </w:r>
          </w:p>
        </w:tc>
        <w:tc>
          <w:tcPr>
            <w:tcW w:w="3760" w:type="dxa"/>
            <w:shd w:val="clear" w:color="auto" w:fill="D0CECE" w:themeFill="background2" w:themeFillShade="E6"/>
            <w:vAlign w:val="center"/>
          </w:tcPr>
          <w:p w14:paraId="449789A9" w14:textId="01D20C76" w:rsidR="00B91FCB" w:rsidRPr="00EF3C9A" w:rsidRDefault="00B538DE" w:rsidP="00C91795">
            <w:pPr>
              <w:spacing w:line="360" w:lineRule="auto"/>
              <w:jc w:val="center"/>
              <w:rPr>
                <w:rFonts w:ascii="GHEA Grapalat" w:hAnsi="GHEA Grapalat"/>
                <w:sz w:val="24"/>
                <w:szCs w:val="24"/>
                <w:lang w:val="hy-AM"/>
              </w:rPr>
            </w:pPr>
            <w:r>
              <w:rPr>
                <w:rFonts w:ascii="GHEA Grapalat" w:hAnsi="GHEA Grapalat"/>
                <w:sz w:val="24"/>
                <w:szCs w:val="24"/>
                <w:lang w:val="hy-AM"/>
              </w:rPr>
              <w:t>2</w:t>
            </w:r>
            <w:r w:rsidR="005A63DA">
              <w:rPr>
                <w:rFonts w:ascii="GHEA Grapalat" w:hAnsi="GHEA Grapalat"/>
                <w:sz w:val="24"/>
                <w:szCs w:val="24"/>
                <w:lang w:val="hy-AM"/>
              </w:rPr>
              <w:t>9</w:t>
            </w:r>
            <w:r>
              <w:rPr>
                <w:rFonts w:ascii="Cambria Math" w:hAnsi="Cambria Math"/>
                <w:sz w:val="24"/>
                <w:szCs w:val="24"/>
                <w:lang w:val="hy-AM"/>
              </w:rPr>
              <w:t>․</w:t>
            </w:r>
            <w:r>
              <w:rPr>
                <w:rFonts w:ascii="GHEA Grapalat" w:hAnsi="GHEA Grapalat"/>
                <w:sz w:val="24"/>
                <w:szCs w:val="24"/>
                <w:lang w:val="hy-AM"/>
              </w:rPr>
              <w:t>05</w:t>
            </w:r>
            <w:r w:rsidR="00B91FCB" w:rsidRPr="00EF3C9A">
              <w:rPr>
                <w:rFonts w:ascii="Cambria Math" w:hAnsi="Cambria Math" w:cs="Cambria Math"/>
                <w:sz w:val="24"/>
                <w:szCs w:val="24"/>
                <w:lang w:val="hy-AM"/>
              </w:rPr>
              <w:t>․</w:t>
            </w:r>
            <w:r w:rsidR="00B91FCB" w:rsidRPr="00EF3C9A">
              <w:rPr>
                <w:rFonts w:ascii="GHEA Grapalat" w:hAnsi="GHEA Grapalat"/>
                <w:sz w:val="24"/>
                <w:szCs w:val="24"/>
                <w:lang w:val="hy-AM"/>
              </w:rPr>
              <w:t>23թ</w:t>
            </w:r>
            <w:r w:rsidR="00B91FCB" w:rsidRPr="00EF3C9A">
              <w:rPr>
                <w:rFonts w:ascii="Cambria Math" w:hAnsi="Cambria Math" w:cs="Cambria Math"/>
                <w:sz w:val="24"/>
                <w:szCs w:val="24"/>
                <w:lang w:val="hy-AM"/>
              </w:rPr>
              <w:t>․</w:t>
            </w:r>
          </w:p>
        </w:tc>
      </w:tr>
      <w:tr w:rsidR="00B91FCB" w:rsidRPr="00EF3C9A" w14:paraId="5A28C5CB" w14:textId="77777777" w:rsidTr="00C91795">
        <w:trPr>
          <w:trHeight w:val="584"/>
        </w:trPr>
        <w:tc>
          <w:tcPr>
            <w:tcW w:w="11280" w:type="dxa"/>
            <w:gridSpan w:val="2"/>
            <w:vMerge/>
            <w:shd w:val="clear" w:color="auto" w:fill="D0CECE" w:themeFill="background2" w:themeFillShade="E6"/>
            <w:vAlign w:val="center"/>
          </w:tcPr>
          <w:p w14:paraId="167985AF" w14:textId="77777777" w:rsidR="00B91FCB" w:rsidRPr="00EF3C9A" w:rsidRDefault="00B91FCB" w:rsidP="00C91795">
            <w:pPr>
              <w:spacing w:line="360" w:lineRule="auto"/>
              <w:jc w:val="center"/>
              <w:rPr>
                <w:rFonts w:ascii="GHEA Grapalat" w:hAnsi="GHEA Grapalat" w:cs="Sylfaen"/>
                <w:sz w:val="24"/>
                <w:szCs w:val="24"/>
                <w:shd w:val="clear" w:color="auto" w:fill="FFFFFF"/>
                <w:lang w:val="hy-AM"/>
              </w:rPr>
            </w:pPr>
          </w:p>
        </w:tc>
        <w:tc>
          <w:tcPr>
            <w:tcW w:w="3760" w:type="dxa"/>
            <w:shd w:val="clear" w:color="auto" w:fill="D0CECE" w:themeFill="background2" w:themeFillShade="E6"/>
            <w:vAlign w:val="center"/>
          </w:tcPr>
          <w:p w14:paraId="4F0A5341" w14:textId="7CC7BD56" w:rsidR="00B91FCB" w:rsidRPr="00EF3C9A" w:rsidRDefault="005A63DA" w:rsidP="00C91795">
            <w:pPr>
              <w:spacing w:line="360" w:lineRule="auto"/>
              <w:jc w:val="center"/>
              <w:rPr>
                <w:rFonts w:ascii="GHEA Grapalat" w:hAnsi="GHEA Grapalat"/>
                <w:sz w:val="24"/>
                <w:szCs w:val="24"/>
                <w:lang w:val="hy-AM"/>
              </w:rPr>
            </w:pPr>
            <w:r w:rsidRPr="005A63DA">
              <w:rPr>
                <w:rFonts w:ascii="GHEA Grapalat" w:hAnsi="GHEA Grapalat"/>
                <w:sz w:val="24"/>
                <w:szCs w:val="24"/>
                <w:lang w:val="hy-AM"/>
              </w:rPr>
              <w:t>02/16.20/18086-2023</w:t>
            </w:r>
          </w:p>
        </w:tc>
      </w:tr>
      <w:tr w:rsidR="00B91FCB" w:rsidRPr="008A7A04" w14:paraId="1A9647BD" w14:textId="77777777" w:rsidTr="00C91795">
        <w:trPr>
          <w:trHeight w:val="2393"/>
        </w:trPr>
        <w:tc>
          <w:tcPr>
            <w:tcW w:w="8185" w:type="dxa"/>
          </w:tcPr>
          <w:p w14:paraId="63C99DDE" w14:textId="3D34181E" w:rsidR="00684187" w:rsidRPr="00684187" w:rsidRDefault="00684187" w:rsidP="0068418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684187">
              <w:rPr>
                <w:rFonts w:ascii="GHEA Grapalat" w:eastAsia="Times New Roman" w:hAnsi="GHEA Grapalat" w:cs="Times New Roman"/>
                <w:bCs/>
                <w:sz w:val="24"/>
                <w:szCs w:val="24"/>
                <w:lang w:val="hy-AM" w:eastAsia="ru-RU"/>
              </w:rPr>
              <w:t>1.</w:t>
            </w:r>
            <w:r w:rsidRPr="00684187">
              <w:rPr>
                <w:rFonts w:ascii="GHEA Grapalat" w:eastAsia="Times New Roman" w:hAnsi="GHEA Grapalat" w:cs="Times New Roman"/>
                <w:bCs/>
                <w:sz w:val="24"/>
                <w:szCs w:val="24"/>
                <w:lang w:val="hy-AM" w:eastAsia="ru-RU"/>
              </w:rPr>
              <w:tab/>
              <w:t xml:space="preserve">Նախագծով հաստատվող հավելվածի 9-րդ կետում նշված է, որ գնահատողը պետք է իրականացնի յուրաքանչյուր բնակավայրի յուրաքանչյուր շահառուի տնամերձ հողամասում այգեհիմնում իրականացնելու համար աշխատանքների գնահատում, նախահաշվի կազմում, գնահատման աշխատանքների արդյունքների ամփոփում և յուրաքանչյուր բնակավայրի համար ամփոփ նախահաշվի կազմում։   Միաժամանակ, հավելվածի </w:t>
            </w:r>
            <w:r w:rsidR="00DA62FE">
              <w:rPr>
                <w:rFonts w:ascii="GHEA Grapalat" w:eastAsia="Times New Roman" w:hAnsi="GHEA Grapalat" w:cs="Times New Roman"/>
                <w:bCs/>
                <w:sz w:val="24"/>
                <w:szCs w:val="24"/>
                <w:lang w:val="hy-AM" w:eastAsia="ru-RU"/>
              </w:rPr>
              <w:t>1</w:t>
            </w:r>
            <w:r w:rsidRPr="00684187">
              <w:rPr>
                <w:rFonts w:ascii="GHEA Grapalat" w:eastAsia="Times New Roman" w:hAnsi="GHEA Grapalat" w:cs="Times New Roman"/>
                <w:bCs/>
                <w:sz w:val="24"/>
                <w:szCs w:val="24"/>
                <w:lang w:val="hy-AM" w:eastAsia="ru-RU"/>
              </w:rPr>
              <w:t>6-րդ կետի 1-ին ենթակետում նշված է, որ Ծրագրի շրջանակներում կապալառուն պետք է իրականացնի յուրաքանչյուր շահառուի տնամերձ հողամասում իրականացվելիք աշխատանքների ֆինանսական գնահատում:</w:t>
            </w:r>
          </w:p>
          <w:p w14:paraId="48BA37F9" w14:textId="77777777" w:rsidR="00684187" w:rsidRPr="00684187" w:rsidRDefault="00684187" w:rsidP="0068418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684187">
              <w:rPr>
                <w:rFonts w:ascii="GHEA Grapalat" w:eastAsia="Times New Roman" w:hAnsi="GHEA Grapalat" w:cs="Times New Roman"/>
                <w:bCs/>
                <w:sz w:val="24"/>
                <w:szCs w:val="24"/>
                <w:lang w:val="hy-AM" w:eastAsia="ru-RU"/>
              </w:rPr>
              <w:t xml:space="preserve">Առաջարկում ենք պարզաբանել, թե կապալառուն ի՞նչ աշխատանքների գնահատում է իրականացնելու, եթե ծրագրի շրջանակներում լինելու է մրցույթի արդյունքում հաղթող ճանաչված համապատասխան գնահատող, որը ևս իրականացնելու է գնահատում և վճարվելու դրա համար: </w:t>
            </w:r>
          </w:p>
          <w:p w14:paraId="6938ED23" w14:textId="2B021BA2" w:rsidR="00B91FCB" w:rsidRPr="00EF3C9A" w:rsidRDefault="00684187" w:rsidP="0068418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684187">
              <w:rPr>
                <w:rFonts w:ascii="GHEA Grapalat" w:eastAsia="Times New Roman" w:hAnsi="GHEA Grapalat" w:cs="Times New Roman"/>
                <w:bCs/>
                <w:sz w:val="24"/>
                <w:szCs w:val="24"/>
                <w:lang w:val="hy-AM" w:eastAsia="ru-RU"/>
              </w:rPr>
              <w:t xml:space="preserve">Բացի այդ, անհրաժեշտ է հստակեցնել, թե ի՞նչ քայլեր են ձեռնարկվելու, եթե գնահատողի և կապալառուի կողմից իրականացվի </w:t>
            </w:r>
            <w:r w:rsidRPr="00684187">
              <w:rPr>
                <w:rFonts w:ascii="GHEA Grapalat" w:eastAsia="Times New Roman" w:hAnsi="GHEA Grapalat" w:cs="Times New Roman"/>
                <w:bCs/>
                <w:sz w:val="24"/>
                <w:szCs w:val="24"/>
                <w:lang w:val="hy-AM" w:eastAsia="ru-RU"/>
              </w:rPr>
              <w:lastRenderedPageBreak/>
              <w:t>համապատասխան գնահատում, սակայն գնահատման արդյունքներն իրարից տարբերվեն:</w:t>
            </w:r>
          </w:p>
        </w:tc>
        <w:tc>
          <w:tcPr>
            <w:tcW w:w="6855" w:type="dxa"/>
            <w:gridSpan w:val="2"/>
          </w:tcPr>
          <w:p w14:paraId="30ADB306" w14:textId="77777777" w:rsidR="00B91FCB" w:rsidRPr="00F75572" w:rsidRDefault="00F75572" w:rsidP="00C91795">
            <w:pPr>
              <w:spacing w:line="360" w:lineRule="auto"/>
              <w:ind w:firstLine="178"/>
              <w:jc w:val="center"/>
              <w:rPr>
                <w:rFonts w:ascii="GHEA Grapalat" w:eastAsia="Times New Roman" w:hAnsi="GHEA Grapalat" w:cs="Times New Roman"/>
                <w:b/>
                <w:bCs/>
                <w:sz w:val="24"/>
                <w:szCs w:val="24"/>
                <w:lang w:val="hy-AM"/>
              </w:rPr>
            </w:pPr>
            <w:r w:rsidRPr="00F75572">
              <w:rPr>
                <w:rFonts w:ascii="GHEA Grapalat" w:eastAsia="Times New Roman" w:hAnsi="GHEA Grapalat" w:cs="Times New Roman"/>
                <w:b/>
                <w:bCs/>
                <w:sz w:val="24"/>
                <w:szCs w:val="24"/>
                <w:lang w:val="hy-AM"/>
              </w:rPr>
              <w:lastRenderedPageBreak/>
              <w:t>Մասամբ է ը</w:t>
            </w:r>
            <w:r w:rsidR="00B91FCB" w:rsidRPr="00F75572">
              <w:rPr>
                <w:rFonts w:ascii="GHEA Grapalat" w:eastAsia="Times New Roman" w:hAnsi="GHEA Grapalat" w:cs="Times New Roman"/>
                <w:b/>
                <w:bCs/>
                <w:sz w:val="24"/>
                <w:szCs w:val="24"/>
                <w:lang w:val="hy-AM"/>
              </w:rPr>
              <w:t xml:space="preserve">նդունվել </w:t>
            </w:r>
          </w:p>
          <w:p w14:paraId="0578B602" w14:textId="109253AF" w:rsidR="00F75572" w:rsidRDefault="00DA62FE" w:rsidP="00F75572">
            <w:pPr>
              <w:spacing w:line="360" w:lineRule="auto"/>
              <w:ind w:firstLine="178"/>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Քանի որ ծրագրի շրջանակում </w:t>
            </w:r>
            <w:r w:rsidRPr="001A29DF">
              <w:rPr>
                <w:rFonts w:ascii="GHEA Grapalat" w:eastAsia="Times New Roman" w:hAnsi="GHEA Grapalat" w:cs="Times New Roman"/>
                <w:sz w:val="24"/>
                <w:szCs w:val="24"/>
                <w:lang w:val="hy-AM"/>
              </w:rPr>
              <w:t>յուրաքանչյուր շահառուի տնամերձ հողամասում</w:t>
            </w:r>
            <w:r>
              <w:rPr>
                <w:rFonts w:ascii="GHEA Grapalat" w:eastAsia="Times New Roman" w:hAnsi="GHEA Grapalat" w:cs="Times New Roman"/>
                <w:sz w:val="24"/>
                <w:szCs w:val="24"/>
                <w:lang w:val="hy-AM"/>
              </w:rPr>
              <w:t xml:space="preserve"> աշխատանքներ</w:t>
            </w:r>
            <w:r w:rsidR="005A63DA">
              <w:rPr>
                <w:rFonts w:ascii="GHEA Grapalat" w:eastAsia="Times New Roman" w:hAnsi="GHEA Grapalat" w:cs="Times New Roman"/>
                <w:sz w:val="24"/>
                <w:szCs w:val="24"/>
                <w:lang w:val="hy-AM"/>
              </w:rPr>
              <w:t>ն</w:t>
            </w:r>
            <w:r>
              <w:rPr>
                <w:rFonts w:ascii="GHEA Grapalat" w:eastAsia="Times New Roman" w:hAnsi="GHEA Grapalat" w:cs="Times New Roman"/>
                <w:sz w:val="24"/>
                <w:szCs w:val="24"/>
                <w:lang w:val="hy-AM"/>
              </w:rPr>
              <w:t xml:space="preserve"> իրականացնելու և ծախսեր է կատարելու կապալառուն, ապա վերջինիս կողմից գնային առաջարկը պետք է ձևավորվի առանձին շահառուների մոտ կատարվող աշխատանքների ծախսերից։</w:t>
            </w:r>
          </w:p>
          <w:p w14:paraId="47EE433D" w14:textId="538168B1" w:rsidR="00DA62FE" w:rsidRPr="00DA62FE" w:rsidRDefault="00DA62FE" w:rsidP="00F75572">
            <w:pPr>
              <w:spacing w:line="360" w:lineRule="auto"/>
              <w:ind w:firstLine="178"/>
              <w:jc w:val="both"/>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Գնահատողի կողմից իրականացվելիք աշխատանքների անհրաժեշտությունը պայմանավորված է նրանով, որ ծրագիրը հանրապետությունում իրականացվում է առաջին անգամ, ունի փորձնական բնույթ և ն</w:t>
            </w:r>
            <w:r w:rsidR="00FC32C6">
              <w:rPr>
                <w:rFonts w:ascii="GHEA Grapalat" w:eastAsia="Times New Roman" w:hAnsi="GHEA Grapalat" w:cs="Times New Roman"/>
                <w:sz w:val="24"/>
                <w:szCs w:val="24"/>
                <w:lang w:val="hy-AM"/>
              </w:rPr>
              <w:t>պատակ ունի նախնական հստակեցնելու կատարվելիք աշխատանքների համար պահանջվող գումարը,</w:t>
            </w:r>
            <w:r w:rsidR="005A63DA">
              <w:rPr>
                <w:rFonts w:ascii="GHEA Grapalat" w:eastAsia="Times New Roman" w:hAnsi="GHEA Grapalat" w:cs="Times New Roman"/>
                <w:sz w:val="24"/>
                <w:szCs w:val="24"/>
                <w:lang w:val="hy-AM"/>
              </w:rPr>
              <w:t xml:space="preserve"> ինչը</w:t>
            </w:r>
            <w:r w:rsidR="00FC32C6">
              <w:rPr>
                <w:rFonts w:ascii="GHEA Grapalat" w:eastAsia="Times New Roman" w:hAnsi="GHEA Grapalat" w:cs="Times New Roman"/>
                <w:sz w:val="24"/>
                <w:szCs w:val="24"/>
                <w:lang w:val="hy-AM"/>
              </w:rPr>
              <w:t xml:space="preserve"> </w:t>
            </w:r>
            <w:r w:rsidR="005A63DA">
              <w:rPr>
                <w:rFonts w:ascii="GHEA Grapalat" w:eastAsia="Times New Roman" w:hAnsi="GHEA Grapalat" w:cs="Times New Roman"/>
                <w:sz w:val="24"/>
                <w:szCs w:val="24"/>
                <w:lang w:val="hy-AM"/>
              </w:rPr>
              <w:t>կ</w:t>
            </w:r>
            <w:r w:rsidR="00FC32C6">
              <w:rPr>
                <w:rFonts w:ascii="GHEA Grapalat" w:eastAsia="Times New Roman" w:hAnsi="GHEA Grapalat" w:cs="Times New Roman"/>
                <w:sz w:val="24"/>
                <w:szCs w:val="24"/>
                <w:lang w:val="hy-AM"/>
              </w:rPr>
              <w:t>բացառ</w:t>
            </w:r>
            <w:r w:rsidR="005A63DA">
              <w:rPr>
                <w:rFonts w:ascii="GHEA Grapalat" w:eastAsia="Times New Roman" w:hAnsi="GHEA Grapalat" w:cs="Times New Roman"/>
                <w:sz w:val="24"/>
                <w:szCs w:val="24"/>
                <w:lang w:val="hy-AM"/>
              </w:rPr>
              <w:t>ի</w:t>
            </w:r>
            <w:r w:rsidR="00FC32C6">
              <w:rPr>
                <w:rFonts w:ascii="GHEA Grapalat" w:eastAsia="Times New Roman" w:hAnsi="GHEA Grapalat" w:cs="Times New Roman"/>
                <w:sz w:val="24"/>
                <w:szCs w:val="24"/>
                <w:lang w:val="hy-AM"/>
              </w:rPr>
              <w:t xml:space="preserve"> բյուջեից լրացուցիչ գումարների ծախսումը</w:t>
            </w:r>
            <w:r w:rsidR="005A63DA">
              <w:rPr>
                <w:rFonts w:ascii="GHEA Grapalat" w:eastAsia="Times New Roman" w:hAnsi="GHEA Grapalat" w:cs="Times New Roman"/>
                <w:sz w:val="24"/>
                <w:szCs w:val="24"/>
                <w:lang w:val="hy-AM"/>
              </w:rPr>
              <w:t>՝</w:t>
            </w:r>
            <w:r w:rsidR="00FC32C6">
              <w:rPr>
                <w:rFonts w:ascii="GHEA Grapalat" w:eastAsia="Times New Roman" w:hAnsi="GHEA Grapalat" w:cs="Times New Roman"/>
                <w:sz w:val="24"/>
                <w:szCs w:val="24"/>
                <w:lang w:val="hy-AM"/>
              </w:rPr>
              <w:t xml:space="preserve"> հաշվի առնելով, որ ծրագրի 20-րդ կետով սահմանված է, որ կապալառուի ընտրության համար պարտադիր պայման է համարվում  </w:t>
            </w:r>
            <w:r w:rsidR="00FC32C6" w:rsidRPr="00FC32C6">
              <w:rPr>
                <w:rFonts w:ascii="GHEA Grapalat" w:eastAsia="Times New Roman" w:hAnsi="GHEA Grapalat" w:cs="Times New Roman"/>
                <w:sz w:val="24"/>
                <w:szCs w:val="24"/>
                <w:lang w:val="hy-AM"/>
              </w:rPr>
              <w:t>կապալառուի գնային առաջարկի չգերազանցումը</w:t>
            </w:r>
            <w:r w:rsidR="00FC32C6">
              <w:rPr>
                <w:rFonts w:ascii="GHEA Grapalat" w:eastAsia="Times New Roman" w:hAnsi="GHEA Grapalat" w:cs="Times New Roman"/>
                <w:sz w:val="24"/>
                <w:szCs w:val="24"/>
                <w:lang w:val="hy-AM"/>
              </w:rPr>
              <w:t xml:space="preserve"> յուրաքանչյուր շահառուի տնամեր</w:t>
            </w:r>
            <w:r w:rsidR="005A63DA">
              <w:rPr>
                <w:rFonts w:ascii="GHEA Grapalat" w:eastAsia="Times New Roman" w:hAnsi="GHEA Grapalat" w:cs="Times New Roman"/>
                <w:sz w:val="24"/>
                <w:szCs w:val="24"/>
                <w:lang w:val="hy-AM"/>
              </w:rPr>
              <w:t>ձ</w:t>
            </w:r>
            <w:r w:rsidR="00FC32C6">
              <w:rPr>
                <w:rFonts w:ascii="GHEA Grapalat" w:eastAsia="Times New Roman" w:hAnsi="GHEA Grapalat" w:cs="Times New Roman"/>
                <w:sz w:val="24"/>
                <w:szCs w:val="24"/>
                <w:lang w:val="hy-AM"/>
              </w:rPr>
              <w:t xml:space="preserve"> հողամասում իրականացվելիք աշխատանքների </w:t>
            </w:r>
            <w:r w:rsidR="00FC32C6" w:rsidRPr="00FC32C6">
              <w:rPr>
                <w:rFonts w:ascii="GHEA Grapalat" w:eastAsia="Times New Roman" w:hAnsi="GHEA Grapalat" w:cs="Times New Roman"/>
                <w:sz w:val="24"/>
                <w:szCs w:val="24"/>
                <w:lang w:val="hy-AM"/>
              </w:rPr>
              <w:t>նախահաշվային արժեքի չափը</w:t>
            </w:r>
            <w:r w:rsidR="005A63DA">
              <w:rPr>
                <w:rFonts w:ascii="GHEA Grapalat" w:eastAsia="Times New Roman" w:hAnsi="GHEA Grapalat" w:cs="Times New Roman"/>
                <w:sz w:val="24"/>
                <w:szCs w:val="24"/>
                <w:lang w:val="hy-AM"/>
              </w:rPr>
              <w:t>։</w:t>
            </w:r>
          </w:p>
        </w:tc>
      </w:tr>
      <w:tr w:rsidR="00F75572" w:rsidRPr="00EF3C9A" w14:paraId="5CDD1E8D" w14:textId="77777777" w:rsidTr="00C91795">
        <w:trPr>
          <w:trHeight w:val="2393"/>
        </w:trPr>
        <w:tc>
          <w:tcPr>
            <w:tcW w:w="8185" w:type="dxa"/>
          </w:tcPr>
          <w:p w14:paraId="38EDB65C" w14:textId="77777777" w:rsidR="00684187" w:rsidRPr="00684187" w:rsidRDefault="00684187" w:rsidP="0068418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684187">
              <w:rPr>
                <w:rFonts w:ascii="GHEA Grapalat" w:eastAsia="Times New Roman" w:hAnsi="GHEA Grapalat" w:cs="Times New Roman"/>
                <w:bCs/>
                <w:sz w:val="24"/>
                <w:szCs w:val="24"/>
                <w:lang w:val="hy-AM" w:eastAsia="ru-RU"/>
              </w:rPr>
              <w:t>2.</w:t>
            </w:r>
            <w:r w:rsidRPr="00684187">
              <w:rPr>
                <w:rFonts w:ascii="GHEA Grapalat" w:eastAsia="Times New Roman" w:hAnsi="GHEA Grapalat" w:cs="Times New Roman"/>
                <w:bCs/>
                <w:sz w:val="24"/>
                <w:szCs w:val="24"/>
                <w:lang w:val="hy-AM" w:eastAsia="ru-RU"/>
              </w:rPr>
              <w:tab/>
              <w:t>Նախագծով հաստատվող հավելվածի 31-րդ և 32-րդ կետերում նշված է, որ այգու խնամքի և ոռոգման կաթիլային համակարգի շահագործման մասով թերություններ բացահայտվելու դեպքում առաջարկվում է թերությունների շտկման ողջամիտ ժամկետ, որի ավարտից հետո, թերությունների առկայության դեպքում, տնամերձ հողամասում ծախսված ֆինանսական միջոցները շահառուի կողմից ենթակա են վերադարձման 15-րդ կետում նշված համամասնությամբ։</w:t>
            </w:r>
          </w:p>
          <w:p w14:paraId="08A23EA6" w14:textId="1279B593" w:rsidR="00F75572" w:rsidRPr="00B91FCB" w:rsidRDefault="00684187" w:rsidP="0068418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684187">
              <w:rPr>
                <w:rFonts w:ascii="GHEA Grapalat" w:eastAsia="Times New Roman" w:hAnsi="GHEA Grapalat" w:cs="Times New Roman"/>
                <w:bCs/>
                <w:sz w:val="24"/>
                <w:szCs w:val="24"/>
                <w:lang w:val="hy-AM" w:eastAsia="ru-RU"/>
              </w:rPr>
              <w:t>Առաջարկում ենք հստակեցնել, թե ի՞նչ բնույթի թերությունների մասին է խոսքը գնում՝ հաշվի առնելով նաև այն փաստը, որ ծախսված ֆինանսական միջոցները  ենթակա են վերադարման շահառուի կողմից և ոչ՝ կապալառուի:</w:t>
            </w:r>
          </w:p>
        </w:tc>
        <w:tc>
          <w:tcPr>
            <w:tcW w:w="6855" w:type="dxa"/>
            <w:gridSpan w:val="2"/>
          </w:tcPr>
          <w:p w14:paraId="534A1A3B" w14:textId="2763F75E" w:rsidR="00F75572" w:rsidRPr="00EF3C9A" w:rsidRDefault="00F75572" w:rsidP="00F75572">
            <w:pPr>
              <w:spacing w:line="360" w:lineRule="auto"/>
              <w:ind w:firstLine="178"/>
              <w:jc w:val="center"/>
              <w:rPr>
                <w:rFonts w:ascii="GHEA Grapalat" w:hAnsi="GHEA Grapalat"/>
                <w:b/>
                <w:bCs/>
                <w:sz w:val="24"/>
                <w:szCs w:val="24"/>
                <w:lang w:val="hy-AM"/>
              </w:rPr>
            </w:pPr>
            <w:r w:rsidRPr="00EF3C9A">
              <w:rPr>
                <w:rFonts w:ascii="GHEA Grapalat" w:hAnsi="GHEA Grapalat"/>
                <w:b/>
                <w:bCs/>
                <w:sz w:val="24"/>
                <w:szCs w:val="24"/>
                <w:lang w:val="hy-AM"/>
              </w:rPr>
              <w:t>Ընդունվել է</w:t>
            </w:r>
          </w:p>
        </w:tc>
      </w:tr>
      <w:tr w:rsidR="00684187" w:rsidRPr="008A7A04" w14:paraId="223A4EA1" w14:textId="77777777" w:rsidTr="00DA62FE">
        <w:trPr>
          <w:trHeight w:val="986"/>
        </w:trPr>
        <w:tc>
          <w:tcPr>
            <w:tcW w:w="8185" w:type="dxa"/>
          </w:tcPr>
          <w:p w14:paraId="3132FE45" w14:textId="77777777" w:rsidR="00684187" w:rsidRPr="00684187" w:rsidRDefault="00684187" w:rsidP="0068418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684187">
              <w:rPr>
                <w:rFonts w:ascii="GHEA Grapalat" w:eastAsia="Times New Roman" w:hAnsi="GHEA Grapalat" w:cs="Times New Roman"/>
                <w:bCs/>
                <w:sz w:val="24"/>
                <w:szCs w:val="24"/>
                <w:lang w:val="hy-AM" w:eastAsia="ru-RU"/>
              </w:rPr>
              <w:t>3.</w:t>
            </w:r>
            <w:r w:rsidRPr="00684187">
              <w:rPr>
                <w:rFonts w:ascii="GHEA Grapalat" w:eastAsia="Times New Roman" w:hAnsi="GHEA Grapalat" w:cs="Times New Roman"/>
                <w:bCs/>
                <w:sz w:val="24"/>
                <w:szCs w:val="24"/>
                <w:lang w:val="hy-AM" w:eastAsia="ru-RU"/>
              </w:rPr>
              <w:tab/>
              <w:t xml:space="preserve">Նախագծով հաստատվող հավելվածի 19-րդ կետում նշված է, որ տնամերձ հողամասերի ընդհանուր մակերեսում տնկված տնկիների առնվազն 75 տոկոս կպչունությունը այգետնկումից հետո 6 ամսվա ընթացքում չարձանագրվելու դեպքում, կապալառուն պարտավոր է </w:t>
            </w:r>
            <w:r w:rsidRPr="00684187">
              <w:rPr>
                <w:rFonts w:ascii="GHEA Grapalat" w:eastAsia="Times New Roman" w:hAnsi="GHEA Grapalat" w:cs="Times New Roman"/>
                <w:bCs/>
                <w:sz w:val="24"/>
                <w:szCs w:val="24"/>
                <w:lang w:val="hy-AM" w:eastAsia="ru-RU"/>
              </w:rPr>
              <w:lastRenderedPageBreak/>
              <w:t>կպչունություն չապահոված տնկիները փոխարինել նոր տնկիներով իր միջոցների հաշվին: Նշվածի համատեքստում պարզ չէ, թե՝</w:t>
            </w:r>
          </w:p>
          <w:p w14:paraId="0C515CFC" w14:textId="77777777" w:rsidR="00684187" w:rsidRPr="00684187" w:rsidRDefault="00684187" w:rsidP="0068418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684187">
              <w:rPr>
                <w:rFonts w:ascii="GHEA Grapalat" w:eastAsia="Times New Roman" w:hAnsi="GHEA Grapalat" w:cs="Times New Roman"/>
                <w:bCs/>
                <w:sz w:val="24"/>
                <w:szCs w:val="24"/>
                <w:lang w:val="hy-AM" w:eastAsia="ru-RU"/>
              </w:rPr>
              <w:t xml:space="preserve">ա. ո՞վ է սահմանելու, թե ի՞նչ որակի ծառեր պետք է տնկվեն կապալառուի կողմից որակյալ բերք ստանալու համար, </w:t>
            </w:r>
          </w:p>
          <w:p w14:paraId="2868E0B4" w14:textId="77777777" w:rsidR="00684187" w:rsidRPr="00684187" w:rsidRDefault="00684187" w:rsidP="0068418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684187">
              <w:rPr>
                <w:rFonts w:ascii="GHEA Grapalat" w:eastAsia="Times New Roman" w:hAnsi="GHEA Grapalat" w:cs="Times New Roman"/>
                <w:bCs/>
                <w:sz w:val="24"/>
                <w:szCs w:val="24"/>
                <w:lang w:val="hy-AM" w:eastAsia="ru-RU"/>
              </w:rPr>
              <w:t>բ. ո՞վ է իրականացնելու վերահսկողություն կապալառուի կողմից անհրաժեշտ որակի ծառեր տնկելու համար,</w:t>
            </w:r>
          </w:p>
          <w:p w14:paraId="3D427A47" w14:textId="5A8112DC" w:rsidR="00684187" w:rsidRPr="00684187" w:rsidRDefault="00684187" w:rsidP="00684187">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684187">
              <w:rPr>
                <w:rFonts w:ascii="GHEA Grapalat" w:eastAsia="Times New Roman" w:hAnsi="GHEA Grapalat" w:cs="Times New Roman"/>
                <w:bCs/>
                <w:sz w:val="24"/>
                <w:szCs w:val="24"/>
                <w:lang w:val="hy-AM" w:eastAsia="ru-RU"/>
              </w:rPr>
              <w:t>գ. ո՞վ է պատասխանատվություն կրելու, եթե բերքատվություն չարձանագրվեց կամ որակյալ բերք չստացվեց:</w:t>
            </w:r>
          </w:p>
        </w:tc>
        <w:tc>
          <w:tcPr>
            <w:tcW w:w="6855" w:type="dxa"/>
            <w:gridSpan w:val="2"/>
          </w:tcPr>
          <w:p w14:paraId="02B765D7" w14:textId="77777777" w:rsidR="00684187" w:rsidRDefault="00684187" w:rsidP="00F75572">
            <w:pPr>
              <w:spacing w:line="360" w:lineRule="auto"/>
              <w:ind w:firstLine="178"/>
              <w:jc w:val="center"/>
              <w:rPr>
                <w:rFonts w:ascii="GHEA Grapalat" w:hAnsi="GHEA Grapalat"/>
                <w:b/>
                <w:bCs/>
                <w:sz w:val="24"/>
                <w:szCs w:val="24"/>
                <w:lang w:val="hy-AM"/>
              </w:rPr>
            </w:pPr>
            <w:r w:rsidRPr="00684187">
              <w:rPr>
                <w:rFonts w:ascii="GHEA Grapalat" w:hAnsi="GHEA Grapalat"/>
                <w:b/>
                <w:bCs/>
                <w:sz w:val="24"/>
                <w:szCs w:val="24"/>
                <w:lang w:val="hy-AM"/>
              </w:rPr>
              <w:lastRenderedPageBreak/>
              <w:t>Մասամբ է ընդունվել</w:t>
            </w:r>
          </w:p>
          <w:p w14:paraId="51322CA5" w14:textId="77777777" w:rsidR="00684187" w:rsidRDefault="00684187" w:rsidP="00684187">
            <w:pPr>
              <w:spacing w:line="360" w:lineRule="auto"/>
              <w:ind w:firstLine="178"/>
              <w:jc w:val="both"/>
              <w:rPr>
                <w:rFonts w:ascii="GHEA Grapalat" w:eastAsia="Times New Roman" w:hAnsi="GHEA Grapalat" w:cs="Times New Roman"/>
                <w:sz w:val="24"/>
                <w:szCs w:val="24"/>
                <w:lang w:val="hy-AM"/>
              </w:rPr>
            </w:pPr>
            <w:r w:rsidRPr="00684187">
              <w:rPr>
                <w:rFonts w:ascii="GHEA Grapalat" w:eastAsia="Times New Roman" w:hAnsi="GHEA Grapalat" w:cs="Times New Roman"/>
                <w:sz w:val="24"/>
                <w:szCs w:val="24"/>
                <w:lang w:val="hy-AM"/>
              </w:rPr>
              <w:t>ա</w:t>
            </w:r>
            <w:r w:rsidRPr="00684187">
              <w:rPr>
                <w:rFonts w:ascii="Cambria Math" w:eastAsia="Times New Roman" w:hAnsi="Cambria Math" w:cs="Cambria Math"/>
                <w:sz w:val="24"/>
                <w:szCs w:val="24"/>
                <w:lang w:val="hy-AM"/>
              </w:rPr>
              <w:t>․</w:t>
            </w:r>
            <w:r w:rsidRPr="00684187">
              <w:rPr>
                <w:rFonts w:ascii="GHEA Grapalat" w:eastAsia="Times New Roman" w:hAnsi="GHEA Grapalat" w:cs="Times New Roman"/>
                <w:sz w:val="24"/>
                <w:szCs w:val="24"/>
                <w:lang w:val="hy-AM"/>
              </w:rPr>
              <w:t xml:space="preserve"> </w:t>
            </w:r>
            <w:r w:rsidRPr="00684187">
              <w:rPr>
                <w:rFonts w:ascii="GHEA Grapalat" w:eastAsia="Times New Roman" w:hAnsi="GHEA Grapalat" w:cs="GHEA Grapalat"/>
                <w:sz w:val="24"/>
                <w:szCs w:val="24"/>
                <w:lang w:val="hy-AM"/>
              </w:rPr>
              <w:t>ծրագրի</w:t>
            </w:r>
            <w:r w:rsidRPr="00684187">
              <w:rPr>
                <w:rFonts w:ascii="GHEA Grapalat" w:eastAsia="Times New Roman" w:hAnsi="GHEA Grapalat" w:cs="Times New Roman"/>
                <w:sz w:val="24"/>
                <w:szCs w:val="24"/>
                <w:lang w:val="hy-AM"/>
              </w:rPr>
              <w:t xml:space="preserve"> 16-րդ կետի 4-րդ ենթակետով սահմանված է, որ կապալառուի կողմից պետք է մատակարարվի և այգետնկում կատարվի միայն հավաստագրված տնկիներով, </w:t>
            </w:r>
            <w:r w:rsidRPr="001A29DF">
              <w:rPr>
                <w:rFonts w:ascii="GHEA Grapalat" w:eastAsia="Times New Roman" w:hAnsi="GHEA Grapalat" w:cs="Times New Roman"/>
                <w:sz w:val="24"/>
                <w:szCs w:val="24"/>
                <w:lang w:val="hy-AM"/>
              </w:rPr>
              <w:lastRenderedPageBreak/>
              <w:t>բացառությամբ տեղական արտադրության տնկիների, որոնք պետք է ունենան</w:t>
            </w:r>
            <w:r w:rsidRPr="00684187">
              <w:rPr>
                <w:rFonts w:ascii="GHEA Grapalat" w:eastAsia="Times New Roman" w:hAnsi="GHEA Grapalat" w:cs="Times New Roman"/>
                <w:sz w:val="24"/>
                <w:szCs w:val="24"/>
                <w:lang w:val="hy-AM"/>
              </w:rPr>
              <w:t xml:space="preserve"> </w:t>
            </w:r>
            <w:r w:rsidRPr="001A29DF">
              <w:rPr>
                <w:rFonts w:ascii="GHEA Grapalat" w:eastAsia="Times New Roman" w:hAnsi="GHEA Grapalat" w:cs="Times New Roman"/>
                <w:sz w:val="24"/>
                <w:szCs w:val="24"/>
                <w:lang w:val="hy-AM"/>
              </w:rPr>
              <w:t>բուսասանիտարական անձնագիր</w:t>
            </w:r>
            <w:r>
              <w:rPr>
                <w:rFonts w:ascii="GHEA Grapalat" w:eastAsia="Times New Roman" w:hAnsi="GHEA Grapalat" w:cs="Times New Roman"/>
                <w:sz w:val="24"/>
                <w:szCs w:val="24"/>
                <w:lang w:val="hy-AM"/>
              </w:rPr>
              <w:t>։</w:t>
            </w:r>
          </w:p>
          <w:p w14:paraId="4D316A67" w14:textId="0ABB2A58" w:rsidR="00684187" w:rsidRDefault="00684187" w:rsidP="00684187">
            <w:pPr>
              <w:spacing w:line="360" w:lineRule="auto"/>
              <w:ind w:firstLine="178"/>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w:t>
            </w:r>
            <w:r w:rsidRPr="00130B3A">
              <w:rPr>
                <w:rFonts w:ascii="Cambria Math" w:eastAsia="Times New Roman" w:hAnsi="Cambria Math" w:cs="Cambria Math"/>
                <w:sz w:val="24"/>
                <w:szCs w:val="24"/>
                <w:lang w:val="hy-AM"/>
              </w:rPr>
              <w:t>․</w:t>
            </w:r>
            <w:r w:rsidRPr="00130B3A">
              <w:rPr>
                <w:rFonts w:ascii="GHEA Grapalat" w:eastAsia="Times New Roman" w:hAnsi="GHEA Grapalat" w:cs="Times New Roman"/>
                <w:sz w:val="24"/>
                <w:szCs w:val="24"/>
                <w:lang w:val="hy-AM"/>
              </w:rPr>
              <w:t xml:space="preserve"> </w:t>
            </w:r>
            <w:r w:rsidRPr="00130B3A">
              <w:rPr>
                <w:rFonts w:ascii="GHEA Grapalat" w:eastAsia="Times New Roman" w:hAnsi="GHEA Grapalat" w:cs="GHEA Grapalat"/>
                <w:sz w:val="24"/>
                <w:szCs w:val="24"/>
                <w:lang w:val="hy-AM"/>
              </w:rPr>
              <w:t>ծրագրի</w:t>
            </w:r>
            <w:r w:rsidRPr="00130B3A">
              <w:rPr>
                <w:rFonts w:ascii="GHEA Grapalat" w:eastAsia="Times New Roman" w:hAnsi="GHEA Grapalat" w:cs="Times New Roman"/>
                <w:sz w:val="24"/>
                <w:szCs w:val="24"/>
                <w:lang w:val="hy-AM"/>
              </w:rPr>
              <w:t xml:space="preserve"> 18-</w:t>
            </w:r>
            <w:r w:rsidRPr="00130B3A">
              <w:rPr>
                <w:rFonts w:ascii="GHEA Grapalat" w:eastAsia="Times New Roman" w:hAnsi="GHEA Grapalat" w:cs="GHEA Grapalat"/>
                <w:sz w:val="24"/>
                <w:szCs w:val="24"/>
                <w:lang w:val="hy-AM"/>
              </w:rPr>
              <w:t>րդ</w:t>
            </w:r>
            <w:r w:rsidRPr="00130B3A">
              <w:rPr>
                <w:rFonts w:ascii="GHEA Grapalat" w:eastAsia="Times New Roman" w:hAnsi="GHEA Grapalat" w:cs="Times New Roman"/>
                <w:sz w:val="24"/>
                <w:szCs w:val="24"/>
                <w:lang w:val="hy-AM"/>
              </w:rPr>
              <w:t xml:space="preserve"> </w:t>
            </w:r>
            <w:r w:rsidRPr="00130B3A">
              <w:rPr>
                <w:rFonts w:ascii="GHEA Grapalat" w:eastAsia="Times New Roman" w:hAnsi="GHEA Grapalat" w:cs="GHEA Grapalat"/>
                <w:sz w:val="24"/>
                <w:szCs w:val="24"/>
                <w:lang w:val="hy-AM"/>
              </w:rPr>
              <w:t>կետով</w:t>
            </w:r>
            <w:r w:rsidRPr="00130B3A">
              <w:rPr>
                <w:rFonts w:ascii="GHEA Grapalat" w:eastAsia="Times New Roman" w:hAnsi="GHEA Grapalat" w:cs="Times New Roman"/>
                <w:sz w:val="24"/>
                <w:szCs w:val="24"/>
                <w:lang w:val="hy-AM"/>
              </w:rPr>
              <w:t xml:space="preserve">  տնկիների, այգեհիմնման և ոռոգման կաթիլային համակարգի ներդրման որակի համար պատասխանատվություն կրում է կապալառուն, </w:t>
            </w:r>
            <w:r w:rsidR="00130B3A" w:rsidRPr="001A29DF">
              <w:rPr>
                <w:rFonts w:ascii="GHEA Grapalat" w:eastAsia="Times New Roman" w:hAnsi="GHEA Grapalat" w:cs="Times New Roman"/>
                <w:sz w:val="24"/>
                <w:szCs w:val="24"/>
                <w:lang w:val="hy-AM"/>
              </w:rPr>
              <w:t>տնկիներ</w:t>
            </w:r>
            <w:r w:rsidR="008A7A04">
              <w:rPr>
                <w:rFonts w:ascii="GHEA Grapalat" w:eastAsia="Times New Roman" w:hAnsi="GHEA Grapalat" w:cs="Times New Roman"/>
                <w:sz w:val="24"/>
                <w:szCs w:val="24"/>
                <w:lang w:val="hy-AM"/>
              </w:rPr>
              <w:t>ի</w:t>
            </w:r>
            <w:r w:rsidR="00130B3A">
              <w:rPr>
                <w:rFonts w:ascii="GHEA Grapalat" w:eastAsia="Times New Roman" w:hAnsi="GHEA Grapalat" w:cs="Times New Roman"/>
                <w:sz w:val="24"/>
                <w:szCs w:val="24"/>
                <w:lang w:val="hy-AM"/>
              </w:rPr>
              <w:t xml:space="preserve"> կպչունության մասով համաձայն ծրագրի 19-րդ կետի </w:t>
            </w:r>
            <w:r w:rsidRPr="00130B3A">
              <w:rPr>
                <w:rFonts w:ascii="GHEA Grapalat" w:eastAsia="Times New Roman" w:hAnsi="GHEA Grapalat" w:cs="Times New Roman"/>
                <w:sz w:val="24"/>
                <w:szCs w:val="24"/>
                <w:lang w:val="hy-AM"/>
              </w:rPr>
              <w:t xml:space="preserve"> </w:t>
            </w:r>
            <w:r w:rsidR="00130B3A" w:rsidRPr="001A29DF">
              <w:rPr>
                <w:rFonts w:ascii="GHEA Grapalat" w:eastAsia="Times New Roman" w:hAnsi="GHEA Grapalat" w:cs="Times New Roman"/>
                <w:sz w:val="24"/>
                <w:szCs w:val="24"/>
                <w:lang w:val="hy-AM"/>
              </w:rPr>
              <w:t>ցուցանիշի ապահովման վերահսկողությունը իրականացվում է համայնքի կողմից</w:t>
            </w:r>
            <w:r w:rsidR="00130B3A">
              <w:rPr>
                <w:rFonts w:ascii="GHEA Grapalat" w:eastAsia="Times New Roman" w:hAnsi="GHEA Grapalat" w:cs="Times New Roman"/>
                <w:sz w:val="24"/>
                <w:szCs w:val="24"/>
                <w:lang w:val="hy-AM"/>
              </w:rPr>
              <w:t xml:space="preserve">։ Համաձայն </w:t>
            </w:r>
            <w:r w:rsidR="00130B3A" w:rsidRPr="00130B3A">
              <w:rPr>
                <w:rFonts w:ascii="GHEA Grapalat" w:eastAsia="Times New Roman" w:hAnsi="GHEA Grapalat" w:cs="Times New Roman"/>
                <w:sz w:val="24"/>
                <w:szCs w:val="24"/>
                <w:lang w:val="hy-AM"/>
              </w:rPr>
              <w:t xml:space="preserve">25-րդ կետի՝ </w:t>
            </w:r>
            <w:r w:rsidR="00130B3A" w:rsidRPr="001A29DF">
              <w:rPr>
                <w:rFonts w:ascii="GHEA Grapalat" w:eastAsia="Times New Roman" w:hAnsi="GHEA Grapalat" w:cs="Times New Roman"/>
                <w:sz w:val="24"/>
                <w:szCs w:val="24"/>
                <w:lang w:val="hy-AM"/>
              </w:rPr>
              <w:t>կապալառուի կողմից կատարվող աշխատանքների ընթացքի և որակի համապատասխանության</w:t>
            </w:r>
            <w:r w:rsidR="00130B3A">
              <w:rPr>
                <w:rFonts w:ascii="GHEA Grapalat" w:eastAsia="Times New Roman" w:hAnsi="GHEA Grapalat" w:cs="Times New Roman"/>
                <w:sz w:val="24"/>
                <w:szCs w:val="24"/>
                <w:lang w:val="hy-AM"/>
              </w:rPr>
              <w:t xml:space="preserve"> մասով </w:t>
            </w:r>
            <w:r w:rsidR="00130B3A" w:rsidRPr="001A29DF">
              <w:rPr>
                <w:rFonts w:ascii="GHEA Grapalat" w:eastAsia="Times New Roman" w:hAnsi="GHEA Grapalat" w:cs="Times New Roman"/>
                <w:sz w:val="24"/>
                <w:szCs w:val="24"/>
                <w:lang w:val="hy-AM"/>
              </w:rPr>
              <w:t>մարզպետի աշխատակազմում ստեղծվում է մոնիթորինգի աշխատանքային խումբ</w:t>
            </w:r>
            <w:r w:rsidR="00130B3A">
              <w:rPr>
                <w:rFonts w:ascii="GHEA Grapalat" w:eastAsia="Times New Roman" w:hAnsi="GHEA Grapalat" w:cs="Times New Roman"/>
                <w:sz w:val="24"/>
                <w:szCs w:val="24"/>
                <w:lang w:val="hy-AM"/>
              </w:rPr>
              <w:t>,</w:t>
            </w:r>
            <w:r w:rsidR="00130B3A" w:rsidRPr="001A29DF">
              <w:rPr>
                <w:rFonts w:ascii="GHEA Grapalat" w:eastAsia="Times New Roman" w:hAnsi="GHEA Grapalat" w:cs="Times New Roman"/>
                <w:sz w:val="24"/>
                <w:szCs w:val="24"/>
                <w:lang w:val="hy-AM"/>
              </w:rPr>
              <w:t xml:space="preserve"> որում ընդգրկվում են նաև համայնքի և բնակավայրի ներկայացուցիչները</w:t>
            </w:r>
            <w:r w:rsidR="00130B3A">
              <w:rPr>
                <w:rFonts w:ascii="GHEA Grapalat" w:eastAsia="Times New Roman" w:hAnsi="GHEA Grapalat" w:cs="Times New Roman"/>
                <w:sz w:val="24"/>
                <w:szCs w:val="24"/>
                <w:lang w:val="hy-AM"/>
              </w:rPr>
              <w:t>։ Միաժամանակ՝ համաձայն ծրագրի 26-րդ կետի Էկոնոմիկայի ն</w:t>
            </w:r>
            <w:r w:rsidR="00130B3A" w:rsidRPr="00130B3A">
              <w:rPr>
                <w:rFonts w:ascii="GHEA Grapalat" w:eastAsia="Times New Roman" w:hAnsi="GHEA Grapalat" w:cs="Times New Roman"/>
                <w:sz w:val="24"/>
                <w:szCs w:val="24"/>
                <w:lang w:val="hy-AM"/>
              </w:rPr>
              <w:t>ախարարության կողմից</w:t>
            </w:r>
            <w:r w:rsidR="00130B3A">
              <w:rPr>
                <w:rFonts w:ascii="GHEA Grapalat" w:eastAsia="Times New Roman" w:hAnsi="GHEA Grapalat" w:cs="Times New Roman"/>
                <w:sz w:val="24"/>
                <w:szCs w:val="24"/>
                <w:lang w:val="hy-AM"/>
              </w:rPr>
              <w:t xml:space="preserve"> նույնպես</w:t>
            </w:r>
            <w:r w:rsidR="00130B3A" w:rsidRPr="00130B3A">
              <w:rPr>
                <w:rFonts w:ascii="GHEA Grapalat" w:eastAsia="Times New Roman" w:hAnsi="GHEA Grapalat" w:cs="Times New Roman"/>
                <w:sz w:val="24"/>
                <w:szCs w:val="24"/>
                <w:lang w:val="hy-AM"/>
              </w:rPr>
              <w:t xml:space="preserve"> իրականացվում են այցելություններ</w:t>
            </w:r>
            <w:r w:rsidR="00130B3A">
              <w:rPr>
                <w:rFonts w:ascii="GHEA Grapalat" w:eastAsia="Times New Roman" w:hAnsi="GHEA Grapalat" w:cs="Times New Roman"/>
                <w:sz w:val="24"/>
                <w:szCs w:val="24"/>
                <w:lang w:val="hy-AM"/>
              </w:rPr>
              <w:t>՝</w:t>
            </w:r>
            <w:r w:rsidR="00130B3A" w:rsidRPr="00130B3A">
              <w:rPr>
                <w:rFonts w:ascii="GHEA Grapalat" w:eastAsia="Times New Roman" w:hAnsi="GHEA Grapalat" w:cs="Times New Roman"/>
                <w:sz w:val="24"/>
                <w:szCs w:val="24"/>
                <w:lang w:val="hy-AM"/>
              </w:rPr>
              <w:t xml:space="preserve"> աշխատանքների ընթացքի ուսումնասիրությունների մասով</w:t>
            </w:r>
            <w:r w:rsidR="00130B3A">
              <w:rPr>
                <w:rFonts w:ascii="GHEA Grapalat" w:eastAsia="Times New Roman" w:hAnsi="GHEA Grapalat" w:cs="Times New Roman"/>
                <w:sz w:val="24"/>
                <w:szCs w:val="24"/>
                <w:lang w:val="hy-AM"/>
              </w:rPr>
              <w:t>։</w:t>
            </w:r>
          </w:p>
          <w:p w14:paraId="3A59CDD6" w14:textId="530AC836" w:rsidR="00130B3A" w:rsidRPr="00684187" w:rsidRDefault="00130B3A" w:rsidP="00684187">
            <w:pPr>
              <w:spacing w:line="360" w:lineRule="auto"/>
              <w:ind w:firstLine="178"/>
              <w:jc w:val="both"/>
              <w:rPr>
                <w:rFonts w:ascii="Cambria Math" w:hAnsi="Cambria Math"/>
                <w:b/>
                <w:bCs/>
                <w:sz w:val="24"/>
                <w:szCs w:val="24"/>
                <w:lang w:val="hy-AM"/>
              </w:rPr>
            </w:pPr>
            <w:r w:rsidRPr="00DA62FE">
              <w:rPr>
                <w:rFonts w:ascii="GHEA Grapalat" w:eastAsia="Times New Roman" w:hAnsi="GHEA Grapalat" w:cs="Times New Roman"/>
                <w:sz w:val="24"/>
                <w:szCs w:val="24"/>
                <w:lang w:val="hy-AM"/>
              </w:rPr>
              <w:t>գ</w:t>
            </w:r>
            <w:r w:rsidRPr="00DA62FE">
              <w:rPr>
                <w:rFonts w:ascii="Cambria Math" w:eastAsia="Times New Roman" w:hAnsi="Cambria Math" w:cs="Cambria Math"/>
                <w:sz w:val="24"/>
                <w:szCs w:val="24"/>
                <w:lang w:val="hy-AM"/>
              </w:rPr>
              <w:t>․</w:t>
            </w:r>
            <w:r w:rsidRPr="00DA62FE">
              <w:rPr>
                <w:rFonts w:ascii="GHEA Grapalat" w:eastAsia="Times New Roman" w:hAnsi="GHEA Grapalat" w:cs="Times New Roman"/>
                <w:sz w:val="24"/>
                <w:szCs w:val="24"/>
                <w:lang w:val="hy-AM"/>
              </w:rPr>
              <w:t xml:space="preserve"> </w:t>
            </w:r>
            <w:r w:rsidRPr="00DA62FE">
              <w:rPr>
                <w:rFonts w:ascii="GHEA Grapalat" w:eastAsia="Times New Roman" w:hAnsi="GHEA Grapalat" w:cs="GHEA Grapalat"/>
                <w:sz w:val="24"/>
                <w:szCs w:val="24"/>
                <w:lang w:val="hy-AM"/>
              </w:rPr>
              <w:t>համաձայն</w:t>
            </w:r>
            <w:r w:rsidRPr="00DA62FE">
              <w:rPr>
                <w:rFonts w:ascii="GHEA Grapalat" w:eastAsia="Times New Roman" w:hAnsi="GHEA Grapalat" w:cs="Times New Roman"/>
                <w:sz w:val="24"/>
                <w:szCs w:val="24"/>
                <w:lang w:val="hy-AM"/>
              </w:rPr>
              <w:t xml:space="preserve"> ծրագրի 31-րդ կետի Համայնքի</w:t>
            </w:r>
            <w:r w:rsidRPr="001A29DF">
              <w:rPr>
                <w:rFonts w:ascii="GHEA Grapalat" w:hAnsi="GHEA Grapalat"/>
                <w:sz w:val="24"/>
                <w:szCs w:val="24"/>
                <w:lang w:val="hy-AM"/>
              </w:rPr>
              <w:t xml:space="preserve"> ղեկավարը այգեհիմնումից հետո առնվազն 5 տարի տարեկան պարբերականությամբ իրականացնում է մոնիթորինգ շահառուների տնամերձ հողամասերում</w:t>
            </w:r>
            <w:r w:rsidR="00DA62FE">
              <w:rPr>
                <w:rFonts w:ascii="GHEA Grapalat" w:hAnsi="GHEA Grapalat"/>
                <w:sz w:val="24"/>
                <w:szCs w:val="24"/>
                <w:lang w:val="hy-AM"/>
              </w:rPr>
              <w:t xml:space="preserve">։ Շահառուի </w:t>
            </w:r>
            <w:r w:rsidR="00DA62FE" w:rsidRPr="001A29DF">
              <w:rPr>
                <w:rFonts w:ascii="GHEA Grapalat" w:hAnsi="GHEA Grapalat"/>
                <w:sz w:val="24"/>
                <w:szCs w:val="24"/>
                <w:lang w:val="hy-AM"/>
              </w:rPr>
              <w:lastRenderedPageBreak/>
              <w:t>այնպիսի գործողությունների իրականացումը կամ անգործությունը, որը հանգեց</w:t>
            </w:r>
            <w:r w:rsidR="00DA62FE">
              <w:rPr>
                <w:rFonts w:ascii="GHEA Grapalat" w:hAnsi="GHEA Grapalat"/>
                <w:sz w:val="24"/>
                <w:szCs w:val="24"/>
                <w:lang w:val="hy-AM"/>
              </w:rPr>
              <w:t>նում</w:t>
            </w:r>
            <w:r w:rsidR="00DA62FE" w:rsidRPr="001A29DF">
              <w:rPr>
                <w:rFonts w:ascii="GHEA Grapalat" w:hAnsi="GHEA Grapalat"/>
                <w:sz w:val="24"/>
                <w:szCs w:val="24"/>
                <w:lang w:val="hy-AM"/>
              </w:rPr>
              <w:t xml:space="preserve"> է այգու պտղաբերության, կենսունակության դադարեցմանը կամ ոռոգման կաթիլային համակարգի խաթարմանը</w:t>
            </w:r>
            <w:r w:rsidR="00DA62FE">
              <w:rPr>
                <w:rFonts w:ascii="GHEA Grapalat" w:hAnsi="GHEA Grapalat"/>
                <w:sz w:val="24"/>
                <w:szCs w:val="24"/>
                <w:lang w:val="hy-AM"/>
              </w:rPr>
              <w:t xml:space="preserve">, ապա պառասխանատվություն կրում է շահառուն, </w:t>
            </w:r>
            <w:r w:rsidR="008A7A04">
              <w:rPr>
                <w:rFonts w:ascii="GHEA Grapalat" w:hAnsi="GHEA Grapalat"/>
                <w:sz w:val="24"/>
                <w:szCs w:val="24"/>
                <w:lang w:val="hy-AM"/>
              </w:rPr>
              <w:t>իսկ</w:t>
            </w:r>
            <w:r w:rsidR="00DA62FE">
              <w:rPr>
                <w:rFonts w:ascii="GHEA Grapalat" w:hAnsi="GHEA Grapalat"/>
                <w:sz w:val="24"/>
                <w:szCs w:val="24"/>
                <w:lang w:val="hy-AM"/>
              </w:rPr>
              <w:t xml:space="preserve"> </w:t>
            </w:r>
            <w:r w:rsidR="008A7A04" w:rsidRPr="001A29DF">
              <w:rPr>
                <w:rFonts w:ascii="GHEA Grapalat" w:eastAsia="Times New Roman" w:hAnsi="GHEA Grapalat" w:cs="Times New Roman"/>
                <w:sz w:val="24"/>
                <w:szCs w:val="24"/>
                <w:lang w:val="hy-AM"/>
              </w:rPr>
              <w:t>տնկիների</w:t>
            </w:r>
            <w:r w:rsidR="008A7A04">
              <w:rPr>
                <w:rFonts w:ascii="GHEA Grapalat" w:eastAsia="Times New Roman" w:hAnsi="GHEA Grapalat" w:cs="Times New Roman"/>
                <w:sz w:val="24"/>
                <w:szCs w:val="24"/>
                <w:lang w:val="hy-AM"/>
              </w:rPr>
              <w:t xml:space="preserve"> </w:t>
            </w:r>
            <w:r w:rsidR="008A7A04" w:rsidRPr="001A29DF">
              <w:rPr>
                <w:rFonts w:ascii="GHEA Grapalat" w:eastAsia="Times New Roman" w:hAnsi="GHEA Grapalat" w:cs="Times New Roman"/>
                <w:sz w:val="24"/>
                <w:szCs w:val="24"/>
                <w:lang w:val="hy-AM"/>
              </w:rPr>
              <w:t>որակի համար</w:t>
            </w:r>
            <w:r w:rsidR="008A7A04">
              <w:rPr>
                <w:rFonts w:ascii="GHEA Grapalat" w:eastAsia="Times New Roman" w:hAnsi="GHEA Grapalat" w:cs="Times New Roman"/>
                <w:sz w:val="24"/>
                <w:szCs w:val="24"/>
                <w:lang w:val="hy-AM"/>
              </w:rPr>
              <w:t>,</w:t>
            </w:r>
            <w:r w:rsidR="008A7A04">
              <w:rPr>
                <w:rFonts w:ascii="GHEA Grapalat" w:hAnsi="GHEA Grapalat"/>
                <w:sz w:val="24"/>
                <w:szCs w:val="24"/>
                <w:lang w:val="hy-AM"/>
              </w:rPr>
              <w:t xml:space="preserve"> </w:t>
            </w:r>
            <w:r w:rsidR="008A7A04">
              <w:rPr>
                <w:rFonts w:ascii="GHEA Grapalat" w:hAnsi="GHEA Grapalat"/>
                <w:sz w:val="24"/>
                <w:szCs w:val="24"/>
                <w:lang w:val="hy-AM"/>
              </w:rPr>
              <w:t>ինչպես</w:t>
            </w:r>
            <w:r w:rsidR="008A7A04">
              <w:rPr>
                <w:rFonts w:ascii="GHEA Grapalat" w:hAnsi="GHEA Grapalat"/>
                <w:sz w:val="24"/>
                <w:szCs w:val="24"/>
                <w:lang w:val="hy-AM"/>
              </w:rPr>
              <w:t xml:space="preserve"> արդեն </w:t>
            </w:r>
            <w:r w:rsidR="00DA62FE">
              <w:rPr>
                <w:rFonts w:ascii="GHEA Grapalat" w:hAnsi="GHEA Grapalat"/>
                <w:sz w:val="24"/>
                <w:szCs w:val="24"/>
                <w:lang w:val="hy-AM"/>
              </w:rPr>
              <w:t>նշվել է</w:t>
            </w:r>
            <w:r w:rsidR="008A7A04">
              <w:rPr>
                <w:rFonts w:ascii="GHEA Grapalat" w:hAnsi="GHEA Grapalat"/>
                <w:sz w:val="24"/>
                <w:szCs w:val="24"/>
                <w:lang w:val="hy-AM"/>
              </w:rPr>
              <w:t>,</w:t>
            </w:r>
            <w:r w:rsidR="00DA62FE">
              <w:rPr>
                <w:rFonts w:ascii="GHEA Grapalat" w:hAnsi="GHEA Grapalat"/>
                <w:sz w:val="24"/>
                <w:szCs w:val="24"/>
                <w:lang w:val="hy-AM"/>
              </w:rPr>
              <w:t xml:space="preserve"> </w:t>
            </w:r>
            <w:r w:rsidR="00DA62FE" w:rsidRPr="001A29DF">
              <w:rPr>
                <w:rFonts w:ascii="GHEA Grapalat" w:eastAsia="Times New Roman" w:hAnsi="GHEA Grapalat" w:cs="Times New Roman"/>
                <w:sz w:val="24"/>
                <w:szCs w:val="24"/>
                <w:lang w:val="hy-AM"/>
              </w:rPr>
              <w:t>պատասխանատվություն կրում է կապալառուն</w:t>
            </w:r>
            <w:r w:rsidR="00DA62FE">
              <w:rPr>
                <w:rFonts w:ascii="GHEA Grapalat" w:eastAsia="Times New Roman" w:hAnsi="GHEA Grapalat" w:cs="Times New Roman"/>
                <w:sz w:val="24"/>
                <w:szCs w:val="24"/>
                <w:lang w:val="hy-AM"/>
              </w:rPr>
              <w:t>։</w:t>
            </w:r>
          </w:p>
        </w:tc>
      </w:tr>
      <w:tr w:rsidR="00F75572" w:rsidRPr="008A7A04" w14:paraId="31AD2129" w14:textId="77777777" w:rsidTr="00C91795">
        <w:trPr>
          <w:trHeight w:val="2393"/>
        </w:trPr>
        <w:tc>
          <w:tcPr>
            <w:tcW w:w="8185" w:type="dxa"/>
          </w:tcPr>
          <w:p w14:paraId="0A0ACC70" w14:textId="77777777" w:rsidR="00F75572" w:rsidRPr="00B91FCB" w:rsidRDefault="00F75572" w:rsidP="00F75572">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B91FCB">
              <w:rPr>
                <w:rFonts w:ascii="GHEA Grapalat" w:eastAsia="Times New Roman" w:hAnsi="GHEA Grapalat" w:cs="Times New Roman"/>
                <w:bCs/>
                <w:sz w:val="24"/>
                <w:szCs w:val="24"/>
                <w:lang w:val="hy-AM" w:eastAsia="ru-RU"/>
              </w:rPr>
              <w:lastRenderedPageBreak/>
              <w:t xml:space="preserve">     Նախագծի նախաբանում նշված՝ «Հայաստանի Հանրապետության 2023 թվականի պետական բյուջեի մասին» ՀՀ օրենքի 9-րդ հոդվածի 21-րդ մասը չի կարող ամբողջական լիազորող նորմ լինել նշված որոշման ընդունման համար, քանի որ որոշմամբ հաստատված ծրագիրը սահմանափակված չէ միայն 2023 թվականով։</w:t>
            </w:r>
          </w:p>
          <w:p w14:paraId="0935005A" w14:textId="5B51A460" w:rsidR="00F75572" w:rsidRPr="00B91FCB" w:rsidRDefault="00F75572" w:rsidP="00F75572">
            <w:pPr>
              <w:shd w:val="clear" w:color="auto" w:fill="FFFFFF"/>
              <w:spacing w:after="200" w:line="360" w:lineRule="auto"/>
              <w:ind w:right="30" w:firstLine="330"/>
              <w:jc w:val="both"/>
              <w:rPr>
                <w:rFonts w:ascii="GHEA Grapalat" w:eastAsia="Times New Roman" w:hAnsi="GHEA Grapalat" w:cs="Times New Roman"/>
                <w:bCs/>
                <w:sz w:val="24"/>
                <w:szCs w:val="24"/>
                <w:lang w:val="hy-AM" w:eastAsia="ru-RU"/>
              </w:rPr>
            </w:pPr>
            <w:r w:rsidRPr="00B91FCB">
              <w:rPr>
                <w:rFonts w:ascii="GHEA Grapalat" w:eastAsia="Times New Roman" w:hAnsi="GHEA Grapalat" w:cs="Times New Roman"/>
                <w:bCs/>
                <w:sz w:val="24"/>
                <w:szCs w:val="24"/>
                <w:lang w:val="hy-AM" w:eastAsia="ru-RU"/>
              </w:rPr>
              <w:t xml:space="preserve">     Հաշվի առնելով, որ նախագծով հաստատվող ծրագիրը իրականացվելու է նաև 2024 թվականի պետական բյուջեի միջոցների հաշվին՝ գտնում ենք, որ նախագիծը վերոնշյալ լիազորող նորմի շրջանակներում չի կարող ընդունվել:</w:t>
            </w:r>
          </w:p>
        </w:tc>
        <w:tc>
          <w:tcPr>
            <w:tcW w:w="6855" w:type="dxa"/>
            <w:gridSpan w:val="2"/>
          </w:tcPr>
          <w:p w14:paraId="13669C37" w14:textId="45516EEF" w:rsidR="0002267A" w:rsidRDefault="0002267A" w:rsidP="00F75572">
            <w:pPr>
              <w:spacing w:line="360" w:lineRule="auto"/>
              <w:ind w:firstLine="178"/>
              <w:jc w:val="center"/>
              <w:rPr>
                <w:rFonts w:ascii="GHEA Grapalat" w:hAnsi="GHEA Grapalat"/>
                <w:b/>
                <w:bCs/>
                <w:sz w:val="24"/>
                <w:szCs w:val="24"/>
                <w:lang w:val="hy-AM"/>
              </w:rPr>
            </w:pPr>
            <w:r>
              <w:rPr>
                <w:rFonts w:ascii="GHEA Grapalat" w:hAnsi="GHEA Grapalat"/>
                <w:b/>
                <w:bCs/>
                <w:sz w:val="24"/>
                <w:szCs w:val="24"/>
                <w:lang w:val="hy-AM"/>
              </w:rPr>
              <w:t>Մասամբ է ընդունվել</w:t>
            </w:r>
          </w:p>
          <w:p w14:paraId="4752EF87" w14:textId="77777777" w:rsidR="00F75572" w:rsidRDefault="0002267A" w:rsidP="0002267A">
            <w:pPr>
              <w:spacing w:line="360" w:lineRule="auto"/>
              <w:ind w:firstLine="178"/>
              <w:jc w:val="both"/>
              <w:rPr>
                <w:rFonts w:ascii="GHEA Grapalat" w:hAnsi="GHEA Grapalat"/>
                <w:sz w:val="24"/>
                <w:szCs w:val="24"/>
                <w:lang w:val="hy-AM"/>
              </w:rPr>
            </w:pPr>
            <w:r w:rsidRPr="0002267A">
              <w:rPr>
                <w:rFonts w:ascii="GHEA Grapalat" w:hAnsi="GHEA Grapalat"/>
                <w:sz w:val="24"/>
                <w:szCs w:val="24"/>
                <w:lang w:val="hy-AM"/>
              </w:rPr>
              <w:t>Հաշվի առնելով, որ ծրագիրն իրականացվելու է նաև 2024 թվականին, հետևաբար 2024 թվականի համար լիազորող նորմ կսահմանվի տվյալ տարվա պետական բյուջեի մասին օրենքն ընդունվելուց հետո, նախագծի ընդունման պայմաններում՝ իրավական ակտում համապատասխան փոփոխություն կատարելու միջոցով։</w:t>
            </w:r>
          </w:p>
          <w:p w14:paraId="515B2BD3" w14:textId="1ED98824" w:rsidR="00B72CA2" w:rsidRPr="0002267A" w:rsidRDefault="00B72CA2" w:rsidP="0002267A">
            <w:pPr>
              <w:spacing w:line="360" w:lineRule="auto"/>
              <w:ind w:firstLine="178"/>
              <w:jc w:val="both"/>
              <w:rPr>
                <w:rFonts w:ascii="GHEA Grapalat" w:hAnsi="GHEA Grapalat"/>
                <w:sz w:val="24"/>
                <w:szCs w:val="24"/>
                <w:lang w:val="hy-AM"/>
              </w:rPr>
            </w:pPr>
            <w:r>
              <w:rPr>
                <w:rFonts w:ascii="GHEA Grapalat" w:hAnsi="GHEA Grapalat"/>
                <w:sz w:val="24"/>
                <w:szCs w:val="24"/>
                <w:lang w:val="hy-AM"/>
              </w:rPr>
              <w:t>Միաժամանակ նախագծում կատարվել է լրացում, համաձայն որի ծ</w:t>
            </w:r>
            <w:r w:rsidRPr="00B72CA2">
              <w:rPr>
                <w:rFonts w:ascii="GHEA Grapalat" w:hAnsi="GHEA Grapalat"/>
                <w:sz w:val="24"/>
                <w:szCs w:val="24"/>
                <w:lang w:val="hy-AM"/>
              </w:rPr>
              <w:t>րագիրը կիրականացվի 2024 թվականը ներառյալ՝ տվյալ տարվա պետական բյուջեում այդ նպատակով միջոցներ նախատեսելու պայմաններում։</w:t>
            </w:r>
          </w:p>
        </w:tc>
      </w:tr>
    </w:tbl>
    <w:p w14:paraId="74CA874E" w14:textId="77777777" w:rsidR="00475FAB" w:rsidRPr="00EF3C9A" w:rsidRDefault="00B20DBB" w:rsidP="00CD36AB">
      <w:pPr>
        <w:spacing w:after="0" w:line="360" w:lineRule="auto"/>
        <w:jc w:val="center"/>
        <w:rPr>
          <w:rFonts w:ascii="GHEA Grapalat" w:hAnsi="GHEA Grapalat"/>
          <w:b/>
          <w:sz w:val="24"/>
          <w:szCs w:val="24"/>
          <w:lang w:val="hy-AM"/>
        </w:rPr>
      </w:pPr>
      <w:r w:rsidRPr="00EF3C9A">
        <w:rPr>
          <w:rFonts w:ascii="GHEA Grapalat" w:hAnsi="GHEA Grapalat"/>
          <w:b/>
          <w:sz w:val="24"/>
          <w:szCs w:val="24"/>
          <w:lang w:val="hy-AM"/>
        </w:rPr>
        <w:t xml:space="preserve"> </w:t>
      </w:r>
    </w:p>
    <w:p w14:paraId="628670A5" w14:textId="66415E46" w:rsidR="00BB72DE" w:rsidRPr="00EF3C9A" w:rsidRDefault="00BB72DE" w:rsidP="00CD36AB">
      <w:pPr>
        <w:spacing w:after="0" w:line="360" w:lineRule="auto"/>
        <w:jc w:val="center"/>
        <w:rPr>
          <w:rFonts w:ascii="GHEA Grapalat" w:hAnsi="GHEA Grapalat"/>
          <w:b/>
          <w:sz w:val="24"/>
          <w:szCs w:val="24"/>
          <w:lang w:val="hy-AM"/>
        </w:rPr>
      </w:pPr>
    </w:p>
    <w:sectPr w:rsidR="00BB72DE" w:rsidRPr="00EF3C9A" w:rsidSect="00F57F24">
      <w:pgSz w:w="16838" w:h="11906" w:orient="landscape"/>
      <w:pgMar w:top="993"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950A2"/>
    <w:multiLevelType w:val="hybridMultilevel"/>
    <w:tmpl w:val="AE1C1B8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40537849"/>
    <w:multiLevelType w:val="hybridMultilevel"/>
    <w:tmpl w:val="E662FC7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59320D20"/>
    <w:multiLevelType w:val="hybridMultilevel"/>
    <w:tmpl w:val="AE1C1B88"/>
    <w:lvl w:ilvl="0" w:tplc="900C97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5208609">
    <w:abstractNumId w:val="2"/>
  </w:num>
  <w:num w:numId="2" w16cid:durableId="730546677">
    <w:abstractNumId w:val="1"/>
  </w:num>
  <w:num w:numId="3" w16cid:durableId="1364355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2DE"/>
    <w:rsid w:val="0002267A"/>
    <w:rsid w:val="00022A18"/>
    <w:rsid w:val="00047FC5"/>
    <w:rsid w:val="00066D3E"/>
    <w:rsid w:val="00092CD5"/>
    <w:rsid w:val="00096BD7"/>
    <w:rsid w:val="000D10E4"/>
    <w:rsid w:val="000E2F21"/>
    <w:rsid w:val="00120B08"/>
    <w:rsid w:val="001232D9"/>
    <w:rsid w:val="00130B3A"/>
    <w:rsid w:val="0014508F"/>
    <w:rsid w:val="00154430"/>
    <w:rsid w:val="00162565"/>
    <w:rsid w:val="00163226"/>
    <w:rsid w:val="00165A58"/>
    <w:rsid w:val="00171195"/>
    <w:rsid w:val="001961B3"/>
    <w:rsid w:val="001F016E"/>
    <w:rsid w:val="00202553"/>
    <w:rsid w:val="0021001A"/>
    <w:rsid w:val="00233862"/>
    <w:rsid w:val="002347BD"/>
    <w:rsid w:val="00247E0F"/>
    <w:rsid w:val="00255183"/>
    <w:rsid w:val="00261E9E"/>
    <w:rsid w:val="00284CE6"/>
    <w:rsid w:val="00295604"/>
    <w:rsid w:val="00296C1E"/>
    <w:rsid w:val="002A6B38"/>
    <w:rsid w:val="002E4785"/>
    <w:rsid w:val="002F01E1"/>
    <w:rsid w:val="002F233A"/>
    <w:rsid w:val="00300C9D"/>
    <w:rsid w:val="00324D58"/>
    <w:rsid w:val="00345AA3"/>
    <w:rsid w:val="00352545"/>
    <w:rsid w:val="00353BE7"/>
    <w:rsid w:val="00357896"/>
    <w:rsid w:val="00365FF8"/>
    <w:rsid w:val="00366D1D"/>
    <w:rsid w:val="00395638"/>
    <w:rsid w:val="003D571D"/>
    <w:rsid w:val="003F5C6A"/>
    <w:rsid w:val="003F769F"/>
    <w:rsid w:val="004065D5"/>
    <w:rsid w:val="004176FE"/>
    <w:rsid w:val="00475FAB"/>
    <w:rsid w:val="004A074A"/>
    <w:rsid w:val="004A1FFD"/>
    <w:rsid w:val="004B2BE0"/>
    <w:rsid w:val="004C4BD2"/>
    <w:rsid w:val="004D2FBC"/>
    <w:rsid w:val="004D79C5"/>
    <w:rsid w:val="00501F74"/>
    <w:rsid w:val="0052768A"/>
    <w:rsid w:val="00536ED2"/>
    <w:rsid w:val="00543EBD"/>
    <w:rsid w:val="00570B18"/>
    <w:rsid w:val="00575A91"/>
    <w:rsid w:val="00575E1C"/>
    <w:rsid w:val="00587AE5"/>
    <w:rsid w:val="005A26EB"/>
    <w:rsid w:val="005A5E1E"/>
    <w:rsid w:val="005A63DA"/>
    <w:rsid w:val="005C5973"/>
    <w:rsid w:val="005C6425"/>
    <w:rsid w:val="005D7072"/>
    <w:rsid w:val="005F309D"/>
    <w:rsid w:val="005F3D79"/>
    <w:rsid w:val="005F3DE5"/>
    <w:rsid w:val="0060399C"/>
    <w:rsid w:val="00607FFA"/>
    <w:rsid w:val="00640E1E"/>
    <w:rsid w:val="006441E8"/>
    <w:rsid w:val="00655A67"/>
    <w:rsid w:val="00655D9C"/>
    <w:rsid w:val="00663E97"/>
    <w:rsid w:val="00684187"/>
    <w:rsid w:val="006B3582"/>
    <w:rsid w:val="006C6764"/>
    <w:rsid w:val="006D56E5"/>
    <w:rsid w:val="006E2028"/>
    <w:rsid w:val="006F266A"/>
    <w:rsid w:val="006F4DE8"/>
    <w:rsid w:val="00703A06"/>
    <w:rsid w:val="0071506A"/>
    <w:rsid w:val="0074062C"/>
    <w:rsid w:val="00742666"/>
    <w:rsid w:val="00757583"/>
    <w:rsid w:val="00764A28"/>
    <w:rsid w:val="00766AD4"/>
    <w:rsid w:val="007909A5"/>
    <w:rsid w:val="007A2792"/>
    <w:rsid w:val="007C22DB"/>
    <w:rsid w:val="007F1697"/>
    <w:rsid w:val="007F4C20"/>
    <w:rsid w:val="0080529E"/>
    <w:rsid w:val="00820530"/>
    <w:rsid w:val="00830019"/>
    <w:rsid w:val="00832B50"/>
    <w:rsid w:val="00857E79"/>
    <w:rsid w:val="00862A41"/>
    <w:rsid w:val="008764D8"/>
    <w:rsid w:val="0087736D"/>
    <w:rsid w:val="008A422E"/>
    <w:rsid w:val="008A7A04"/>
    <w:rsid w:val="008B5D7F"/>
    <w:rsid w:val="008C1C66"/>
    <w:rsid w:val="008E06F7"/>
    <w:rsid w:val="008E254F"/>
    <w:rsid w:val="008F73AA"/>
    <w:rsid w:val="00925E4F"/>
    <w:rsid w:val="00941CF9"/>
    <w:rsid w:val="0095253F"/>
    <w:rsid w:val="009941B6"/>
    <w:rsid w:val="009F01CD"/>
    <w:rsid w:val="00A03563"/>
    <w:rsid w:val="00A4165D"/>
    <w:rsid w:val="00A5281E"/>
    <w:rsid w:val="00A566EC"/>
    <w:rsid w:val="00A70495"/>
    <w:rsid w:val="00AA76FF"/>
    <w:rsid w:val="00AD3DBF"/>
    <w:rsid w:val="00AF4B22"/>
    <w:rsid w:val="00B106C6"/>
    <w:rsid w:val="00B10A20"/>
    <w:rsid w:val="00B20DBB"/>
    <w:rsid w:val="00B4098B"/>
    <w:rsid w:val="00B538DE"/>
    <w:rsid w:val="00B53B97"/>
    <w:rsid w:val="00B63F03"/>
    <w:rsid w:val="00B65F55"/>
    <w:rsid w:val="00B72CA2"/>
    <w:rsid w:val="00B74C86"/>
    <w:rsid w:val="00B91FCB"/>
    <w:rsid w:val="00BA0B35"/>
    <w:rsid w:val="00BB72DE"/>
    <w:rsid w:val="00BE39AD"/>
    <w:rsid w:val="00C014E1"/>
    <w:rsid w:val="00C06475"/>
    <w:rsid w:val="00C157F8"/>
    <w:rsid w:val="00C15963"/>
    <w:rsid w:val="00C900EC"/>
    <w:rsid w:val="00CB47FB"/>
    <w:rsid w:val="00CD36AB"/>
    <w:rsid w:val="00CD5FDC"/>
    <w:rsid w:val="00CE0F82"/>
    <w:rsid w:val="00CE2D2C"/>
    <w:rsid w:val="00CE3E92"/>
    <w:rsid w:val="00CF1542"/>
    <w:rsid w:val="00CF603D"/>
    <w:rsid w:val="00CF7C17"/>
    <w:rsid w:val="00D03322"/>
    <w:rsid w:val="00D22AF5"/>
    <w:rsid w:val="00D4647B"/>
    <w:rsid w:val="00D6457E"/>
    <w:rsid w:val="00D71E57"/>
    <w:rsid w:val="00D736EC"/>
    <w:rsid w:val="00D83B73"/>
    <w:rsid w:val="00D91247"/>
    <w:rsid w:val="00DA5D80"/>
    <w:rsid w:val="00DA62FE"/>
    <w:rsid w:val="00DC5857"/>
    <w:rsid w:val="00DD2C5D"/>
    <w:rsid w:val="00E07C4D"/>
    <w:rsid w:val="00E258B6"/>
    <w:rsid w:val="00E3652F"/>
    <w:rsid w:val="00E512D9"/>
    <w:rsid w:val="00E66902"/>
    <w:rsid w:val="00E82D06"/>
    <w:rsid w:val="00E9503C"/>
    <w:rsid w:val="00E97C3E"/>
    <w:rsid w:val="00EB61D0"/>
    <w:rsid w:val="00ED01D5"/>
    <w:rsid w:val="00EF3C9A"/>
    <w:rsid w:val="00EF6F08"/>
    <w:rsid w:val="00F03264"/>
    <w:rsid w:val="00F07E78"/>
    <w:rsid w:val="00F13C2B"/>
    <w:rsid w:val="00F20C29"/>
    <w:rsid w:val="00F34493"/>
    <w:rsid w:val="00F57F24"/>
    <w:rsid w:val="00F630AE"/>
    <w:rsid w:val="00F73FCE"/>
    <w:rsid w:val="00F75572"/>
    <w:rsid w:val="00F91259"/>
    <w:rsid w:val="00FC32C6"/>
    <w:rsid w:val="00FD4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CAB37"/>
  <w15:docId w15:val="{1059DCC7-6042-46EE-968C-7B1956C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FCB"/>
  </w:style>
  <w:style w:type="paragraph" w:styleId="Heading8">
    <w:name w:val="heading 8"/>
    <w:basedOn w:val="Normal"/>
    <w:next w:val="Normal"/>
    <w:link w:val="Heading8Char"/>
    <w:qFormat/>
    <w:rsid w:val="00A566EC"/>
    <w:pPr>
      <w:keepNext/>
      <w:spacing w:after="0" w:line="240" w:lineRule="auto"/>
      <w:ind w:firstLine="720"/>
      <w:outlineLvl w:val="7"/>
    </w:pPr>
    <w:rPr>
      <w:rFonts w:ascii="Times Armenian" w:eastAsia="Times New Roman" w:hAnsi="Times Armeni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NormalWeb">
    <w:name w:val="Normal (Web)"/>
    <w:basedOn w:val="Normal"/>
    <w:link w:val="NormalWebChar"/>
    <w:uiPriority w:val="99"/>
    <w:qFormat/>
    <w:rsid w:val="00764A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8Char">
    <w:name w:val="Heading 8 Char"/>
    <w:basedOn w:val="DefaultParagraphFont"/>
    <w:link w:val="Heading8"/>
    <w:rsid w:val="00A566EC"/>
    <w:rPr>
      <w:rFonts w:ascii="Times Armenian" w:eastAsia="Times New Roman" w:hAnsi="Times Armenian" w:cs="Times New Roman"/>
      <w:sz w:val="24"/>
      <w:szCs w:val="20"/>
      <w:lang w:val="en-GB"/>
    </w:rPr>
  </w:style>
  <w:style w:type="character" w:customStyle="1" w:styleId="NormalWebChar">
    <w:name w:val="Normal (Web) Char"/>
    <w:link w:val="NormalWeb"/>
    <w:uiPriority w:val="99"/>
    <w:rsid w:val="00A566EC"/>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87AE5"/>
    <w:pPr>
      <w:spacing w:after="120"/>
      <w:ind w:left="283"/>
    </w:pPr>
  </w:style>
  <w:style w:type="character" w:customStyle="1" w:styleId="BodyTextIndentChar">
    <w:name w:val="Body Text Indent Char"/>
    <w:basedOn w:val="DefaultParagraphFont"/>
    <w:link w:val="BodyTextIndent"/>
    <w:uiPriority w:val="99"/>
    <w:semiHidden/>
    <w:rsid w:val="00587AE5"/>
  </w:style>
  <w:style w:type="paragraph" w:styleId="ListParagraph">
    <w:name w:val="List Paragraph"/>
    <w:basedOn w:val="Normal"/>
    <w:uiPriority w:val="34"/>
    <w:qFormat/>
    <w:rsid w:val="002A6B38"/>
    <w:pPr>
      <w:ind w:left="720"/>
      <w:contextualSpacing/>
    </w:pPr>
  </w:style>
  <w:style w:type="character" w:styleId="CommentReference">
    <w:name w:val="annotation reference"/>
    <w:basedOn w:val="DefaultParagraphFont"/>
    <w:uiPriority w:val="99"/>
    <w:semiHidden/>
    <w:unhideWhenUsed/>
    <w:rsid w:val="00B91FCB"/>
    <w:rPr>
      <w:sz w:val="16"/>
      <w:szCs w:val="16"/>
    </w:rPr>
  </w:style>
  <w:style w:type="paragraph" w:styleId="CommentText">
    <w:name w:val="annotation text"/>
    <w:basedOn w:val="Normal"/>
    <w:link w:val="CommentTextChar"/>
    <w:uiPriority w:val="99"/>
    <w:semiHidden/>
    <w:unhideWhenUsed/>
    <w:rsid w:val="00B91FCB"/>
    <w:pPr>
      <w:spacing w:line="240" w:lineRule="auto"/>
    </w:pPr>
    <w:rPr>
      <w:sz w:val="20"/>
      <w:szCs w:val="20"/>
    </w:rPr>
  </w:style>
  <w:style w:type="character" w:customStyle="1" w:styleId="CommentTextChar">
    <w:name w:val="Comment Text Char"/>
    <w:basedOn w:val="DefaultParagraphFont"/>
    <w:link w:val="CommentText"/>
    <w:uiPriority w:val="99"/>
    <w:semiHidden/>
    <w:rsid w:val="00B91FCB"/>
    <w:rPr>
      <w:sz w:val="20"/>
      <w:szCs w:val="20"/>
    </w:rPr>
  </w:style>
  <w:style w:type="paragraph" w:styleId="CommentSubject">
    <w:name w:val="annotation subject"/>
    <w:basedOn w:val="CommentText"/>
    <w:next w:val="CommentText"/>
    <w:link w:val="CommentSubjectChar"/>
    <w:uiPriority w:val="99"/>
    <w:semiHidden/>
    <w:unhideWhenUsed/>
    <w:rsid w:val="00B91FCB"/>
    <w:rPr>
      <w:b/>
      <w:bCs/>
    </w:rPr>
  </w:style>
  <w:style w:type="character" w:customStyle="1" w:styleId="CommentSubjectChar">
    <w:name w:val="Comment Subject Char"/>
    <w:basedOn w:val="CommentTextChar"/>
    <w:link w:val="CommentSubject"/>
    <w:uiPriority w:val="99"/>
    <w:semiHidden/>
    <w:rsid w:val="00B91F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5961">
      <w:bodyDiv w:val="1"/>
      <w:marLeft w:val="0"/>
      <w:marRight w:val="0"/>
      <w:marTop w:val="0"/>
      <w:marBottom w:val="0"/>
      <w:divBdr>
        <w:top w:val="none" w:sz="0" w:space="0" w:color="auto"/>
        <w:left w:val="none" w:sz="0" w:space="0" w:color="auto"/>
        <w:bottom w:val="none" w:sz="0" w:space="0" w:color="auto"/>
        <w:right w:val="none" w:sz="0" w:space="0" w:color="auto"/>
      </w:divBdr>
    </w:div>
    <w:div w:id="115758804">
      <w:bodyDiv w:val="1"/>
      <w:marLeft w:val="0"/>
      <w:marRight w:val="0"/>
      <w:marTop w:val="0"/>
      <w:marBottom w:val="0"/>
      <w:divBdr>
        <w:top w:val="none" w:sz="0" w:space="0" w:color="auto"/>
        <w:left w:val="none" w:sz="0" w:space="0" w:color="auto"/>
        <w:bottom w:val="none" w:sz="0" w:space="0" w:color="auto"/>
        <w:right w:val="none" w:sz="0" w:space="0" w:color="auto"/>
      </w:divBdr>
    </w:div>
    <w:div w:id="141243356">
      <w:bodyDiv w:val="1"/>
      <w:marLeft w:val="0"/>
      <w:marRight w:val="0"/>
      <w:marTop w:val="0"/>
      <w:marBottom w:val="0"/>
      <w:divBdr>
        <w:top w:val="none" w:sz="0" w:space="0" w:color="auto"/>
        <w:left w:val="none" w:sz="0" w:space="0" w:color="auto"/>
        <w:bottom w:val="none" w:sz="0" w:space="0" w:color="auto"/>
        <w:right w:val="none" w:sz="0" w:space="0" w:color="auto"/>
      </w:divBdr>
    </w:div>
    <w:div w:id="211886140">
      <w:bodyDiv w:val="1"/>
      <w:marLeft w:val="0"/>
      <w:marRight w:val="0"/>
      <w:marTop w:val="0"/>
      <w:marBottom w:val="0"/>
      <w:divBdr>
        <w:top w:val="none" w:sz="0" w:space="0" w:color="auto"/>
        <w:left w:val="none" w:sz="0" w:space="0" w:color="auto"/>
        <w:bottom w:val="none" w:sz="0" w:space="0" w:color="auto"/>
        <w:right w:val="none" w:sz="0" w:space="0" w:color="auto"/>
      </w:divBdr>
    </w:div>
    <w:div w:id="427046759">
      <w:bodyDiv w:val="1"/>
      <w:marLeft w:val="0"/>
      <w:marRight w:val="0"/>
      <w:marTop w:val="0"/>
      <w:marBottom w:val="0"/>
      <w:divBdr>
        <w:top w:val="none" w:sz="0" w:space="0" w:color="auto"/>
        <w:left w:val="none" w:sz="0" w:space="0" w:color="auto"/>
        <w:bottom w:val="none" w:sz="0" w:space="0" w:color="auto"/>
        <w:right w:val="none" w:sz="0" w:space="0" w:color="auto"/>
      </w:divBdr>
    </w:div>
    <w:div w:id="533427010">
      <w:bodyDiv w:val="1"/>
      <w:marLeft w:val="0"/>
      <w:marRight w:val="0"/>
      <w:marTop w:val="0"/>
      <w:marBottom w:val="0"/>
      <w:divBdr>
        <w:top w:val="none" w:sz="0" w:space="0" w:color="auto"/>
        <w:left w:val="none" w:sz="0" w:space="0" w:color="auto"/>
        <w:bottom w:val="none" w:sz="0" w:space="0" w:color="auto"/>
        <w:right w:val="none" w:sz="0" w:space="0" w:color="auto"/>
      </w:divBdr>
    </w:div>
    <w:div w:id="1183401528">
      <w:bodyDiv w:val="1"/>
      <w:marLeft w:val="0"/>
      <w:marRight w:val="0"/>
      <w:marTop w:val="0"/>
      <w:marBottom w:val="0"/>
      <w:divBdr>
        <w:top w:val="none" w:sz="0" w:space="0" w:color="auto"/>
        <w:left w:val="none" w:sz="0" w:space="0" w:color="auto"/>
        <w:bottom w:val="none" w:sz="0" w:space="0" w:color="auto"/>
        <w:right w:val="none" w:sz="0" w:space="0" w:color="auto"/>
      </w:divBdr>
    </w:div>
    <w:div w:id="1493058123">
      <w:bodyDiv w:val="1"/>
      <w:marLeft w:val="0"/>
      <w:marRight w:val="0"/>
      <w:marTop w:val="0"/>
      <w:marBottom w:val="0"/>
      <w:divBdr>
        <w:top w:val="none" w:sz="0" w:space="0" w:color="auto"/>
        <w:left w:val="none" w:sz="0" w:space="0" w:color="auto"/>
        <w:bottom w:val="none" w:sz="0" w:space="0" w:color="auto"/>
        <w:right w:val="none" w:sz="0" w:space="0" w:color="auto"/>
      </w:divBdr>
    </w:div>
    <w:div w:id="17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070493875">
          <w:marLeft w:val="0"/>
          <w:marRight w:val="0"/>
          <w:marTop w:val="0"/>
          <w:marBottom w:val="0"/>
          <w:divBdr>
            <w:top w:val="none" w:sz="0" w:space="0" w:color="auto"/>
            <w:left w:val="none" w:sz="0" w:space="0" w:color="auto"/>
            <w:bottom w:val="none" w:sz="0" w:space="0" w:color="auto"/>
            <w:right w:val="none" w:sz="0" w:space="0" w:color="auto"/>
          </w:divBdr>
          <w:divsChild>
            <w:div w:id="2086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sChild>
        <w:div w:id="878787185">
          <w:marLeft w:val="0"/>
          <w:marRight w:val="0"/>
          <w:marTop w:val="0"/>
          <w:marBottom w:val="0"/>
          <w:divBdr>
            <w:top w:val="none" w:sz="0" w:space="0" w:color="auto"/>
            <w:left w:val="none" w:sz="0" w:space="0" w:color="auto"/>
            <w:bottom w:val="none" w:sz="0" w:space="0" w:color="auto"/>
            <w:right w:val="none" w:sz="0" w:space="0" w:color="auto"/>
          </w:divBdr>
          <w:divsChild>
            <w:div w:id="19344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A23F6-F00C-48B4-9896-0395C0FFF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21</Pages>
  <Words>3942</Words>
  <Characters>22473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https:/mul2-mineconomy.gov.am/tasks/163997/oneclick/3Ampopatert.docx?token=11ea4edfd8c27c579f9fb47ce9af4f59</cp:keywords>
  <cp:lastModifiedBy>Sona H. Grigoryan</cp:lastModifiedBy>
  <cp:revision>40</cp:revision>
  <cp:lastPrinted>2023-05-29T12:03:00Z</cp:lastPrinted>
  <dcterms:created xsi:type="dcterms:W3CDTF">2023-01-03T11:35:00Z</dcterms:created>
  <dcterms:modified xsi:type="dcterms:W3CDTF">2023-05-29T12:37:00Z</dcterms:modified>
</cp:coreProperties>
</file>