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072E" w:rsidRDefault="004F072E" w:rsidP="004F072E">
      <w:pPr>
        <w:spacing w:after="0"/>
        <w:jc w:val="center"/>
        <w:rPr>
          <w:rFonts w:ascii="GHEA Grapalat" w:hAnsi="GHEA Grapalat" w:cs="Sylfaen"/>
          <w:b/>
          <w:bCs/>
          <w:sz w:val="24"/>
          <w:szCs w:val="24"/>
          <w:lang w:val="pt-PT"/>
        </w:rPr>
      </w:pPr>
      <w:r>
        <w:rPr>
          <w:rFonts w:ascii="GHEA Grapalat" w:hAnsi="GHEA Grapalat" w:cs="Sylfaen"/>
          <w:b/>
          <w:bCs/>
          <w:sz w:val="24"/>
          <w:szCs w:val="24"/>
          <w:lang w:val="pt-PT"/>
        </w:rPr>
        <w:t>ՀԻՄՆԱՎՈՐՈՒՄ</w:t>
      </w:r>
    </w:p>
    <w:p w:rsidR="004F072E" w:rsidRDefault="004F072E" w:rsidP="004F072E">
      <w:pPr>
        <w:spacing w:after="0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</w:pPr>
      <w:bookmarkStart w:id="0" w:name="_GoBack"/>
      <w:bookmarkEnd w:id="0"/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pt-PT"/>
        </w:rPr>
        <w:t>«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>ՀԱՅԱՍՏԱՆԻ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pt-PT"/>
        </w:rPr>
        <w:t xml:space="preserve"> 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>ՀԱՆՐԱՊԵՏՈՒԹՅԱՆ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pt-PT"/>
        </w:rPr>
        <w:t xml:space="preserve"> 202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3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pt-PT"/>
        </w:rPr>
        <w:t xml:space="preserve"> 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>ԹՎԱԿԱՆԻ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pt-PT"/>
        </w:rPr>
        <w:t xml:space="preserve"> 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>ՊԵՏԱԿԱՆ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pt-PT"/>
        </w:rPr>
        <w:t xml:space="preserve"> 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>ԲՅՈՒՋԵԻ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pt-PT"/>
        </w:rPr>
        <w:t xml:space="preserve"> 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>ՄԱՍԻՆ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pt-PT"/>
        </w:rPr>
        <w:t xml:space="preserve">» 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>ՀԱՅԱՍՏԱՆԻ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pt-PT"/>
        </w:rPr>
        <w:t xml:space="preserve"> 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>ՀԱՆՐԱՊԵՏՈՒԹՅԱՆ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pt-PT"/>
        </w:rPr>
        <w:t xml:space="preserve"> 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>ՕՐԵՆՔՈՒՄ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pt-PT"/>
        </w:rPr>
        <w:t xml:space="preserve"> 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>ՎԵՐԱԲԱՇԽՈՒՄ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pt-PT"/>
        </w:rPr>
        <w:t xml:space="preserve">, 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>ՓՈՓՈԽՈՒԹՅՈՒՆՆԵՐ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,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pt-PT"/>
        </w:rPr>
        <w:t xml:space="preserve"> 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>ՀԱՅԱՍՏԱՆԻ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pt-PT"/>
        </w:rPr>
        <w:t xml:space="preserve"> 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>ՀԱՆՐԱՊԵՏՈՒԹՅԱՆ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pt-PT"/>
        </w:rPr>
        <w:t xml:space="preserve"> 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>ԿԱՌԱՎԱՐՈՒԹՅԱՆ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pt-PT"/>
        </w:rPr>
        <w:t xml:space="preserve"> 202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2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pt-PT"/>
        </w:rPr>
        <w:t xml:space="preserve"> 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>ԹՎԱԿԱՆԻ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pt-PT"/>
        </w:rPr>
        <w:t xml:space="preserve"> 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>ԴԵԿՏԵՄԲԵՐԻ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pt-PT"/>
        </w:rPr>
        <w:t xml:space="preserve"> 2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9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pt-PT"/>
        </w:rPr>
        <w:t>-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>Ի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pt-PT"/>
        </w:rPr>
        <w:t xml:space="preserve"> N 21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1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pt-PT"/>
        </w:rPr>
        <w:t>1-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>Ն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pt-PT"/>
        </w:rPr>
        <w:t xml:space="preserve"> 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>ՈՐՈՇՄԱՆ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pt-PT"/>
        </w:rPr>
        <w:t xml:space="preserve"> 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>ՄԵՋ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pt-PT"/>
        </w:rPr>
        <w:t xml:space="preserve"> 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>ՓՈՓՈԽՈՒԹՅՈՒՆՆԵՐ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ԿԱՏԱՐԵԼՈՒ,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pt-PT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ԿԱՌԱՎԱՐՈՒԹՅԱՆ 2003 ԹՎԱԿԱՆԻ ԴԵԿՏԵՄԲԵՐԻ 18-Ի N 1781-Ն ՈՐՈՇՄԱՆ ՄԵՋ ՓՈՓՈԽՈՒԹՅՈՒՆ ԿԱՏԱՐԵԼՈՒ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ԵՎ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ԳՆՄԱՆ ՊԱՅՄԱՆԱԳՐՈՒՄ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>ՓՈՓՈԽՈՒԹՅՈՒՆ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ՆԵՐ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PT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>ԿԱՏԱՐԵԼՈՒ</w:t>
      </w:r>
      <w:r>
        <w:rPr>
          <w:rFonts w:ascii="GHEA Grapalat" w:hAnsi="GHEA Grapalat"/>
          <w:b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pacing w:val="-8"/>
          <w:sz w:val="24"/>
          <w:szCs w:val="24"/>
          <w:lang w:val="en-US"/>
        </w:rPr>
        <w:t>ԹՈՒՅԼՏՎՈՒԹՅՈՒՆ</w:t>
      </w:r>
      <w:r>
        <w:rPr>
          <w:rFonts w:ascii="GHEA Grapalat" w:hAnsi="GHEA Grapalat"/>
          <w:b/>
          <w:bCs/>
          <w:spacing w:val="-8"/>
          <w:sz w:val="24"/>
          <w:szCs w:val="24"/>
          <w:lang w:val="pt-PT"/>
        </w:rPr>
        <w:t xml:space="preserve"> </w:t>
      </w:r>
      <w:r>
        <w:rPr>
          <w:rFonts w:ascii="GHEA Grapalat" w:hAnsi="GHEA Grapalat"/>
          <w:b/>
          <w:bCs/>
          <w:spacing w:val="-8"/>
          <w:sz w:val="24"/>
          <w:szCs w:val="24"/>
          <w:lang w:val="en-US"/>
        </w:rPr>
        <w:t>ՏԱԼՈՒ</w:t>
      </w:r>
      <w:r>
        <w:rPr>
          <w:rFonts w:ascii="GHEA Grapalat" w:hAnsi="GHEA Grapalat"/>
          <w:b/>
          <w:bCs/>
          <w:spacing w:val="-8"/>
          <w:sz w:val="24"/>
          <w:szCs w:val="24"/>
          <w:lang w:val="pt-PT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>ՄԱՍԻՆ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>»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ՀԱՅԱՍՏԱՆԻ ՀԱՆՐԱՊԵՏՈՒԹՅԱՆ ԿԱՌԱՎԱՐՈՒԹՅԱՆ ՈՐՈՇՄԱՆ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af-ZA"/>
        </w:rPr>
        <w:t>ՆԱԽԱԳԾԻ ԸՆԴՈՒՆՄԱՆ ԱՆՀՐԱԺԵՇՏՈՒԹՅԱՆ</w:t>
      </w:r>
    </w:p>
    <w:p w:rsidR="004F072E" w:rsidRDefault="004F072E" w:rsidP="004F072E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4F072E" w:rsidRDefault="004F072E" w:rsidP="004F072E">
      <w:pPr>
        <w:spacing w:after="0"/>
        <w:ind w:firstLine="720"/>
        <w:jc w:val="both"/>
        <w:rPr>
          <w:rFonts w:ascii="GHEA Grapalat" w:hAnsi="GHEA Grapalat"/>
          <w:b/>
          <w:color w:val="000000"/>
          <w:sz w:val="24"/>
          <w:szCs w:val="24"/>
          <w:lang w:val="af-ZA"/>
        </w:rPr>
      </w:pPr>
      <w:r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1.     </w:t>
      </w:r>
      <w:proofErr w:type="spellStart"/>
      <w:r>
        <w:rPr>
          <w:rFonts w:ascii="GHEA Grapalat" w:hAnsi="GHEA Grapalat"/>
          <w:b/>
          <w:color w:val="000000"/>
          <w:sz w:val="24"/>
          <w:szCs w:val="24"/>
        </w:rPr>
        <w:t>Անհրաժեշտությունը</w:t>
      </w:r>
      <w:proofErr w:type="spellEnd"/>
    </w:p>
    <w:p w:rsidR="004F072E" w:rsidRDefault="004F072E" w:rsidP="004F072E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proofErr w:type="spellStart"/>
      <w:r>
        <w:rPr>
          <w:rFonts w:ascii="GHEA Grapalat" w:hAnsi="GHEA Grapalat" w:cs="Sylfaen"/>
          <w:bCs/>
          <w:sz w:val="24"/>
          <w:szCs w:val="24"/>
          <w:lang w:val="af-ZA"/>
        </w:rPr>
        <w:t>Որոշման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af-ZA"/>
        </w:rPr>
        <w:t>ընդունման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af-ZA"/>
        </w:rPr>
        <w:t>անհրաժեշտությունը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af-ZA"/>
        </w:rPr>
        <w:t>պայմանավորված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է  </w:t>
      </w:r>
      <w:proofErr w:type="spellStart"/>
      <w:r>
        <w:rPr>
          <w:rFonts w:ascii="GHEA Grapalat" w:hAnsi="GHEA Grapalat" w:cs="Sylfaen"/>
          <w:bCs/>
          <w:sz w:val="24"/>
          <w:szCs w:val="24"/>
          <w:lang w:val="af-ZA"/>
        </w:rPr>
        <w:t>Արփա-Սևան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af-ZA"/>
        </w:rPr>
        <w:t>թունելի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af-ZA"/>
        </w:rPr>
        <w:t>անխափան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af-ZA"/>
        </w:rPr>
        <w:t>աշխատանքի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af-ZA"/>
        </w:rPr>
        <w:t>ապահովմամբ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bCs/>
          <w:sz w:val="24"/>
          <w:szCs w:val="24"/>
          <w:lang w:val="af-ZA"/>
        </w:rPr>
        <w:t>Սևանա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af-ZA"/>
        </w:rPr>
        <w:t>լճի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af-ZA"/>
        </w:rPr>
        <w:t>մակարդակի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af-ZA"/>
        </w:rPr>
        <w:t>աստիճանական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af-ZA"/>
        </w:rPr>
        <w:t>բարձրացման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af-ZA"/>
        </w:rPr>
        <w:t>նպատակով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af-ZA"/>
        </w:rPr>
        <w:t>թունելով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af-ZA"/>
        </w:rPr>
        <w:t>Սևանա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af-ZA"/>
        </w:rPr>
        <w:t>լիճ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af-ZA"/>
        </w:rPr>
        <w:t>առավելագույն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af-ZA"/>
        </w:rPr>
        <w:t>քանակի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af-ZA"/>
        </w:rPr>
        <w:t>ջրի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af-ZA"/>
        </w:rPr>
        <w:t>տեղափոխմամբ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>:</w:t>
      </w:r>
    </w:p>
    <w:p w:rsidR="004F072E" w:rsidRDefault="004F072E" w:rsidP="004F072E">
      <w:pPr>
        <w:pStyle w:val="BodyText2"/>
        <w:spacing w:line="276" w:lineRule="auto"/>
        <w:ind w:firstLine="708"/>
        <w:jc w:val="both"/>
        <w:rPr>
          <w:rFonts w:ascii="GHEA Grapalat" w:hAnsi="GHEA Grapalat"/>
          <w:b w:val="0"/>
          <w:bCs w:val="0"/>
          <w:iCs/>
          <w:sz w:val="24"/>
          <w:lang w:val="af-ZA" w:eastAsia="ru-RU"/>
        </w:rPr>
      </w:pPr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«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Որոտան-Արփա-Սևան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»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հիդրոհանգույցի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ջրային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համակարգը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2004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թվականի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օգոստոսի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17-ին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կնքված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N ԾՁԲ-04/36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պայմանագրի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համաձայն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հանձնվել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է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հավատարմագրային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կառավարման «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Արփա-Սևան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» ԲԲԸ-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ին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՝ 5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տարի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ժամկետով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,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որը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երկարաձգվել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է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երկու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անգամ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հինգ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տարի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և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երեք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անգամ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մեկ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տարի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hy-AM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ժամկետով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՝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համաձայն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ՀՀ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կառավարության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2003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թվականի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դեկտեմբերի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18-ի «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Պետական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սեփականություն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հանդիսացող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՝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Որոտանի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հիդրոհանգույցի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և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Արփա-Սևան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թունելի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ջրային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համակարգը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հավատարմագրային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կառավարման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հանձնելու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մասին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» N 1781-Ն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որոշման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: </w:t>
      </w:r>
    </w:p>
    <w:p w:rsidR="004F072E" w:rsidRDefault="004F072E" w:rsidP="004F072E">
      <w:pPr>
        <w:spacing w:after="0"/>
        <w:ind w:firstLine="720"/>
        <w:jc w:val="both"/>
        <w:rPr>
          <w:rFonts w:ascii="GHEA Grapalat" w:hAnsi="GHEA Grapalat"/>
          <w:b/>
          <w:i/>
          <w:color w:val="000000"/>
          <w:sz w:val="24"/>
          <w:szCs w:val="24"/>
          <w:lang w:val="pt-PT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2. 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Ընթացիկ իրավիճակը և խնդիրները</w:t>
      </w:r>
      <w:r>
        <w:rPr>
          <w:rFonts w:ascii="GHEA Grapalat" w:hAnsi="GHEA Grapalat"/>
          <w:b/>
          <w:i/>
          <w:color w:val="000000"/>
          <w:sz w:val="24"/>
          <w:szCs w:val="24"/>
          <w:lang w:val="pt-PT"/>
        </w:rPr>
        <w:t xml:space="preserve">                        </w:t>
      </w:r>
    </w:p>
    <w:p w:rsidR="004F072E" w:rsidRDefault="004F072E" w:rsidP="004F072E">
      <w:pPr>
        <w:pStyle w:val="BodyText2"/>
        <w:spacing w:line="276" w:lineRule="auto"/>
        <w:ind w:firstLine="708"/>
        <w:jc w:val="both"/>
        <w:rPr>
          <w:rFonts w:ascii="Calibri" w:eastAsia="Calibri" w:hAnsi="Calibri"/>
          <w:b w:val="0"/>
          <w:bCs w:val="0"/>
          <w:sz w:val="22"/>
          <w:szCs w:val="22"/>
          <w:lang w:val="af-ZA" w:eastAsia="en-US"/>
        </w:rPr>
      </w:pPr>
      <w:proofErr w:type="spellStart"/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en-US"/>
        </w:rPr>
        <w:t>Հայաստանի</w:t>
      </w:r>
      <w:proofErr w:type="spellEnd"/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en-US"/>
        </w:rPr>
        <w:t>Հանրապետության</w:t>
      </w:r>
      <w:proofErr w:type="spellEnd"/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en-US"/>
        </w:rPr>
        <w:t>կառավարության</w:t>
      </w:r>
      <w:proofErr w:type="spellEnd"/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2021 </w:t>
      </w:r>
      <w:proofErr w:type="spellStart"/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en-US"/>
        </w:rPr>
        <w:t>թվականի</w:t>
      </w:r>
      <w:proofErr w:type="spellEnd"/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en-US"/>
        </w:rPr>
        <w:t>հունիսի</w:t>
      </w:r>
      <w:proofErr w:type="spellEnd"/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17-</w:t>
      </w:r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en-US"/>
        </w:rPr>
        <w:t>ի</w:t>
      </w:r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N 1016-Ա </w:t>
      </w:r>
      <w:proofErr w:type="spellStart"/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en-US"/>
        </w:rPr>
        <w:t>որոշմամբ</w:t>
      </w:r>
      <w:proofErr w:type="spellEnd"/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en-US"/>
        </w:rPr>
        <w:t>սահմանված</w:t>
      </w:r>
      <w:proofErr w:type="spellEnd"/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en-US"/>
        </w:rPr>
        <w:t>է</w:t>
      </w:r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hy-AM"/>
        </w:rPr>
        <w:t>՝</w:t>
      </w:r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 w:val="0"/>
          <w:bCs w:val="0"/>
          <w:iCs/>
          <w:color w:val="000000"/>
          <w:sz w:val="24"/>
          <w:shd w:val="clear" w:color="auto" w:fill="FFFFFF"/>
          <w:lang w:val="af-ZA"/>
        </w:rPr>
        <w:t>«</w:t>
      </w:r>
      <w:proofErr w:type="spellStart"/>
      <w:r>
        <w:rPr>
          <w:rFonts w:ascii="GHEA Grapalat" w:hAnsi="GHEA Grapalat"/>
          <w:b w:val="0"/>
          <w:bCs w:val="0"/>
          <w:iCs/>
          <w:color w:val="000000"/>
          <w:sz w:val="24"/>
          <w:shd w:val="clear" w:color="auto" w:fill="FFFFFF"/>
          <w:lang w:val="ru-RU"/>
        </w:rPr>
        <w:t>Որոտան</w:t>
      </w:r>
      <w:proofErr w:type="spellEnd"/>
      <w:r>
        <w:rPr>
          <w:rFonts w:ascii="GHEA Grapalat" w:hAnsi="GHEA Grapalat"/>
          <w:b w:val="0"/>
          <w:bCs w:val="0"/>
          <w:iCs/>
          <w:color w:val="000000"/>
          <w:sz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color w:val="000000"/>
          <w:sz w:val="24"/>
          <w:shd w:val="clear" w:color="auto" w:fill="FFFFFF"/>
          <w:lang w:val="ru-RU"/>
        </w:rPr>
        <w:t>Արփա</w:t>
      </w:r>
      <w:proofErr w:type="spellEnd"/>
      <w:r>
        <w:rPr>
          <w:rFonts w:ascii="GHEA Grapalat" w:hAnsi="GHEA Grapalat"/>
          <w:b w:val="0"/>
          <w:bCs w:val="0"/>
          <w:iCs/>
          <w:color w:val="000000"/>
          <w:sz w:val="24"/>
          <w:shd w:val="clear" w:color="auto" w:fill="FFFFFF"/>
          <w:lang w:val="af-ZA"/>
        </w:rPr>
        <w:t>-</w:t>
      </w:r>
      <w:proofErr w:type="spellStart"/>
      <w:r>
        <w:rPr>
          <w:rFonts w:ascii="GHEA Grapalat" w:hAnsi="GHEA Grapalat"/>
          <w:b w:val="0"/>
          <w:bCs w:val="0"/>
          <w:iCs/>
          <w:color w:val="000000"/>
          <w:sz w:val="24"/>
          <w:shd w:val="clear" w:color="auto" w:fill="FFFFFF"/>
          <w:lang w:val="ru-RU"/>
        </w:rPr>
        <w:t>Սևան</w:t>
      </w:r>
      <w:proofErr w:type="spellEnd"/>
      <w:r>
        <w:rPr>
          <w:rFonts w:ascii="GHEA Grapalat" w:hAnsi="GHEA Grapalat"/>
          <w:b w:val="0"/>
          <w:bCs w:val="0"/>
          <w:iCs/>
          <w:color w:val="000000"/>
          <w:sz w:val="24"/>
          <w:shd w:val="clear" w:color="auto" w:fill="FFFFFF"/>
          <w:lang w:val="af-ZA"/>
        </w:rPr>
        <w:t xml:space="preserve">» </w:t>
      </w:r>
      <w:proofErr w:type="spellStart"/>
      <w:r>
        <w:rPr>
          <w:rFonts w:ascii="GHEA Grapalat" w:hAnsi="GHEA Grapalat"/>
          <w:b w:val="0"/>
          <w:bCs w:val="0"/>
          <w:iCs/>
          <w:color w:val="000000"/>
          <w:sz w:val="24"/>
          <w:shd w:val="clear" w:color="auto" w:fill="FFFFFF"/>
          <w:lang w:val="ru-RU"/>
        </w:rPr>
        <w:t>հիդրոհանգույցի</w:t>
      </w:r>
      <w:proofErr w:type="spellEnd"/>
      <w:r>
        <w:rPr>
          <w:rFonts w:ascii="GHEA Grapalat" w:hAnsi="GHEA Grapalat"/>
          <w:b w:val="0"/>
          <w:bCs w:val="0"/>
          <w:iCs/>
          <w:color w:val="000000"/>
          <w:sz w:val="24"/>
          <w:shd w:val="clear" w:color="auto" w:fill="FFFFFF"/>
          <w:lang w:val="af-ZA"/>
        </w:rPr>
        <w:t xml:space="preserve"> (</w:t>
      </w:r>
      <w:proofErr w:type="spellStart"/>
      <w:r>
        <w:rPr>
          <w:rFonts w:ascii="GHEA Grapalat" w:hAnsi="GHEA Grapalat"/>
          <w:b w:val="0"/>
          <w:bCs w:val="0"/>
          <w:iCs/>
          <w:color w:val="000000"/>
          <w:sz w:val="24"/>
          <w:shd w:val="clear" w:color="auto" w:fill="FFFFFF"/>
          <w:lang w:val="ru-RU"/>
        </w:rPr>
        <w:t>այսուհետ</w:t>
      </w:r>
      <w:proofErr w:type="spellEnd"/>
      <w:r>
        <w:rPr>
          <w:rFonts w:ascii="GHEA Grapalat" w:hAnsi="GHEA Grapalat"/>
          <w:b w:val="0"/>
          <w:bCs w:val="0"/>
          <w:iCs/>
          <w:color w:val="000000"/>
          <w:sz w:val="24"/>
          <w:shd w:val="clear" w:color="auto" w:fill="FFFFFF"/>
          <w:lang w:val="ru-RU"/>
        </w:rPr>
        <w:t>՝</w:t>
      </w:r>
      <w:r>
        <w:rPr>
          <w:rFonts w:ascii="GHEA Grapalat" w:hAnsi="GHEA Grapalat"/>
          <w:b w:val="0"/>
          <w:bCs w:val="0"/>
          <w:iCs/>
          <w:color w:val="000000"/>
          <w:sz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color w:val="000000"/>
          <w:sz w:val="24"/>
          <w:shd w:val="clear" w:color="auto" w:fill="FFFFFF"/>
          <w:lang w:val="ru-RU"/>
        </w:rPr>
        <w:t>հիդրոհանգույց</w:t>
      </w:r>
      <w:proofErr w:type="spellEnd"/>
      <w:r>
        <w:rPr>
          <w:rFonts w:ascii="GHEA Grapalat" w:hAnsi="GHEA Grapalat"/>
          <w:b w:val="0"/>
          <w:bCs w:val="0"/>
          <w:iCs/>
          <w:color w:val="000000"/>
          <w:sz w:val="24"/>
          <w:shd w:val="clear" w:color="auto" w:fill="FFFFFF"/>
          <w:lang w:val="af-ZA"/>
        </w:rPr>
        <w:t xml:space="preserve">) </w:t>
      </w:r>
      <w:proofErr w:type="spellStart"/>
      <w:r>
        <w:rPr>
          <w:rFonts w:ascii="GHEA Grapalat" w:hAnsi="GHEA Grapalat"/>
          <w:b w:val="0"/>
          <w:bCs w:val="0"/>
          <w:iCs/>
          <w:color w:val="000000"/>
          <w:sz w:val="24"/>
          <w:shd w:val="clear" w:color="auto" w:fill="FFFFFF"/>
          <w:lang w:val="ru-RU"/>
        </w:rPr>
        <w:t>ջրային</w:t>
      </w:r>
      <w:proofErr w:type="spellEnd"/>
      <w:r>
        <w:rPr>
          <w:rFonts w:ascii="GHEA Grapalat" w:hAnsi="GHEA Grapalat"/>
          <w:b w:val="0"/>
          <w:bCs w:val="0"/>
          <w:iCs/>
          <w:color w:val="000000"/>
          <w:sz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color w:val="000000"/>
          <w:sz w:val="24"/>
          <w:shd w:val="clear" w:color="auto" w:fill="FFFFFF"/>
          <w:lang w:val="ru-RU"/>
        </w:rPr>
        <w:t>համակարգն</w:t>
      </w:r>
      <w:proofErr w:type="spellEnd"/>
      <w:r>
        <w:rPr>
          <w:rFonts w:ascii="GHEA Grapalat" w:hAnsi="GHEA Grapalat"/>
          <w:b w:val="0"/>
          <w:bCs w:val="0"/>
          <w:iCs/>
          <w:color w:val="000000"/>
          <w:sz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color w:val="000000"/>
          <w:sz w:val="24"/>
          <w:shd w:val="clear" w:color="auto" w:fill="FFFFFF"/>
          <w:lang w:val="ru-RU"/>
        </w:rPr>
        <w:t>իր</w:t>
      </w:r>
      <w:proofErr w:type="spellEnd"/>
      <w:r>
        <w:rPr>
          <w:rFonts w:ascii="GHEA Grapalat" w:hAnsi="GHEA Grapalat"/>
          <w:b w:val="0"/>
          <w:bCs w:val="0"/>
          <w:iCs/>
          <w:color w:val="000000"/>
          <w:sz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color w:val="000000"/>
          <w:sz w:val="24"/>
          <w:shd w:val="clear" w:color="auto" w:fill="FFFFFF"/>
          <w:lang w:val="ru-RU"/>
        </w:rPr>
        <w:t>սպասարկման</w:t>
      </w:r>
      <w:proofErr w:type="spellEnd"/>
      <w:r>
        <w:rPr>
          <w:rFonts w:ascii="GHEA Grapalat" w:hAnsi="GHEA Grapalat"/>
          <w:b w:val="0"/>
          <w:bCs w:val="0"/>
          <w:iCs/>
          <w:color w:val="000000"/>
          <w:sz w:val="24"/>
          <w:shd w:val="clear" w:color="auto" w:fill="FFFFFF"/>
          <w:lang w:val="af-ZA"/>
        </w:rPr>
        <w:t>,</w:t>
      </w:r>
      <w:r>
        <w:rPr>
          <w:rFonts w:ascii="GHEA Grapalat" w:hAnsi="GHEA Grapalat"/>
          <w:b w:val="0"/>
          <w:iCs/>
          <w:color w:val="000000"/>
          <w:sz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 w:val="0"/>
          <w:iCs/>
          <w:color w:val="000000"/>
          <w:sz w:val="24"/>
          <w:shd w:val="clear" w:color="auto" w:fill="FFFFFF"/>
          <w:lang w:val="ru-RU"/>
        </w:rPr>
        <w:t>շահագործման</w:t>
      </w:r>
      <w:proofErr w:type="spellEnd"/>
      <w:r>
        <w:rPr>
          <w:rFonts w:ascii="GHEA Grapalat" w:hAnsi="GHEA Grapalat"/>
          <w:b w:val="0"/>
          <w:iCs/>
          <w:color w:val="000000"/>
          <w:sz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 w:val="0"/>
          <w:iCs/>
          <w:color w:val="000000"/>
          <w:sz w:val="24"/>
          <w:shd w:val="clear" w:color="auto" w:fill="FFFFFF"/>
          <w:lang w:val="ru-RU"/>
        </w:rPr>
        <w:t>և</w:t>
      </w:r>
      <w:r>
        <w:rPr>
          <w:rFonts w:ascii="GHEA Grapalat" w:hAnsi="GHEA Grapalat"/>
          <w:b w:val="0"/>
          <w:iCs/>
          <w:color w:val="000000"/>
          <w:sz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 w:val="0"/>
          <w:iCs/>
          <w:color w:val="000000"/>
          <w:sz w:val="24"/>
          <w:shd w:val="clear" w:color="auto" w:fill="FFFFFF"/>
          <w:lang w:val="ru-RU"/>
        </w:rPr>
        <w:t>պահպանման</w:t>
      </w:r>
      <w:proofErr w:type="spellEnd"/>
      <w:r>
        <w:rPr>
          <w:rFonts w:ascii="GHEA Grapalat" w:hAnsi="GHEA Grapalat"/>
          <w:b w:val="0"/>
          <w:iCs/>
          <w:color w:val="000000"/>
          <w:sz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 w:val="0"/>
          <w:iCs/>
          <w:color w:val="000000"/>
          <w:sz w:val="24"/>
          <w:shd w:val="clear" w:color="auto" w:fill="FFFFFF"/>
          <w:lang w:val="ru-RU"/>
        </w:rPr>
        <w:t>համար</w:t>
      </w:r>
      <w:proofErr w:type="spellEnd"/>
      <w:r>
        <w:rPr>
          <w:rFonts w:ascii="GHEA Grapalat" w:hAnsi="GHEA Grapalat"/>
          <w:b w:val="0"/>
          <w:iCs/>
          <w:color w:val="000000"/>
          <w:sz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 w:val="0"/>
          <w:iCs/>
          <w:color w:val="000000"/>
          <w:sz w:val="24"/>
          <w:shd w:val="clear" w:color="auto" w:fill="FFFFFF"/>
          <w:lang w:val="ru-RU"/>
        </w:rPr>
        <w:t>անհրաժեշտ</w:t>
      </w:r>
      <w:proofErr w:type="spellEnd"/>
      <w:r>
        <w:rPr>
          <w:rFonts w:ascii="GHEA Grapalat" w:hAnsi="GHEA Grapalat"/>
          <w:b w:val="0"/>
          <w:iCs/>
          <w:color w:val="000000"/>
          <w:sz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 w:val="0"/>
          <w:iCs/>
          <w:color w:val="000000"/>
          <w:sz w:val="24"/>
          <w:shd w:val="clear" w:color="auto" w:fill="FFFFFF"/>
          <w:lang w:val="ru-RU"/>
        </w:rPr>
        <w:t>շենք</w:t>
      </w:r>
      <w:proofErr w:type="spellEnd"/>
      <w:r>
        <w:rPr>
          <w:rFonts w:ascii="GHEA Grapalat" w:hAnsi="GHEA Grapalat"/>
          <w:b w:val="0"/>
          <w:iCs/>
          <w:color w:val="000000"/>
          <w:sz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 w:val="0"/>
          <w:iCs/>
          <w:color w:val="000000"/>
          <w:sz w:val="24"/>
          <w:shd w:val="clear" w:color="auto" w:fill="FFFFFF"/>
          <w:lang w:val="ru-RU"/>
        </w:rPr>
        <w:t>շինություններով</w:t>
      </w:r>
      <w:proofErr w:type="spellEnd"/>
      <w:r>
        <w:rPr>
          <w:rFonts w:ascii="GHEA Grapalat" w:hAnsi="GHEA Grapalat"/>
          <w:b w:val="0"/>
          <w:iCs/>
          <w:color w:val="000000"/>
          <w:sz w:val="24"/>
          <w:shd w:val="clear" w:color="auto" w:fill="FFFFFF"/>
          <w:lang w:val="af-ZA"/>
        </w:rPr>
        <w:t xml:space="preserve">, </w:t>
      </w:r>
      <w:proofErr w:type="spellStart"/>
      <w:r>
        <w:rPr>
          <w:rFonts w:ascii="GHEA Grapalat" w:hAnsi="GHEA Grapalat"/>
          <w:b w:val="0"/>
          <w:iCs/>
          <w:color w:val="000000"/>
          <w:sz w:val="24"/>
          <w:shd w:val="clear" w:color="auto" w:fill="FFFFFF"/>
          <w:lang w:val="ru-RU"/>
        </w:rPr>
        <w:t>դրանց</w:t>
      </w:r>
      <w:proofErr w:type="spellEnd"/>
      <w:r>
        <w:rPr>
          <w:rFonts w:ascii="GHEA Grapalat" w:hAnsi="GHEA Grapalat"/>
          <w:b w:val="0"/>
          <w:iCs/>
          <w:color w:val="000000"/>
          <w:sz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 w:val="0"/>
          <w:iCs/>
          <w:color w:val="000000"/>
          <w:sz w:val="24"/>
          <w:shd w:val="clear" w:color="auto" w:fill="FFFFFF"/>
          <w:lang w:val="ru-RU"/>
        </w:rPr>
        <w:t>զբաղեցրած</w:t>
      </w:r>
      <w:proofErr w:type="spellEnd"/>
      <w:r>
        <w:rPr>
          <w:rFonts w:ascii="GHEA Grapalat" w:hAnsi="GHEA Grapalat"/>
          <w:b w:val="0"/>
          <w:iCs/>
          <w:color w:val="000000"/>
          <w:sz w:val="24"/>
          <w:shd w:val="clear" w:color="auto" w:fill="FFFFFF"/>
          <w:lang w:val="af-ZA"/>
        </w:rPr>
        <w:t xml:space="preserve">, </w:t>
      </w:r>
      <w:proofErr w:type="spellStart"/>
      <w:r>
        <w:rPr>
          <w:rFonts w:ascii="GHEA Grapalat" w:hAnsi="GHEA Grapalat"/>
          <w:b w:val="0"/>
          <w:iCs/>
          <w:color w:val="000000"/>
          <w:sz w:val="24"/>
          <w:shd w:val="clear" w:color="auto" w:fill="FFFFFF"/>
          <w:lang w:val="ru-RU"/>
        </w:rPr>
        <w:t>սպասարկման</w:t>
      </w:r>
      <w:proofErr w:type="spellEnd"/>
      <w:r>
        <w:rPr>
          <w:rFonts w:ascii="GHEA Grapalat" w:hAnsi="GHEA Grapalat"/>
          <w:b w:val="0"/>
          <w:iCs/>
          <w:color w:val="000000"/>
          <w:sz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 w:val="0"/>
          <w:iCs/>
          <w:color w:val="000000"/>
          <w:sz w:val="24"/>
          <w:shd w:val="clear" w:color="auto" w:fill="FFFFFF"/>
          <w:lang w:val="ru-RU"/>
        </w:rPr>
        <w:t>ու</w:t>
      </w:r>
      <w:proofErr w:type="spellEnd"/>
      <w:r>
        <w:rPr>
          <w:rFonts w:ascii="GHEA Grapalat" w:hAnsi="GHEA Grapalat"/>
          <w:b w:val="0"/>
          <w:iCs/>
          <w:color w:val="000000"/>
          <w:sz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 w:val="0"/>
          <w:iCs/>
          <w:color w:val="000000"/>
          <w:sz w:val="24"/>
          <w:shd w:val="clear" w:color="auto" w:fill="FFFFFF"/>
          <w:lang w:val="ru-RU"/>
        </w:rPr>
        <w:t>օգտագործման</w:t>
      </w:r>
      <w:proofErr w:type="spellEnd"/>
      <w:r>
        <w:rPr>
          <w:rFonts w:ascii="GHEA Grapalat" w:hAnsi="GHEA Grapalat"/>
          <w:b w:val="0"/>
          <w:iCs/>
          <w:color w:val="000000"/>
          <w:sz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 w:val="0"/>
          <w:iCs/>
          <w:color w:val="000000"/>
          <w:sz w:val="24"/>
          <w:shd w:val="clear" w:color="auto" w:fill="FFFFFF"/>
          <w:lang w:val="ru-RU"/>
        </w:rPr>
        <w:t>համար</w:t>
      </w:r>
      <w:proofErr w:type="spellEnd"/>
      <w:r>
        <w:rPr>
          <w:rFonts w:ascii="GHEA Grapalat" w:hAnsi="GHEA Grapalat"/>
          <w:b w:val="0"/>
          <w:iCs/>
          <w:color w:val="000000"/>
          <w:sz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 w:val="0"/>
          <w:iCs/>
          <w:color w:val="000000"/>
          <w:sz w:val="24"/>
          <w:shd w:val="clear" w:color="auto" w:fill="FFFFFF"/>
          <w:lang w:val="ru-RU"/>
        </w:rPr>
        <w:t>անհրաժեշտ</w:t>
      </w:r>
      <w:proofErr w:type="spellEnd"/>
      <w:r>
        <w:rPr>
          <w:rFonts w:ascii="GHEA Grapalat" w:hAnsi="GHEA Grapalat"/>
          <w:b w:val="0"/>
          <w:iCs/>
          <w:color w:val="000000"/>
          <w:sz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 w:val="0"/>
          <w:iCs/>
          <w:color w:val="000000"/>
          <w:sz w:val="24"/>
          <w:shd w:val="clear" w:color="auto" w:fill="FFFFFF"/>
          <w:lang w:val="ru-RU"/>
        </w:rPr>
        <w:t>հողամասերը</w:t>
      </w:r>
      <w:proofErr w:type="spellEnd"/>
      <w:r>
        <w:rPr>
          <w:rFonts w:ascii="GHEA Grapalat" w:hAnsi="GHEA Grapalat"/>
          <w:b w:val="0"/>
          <w:iCs/>
          <w:color w:val="000000"/>
          <w:sz w:val="24"/>
          <w:shd w:val="clear" w:color="auto" w:fill="FFFFFF"/>
          <w:lang w:val="af-ZA"/>
        </w:rPr>
        <w:t xml:space="preserve">, </w:t>
      </w:r>
      <w:proofErr w:type="spellStart"/>
      <w:r>
        <w:rPr>
          <w:rFonts w:ascii="GHEA Grapalat" w:hAnsi="GHEA Grapalat"/>
          <w:b w:val="0"/>
          <w:iCs/>
          <w:color w:val="000000"/>
          <w:sz w:val="24"/>
          <w:shd w:val="clear" w:color="auto" w:fill="FFFFFF"/>
          <w:lang w:val="ru-RU"/>
        </w:rPr>
        <w:t>ինչպես</w:t>
      </w:r>
      <w:proofErr w:type="spellEnd"/>
      <w:r>
        <w:rPr>
          <w:rFonts w:ascii="GHEA Grapalat" w:hAnsi="GHEA Grapalat"/>
          <w:b w:val="0"/>
          <w:iCs/>
          <w:color w:val="000000"/>
          <w:sz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 w:val="0"/>
          <w:iCs/>
          <w:color w:val="000000"/>
          <w:sz w:val="24"/>
          <w:shd w:val="clear" w:color="auto" w:fill="FFFFFF"/>
          <w:lang w:val="ru-RU"/>
        </w:rPr>
        <w:t>նաև</w:t>
      </w:r>
      <w:proofErr w:type="spellEnd"/>
      <w:r>
        <w:rPr>
          <w:rFonts w:ascii="GHEA Grapalat" w:hAnsi="GHEA Grapalat"/>
          <w:b w:val="0"/>
          <w:iCs/>
          <w:color w:val="000000"/>
          <w:sz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 w:val="0"/>
          <w:iCs/>
          <w:color w:val="000000"/>
          <w:sz w:val="24"/>
          <w:shd w:val="clear" w:color="auto" w:fill="FFFFFF"/>
          <w:lang w:val="ru-RU"/>
        </w:rPr>
        <w:t>հիմնական</w:t>
      </w:r>
      <w:proofErr w:type="spellEnd"/>
      <w:r>
        <w:rPr>
          <w:rFonts w:ascii="GHEA Grapalat" w:hAnsi="GHEA Grapalat"/>
          <w:b w:val="0"/>
          <w:iCs/>
          <w:color w:val="000000"/>
          <w:sz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 w:val="0"/>
          <w:iCs/>
          <w:color w:val="000000"/>
          <w:sz w:val="24"/>
          <w:shd w:val="clear" w:color="auto" w:fill="FFFFFF"/>
          <w:lang w:val="ru-RU"/>
        </w:rPr>
        <w:t>և</w:t>
      </w:r>
      <w:r>
        <w:rPr>
          <w:rFonts w:ascii="GHEA Grapalat" w:hAnsi="GHEA Grapalat"/>
          <w:b w:val="0"/>
          <w:iCs/>
          <w:color w:val="000000"/>
          <w:sz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 w:val="0"/>
          <w:iCs/>
          <w:color w:val="000000"/>
          <w:sz w:val="24"/>
          <w:shd w:val="clear" w:color="auto" w:fill="FFFFFF"/>
          <w:lang w:val="ru-RU"/>
        </w:rPr>
        <w:t>շրջանառու</w:t>
      </w:r>
      <w:proofErr w:type="spellEnd"/>
      <w:r>
        <w:rPr>
          <w:rFonts w:ascii="GHEA Grapalat" w:hAnsi="GHEA Grapalat"/>
          <w:b w:val="0"/>
          <w:iCs/>
          <w:color w:val="000000"/>
          <w:sz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 w:val="0"/>
          <w:iCs/>
          <w:color w:val="000000"/>
          <w:sz w:val="24"/>
          <w:shd w:val="clear" w:color="auto" w:fill="FFFFFF"/>
          <w:lang w:val="ru-RU"/>
        </w:rPr>
        <w:t>այլ</w:t>
      </w:r>
      <w:proofErr w:type="spellEnd"/>
      <w:r>
        <w:rPr>
          <w:rFonts w:ascii="GHEA Grapalat" w:hAnsi="GHEA Grapalat"/>
          <w:b w:val="0"/>
          <w:iCs/>
          <w:color w:val="000000"/>
          <w:sz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 w:val="0"/>
          <w:iCs/>
          <w:color w:val="000000"/>
          <w:sz w:val="24"/>
          <w:shd w:val="clear" w:color="auto" w:fill="FFFFFF"/>
          <w:lang w:val="ru-RU"/>
        </w:rPr>
        <w:t>միջոցները</w:t>
      </w:r>
      <w:proofErr w:type="spellEnd"/>
      <w:r>
        <w:rPr>
          <w:rFonts w:ascii="GHEA Grapalat" w:hAnsi="GHEA Grapalat"/>
          <w:b w:val="0"/>
          <w:iCs/>
          <w:color w:val="000000"/>
          <w:sz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անհատույց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օգտագործման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իրավունքով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հանձնել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«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Ջրառ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» ՓԲԸ-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ին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՝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սկսած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2024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թվականի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հունվարի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1-ից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վերջինիս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կողմից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հետագա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պահպանումն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ու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շահագործումն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իրականացնելու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նպատակով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: «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Ջրառ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» ՓԲԸ-ի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կարողություններով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՝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հիմնականում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մեքենամեխանիզմների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,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նեղ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մասնագիտական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տեխնիկական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միջոցների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և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սարքավորումների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համալրման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և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ձեռքբերման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անհրաժեշտությամբ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պայմանավորված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hy-AM" w:eastAsia="ru-RU"/>
        </w:rPr>
        <w:t>,</w:t>
      </w:r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դեռևս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հնարավոր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չէ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իրականացնել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վերջինիս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կողմից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հիդրոհանգույցի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շահագործումը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:</w:t>
      </w:r>
      <w:r>
        <w:rPr>
          <w:rFonts w:ascii="Calibri" w:eastAsia="Calibri" w:hAnsi="Calibri"/>
          <w:b w:val="0"/>
          <w:bCs w:val="0"/>
          <w:sz w:val="22"/>
          <w:szCs w:val="22"/>
          <w:lang w:val="af-ZA" w:eastAsia="en-US"/>
        </w:rPr>
        <w:t xml:space="preserve"> </w:t>
      </w:r>
    </w:p>
    <w:p w:rsidR="004F072E" w:rsidRDefault="004F072E" w:rsidP="004F072E">
      <w:pPr>
        <w:spacing w:after="0"/>
        <w:ind w:firstLine="708"/>
        <w:jc w:val="both"/>
        <w:rPr>
          <w:rFonts w:ascii="GHEA Grapalat" w:eastAsia="Times New Roman" w:hAnsi="GHEA Grapalat"/>
          <w:iCs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iCs/>
          <w:sz w:val="24"/>
          <w:szCs w:val="24"/>
          <w:lang w:val="hy-AM" w:eastAsia="ru-RU"/>
        </w:rPr>
        <w:t xml:space="preserve">Ջրային կոմիտեի կողմից </w:t>
      </w:r>
      <w:r>
        <w:rPr>
          <w:rFonts w:ascii="GHEA Grapalat" w:eastAsia="Times New Roman" w:hAnsi="GHEA Grapalat"/>
          <w:iCs/>
          <w:sz w:val="24"/>
          <w:szCs w:val="24"/>
          <w:lang w:val="af-ZA" w:eastAsia="ru-RU"/>
        </w:rPr>
        <w:t xml:space="preserve">2022 </w:t>
      </w:r>
      <w:proofErr w:type="spellStart"/>
      <w:r>
        <w:rPr>
          <w:rFonts w:ascii="GHEA Grapalat" w:eastAsia="Times New Roman" w:hAnsi="GHEA Grapalat"/>
          <w:iCs/>
          <w:sz w:val="24"/>
          <w:szCs w:val="24"/>
          <w:lang w:val="en-US" w:eastAsia="ru-RU"/>
        </w:rPr>
        <w:t>թվականին</w:t>
      </w:r>
      <w:proofErr w:type="spellEnd"/>
      <w:r>
        <w:rPr>
          <w:rFonts w:ascii="GHEA Grapalat" w:eastAsia="Times New Roman" w:hAnsi="GHEA Grapalat"/>
          <w:iCs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/>
          <w:iCs/>
          <w:sz w:val="24"/>
          <w:szCs w:val="24"/>
          <w:lang w:val="hy-AM" w:eastAsia="ru-RU"/>
        </w:rPr>
        <w:t xml:space="preserve">իրականացված գնման ընթացակարգի </w:t>
      </w:r>
      <w:r>
        <w:rPr>
          <w:rFonts w:ascii="GHEA Grapalat" w:eastAsia="Times New Roman" w:hAnsi="GHEA Grapalat"/>
          <w:iCs/>
          <w:sz w:val="24"/>
          <w:szCs w:val="24"/>
          <w:lang w:val="af-ZA" w:eastAsia="ru-RU"/>
        </w:rPr>
        <w:t>(</w:t>
      </w:r>
      <w:proofErr w:type="spellStart"/>
      <w:r>
        <w:rPr>
          <w:rFonts w:ascii="GHEA Grapalat" w:eastAsia="Times New Roman" w:hAnsi="GHEA Grapalat"/>
          <w:iCs/>
          <w:sz w:val="24"/>
          <w:szCs w:val="24"/>
          <w:lang w:val="en-US" w:eastAsia="ru-RU"/>
        </w:rPr>
        <w:t>ծածկագիր</w:t>
      </w:r>
      <w:proofErr w:type="spellEnd"/>
      <w:r>
        <w:rPr>
          <w:rFonts w:ascii="GHEA Grapalat" w:eastAsia="Times New Roman" w:hAnsi="GHEA Grapalat"/>
          <w:iCs/>
          <w:sz w:val="24"/>
          <w:szCs w:val="24"/>
          <w:lang w:val="en-US" w:eastAsia="ru-RU"/>
        </w:rPr>
        <w:t>՝</w:t>
      </w:r>
      <w:r>
        <w:rPr>
          <w:rFonts w:ascii="GHEA Grapalat" w:eastAsia="Times New Roman" w:hAnsi="GHEA Grapalat"/>
          <w:iCs/>
          <w:sz w:val="24"/>
          <w:szCs w:val="24"/>
          <w:lang w:val="af-ZA" w:eastAsia="ru-RU"/>
        </w:rPr>
        <w:t xml:space="preserve"> ՋԿ-ԳՀԾՁԲ-22/10) </w:t>
      </w:r>
      <w:r>
        <w:rPr>
          <w:rFonts w:ascii="GHEA Grapalat" w:eastAsia="Times New Roman" w:hAnsi="GHEA Grapalat"/>
          <w:iCs/>
          <w:sz w:val="24"/>
          <w:szCs w:val="24"/>
          <w:lang w:val="hy-AM" w:eastAsia="ru-RU"/>
        </w:rPr>
        <w:t>արդյունքում ձեռք է բերվել նշված համակարգի շահագործման կանոններ</w:t>
      </w:r>
      <w:r>
        <w:rPr>
          <w:rFonts w:ascii="GHEA Grapalat" w:eastAsia="Times New Roman" w:hAnsi="GHEA Grapalat"/>
          <w:iCs/>
          <w:sz w:val="24"/>
          <w:szCs w:val="24"/>
          <w:lang w:val="en-US" w:eastAsia="ru-RU"/>
        </w:rPr>
        <w:t>ը</w:t>
      </w:r>
      <w:r>
        <w:rPr>
          <w:rFonts w:ascii="GHEA Grapalat" w:eastAsia="Times New Roman" w:hAnsi="GHEA Grapalat"/>
          <w:iCs/>
          <w:sz w:val="24"/>
          <w:szCs w:val="24"/>
          <w:lang w:val="hy-AM" w:eastAsia="ru-RU"/>
        </w:rPr>
        <w:t xml:space="preserve">, վերգետնյա և ստորգետնյա </w:t>
      </w:r>
      <w:proofErr w:type="spellStart"/>
      <w:r>
        <w:rPr>
          <w:rFonts w:ascii="GHEA Grapalat" w:eastAsia="Times New Roman" w:hAnsi="GHEA Grapalat"/>
          <w:iCs/>
          <w:sz w:val="24"/>
          <w:szCs w:val="24"/>
          <w:lang w:val="hy-AM" w:eastAsia="ru-RU"/>
        </w:rPr>
        <w:t>տե</w:t>
      </w:r>
      <w:proofErr w:type="spellEnd"/>
      <w:r>
        <w:rPr>
          <w:rFonts w:ascii="GHEA Grapalat" w:eastAsia="Times New Roman" w:hAnsi="GHEA Grapalat"/>
          <w:iCs/>
          <w:sz w:val="24"/>
          <w:szCs w:val="24"/>
          <w:lang w:val="en-US" w:eastAsia="ru-RU"/>
        </w:rPr>
        <w:t>խ</w:t>
      </w:r>
      <w:proofErr w:type="spellStart"/>
      <w:r>
        <w:rPr>
          <w:rFonts w:ascii="GHEA Grapalat" w:eastAsia="Times New Roman" w:hAnsi="GHEA Grapalat"/>
          <w:iCs/>
          <w:sz w:val="24"/>
          <w:szCs w:val="24"/>
          <w:lang w:val="hy-AM" w:eastAsia="ru-RU"/>
        </w:rPr>
        <w:t>նիկական</w:t>
      </w:r>
      <w:proofErr w:type="spellEnd"/>
      <w:r>
        <w:rPr>
          <w:rFonts w:ascii="GHEA Grapalat" w:eastAsia="Times New Roman" w:hAnsi="GHEA Grapalat"/>
          <w:iCs/>
          <w:sz w:val="24"/>
          <w:szCs w:val="24"/>
          <w:lang w:val="hy-AM" w:eastAsia="ru-RU"/>
        </w:rPr>
        <w:t xml:space="preserve"> վիճակի գնահատական-հաշվետվությունները, «Արփա-</w:t>
      </w:r>
      <w:proofErr w:type="spellStart"/>
      <w:r>
        <w:rPr>
          <w:rFonts w:ascii="GHEA Grapalat" w:eastAsia="Times New Roman" w:hAnsi="GHEA Grapalat"/>
          <w:iCs/>
          <w:sz w:val="24"/>
          <w:szCs w:val="24"/>
          <w:lang w:val="hy-AM" w:eastAsia="ru-RU"/>
        </w:rPr>
        <w:t>Սևան</w:t>
      </w:r>
      <w:proofErr w:type="spellEnd"/>
      <w:r>
        <w:rPr>
          <w:rFonts w:ascii="GHEA Grapalat" w:eastAsia="Times New Roman" w:hAnsi="GHEA Grapalat"/>
          <w:iCs/>
          <w:sz w:val="24"/>
          <w:szCs w:val="24"/>
          <w:lang w:val="hy-AM" w:eastAsia="ru-RU"/>
        </w:rPr>
        <w:t xml:space="preserve">» թիվ 2 թունելի </w:t>
      </w:r>
      <w:r>
        <w:rPr>
          <w:rFonts w:ascii="GHEA Grapalat" w:eastAsia="Times New Roman" w:hAnsi="GHEA Grapalat"/>
          <w:iCs/>
          <w:sz w:val="24"/>
          <w:szCs w:val="24"/>
          <w:lang w:val="hy-AM" w:eastAsia="ru-RU"/>
        </w:rPr>
        <w:lastRenderedPageBreak/>
        <w:t>էլեկտրամատակարարման և օդափոխության սխեմաները՝ ջրի կառավարման նպատակային և սեզոնային ռեժիմների պահանջներին համապատասխան</w:t>
      </w:r>
      <w:r>
        <w:rPr>
          <w:rFonts w:ascii="GHEA Grapalat" w:eastAsia="Times New Roman" w:hAnsi="GHEA Grapalat"/>
          <w:iCs/>
          <w:sz w:val="24"/>
          <w:szCs w:val="24"/>
          <w:lang w:val="af-ZA" w:eastAsia="ru-RU"/>
        </w:rPr>
        <w:t>,</w:t>
      </w:r>
      <w:r>
        <w:rPr>
          <w:rFonts w:ascii="GHEA Grapalat" w:eastAsia="Times New Roman" w:hAnsi="GHEA Grapalat"/>
          <w:iCs/>
          <w:sz w:val="24"/>
          <w:szCs w:val="24"/>
          <w:lang w:val="hy-AM" w:eastAsia="ru-RU"/>
        </w:rPr>
        <w:t xml:space="preserve"> շահագործման և պահպանման համար ա</w:t>
      </w:r>
      <w:r>
        <w:rPr>
          <w:rFonts w:ascii="GHEA Grapalat" w:eastAsia="Times New Roman" w:hAnsi="GHEA Grapalat"/>
          <w:iCs/>
          <w:sz w:val="24"/>
          <w:szCs w:val="24"/>
          <w:lang w:val="en-US" w:eastAsia="ru-RU"/>
        </w:rPr>
        <w:t>ն</w:t>
      </w:r>
      <w:r>
        <w:rPr>
          <w:rFonts w:ascii="GHEA Grapalat" w:eastAsia="Times New Roman" w:hAnsi="GHEA Grapalat"/>
          <w:iCs/>
          <w:sz w:val="24"/>
          <w:szCs w:val="24"/>
          <w:lang w:val="hy-AM" w:eastAsia="ru-RU"/>
        </w:rPr>
        <w:t>հրաժեշտ շահագործող անձնակազմի, տեխնիկական միջոցների՝ մեքենա-մեխանիզմների, սարքեր-սարքավորումների ցանկերը, ինչպես նաև շահագործման և պահպանման համար անհրաժեշտ ֆինանսական միջոցների չափը, որը ամսական կտրվածք</w:t>
      </w:r>
      <w:r>
        <w:rPr>
          <w:rFonts w:ascii="GHEA Grapalat" w:eastAsia="Times New Roman" w:hAnsi="GHEA Grapalat"/>
          <w:iCs/>
          <w:sz w:val="24"/>
          <w:szCs w:val="24"/>
          <w:lang w:val="en-US" w:eastAsia="ru-RU"/>
        </w:rPr>
        <w:t>ո</w:t>
      </w:r>
      <w:r>
        <w:rPr>
          <w:rFonts w:ascii="GHEA Grapalat" w:eastAsia="Times New Roman" w:hAnsi="GHEA Grapalat"/>
          <w:iCs/>
          <w:sz w:val="24"/>
          <w:szCs w:val="24"/>
          <w:lang w:val="hy-AM" w:eastAsia="ru-RU"/>
        </w:rPr>
        <w:t xml:space="preserve">վ կկազմի՝ 35,139.20 հազ. դրամ, տարեկան կտրվածքով՝ 421,670.0 հազ. դրամ։  </w:t>
      </w:r>
    </w:p>
    <w:p w:rsidR="004F072E" w:rsidRDefault="004F072E" w:rsidP="004F072E">
      <w:pPr>
        <w:spacing w:after="0"/>
        <w:ind w:firstLine="720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>
        <w:rPr>
          <w:rFonts w:ascii="GHEA Grapalat" w:hAnsi="GHEA Grapalat"/>
          <w:iCs/>
          <w:sz w:val="24"/>
          <w:lang w:val="hy-AM" w:eastAsia="ru-RU"/>
        </w:rPr>
        <w:t>Ջրային կոմիտեի և «Արփա-</w:t>
      </w:r>
      <w:proofErr w:type="spellStart"/>
      <w:r>
        <w:rPr>
          <w:rFonts w:ascii="GHEA Grapalat" w:hAnsi="GHEA Grapalat"/>
          <w:iCs/>
          <w:sz w:val="24"/>
          <w:lang w:val="hy-AM" w:eastAsia="ru-RU"/>
        </w:rPr>
        <w:t>Սևան</w:t>
      </w:r>
      <w:proofErr w:type="spellEnd"/>
      <w:r>
        <w:rPr>
          <w:rFonts w:ascii="GHEA Grapalat" w:hAnsi="GHEA Grapalat"/>
          <w:iCs/>
          <w:sz w:val="24"/>
          <w:lang w:val="hy-AM" w:eastAsia="ru-RU"/>
        </w:rPr>
        <w:t xml:space="preserve">» բաց բաժնետիրական ընկերության </w:t>
      </w:r>
      <w:proofErr w:type="spellStart"/>
      <w:r>
        <w:rPr>
          <w:rFonts w:ascii="GHEA Grapalat" w:hAnsi="GHEA Grapalat"/>
          <w:iCs/>
          <w:sz w:val="24"/>
          <w:lang w:val="hy-AM" w:eastAsia="ru-RU"/>
        </w:rPr>
        <w:t>միջև</w:t>
      </w:r>
      <w:proofErr w:type="spellEnd"/>
      <w:r>
        <w:rPr>
          <w:rFonts w:ascii="GHEA Grapalat" w:hAnsi="GHEA Grapalat"/>
          <w:iCs/>
          <w:sz w:val="24"/>
          <w:lang w:val="hy-AM" w:eastAsia="ru-RU"/>
        </w:rPr>
        <w:t xml:space="preserve"> 2004 թվականի օգոստոսի 17-ին կնքված «Որոտան-Արփա-</w:t>
      </w:r>
      <w:proofErr w:type="spellStart"/>
      <w:r>
        <w:rPr>
          <w:rFonts w:ascii="GHEA Grapalat" w:hAnsi="GHEA Grapalat"/>
          <w:iCs/>
          <w:sz w:val="24"/>
          <w:lang w:val="hy-AM" w:eastAsia="ru-RU"/>
        </w:rPr>
        <w:t>Սևան</w:t>
      </w:r>
      <w:proofErr w:type="spellEnd"/>
      <w:r>
        <w:rPr>
          <w:rFonts w:ascii="GHEA Grapalat" w:hAnsi="GHEA Grapalat"/>
          <w:iCs/>
          <w:sz w:val="24"/>
          <w:lang w:val="hy-AM" w:eastAsia="ru-RU"/>
        </w:rPr>
        <w:t xml:space="preserve"> </w:t>
      </w:r>
      <w:proofErr w:type="spellStart"/>
      <w:r>
        <w:rPr>
          <w:rFonts w:ascii="GHEA Grapalat" w:hAnsi="GHEA Grapalat"/>
          <w:iCs/>
          <w:sz w:val="24"/>
          <w:lang w:val="hy-AM" w:eastAsia="ru-RU"/>
        </w:rPr>
        <w:t>հիդրոհանգույցի</w:t>
      </w:r>
      <w:proofErr w:type="spellEnd"/>
      <w:r>
        <w:rPr>
          <w:rFonts w:ascii="GHEA Grapalat" w:hAnsi="GHEA Grapalat"/>
          <w:iCs/>
          <w:sz w:val="24"/>
          <w:lang w:val="hy-AM" w:eastAsia="ru-RU"/>
        </w:rPr>
        <w:t xml:space="preserve"> ջրային համակարգը հավատարմագրային կառավարման հանձնելու» N ԾՁԲ-04/36 հավատարմագրային կառավարման պայմանագրում 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(այսուհետ՝ Պայմանագիր) համապատասխան փոփոխություններ կատարելու և պայմանագրի ժամկետը երկարաձգելու գործընթացում առաջացած խնդիրները քննարկվել են Փոխվարչապետի հետ։</w:t>
      </w:r>
    </w:p>
    <w:p w:rsidR="004F072E" w:rsidRDefault="004F072E" w:rsidP="004F072E">
      <w:pPr>
        <w:suppressAutoHyphens/>
        <w:spacing w:after="0"/>
        <w:ind w:firstLine="720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Հաշվի առնելով քննարկման արդյունքները՝ աշխատանքներ են տարվել </w:t>
      </w:r>
      <w:r>
        <w:rPr>
          <w:rFonts w:ascii="GHEA Grapalat" w:eastAsia="Times New Roman" w:hAnsi="GHEA Grapalat" w:cs="Arial"/>
          <w:iCs/>
          <w:sz w:val="24"/>
          <w:szCs w:val="24"/>
          <w:lang w:val="af-ZA" w:eastAsia="ru-RU"/>
        </w:rPr>
        <w:t>«</w:t>
      </w:r>
      <w:proofErr w:type="spellStart"/>
      <w:r>
        <w:rPr>
          <w:rFonts w:ascii="GHEA Grapalat" w:eastAsia="Times New Roman" w:hAnsi="GHEA Grapalat" w:cs="Arial"/>
          <w:iCs/>
          <w:sz w:val="24"/>
          <w:szCs w:val="24"/>
          <w:lang w:val="af-ZA" w:eastAsia="ru-RU"/>
        </w:rPr>
        <w:t>Արփա-Սևան</w:t>
      </w:r>
      <w:proofErr w:type="spellEnd"/>
      <w:r>
        <w:rPr>
          <w:rFonts w:ascii="GHEA Grapalat" w:eastAsia="Times New Roman" w:hAnsi="GHEA Grapalat" w:cs="Arial"/>
          <w:iCs/>
          <w:sz w:val="24"/>
          <w:szCs w:val="24"/>
          <w:lang w:val="af-ZA" w:eastAsia="ru-RU"/>
        </w:rPr>
        <w:t>» ԲԲԸ-ի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հետ գնային առաջարկի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ձևավորման</w:t>
      </w:r>
      <w:proofErr w:type="spellEnd"/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ուղղությամբ։ Քննարկման արդյունքներով Ընկերությունն առաջարկել է Պայմանագիրը (Համաձայնագիր) կնքել երեք տարի ժամկետով՝  ծառայությունների մատուցման 2023թ. համար 270,000.0 հազ. դրամ, 2024թ. համար 300,000.0 հազ. դրամ և 2025թ. համար 350,000.0 հազ. դրամ արժեքներով: </w:t>
      </w:r>
    </w:p>
    <w:p w:rsidR="004F072E" w:rsidRDefault="004F072E" w:rsidP="004F072E">
      <w:pPr>
        <w:suppressAutoHyphens/>
        <w:spacing w:after="0"/>
        <w:ind w:firstLine="720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Միաժամանակ Ջրային կոմիտեի կողմից ՀՀ 2024-2026թ.թ. ՄԺԾԾ հայտով առաջարկվել է յուրաքանչյուր տարվա համար 421,670.0 հազ. ՀՀ դրամ, որի վերաբերյալ ՀՀ ֆինանսների նախարարությունը առաջարկել է 2024 թվականի համար 300,000.0 հազ. ՀՀ դրամ, իսկ 2025-2026 թվականների համար 350,000.0 հազ. ՀՀ դրամ:</w:t>
      </w:r>
    </w:p>
    <w:p w:rsidR="004F072E" w:rsidRDefault="004F072E" w:rsidP="004F072E">
      <w:pPr>
        <w:suppressAutoHyphens/>
        <w:spacing w:after="0"/>
        <w:ind w:firstLine="720"/>
        <w:jc w:val="both"/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rial"/>
          <w:b/>
          <w:sz w:val="24"/>
          <w:szCs w:val="24"/>
          <w:lang w:val="af-ZA" w:eastAsia="ru-RU"/>
        </w:rPr>
        <w:t xml:space="preserve">3. </w:t>
      </w:r>
      <w:r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Տվյալ</w:t>
      </w:r>
      <w:r>
        <w:rPr>
          <w:rFonts w:ascii="GHEA Grapalat" w:eastAsia="Times New Roman" w:hAnsi="GHEA Grapalat" w:cs="Arial"/>
          <w:b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բնագավառում</w:t>
      </w:r>
      <w:r>
        <w:rPr>
          <w:rFonts w:ascii="GHEA Grapalat" w:eastAsia="Times New Roman" w:hAnsi="GHEA Grapalat" w:cs="Arial"/>
          <w:b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իրականացվող</w:t>
      </w:r>
      <w:r>
        <w:rPr>
          <w:rFonts w:ascii="GHEA Grapalat" w:eastAsia="Times New Roman" w:hAnsi="GHEA Grapalat" w:cs="Arial"/>
          <w:b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քաղաքականությունը</w:t>
      </w:r>
    </w:p>
    <w:p w:rsidR="004F072E" w:rsidRDefault="004F072E" w:rsidP="004F072E">
      <w:pPr>
        <w:suppressAutoHyphens/>
        <w:spacing w:after="0"/>
        <w:ind w:firstLine="720"/>
        <w:jc w:val="both"/>
        <w:rPr>
          <w:rFonts w:ascii="GHEA Grapalat" w:eastAsia="Times New Roman" w:hAnsi="GHEA Grapalat" w:cs="Arial"/>
          <w:sz w:val="24"/>
          <w:szCs w:val="24"/>
          <w:lang w:val="af-ZA" w:eastAsia="ru-RU"/>
        </w:rPr>
      </w:pPr>
      <w:proofErr w:type="spellStart"/>
      <w:r>
        <w:rPr>
          <w:rFonts w:ascii="GHEA Grapalat" w:eastAsia="Times New Roman" w:hAnsi="GHEA Grapalat" w:cs="Arial"/>
          <w:sz w:val="24"/>
          <w:szCs w:val="24"/>
          <w:lang w:val="af-ZA" w:eastAsia="ru-RU"/>
        </w:rPr>
        <w:t>Սույն</w:t>
      </w:r>
      <w:proofErr w:type="spellEnd"/>
      <w:r>
        <w:rPr>
          <w:rFonts w:ascii="GHEA Grapalat" w:eastAsia="Times New Roman" w:hAnsi="GHEA Grapalat" w:cs="Arial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val="af-ZA" w:eastAsia="ru-RU"/>
        </w:rPr>
        <w:t>որոշման</w:t>
      </w:r>
      <w:proofErr w:type="spellEnd"/>
      <w:r>
        <w:rPr>
          <w:rFonts w:ascii="GHEA Grapalat" w:eastAsia="Times New Roman" w:hAnsi="GHEA Grapalat" w:cs="Arial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val="af-ZA" w:eastAsia="ru-RU"/>
        </w:rPr>
        <w:t>նախագծով</w:t>
      </w:r>
      <w:proofErr w:type="spellEnd"/>
      <w:r>
        <w:rPr>
          <w:rFonts w:ascii="GHEA Grapalat" w:eastAsia="Times New Roman" w:hAnsi="GHEA Grapalat" w:cs="Arial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val="af-ZA" w:eastAsia="ru-RU"/>
        </w:rPr>
        <w:t>պահանջվող</w:t>
      </w:r>
      <w:proofErr w:type="spellEnd"/>
      <w:r>
        <w:rPr>
          <w:rFonts w:ascii="GHEA Grapalat" w:eastAsia="Times New Roman" w:hAnsi="GHEA Grapalat" w:cs="Arial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val="af-ZA" w:eastAsia="ru-RU"/>
        </w:rPr>
        <w:t>գումարը</w:t>
      </w:r>
      <w:proofErr w:type="spellEnd"/>
      <w:r>
        <w:rPr>
          <w:rFonts w:ascii="GHEA Grapalat" w:eastAsia="Times New Roman" w:hAnsi="GHEA Grapalat" w:cs="Arial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val="af-ZA" w:eastAsia="ru-RU"/>
        </w:rPr>
        <w:t>կվերաբաշխվի</w:t>
      </w:r>
      <w:proofErr w:type="spellEnd"/>
      <w:r>
        <w:rPr>
          <w:rFonts w:ascii="GHEA Grapalat" w:eastAsia="Times New Roman" w:hAnsi="GHEA Grapalat" w:cs="Arial"/>
          <w:sz w:val="24"/>
          <w:szCs w:val="24"/>
          <w:lang w:val="af-ZA" w:eastAsia="ru-RU"/>
        </w:rPr>
        <w:t xml:space="preserve"> ՀՀ 2023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val="af-ZA" w:eastAsia="ru-RU"/>
        </w:rPr>
        <w:t>թվականի</w:t>
      </w:r>
      <w:proofErr w:type="spellEnd"/>
      <w:r>
        <w:rPr>
          <w:rFonts w:ascii="GHEA Grapalat" w:eastAsia="Times New Roman" w:hAnsi="GHEA Grapalat" w:cs="Arial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val="af-ZA" w:eastAsia="ru-RU"/>
        </w:rPr>
        <w:t>պետական</w:t>
      </w:r>
      <w:proofErr w:type="spellEnd"/>
      <w:r>
        <w:rPr>
          <w:rFonts w:ascii="GHEA Grapalat" w:eastAsia="Times New Roman" w:hAnsi="GHEA Grapalat" w:cs="Arial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val="af-ZA" w:eastAsia="ru-RU"/>
        </w:rPr>
        <w:t>բյուջեի</w:t>
      </w:r>
      <w:proofErr w:type="spellEnd"/>
      <w:r>
        <w:rPr>
          <w:rFonts w:ascii="GHEA Grapalat" w:eastAsia="Times New Roman" w:hAnsi="GHEA Grapalat" w:cs="Arial"/>
          <w:sz w:val="24"/>
          <w:szCs w:val="24"/>
          <w:lang w:val="af-ZA" w:eastAsia="ru-RU"/>
        </w:rPr>
        <w:t xml:space="preserve"> «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val="af-ZA" w:eastAsia="ru-RU"/>
        </w:rPr>
        <w:t>Ոռոգման</w:t>
      </w:r>
      <w:proofErr w:type="spellEnd"/>
      <w:r>
        <w:rPr>
          <w:rFonts w:ascii="GHEA Grapalat" w:eastAsia="Times New Roman" w:hAnsi="GHEA Grapalat" w:cs="Arial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val="af-ZA" w:eastAsia="ru-RU"/>
        </w:rPr>
        <w:t>համակարգի</w:t>
      </w:r>
      <w:proofErr w:type="spellEnd"/>
      <w:r>
        <w:rPr>
          <w:rFonts w:ascii="GHEA Grapalat" w:eastAsia="Times New Roman" w:hAnsi="GHEA Grapalat" w:cs="Arial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val="af-ZA" w:eastAsia="ru-RU"/>
        </w:rPr>
        <w:t>առողջացում</w:t>
      </w:r>
      <w:proofErr w:type="spellEnd"/>
      <w:r>
        <w:rPr>
          <w:rFonts w:ascii="GHEA Grapalat" w:eastAsia="Times New Roman" w:hAnsi="GHEA Grapalat" w:cs="Arial"/>
          <w:sz w:val="24"/>
          <w:szCs w:val="24"/>
          <w:lang w:val="af-ZA" w:eastAsia="ru-RU"/>
        </w:rPr>
        <w:t xml:space="preserve">»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val="af-ZA" w:eastAsia="ru-RU"/>
        </w:rPr>
        <w:t>ծրագրի</w:t>
      </w:r>
      <w:proofErr w:type="spellEnd"/>
      <w:r>
        <w:rPr>
          <w:rFonts w:ascii="GHEA Grapalat" w:eastAsia="Times New Roman" w:hAnsi="GHEA Grapalat" w:cs="Arial"/>
          <w:sz w:val="24"/>
          <w:szCs w:val="24"/>
          <w:lang w:val="af-ZA" w:eastAsia="ru-RU"/>
        </w:rPr>
        <w:t xml:space="preserve"> «Ջրային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val="af-ZA" w:eastAsia="ru-RU"/>
        </w:rPr>
        <w:t>տնտեսության</w:t>
      </w:r>
      <w:proofErr w:type="spellEnd"/>
      <w:r>
        <w:rPr>
          <w:rFonts w:ascii="GHEA Grapalat" w:eastAsia="Times New Roman" w:hAnsi="GHEA Grapalat" w:cs="Arial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val="af-ZA" w:eastAsia="ru-RU"/>
        </w:rPr>
        <w:t>հիդրոտեխնիկական</w:t>
      </w:r>
      <w:proofErr w:type="spellEnd"/>
      <w:r>
        <w:rPr>
          <w:rFonts w:ascii="GHEA Grapalat" w:eastAsia="Times New Roman" w:hAnsi="GHEA Grapalat" w:cs="Arial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val="af-ZA" w:eastAsia="ru-RU"/>
        </w:rPr>
        <w:t>սարքավորումների</w:t>
      </w:r>
      <w:proofErr w:type="spellEnd"/>
      <w:r>
        <w:rPr>
          <w:rFonts w:ascii="GHEA Grapalat" w:eastAsia="Times New Roman" w:hAnsi="GHEA Grapalat" w:cs="Arial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val="af-ZA" w:eastAsia="ru-RU"/>
        </w:rPr>
        <w:t>տեղադրման</w:t>
      </w:r>
      <w:proofErr w:type="spellEnd"/>
      <w:r>
        <w:rPr>
          <w:rFonts w:ascii="GHEA Grapalat" w:eastAsia="Times New Roman" w:hAnsi="GHEA Grapalat" w:cs="Arial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val="af-ZA" w:eastAsia="ru-RU"/>
        </w:rPr>
        <w:t>աշխատանքներ</w:t>
      </w:r>
      <w:proofErr w:type="spellEnd"/>
      <w:r>
        <w:rPr>
          <w:rFonts w:ascii="GHEA Grapalat" w:eastAsia="Times New Roman" w:hAnsi="GHEA Grapalat" w:cs="Arial"/>
          <w:sz w:val="24"/>
          <w:szCs w:val="24"/>
          <w:lang w:val="af-ZA" w:eastAsia="ru-RU"/>
        </w:rPr>
        <w:t>» և «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val="af-ZA" w:eastAsia="ru-RU"/>
        </w:rPr>
        <w:t>Ջրամբարների</w:t>
      </w:r>
      <w:proofErr w:type="spellEnd"/>
      <w:r>
        <w:rPr>
          <w:rFonts w:ascii="GHEA Grapalat" w:eastAsia="Times New Roman" w:hAnsi="GHEA Grapalat" w:cs="Arial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val="af-ZA" w:eastAsia="ru-RU"/>
        </w:rPr>
        <w:t>վերականգնման</w:t>
      </w:r>
      <w:proofErr w:type="spellEnd"/>
      <w:r>
        <w:rPr>
          <w:rFonts w:ascii="GHEA Grapalat" w:eastAsia="Times New Roman" w:hAnsi="GHEA Grapalat" w:cs="Arial"/>
          <w:sz w:val="24"/>
          <w:szCs w:val="24"/>
          <w:lang w:val="af-ZA" w:eastAsia="ru-RU"/>
        </w:rPr>
        <w:t xml:space="preserve"> և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val="af-ZA" w:eastAsia="ru-RU"/>
        </w:rPr>
        <w:t>վերազինման</w:t>
      </w:r>
      <w:proofErr w:type="spellEnd"/>
      <w:r>
        <w:rPr>
          <w:rFonts w:ascii="GHEA Grapalat" w:eastAsia="Times New Roman" w:hAnsi="GHEA Grapalat" w:cs="Arial"/>
          <w:sz w:val="24"/>
          <w:szCs w:val="24"/>
          <w:lang w:val="af-ZA" w:eastAsia="ru-RU"/>
        </w:rPr>
        <w:t xml:space="preserve">»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val="af-ZA" w:eastAsia="ru-RU"/>
        </w:rPr>
        <w:t>միջոցառումների</w:t>
      </w:r>
      <w:proofErr w:type="spellEnd"/>
      <w:r>
        <w:rPr>
          <w:rFonts w:ascii="GHEA Grapalat" w:eastAsia="Times New Roman" w:hAnsi="GHEA Grapalat" w:cs="Arial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val="af-ZA" w:eastAsia="ru-RU"/>
        </w:rPr>
        <w:t>գծով</w:t>
      </w:r>
      <w:proofErr w:type="spellEnd"/>
      <w:r>
        <w:rPr>
          <w:rFonts w:ascii="GHEA Grapalat" w:eastAsia="Times New Roman" w:hAnsi="GHEA Grapalat" w:cs="Arial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val="af-ZA" w:eastAsia="ru-RU"/>
        </w:rPr>
        <w:t>նախատեսված</w:t>
      </w:r>
      <w:proofErr w:type="spellEnd"/>
      <w:r>
        <w:rPr>
          <w:rFonts w:ascii="GHEA Grapalat" w:eastAsia="Times New Roman" w:hAnsi="GHEA Grapalat" w:cs="Arial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val="af-ZA" w:eastAsia="ru-RU"/>
        </w:rPr>
        <w:t>աշխատանքների</w:t>
      </w:r>
      <w:proofErr w:type="spellEnd"/>
      <w:r>
        <w:rPr>
          <w:rFonts w:ascii="GHEA Grapalat" w:eastAsia="Times New Roman" w:hAnsi="GHEA Grapalat" w:cs="Arial"/>
          <w:sz w:val="24"/>
          <w:szCs w:val="24"/>
          <w:lang w:val="af-ZA" w:eastAsia="ru-RU"/>
        </w:rPr>
        <w:t xml:space="preserve">՝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val="af-ZA" w:eastAsia="ru-RU"/>
        </w:rPr>
        <w:t>գնումների</w:t>
      </w:r>
      <w:proofErr w:type="spellEnd"/>
      <w:r>
        <w:rPr>
          <w:rFonts w:ascii="GHEA Grapalat" w:eastAsia="Times New Roman" w:hAnsi="GHEA Grapalat" w:cs="Arial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val="af-ZA" w:eastAsia="ru-RU"/>
        </w:rPr>
        <w:t>ընթացակարգերի</w:t>
      </w:r>
      <w:proofErr w:type="spellEnd"/>
      <w:r>
        <w:rPr>
          <w:rFonts w:ascii="GHEA Grapalat" w:eastAsia="Times New Roman" w:hAnsi="GHEA Grapalat" w:cs="Arial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val="af-ZA" w:eastAsia="ru-RU"/>
        </w:rPr>
        <w:t>արդյունքում</w:t>
      </w:r>
      <w:proofErr w:type="spellEnd"/>
      <w:r>
        <w:rPr>
          <w:rFonts w:ascii="GHEA Grapalat" w:eastAsia="Times New Roman" w:hAnsi="GHEA Grapalat" w:cs="Arial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val="af-ZA" w:eastAsia="ru-RU"/>
        </w:rPr>
        <w:t>տնտեսված</w:t>
      </w:r>
      <w:proofErr w:type="spellEnd"/>
      <w:r>
        <w:rPr>
          <w:rFonts w:ascii="GHEA Grapalat" w:eastAsia="Times New Roman" w:hAnsi="GHEA Grapalat" w:cs="Arial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val="af-ZA" w:eastAsia="ru-RU"/>
        </w:rPr>
        <w:t>միջոցների</w:t>
      </w:r>
      <w:proofErr w:type="spellEnd"/>
      <w:r>
        <w:rPr>
          <w:rFonts w:ascii="GHEA Grapalat" w:eastAsia="Times New Roman" w:hAnsi="GHEA Grapalat" w:cs="Arial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val="af-ZA" w:eastAsia="ru-RU"/>
        </w:rPr>
        <w:t>հաշվին</w:t>
      </w:r>
      <w:proofErr w:type="spellEnd"/>
      <w:r>
        <w:rPr>
          <w:rFonts w:ascii="GHEA Grapalat" w:eastAsia="Times New Roman" w:hAnsi="GHEA Grapalat" w:cs="Arial"/>
          <w:sz w:val="24"/>
          <w:szCs w:val="24"/>
          <w:lang w:val="af-ZA" w:eastAsia="ru-RU"/>
        </w:rPr>
        <w:t>։</w:t>
      </w:r>
    </w:p>
    <w:p w:rsidR="004F072E" w:rsidRDefault="004F072E" w:rsidP="004F072E">
      <w:pPr>
        <w:suppressAutoHyphens/>
        <w:spacing w:after="0"/>
        <w:ind w:firstLine="720"/>
        <w:jc w:val="both"/>
        <w:rPr>
          <w:rFonts w:ascii="GHEA Grapalat" w:eastAsia="Times New Roman" w:hAnsi="GHEA Grapalat" w:cs="Arial"/>
          <w:bC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rial"/>
          <w:bCs/>
          <w:sz w:val="24"/>
          <w:szCs w:val="24"/>
          <w:lang w:val="hy-AM" w:eastAsia="ru-RU"/>
        </w:rPr>
        <w:t>4.</w:t>
      </w:r>
      <w:r>
        <w:rPr>
          <w:rFonts w:ascii="GHEA Grapalat" w:eastAsia="Times New Roman" w:hAnsi="GHEA Grapalat" w:cs="Arial"/>
          <w:b/>
          <w:bCs/>
          <w:sz w:val="24"/>
          <w:szCs w:val="24"/>
          <w:lang w:val="hy-AM" w:eastAsia="ru-RU"/>
        </w:rPr>
        <w:t>Կարգավորման նպատակը և բնույթը</w:t>
      </w:r>
    </w:p>
    <w:p w:rsidR="004F072E" w:rsidRDefault="004F072E" w:rsidP="004F072E">
      <w:pPr>
        <w:suppressAutoHyphens/>
        <w:spacing w:after="0"/>
        <w:ind w:firstLine="720"/>
        <w:jc w:val="both"/>
        <w:rPr>
          <w:rFonts w:ascii="GHEA Grapalat" w:hAnsi="GHEA Grapalat"/>
          <w:b/>
          <w:bCs/>
          <w:color w:val="000000"/>
          <w:sz w:val="24"/>
          <w:shd w:val="clear" w:color="auto" w:fill="FFFFFF"/>
          <w:lang w:val="af-ZA"/>
        </w:rPr>
      </w:pPr>
      <w:proofErr w:type="spellStart"/>
      <w:r>
        <w:rPr>
          <w:rFonts w:ascii="GHEA Grapalat" w:hAnsi="GHEA Grapalat"/>
          <w:bCs/>
          <w:iCs/>
          <w:sz w:val="24"/>
          <w:lang w:val="af-ZA" w:eastAsia="ru-RU"/>
        </w:rPr>
        <w:t>Հաշվի</w:t>
      </w:r>
      <w:proofErr w:type="spellEnd"/>
      <w:r>
        <w:rPr>
          <w:rFonts w:ascii="GHEA Grapalat" w:hAnsi="GHEA Grapalat"/>
          <w:bCs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lang w:val="af-ZA" w:eastAsia="ru-RU"/>
        </w:rPr>
        <w:t>առնելով</w:t>
      </w:r>
      <w:proofErr w:type="spellEnd"/>
      <w:r>
        <w:rPr>
          <w:rFonts w:ascii="GHEA Grapalat" w:hAnsi="GHEA Grapalat"/>
          <w:bCs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lang w:val="af-ZA" w:eastAsia="ru-RU"/>
        </w:rPr>
        <w:t>վերը</w:t>
      </w:r>
      <w:proofErr w:type="spellEnd"/>
      <w:r>
        <w:rPr>
          <w:rFonts w:ascii="GHEA Grapalat" w:hAnsi="GHEA Grapalat"/>
          <w:bCs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lang w:val="af-ZA" w:eastAsia="ru-RU"/>
        </w:rPr>
        <w:t>նշվածը</w:t>
      </w:r>
      <w:proofErr w:type="spellEnd"/>
      <w:r>
        <w:rPr>
          <w:rFonts w:ascii="GHEA Grapalat" w:hAnsi="GHEA Grapalat"/>
          <w:bCs/>
          <w:iCs/>
          <w:sz w:val="24"/>
          <w:lang w:val="af-ZA" w:eastAsia="ru-RU"/>
        </w:rPr>
        <w:t xml:space="preserve"> և </w:t>
      </w:r>
      <w:proofErr w:type="spellStart"/>
      <w:r>
        <w:rPr>
          <w:rFonts w:ascii="GHEA Grapalat" w:hAnsi="GHEA Grapalat"/>
          <w:bCs/>
          <w:iCs/>
          <w:sz w:val="24"/>
          <w:lang w:val="af-ZA" w:eastAsia="ru-RU"/>
        </w:rPr>
        <w:t>այն</w:t>
      </w:r>
      <w:proofErr w:type="spellEnd"/>
      <w:r>
        <w:rPr>
          <w:rFonts w:ascii="GHEA Grapalat" w:hAnsi="GHEA Grapalat"/>
          <w:bCs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lang w:val="af-ZA" w:eastAsia="ru-RU"/>
        </w:rPr>
        <w:t>հանգամանքը</w:t>
      </w:r>
      <w:proofErr w:type="spellEnd"/>
      <w:r>
        <w:rPr>
          <w:rFonts w:ascii="GHEA Grapalat" w:hAnsi="GHEA Grapalat"/>
          <w:bCs/>
          <w:iCs/>
          <w:sz w:val="24"/>
          <w:lang w:val="af-ZA" w:eastAsia="ru-RU"/>
        </w:rPr>
        <w:t xml:space="preserve">, </w:t>
      </w:r>
      <w:proofErr w:type="spellStart"/>
      <w:r>
        <w:rPr>
          <w:rFonts w:ascii="GHEA Grapalat" w:hAnsi="GHEA Grapalat"/>
          <w:bCs/>
          <w:iCs/>
          <w:sz w:val="24"/>
          <w:lang w:val="af-ZA" w:eastAsia="ru-RU"/>
        </w:rPr>
        <w:t>որ</w:t>
      </w:r>
      <w:proofErr w:type="spellEnd"/>
      <w:r>
        <w:rPr>
          <w:rFonts w:ascii="GHEA Grapalat" w:hAnsi="GHEA Grapalat"/>
          <w:bCs/>
          <w:iCs/>
          <w:sz w:val="24"/>
          <w:lang w:val="af-ZA" w:eastAsia="ru-RU"/>
        </w:rPr>
        <w:t xml:space="preserve"> </w:t>
      </w:r>
      <w:r>
        <w:rPr>
          <w:rFonts w:ascii="GHEA Grapalat" w:hAnsi="GHEA Grapalat"/>
          <w:iCs/>
          <w:sz w:val="24"/>
          <w:lang w:val="af-ZA" w:eastAsia="ru-RU"/>
        </w:rPr>
        <w:t>«</w:t>
      </w:r>
      <w:proofErr w:type="spellStart"/>
      <w:r>
        <w:rPr>
          <w:rFonts w:ascii="GHEA Grapalat" w:hAnsi="GHEA Grapalat"/>
          <w:iCs/>
          <w:sz w:val="24"/>
          <w:lang w:val="af-ZA" w:eastAsia="ru-RU"/>
        </w:rPr>
        <w:t>Ջրառ</w:t>
      </w:r>
      <w:proofErr w:type="spellEnd"/>
      <w:r>
        <w:rPr>
          <w:rFonts w:ascii="GHEA Grapalat" w:hAnsi="GHEA Grapalat"/>
          <w:iCs/>
          <w:sz w:val="24"/>
          <w:lang w:val="af-ZA" w:eastAsia="ru-RU"/>
        </w:rPr>
        <w:t xml:space="preserve">» ՓԲԸ-ի </w:t>
      </w:r>
      <w:proofErr w:type="spellStart"/>
      <w:r>
        <w:rPr>
          <w:rFonts w:ascii="GHEA Grapalat" w:hAnsi="GHEA Grapalat"/>
          <w:iCs/>
          <w:sz w:val="24"/>
          <w:lang w:val="af-ZA" w:eastAsia="ru-RU"/>
        </w:rPr>
        <w:t>կողմից</w:t>
      </w:r>
      <w:proofErr w:type="spellEnd"/>
      <w:r>
        <w:rPr>
          <w:rFonts w:ascii="GHEA Grapalat" w:hAnsi="GHEA Grapalat"/>
          <w:b/>
          <w:bCs/>
          <w:iCs/>
          <w:sz w:val="24"/>
          <w:lang w:val="af-ZA" w:eastAsia="ru-RU"/>
        </w:rPr>
        <w:t xml:space="preserve"> </w:t>
      </w:r>
      <w:r>
        <w:rPr>
          <w:rFonts w:ascii="GHEA Grapalat" w:hAnsi="GHEA Grapalat" w:cs="Arial"/>
          <w:iCs/>
          <w:sz w:val="24"/>
          <w:lang w:val="hy-AM" w:eastAsia="ru-RU"/>
        </w:rPr>
        <w:t>այդ</w:t>
      </w:r>
      <w:r>
        <w:rPr>
          <w:rFonts w:ascii="GHEA Grapalat" w:hAnsi="GHEA Grapalat" w:cs="Arial"/>
          <w:iCs/>
          <w:sz w:val="24"/>
          <w:lang w:val="af-ZA" w:eastAsia="ru-RU"/>
        </w:rPr>
        <w:t xml:space="preserve"> </w:t>
      </w:r>
      <w:r>
        <w:rPr>
          <w:rFonts w:ascii="GHEA Grapalat" w:hAnsi="GHEA Grapalat" w:cs="Arial"/>
          <w:iCs/>
          <w:sz w:val="24"/>
          <w:lang w:val="hy-AM" w:eastAsia="ru-RU"/>
        </w:rPr>
        <w:t>ժամանակահատվածում</w:t>
      </w:r>
      <w:r>
        <w:rPr>
          <w:rFonts w:ascii="GHEA Grapalat" w:hAnsi="GHEA Grapalat" w:cs="Arial"/>
          <w:iCs/>
          <w:sz w:val="24"/>
          <w:lang w:val="af-ZA" w:eastAsia="ru-RU"/>
        </w:rPr>
        <w:t xml:space="preserve"> </w:t>
      </w:r>
      <w:r>
        <w:rPr>
          <w:rFonts w:ascii="GHEA Grapalat" w:hAnsi="GHEA Grapalat" w:cs="Arial"/>
          <w:iCs/>
          <w:sz w:val="24"/>
          <w:lang w:val="hy-AM" w:eastAsia="ru-RU"/>
        </w:rPr>
        <w:t>հնարավոր</w:t>
      </w:r>
      <w:r>
        <w:rPr>
          <w:rFonts w:ascii="GHEA Grapalat" w:hAnsi="GHEA Grapalat" w:cs="Arial"/>
          <w:iCs/>
          <w:sz w:val="24"/>
          <w:lang w:val="af-ZA" w:eastAsia="ru-RU"/>
        </w:rPr>
        <w:t xml:space="preserve"> </w:t>
      </w:r>
      <w:r>
        <w:rPr>
          <w:rFonts w:ascii="GHEA Grapalat" w:hAnsi="GHEA Grapalat" w:cs="Arial"/>
          <w:iCs/>
          <w:sz w:val="24"/>
          <w:lang w:val="hy-AM" w:eastAsia="ru-RU"/>
        </w:rPr>
        <w:t>կլինի</w:t>
      </w:r>
      <w:r>
        <w:rPr>
          <w:rFonts w:ascii="GHEA Grapalat" w:hAnsi="GHEA Grapalat" w:cs="Arial"/>
          <w:iCs/>
          <w:sz w:val="24"/>
          <w:lang w:val="af-ZA" w:eastAsia="ru-RU"/>
        </w:rPr>
        <w:t xml:space="preserve"> </w:t>
      </w:r>
      <w:r>
        <w:rPr>
          <w:rFonts w:ascii="GHEA Grapalat" w:hAnsi="GHEA Grapalat" w:cs="Arial"/>
          <w:iCs/>
          <w:sz w:val="24"/>
          <w:lang w:val="hy-AM" w:eastAsia="ru-RU"/>
        </w:rPr>
        <w:t>լուծել</w:t>
      </w:r>
      <w:r>
        <w:rPr>
          <w:rFonts w:ascii="GHEA Grapalat" w:hAnsi="GHEA Grapalat" w:cs="Arial"/>
          <w:iCs/>
          <w:sz w:val="24"/>
          <w:lang w:val="af-ZA" w:eastAsia="ru-RU"/>
        </w:rPr>
        <w:t xml:space="preserve"> </w:t>
      </w:r>
      <w:r>
        <w:rPr>
          <w:rFonts w:ascii="GHEA Grapalat" w:hAnsi="GHEA Grapalat" w:cs="Arial"/>
          <w:iCs/>
          <w:sz w:val="24"/>
          <w:lang w:val="hy-AM" w:eastAsia="ru-RU"/>
        </w:rPr>
        <w:t>վերջինիս</w:t>
      </w:r>
      <w:r>
        <w:rPr>
          <w:rFonts w:ascii="GHEA Grapalat" w:hAnsi="GHEA Grapalat" w:cs="Arial"/>
          <w:iCs/>
          <w:sz w:val="24"/>
          <w:lang w:val="af-ZA" w:eastAsia="ru-RU"/>
        </w:rPr>
        <w:t xml:space="preserve"> </w:t>
      </w:r>
      <w:r>
        <w:rPr>
          <w:rFonts w:ascii="GHEA Grapalat" w:hAnsi="GHEA Grapalat" w:cs="Arial"/>
          <w:iCs/>
          <w:sz w:val="24"/>
          <w:lang w:val="hy-AM" w:eastAsia="ru-RU"/>
        </w:rPr>
        <w:t>կողմից</w:t>
      </w:r>
      <w:r>
        <w:rPr>
          <w:rFonts w:ascii="GHEA Grapalat" w:hAnsi="GHEA Grapalat" w:cs="Arial"/>
          <w:iCs/>
          <w:sz w:val="24"/>
          <w:lang w:val="af-ZA" w:eastAsia="ru-RU"/>
        </w:rPr>
        <w:t xml:space="preserve"> </w:t>
      </w:r>
      <w:r>
        <w:rPr>
          <w:rFonts w:ascii="GHEA Grapalat" w:hAnsi="GHEA Grapalat" w:cs="Arial"/>
          <w:iCs/>
          <w:sz w:val="24"/>
          <w:lang w:val="hy-AM" w:eastAsia="ru-RU"/>
        </w:rPr>
        <w:t>ջրային</w:t>
      </w:r>
      <w:r>
        <w:rPr>
          <w:rFonts w:ascii="GHEA Grapalat" w:hAnsi="GHEA Grapalat" w:cs="Arial"/>
          <w:iCs/>
          <w:sz w:val="24"/>
          <w:lang w:val="af-ZA" w:eastAsia="ru-RU"/>
        </w:rPr>
        <w:t xml:space="preserve"> </w:t>
      </w:r>
      <w:r>
        <w:rPr>
          <w:rFonts w:ascii="GHEA Grapalat" w:hAnsi="GHEA Grapalat" w:cs="Arial"/>
          <w:iCs/>
          <w:sz w:val="24"/>
          <w:lang w:val="hy-AM" w:eastAsia="ru-RU"/>
        </w:rPr>
        <w:t>համակարգի</w:t>
      </w:r>
      <w:r>
        <w:rPr>
          <w:rFonts w:ascii="GHEA Grapalat" w:hAnsi="GHEA Grapalat" w:cs="Arial"/>
          <w:iCs/>
          <w:sz w:val="24"/>
          <w:lang w:val="af-ZA" w:eastAsia="ru-RU"/>
        </w:rPr>
        <w:t xml:space="preserve"> </w:t>
      </w:r>
      <w:r>
        <w:rPr>
          <w:rFonts w:ascii="GHEA Grapalat" w:hAnsi="GHEA Grapalat" w:cs="Arial"/>
          <w:iCs/>
          <w:sz w:val="24"/>
          <w:lang w:val="hy-AM" w:eastAsia="ru-RU"/>
        </w:rPr>
        <w:t>անխափան</w:t>
      </w:r>
      <w:r>
        <w:rPr>
          <w:rFonts w:ascii="GHEA Grapalat" w:hAnsi="GHEA Grapalat" w:cs="Arial"/>
          <w:iCs/>
          <w:sz w:val="24"/>
          <w:lang w:val="af-ZA" w:eastAsia="ru-RU"/>
        </w:rPr>
        <w:t xml:space="preserve"> </w:t>
      </w:r>
      <w:r>
        <w:rPr>
          <w:rFonts w:ascii="GHEA Grapalat" w:hAnsi="GHEA Grapalat" w:cs="Arial"/>
          <w:iCs/>
          <w:sz w:val="24"/>
          <w:lang w:val="hy-AM" w:eastAsia="ru-RU"/>
        </w:rPr>
        <w:t>շահագործման</w:t>
      </w:r>
      <w:r>
        <w:rPr>
          <w:rFonts w:ascii="GHEA Grapalat" w:hAnsi="GHEA Grapalat" w:cs="Arial"/>
          <w:iCs/>
          <w:sz w:val="24"/>
          <w:lang w:val="af-ZA" w:eastAsia="ru-RU"/>
        </w:rPr>
        <w:t xml:space="preserve"> </w:t>
      </w:r>
      <w:r>
        <w:rPr>
          <w:rFonts w:ascii="GHEA Grapalat" w:hAnsi="GHEA Grapalat" w:cs="Arial"/>
          <w:iCs/>
          <w:sz w:val="24"/>
          <w:lang w:val="hy-AM" w:eastAsia="ru-RU"/>
        </w:rPr>
        <w:t>համար</w:t>
      </w:r>
      <w:r>
        <w:rPr>
          <w:rFonts w:ascii="GHEA Grapalat" w:hAnsi="GHEA Grapalat" w:cs="Arial"/>
          <w:iCs/>
          <w:sz w:val="24"/>
          <w:lang w:val="af-ZA" w:eastAsia="ru-RU"/>
        </w:rPr>
        <w:t xml:space="preserve"> </w:t>
      </w:r>
      <w:r>
        <w:rPr>
          <w:rFonts w:ascii="GHEA Grapalat" w:hAnsi="GHEA Grapalat" w:cs="Arial"/>
          <w:iCs/>
          <w:sz w:val="24"/>
          <w:lang w:val="hy-AM" w:eastAsia="ru-RU"/>
        </w:rPr>
        <w:t>անհրաժեշտ</w:t>
      </w:r>
      <w:r>
        <w:rPr>
          <w:rFonts w:ascii="GHEA Grapalat" w:hAnsi="GHEA Grapalat" w:cs="Arial"/>
          <w:iCs/>
          <w:sz w:val="24"/>
          <w:lang w:val="af-ZA" w:eastAsia="ru-RU"/>
        </w:rPr>
        <w:t xml:space="preserve"> </w:t>
      </w:r>
      <w:r>
        <w:rPr>
          <w:rFonts w:ascii="GHEA Grapalat" w:hAnsi="GHEA Grapalat" w:cs="Arial"/>
          <w:iCs/>
          <w:sz w:val="24"/>
          <w:lang w:val="hy-AM" w:eastAsia="ru-RU"/>
        </w:rPr>
        <w:t>մեքենա</w:t>
      </w:r>
      <w:r>
        <w:rPr>
          <w:rFonts w:ascii="GHEA Grapalat" w:hAnsi="GHEA Grapalat" w:cs="Arial"/>
          <w:iCs/>
          <w:sz w:val="24"/>
          <w:lang w:val="af-ZA" w:eastAsia="ru-RU"/>
        </w:rPr>
        <w:t>-</w:t>
      </w:r>
      <w:r>
        <w:rPr>
          <w:rFonts w:ascii="GHEA Grapalat" w:hAnsi="GHEA Grapalat" w:cs="Arial"/>
          <w:iCs/>
          <w:sz w:val="24"/>
          <w:lang w:val="hy-AM" w:eastAsia="ru-RU"/>
        </w:rPr>
        <w:t>մեխանիզմների</w:t>
      </w:r>
      <w:r>
        <w:rPr>
          <w:rFonts w:ascii="GHEA Grapalat" w:hAnsi="GHEA Grapalat" w:cs="Arial"/>
          <w:iCs/>
          <w:sz w:val="24"/>
          <w:lang w:val="af-ZA" w:eastAsia="ru-RU"/>
        </w:rPr>
        <w:t xml:space="preserve">, </w:t>
      </w:r>
      <w:r>
        <w:rPr>
          <w:rFonts w:ascii="GHEA Grapalat" w:hAnsi="GHEA Grapalat" w:cs="Arial"/>
          <w:iCs/>
          <w:sz w:val="24"/>
          <w:lang w:val="hy-AM" w:eastAsia="ru-RU"/>
        </w:rPr>
        <w:t>սարքեր</w:t>
      </w:r>
      <w:r>
        <w:rPr>
          <w:rFonts w:ascii="GHEA Grapalat" w:hAnsi="GHEA Grapalat" w:cs="Arial"/>
          <w:iCs/>
          <w:sz w:val="24"/>
          <w:lang w:val="af-ZA" w:eastAsia="ru-RU"/>
        </w:rPr>
        <w:t>-</w:t>
      </w:r>
      <w:r>
        <w:rPr>
          <w:rFonts w:ascii="GHEA Grapalat" w:hAnsi="GHEA Grapalat" w:cs="Arial"/>
          <w:iCs/>
          <w:sz w:val="24"/>
          <w:lang w:val="hy-AM" w:eastAsia="ru-RU"/>
        </w:rPr>
        <w:t>սարքավորումների</w:t>
      </w:r>
      <w:r>
        <w:rPr>
          <w:rFonts w:ascii="GHEA Grapalat" w:hAnsi="GHEA Grapalat" w:cs="Arial"/>
          <w:iCs/>
          <w:sz w:val="24"/>
          <w:lang w:val="af-ZA" w:eastAsia="ru-RU"/>
        </w:rPr>
        <w:t xml:space="preserve"> </w:t>
      </w:r>
      <w:r>
        <w:rPr>
          <w:rFonts w:ascii="GHEA Grapalat" w:hAnsi="GHEA Grapalat" w:cs="Arial"/>
          <w:iCs/>
          <w:sz w:val="24"/>
          <w:lang w:val="hy-AM" w:eastAsia="ru-RU"/>
        </w:rPr>
        <w:t>գնահատման</w:t>
      </w:r>
      <w:r>
        <w:rPr>
          <w:rFonts w:ascii="GHEA Grapalat" w:hAnsi="GHEA Grapalat" w:cs="Arial"/>
          <w:iCs/>
          <w:sz w:val="24"/>
          <w:lang w:val="af-ZA" w:eastAsia="ru-RU"/>
        </w:rPr>
        <w:t xml:space="preserve">, </w:t>
      </w:r>
      <w:r>
        <w:rPr>
          <w:rFonts w:ascii="GHEA Grapalat" w:hAnsi="GHEA Grapalat" w:cs="Arial"/>
          <w:iCs/>
          <w:sz w:val="24"/>
          <w:lang w:val="hy-AM" w:eastAsia="ru-RU"/>
        </w:rPr>
        <w:t>ձեռքբերման</w:t>
      </w:r>
      <w:r>
        <w:rPr>
          <w:rFonts w:ascii="GHEA Grapalat" w:hAnsi="GHEA Grapalat" w:cs="Arial"/>
          <w:iCs/>
          <w:sz w:val="24"/>
          <w:lang w:val="af-ZA" w:eastAsia="ru-RU"/>
        </w:rPr>
        <w:t xml:space="preserve"> </w:t>
      </w:r>
      <w:r>
        <w:rPr>
          <w:rFonts w:ascii="GHEA Grapalat" w:hAnsi="GHEA Grapalat" w:cs="Arial"/>
          <w:iCs/>
          <w:sz w:val="24"/>
          <w:lang w:val="hy-AM" w:eastAsia="ru-RU"/>
        </w:rPr>
        <w:t>և</w:t>
      </w:r>
      <w:r>
        <w:rPr>
          <w:rFonts w:ascii="GHEA Grapalat" w:hAnsi="GHEA Grapalat" w:cs="Arial"/>
          <w:iCs/>
          <w:sz w:val="24"/>
          <w:lang w:val="af-ZA" w:eastAsia="ru-RU"/>
        </w:rPr>
        <w:t xml:space="preserve"> </w:t>
      </w:r>
      <w:r>
        <w:rPr>
          <w:rFonts w:ascii="GHEA Grapalat" w:hAnsi="GHEA Grapalat" w:cs="Arial"/>
          <w:iCs/>
          <w:sz w:val="24"/>
          <w:lang w:val="hy-AM" w:eastAsia="ru-RU"/>
        </w:rPr>
        <w:t>շահագործող</w:t>
      </w:r>
      <w:r>
        <w:rPr>
          <w:rFonts w:ascii="GHEA Grapalat" w:hAnsi="GHEA Grapalat" w:cs="Arial"/>
          <w:iCs/>
          <w:sz w:val="24"/>
          <w:lang w:val="af-ZA" w:eastAsia="ru-RU"/>
        </w:rPr>
        <w:t xml:space="preserve"> </w:t>
      </w:r>
      <w:r>
        <w:rPr>
          <w:rFonts w:ascii="GHEA Grapalat" w:hAnsi="GHEA Grapalat" w:cs="Arial"/>
          <w:iCs/>
          <w:sz w:val="24"/>
          <w:lang w:val="hy-AM" w:eastAsia="ru-RU"/>
        </w:rPr>
        <w:t>անձնակազմ</w:t>
      </w:r>
      <w:r>
        <w:rPr>
          <w:rFonts w:ascii="GHEA Grapalat" w:hAnsi="GHEA Grapalat" w:cs="Arial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 w:cs="Arial"/>
          <w:iCs/>
          <w:sz w:val="24"/>
          <w:lang w:val="hy-AM" w:eastAsia="ru-RU"/>
        </w:rPr>
        <w:t>ձևավորելու</w:t>
      </w:r>
      <w:proofErr w:type="spellEnd"/>
      <w:r>
        <w:rPr>
          <w:rFonts w:ascii="GHEA Grapalat" w:hAnsi="GHEA Grapalat" w:cs="Arial"/>
          <w:iCs/>
          <w:sz w:val="24"/>
          <w:lang w:val="af-ZA" w:eastAsia="ru-RU"/>
        </w:rPr>
        <w:t xml:space="preserve"> </w:t>
      </w:r>
      <w:r>
        <w:rPr>
          <w:rFonts w:ascii="GHEA Grapalat" w:hAnsi="GHEA Grapalat" w:cs="Arial"/>
          <w:iCs/>
          <w:sz w:val="24"/>
          <w:lang w:val="hy-AM" w:eastAsia="ru-RU"/>
        </w:rPr>
        <w:t>հետ</w:t>
      </w:r>
      <w:r>
        <w:rPr>
          <w:rFonts w:ascii="GHEA Grapalat" w:hAnsi="GHEA Grapalat" w:cs="Arial"/>
          <w:iCs/>
          <w:sz w:val="24"/>
          <w:lang w:val="af-ZA" w:eastAsia="ru-RU"/>
        </w:rPr>
        <w:t xml:space="preserve"> </w:t>
      </w:r>
      <w:r>
        <w:rPr>
          <w:rFonts w:ascii="GHEA Grapalat" w:hAnsi="GHEA Grapalat" w:cs="Arial"/>
          <w:iCs/>
          <w:sz w:val="24"/>
          <w:lang w:val="hy-AM" w:eastAsia="ru-RU"/>
        </w:rPr>
        <w:t>կապված</w:t>
      </w:r>
      <w:r>
        <w:rPr>
          <w:rFonts w:ascii="GHEA Grapalat" w:hAnsi="GHEA Grapalat" w:cs="Arial"/>
          <w:iCs/>
          <w:sz w:val="24"/>
          <w:lang w:val="af-ZA" w:eastAsia="ru-RU"/>
        </w:rPr>
        <w:t xml:space="preserve"> </w:t>
      </w:r>
      <w:r>
        <w:rPr>
          <w:rFonts w:ascii="GHEA Grapalat" w:hAnsi="GHEA Grapalat" w:cs="Arial"/>
          <w:iCs/>
          <w:sz w:val="24"/>
          <w:lang w:val="hy-AM" w:eastAsia="ru-RU"/>
        </w:rPr>
        <w:t>խնդիրները</w:t>
      </w:r>
      <w:r>
        <w:rPr>
          <w:rFonts w:ascii="GHEA Grapalat" w:hAnsi="GHEA Grapalat" w:cs="Arial"/>
          <w:iCs/>
          <w:sz w:val="24"/>
          <w:lang w:val="af-ZA" w:eastAsia="ru-RU"/>
        </w:rPr>
        <w:t>,</w:t>
      </w:r>
      <w:r>
        <w:rPr>
          <w:rFonts w:ascii="GHEA Grapalat" w:hAnsi="GHEA Grapalat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iCs/>
          <w:sz w:val="24"/>
          <w:lang w:val="af-ZA" w:eastAsia="ru-RU"/>
        </w:rPr>
        <w:t>ինչպես</w:t>
      </w:r>
      <w:proofErr w:type="spellEnd"/>
      <w:r>
        <w:rPr>
          <w:rFonts w:ascii="GHEA Grapalat" w:hAnsi="GHEA Grapalat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iCs/>
          <w:sz w:val="24"/>
          <w:lang w:val="af-ZA" w:eastAsia="ru-RU"/>
        </w:rPr>
        <w:t>նաև</w:t>
      </w:r>
      <w:proofErr w:type="spellEnd"/>
      <w:r>
        <w:rPr>
          <w:rFonts w:ascii="GHEA Grapalat" w:hAnsi="GHEA Grapalat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iCs/>
          <w:sz w:val="24"/>
          <w:lang w:val="af-ZA" w:eastAsia="ru-RU"/>
        </w:rPr>
        <w:t>այն</w:t>
      </w:r>
      <w:proofErr w:type="spellEnd"/>
      <w:r>
        <w:rPr>
          <w:rFonts w:ascii="GHEA Grapalat" w:hAnsi="GHEA Grapalat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iCs/>
          <w:sz w:val="24"/>
          <w:lang w:val="af-ZA" w:eastAsia="ru-RU"/>
        </w:rPr>
        <w:t>հանգամանքը</w:t>
      </w:r>
      <w:proofErr w:type="spellEnd"/>
      <w:r>
        <w:rPr>
          <w:rFonts w:ascii="GHEA Grapalat" w:hAnsi="GHEA Grapalat"/>
          <w:iCs/>
          <w:sz w:val="24"/>
          <w:lang w:val="af-ZA" w:eastAsia="ru-RU"/>
        </w:rPr>
        <w:t xml:space="preserve">, </w:t>
      </w:r>
      <w:proofErr w:type="spellStart"/>
      <w:r>
        <w:rPr>
          <w:rFonts w:ascii="GHEA Grapalat" w:hAnsi="GHEA Grapalat"/>
          <w:iCs/>
          <w:sz w:val="24"/>
          <w:lang w:val="af-ZA" w:eastAsia="ru-RU"/>
        </w:rPr>
        <w:t>որ</w:t>
      </w:r>
      <w:proofErr w:type="spellEnd"/>
      <w:r>
        <w:rPr>
          <w:rFonts w:ascii="GHEA Grapalat" w:hAnsi="GHEA Grapalat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iCs/>
          <w:sz w:val="24"/>
          <w:lang w:val="af-ZA" w:eastAsia="ru-RU"/>
        </w:rPr>
        <w:t>հիդրոհանգույցի</w:t>
      </w:r>
      <w:proofErr w:type="spellEnd"/>
      <w:r>
        <w:rPr>
          <w:rFonts w:ascii="GHEA Grapalat" w:hAnsi="GHEA Grapalat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iCs/>
          <w:sz w:val="24"/>
          <w:lang w:val="af-ZA" w:eastAsia="ru-RU"/>
        </w:rPr>
        <w:t>շահագործումը</w:t>
      </w:r>
      <w:proofErr w:type="spellEnd"/>
      <w:r>
        <w:rPr>
          <w:rFonts w:ascii="GHEA Grapalat" w:hAnsi="GHEA Grapalat"/>
          <w:iCs/>
          <w:sz w:val="24"/>
          <w:lang w:val="af-ZA" w:eastAsia="ru-RU"/>
        </w:rPr>
        <w:t xml:space="preserve"> և </w:t>
      </w:r>
      <w:proofErr w:type="spellStart"/>
      <w:r>
        <w:rPr>
          <w:rFonts w:ascii="GHEA Grapalat" w:hAnsi="GHEA Grapalat"/>
          <w:iCs/>
          <w:sz w:val="24"/>
          <w:lang w:val="af-ZA" w:eastAsia="ru-RU"/>
        </w:rPr>
        <w:t>պահպանումը</w:t>
      </w:r>
      <w:proofErr w:type="spellEnd"/>
      <w:r>
        <w:rPr>
          <w:rFonts w:ascii="GHEA Grapalat" w:hAnsi="GHEA Grapalat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iCs/>
          <w:sz w:val="24"/>
          <w:lang w:val="af-ZA" w:eastAsia="ru-RU"/>
        </w:rPr>
        <w:t>շարունակում</w:t>
      </w:r>
      <w:proofErr w:type="spellEnd"/>
      <w:r>
        <w:rPr>
          <w:rFonts w:ascii="GHEA Grapalat" w:hAnsi="GHEA Grapalat"/>
          <w:iCs/>
          <w:sz w:val="24"/>
          <w:lang w:val="af-ZA" w:eastAsia="ru-RU"/>
        </w:rPr>
        <w:t xml:space="preserve"> է </w:t>
      </w:r>
      <w:proofErr w:type="spellStart"/>
      <w:r>
        <w:rPr>
          <w:rFonts w:ascii="GHEA Grapalat" w:hAnsi="GHEA Grapalat"/>
          <w:iCs/>
          <w:sz w:val="24"/>
          <w:lang w:val="af-ZA" w:eastAsia="ru-RU"/>
        </w:rPr>
        <w:t>իրականացնել</w:t>
      </w:r>
      <w:proofErr w:type="spellEnd"/>
      <w:r>
        <w:rPr>
          <w:rFonts w:ascii="GHEA Grapalat" w:hAnsi="GHEA Grapalat"/>
          <w:iCs/>
          <w:sz w:val="24"/>
          <w:lang w:val="af-ZA" w:eastAsia="ru-RU"/>
        </w:rPr>
        <w:t xml:space="preserve"> «</w:t>
      </w:r>
      <w:proofErr w:type="spellStart"/>
      <w:r>
        <w:rPr>
          <w:rFonts w:ascii="GHEA Grapalat" w:hAnsi="GHEA Grapalat"/>
          <w:iCs/>
          <w:sz w:val="24"/>
          <w:lang w:val="af-ZA" w:eastAsia="ru-RU"/>
        </w:rPr>
        <w:t>Արփա-Սևան</w:t>
      </w:r>
      <w:proofErr w:type="spellEnd"/>
      <w:r>
        <w:rPr>
          <w:rFonts w:ascii="GHEA Grapalat" w:hAnsi="GHEA Grapalat"/>
          <w:iCs/>
          <w:sz w:val="24"/>
          <w:lang w:val="af-ZA" w:eastAsia="ru-RU"/>
        </w:rPr>
        <w:t xml:space="preserve">» ԲԲԸ-ն, ՀՀ </w:t>
      </w:r>
      <w:proofErr w:type="spellStart"/>
      <w:r>
        <w:rPr>
          <w:rFonts w:ascii="GHEA Grapalat" w:hAnsi="GHEA Grapalat"/>
          <w:iCs/>
          <w:sz w:val="24"/>
          <w:lang w:val="af-ZA" w:eastAsia="ru-RU"/>
        </w:rPr>
        <w:t>կառավարության</w:t>
      </w:r>
      <w:proofErr w:type="spellEnd"/>
      <w:r>
        <w:rPr>
          <w:rFonts w:ascii="GHEA Grapalat" w:hAnsi="GHEA Grapalat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iCs/>
          <w:sz w:val="24"/>
          <w:lang w:val="af-ZA" w:eastAsia="ru-RU"/>
        </w:rPr>
        <w:t>որոշման</w:t>
      </w:r>
      <w:proofErr w:type="spellEnd"/>
      <w:r>
        <w:rPr>
          <w:rFonts w:ascii="GHEA Grapalat" w:hAnsi="GHEA Grapalat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iCs/>
          <w:sz w:val="24"/>
          <w:lang w:val="af-ZA" w:eastAsia="ru-RU"/>
        </w:rPr>
        <w:t>նախագծով</w:t>
      </w:r>
      <w:proofErr w:type="spellEnd"/>
      <w:r>
        <w:rPr>
          <w:rFonts w:ascii="GHEA Grapalat" w:hAnsi="GHEA Grapalat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iCs/>
          <w:sz w:val="24"/>
          <w:lang w:val="af-ZA" w:eastAsia="ru-RU"/>
        </w:rPr>
        <w:t>առաջարկվում</w:t>
      </w:r>
      <w:proofErr w:type="spellEnd"/>
      <w:r>
        <w:rPr>
          <w:rFonts w:ascii="GHEA Grapalat" w:hAnsi="GHEA Grapalat"/>
          <w:iCs/>
          <w:sz w:val="24"/>
          <w:lang w:val="af-ZA" w:eastAsia="ru-RU"/>
        </w:rPr>
        <w:t xml:space="preserve"> է </w:t>
      </w:r>
      <w:proofErr w:type="spellStart"/>
      <w:r>
        <w:rPr>
          <w:rFonts w:ascii="GHEA Grapalat" w:hAnsi="GHEA Grapalat"/>
          <w:iCs/>
          <w:sz w:val="24"/>
          <w:lang w:val="af-ZA" w:eastAsia="ru-RU"/>
        </w:rPr>
        <w:t>հավատարմագրային</w:t>
      </w:r>
      <w:proofErr w:type="spellEnd"/>
      <w:r>
        <w:rPr>
          <w:rFonts w:ascii="GHEA Grapalat" w:hAnsi="GHEA Grapalat"/>
          <w:iCs/>
          <w:sz w:val="24"/>
          <w:lang w:val="af-ZA" w:eastAsia="ru-RU"/>
        </w:rPr>
        <w:t xml:space="preserve"> կառավարման </w:t>
      </w:r>
      <w:proofErr w:type="spellStart"/>
      <w:r>
        <w:rPr>
          <w:rFonts w:ascii="GHEA Grapalat" w:hAnsi="GHEA Grapalat"/>
          <w:iCs/>
          <w:sz w:val="24"/>
          <w:lang w:val="af-ZA" w:eastAsia="ru-RU"/>
        </w:rPr>
        <w:t>պայմանագրի</w:t>
      </w:r>
      <w:proofErr w:type="spellEnd"/>
      <w:r>
        <w:rPr>
          <w:rFonts w:ascii="GHEA Grapalat" w:hAnsi="GHEA Grapalat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iCs/>
          <w:sz w:val="24"/>
          <w:lang w:val="af-ZA" w:eastAsia="ru-RU"/>
        </w:rPr>
        <w:t>ժամկետը</w:t>
      </w:r>
      <w:proofErr w:type="spellEnd"/>
      <w:r>
        <w:rPr>
          <w:rFonts w:ascii="GHEA Grapalat" w:hAnsi="GHEA Grapalat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iCs/>
          <w:sz w:val="24"/>
          <w:lang w:val="af-ZA" w:eastAsia="ru-RU"/>
        </w:rPr>
        <w:t>երկարաձգել</w:t>
      </w:r>
      <w:proofErr w:type="spellEnd"/>
      <w:r>
        <w:rPr>
          <w:rFonts w:ascii="GHEA Grapalat" w:hAnsi="GHEA Grapalat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iCs/>
          <w:sz w:val="24"/>
          <w:lang w:val="af-ZA" w:eastAsia="ru-RU"/>
        </w:rPr>
        <w:t>մինչև</w:t>
      </w:r>
      <w:proofErr w:type="spellEnd"/>
      <w:r>
        <w:rPr>
          <w:rFonts w:ascii="GHEA Grapalat" w:hAnsi="GHEA Grapalat"/>
          <w:iCs/>
          <w:sz w:val="24"/>
          <w:lang w:val="af-ZA" w:eastAsia="ru-RU"/>
        </w:rPr>
        <w:t xml:space="preserve"> 2025 </w:t>
      </w:r>
      <w:proofErr w:type="spellStart"/>
      <w:r>
        <w:rPr>
          <w:rFonts w:ascii="GHEA Grapalat" w:hAnsi="GHEA Grapalat"/>
          <w:iCs/>
          <w:sz w:val="24"/>
          <w:lang w:val="af-ZA" w:eastAsia="ru-RU"/>
        </w:rPr>
        <w:t>թվականի</w:t>
      </w:r>
      <w:proofErr w:type="spellEnd"/>
      <w:r>
        <w:rPr>
          <w:rFonts w:ascii="GHEA Grapalat" w:hAnsi="GHEA Grapalat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iCs/>
          <w:sz w:val="24"/>
          <w:lang w:val="af-ZA" w:eastAsia="ru-RU"/>
        </w:rPr>
        <w:t>դեկտեմբերի</w:t>
      </w:r>
      <w:proofErr w:type="spellEnd"/>
      <w:r>
        <w:rPr>
          <w:rFonts w:ascii="GHEA Grapalat" w:hAnsi="GHEA Grapalat"/>
          <w:iCs/>
          <w:sz w:val="24"/>
          <w:lang w:val="af-ZA" w:eastAsia="ru-RU"/>
        </w:rPr>
        <w:t xml:space="preserve"> 31-ը, </w:t>
      </w:r>
      <w:proofErr w:type="spellStart"/>
      <w:r>
        <w:rPr>
          <w:rFonts w:ascii="GHEA Grapalat" w:hAnsi="GHEA Grapalat"/>
          <w:iCs/>
          <w:sz w:val="24"/>
          <w:lang w:val="af-ZA" w:eastAsia="ru-RU"/>
        </w:rPr>
        <w:t>դրա</w:t>
      </w:r>
      <w:proofErr w:type="spellEnd"/>
      <w:r>
        <w:rPr>
          <w:rFonts w:ascii="GHEA Grapalat" w:hAnsi="GHEA Grapalat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iCs/>
          <w:sz w:val="24"/>
          <w:lang w:val="af-ZA" w:eastAsia="ru-RU"/>
        </w:rPr>
        <w:t>գործողությունը</w:t>
      </w:r>
      <w:proofErr w:type="spellEnd"/>
      <w:r>
        <w:rPr>
          <w:rFonts w:ascii="GHEA Grapalat" w:hAnsi="GHEA Grapalat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iCs/>
          <w:sz w:val="24"/>
          <w:lang w:val="af-ZA" w:eastAsia="ru-RU"/>
        </w:rPr>
        <w:lastRenderedPageBreak/>
        <w:t>տարածելով</w:t>
      </w:r>
      <w:proofErr w:type="spellEnd"/>
      <w:r>
        <w:rPr>
          <w:rFonts w:ascii="GHEA Grapalat" w:hAnsi="GHEA Grapalat"/>
          <w:iCs/>
          <w:sz w:val="24"/>
          <w:lang w:val="af-ZA" w:eastAsia="ru-RU"/>
        </w:rPr>
        <w:t xml:space="preserve"> 2023 </w:t>
      </w:r>
      <w:proofErr w:type="spellStart"/>
      <w:r>
        <w:rPr>
          <w:rFonts w:ascii="GHEA Grapalat" w:hAnsi="GHEA Grapalat"/>
          <w:iCs/>
          <w:sz w:val="24"/>
          <w:lang w:val="af-ZA" w:eastAsia="ru-RU"/>
        </w:rPr>
        <w:t>թվականի</w:t>
      </w:r>
      <w:proofErr w:type="spellEnd"/>
      <w:r>
        <w:rPr>
          <w:rFonts w:ascii="GHEA Grapalat" w:hAnsi="GHEA Grapalat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iCs/>
          <w:sz w:val="24"/>
          <w:lang w:val="af-ZA" w:eastAsia="ru-RU"/>
        </w:rPr>
        <w:t>հունվարի</w:t>
      </w:r>
      <w:proofErr w:type="spellEnd"/>
      <w:r>
        <w:rPr>
          <w:rFonts w:ascii="GHEA Grapalat" w:hAnsi="GHEA Grapalat"/>
          <w:iCs/>
          <w:sz w:val="24"/>
          <w:lang w:val="af-ZA" w:eastAsia="ru-RU"/>
        </w:rPr>
        <w:t xml:space="preserve"> 1-ից </w:t>
      </w:r>
      <w:proofErr w:type="spellStart"/>
      <w:r>
        <w:rPr>
          <w:rFonts w:ascii="GHEA Grapalat" w:hAnsi="GHEA Grapalat"/>
          <w:iCs/>
          <w:sz w:val="24"/>
          <w:lang w:val="af-ZA" w:eastAsia="ru-RU"/>
        </w:rPr>
        <w:t>ծագած</w:t>
      </w:r>
      <w:proofErr w:type="spellEnd"/>
      <w:r>
        <w:rPr>
          <w:rFonts w:ascii="GHEA Grapalat" w:hAnsi="GHEA Grapalat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iCs/>
          <w:sz w:val="24"/>
          <w:lang w:val="af-ZA" w:eastAsia="ru-RU"/>
        </w:rPr>
        <w:t>հարաբերությունների</w:t>
      </w:r>
      <w:proofErr w:type="spellEnd"/>
      <w:r>
        <w:rPr>
          <w:rFonts w:ascii="GHEA Grapalat" w:hAnsi="GHEA Grapalat"/>
          <w:iCs/>
          <w:sz w:val="24"/>
          <w:lang w:val="af-ZA" w:eastAsia="ru-RU"/>
        </w:rPr>
        <w:t xml:space="preserve"> </w:t>
      </w:r>
      <w:r>
        <w:rPr>
          <w:rFonts w:ascii="GHEA Grapalat" w:hAnsi="GHEA Grapalat"/>
          <w:iCs/>
          <w:sz w:val="24"/>
          <w:lang w:val="hy-AM" w:eastAsia="ru-RU"/>
        </w:rPr>
        <w:t>նկատմամբ</w:t>
      </w:r>
      <w:r>
        <w:rPr>
          <w:rFonts w:ascii="GHEA Grapalat" w:hAnsi="GHEA Grapalat"/>
          <w:iCs/>
          <w:sz w:val="24"/>
          <w:lang w:val="af-ZA" w:eastAsia="ru-RU"/>
        </w:rPr>
        <w:t xml:space="preserve">, </w:t>
      </w:r>
      <w:r>
        <w:rPr>
          <w:rFonts w:ascii="GHEA Grapalat" w:hAnsi="GHEA Grapalat"/>
          <w:iCs/>
          <w:sz w:val="24"/>
          <w:lang w:val="hy-AM" w:eastAsia="ru-RU"/>
        </w:rPr>
        <w:t xml:space="preserve">միաժամանակ </w:t>
      </w:r>
      <w:r>
        <w:rPr>
          <w:rFonts w:ascii="GHEA Grapalat" w:hAnsi="GHEA Grapalat"/>
          <w:iCs/>
          <w:sz w:val="24"/>
          <w:lang w:val="hy-AM"/>
        </w:rPr>
        <w:t>երկարաձգելով</w:t>
      </w:r>
      <w:r>
        <w:rPr>
          <w:rFonts w:ascii="GHEA Grapalat" w:hAnsi="GHEA Grapalat"/>
          <w:iCs/>
          <w:sz w:val="24"/>
          <w:lang w:val="af-ZA"/>
        </w:rPr>
        <w:t xml:space="preserve"> </w:t>
      </w:r>
      <w:r>
        <w:rPr>
          <w:rFonts w:ascii="GHEA Grapalat" w:hAnsi="GHEA Grapalat" w:cs="GHEA Grapalat"/>
          <w:iCs/>
          <w:sz w:val="24"/>
          <w:lang w:val="hy-AM"/>
        </w:rPr>
        <w:t>հավատարմագրային</w:t>
      </w:r>
      <w:r>
        <w:rPr>
          <w:rFonts w:ascii="GHEA Grapalat" w:hAnsi="GHEA Grapalat"/>
          <w:iCs/>
          <w:sz w:val="24"/>
          <w:lang w:val="af-ZA"/>
        </w:rPr>
        <w:t xml:space="preserve"> </w:t>
      </w:r>
      <w:r>
        <w:rPr>
          <w:rFonts w:ascii="GHEA Grapalat" w:hAnsi="GHEA Grapalat" w:cs="GHEA Grapalat"/>
          <w:iCs/>
          <w:sz w:val="24"/>
          <w:lang w:val="hy-AM"/>
        </w:rPr>
        <w:t>կառավարման</w:t>
      </w:r>
      <w:r>
        <w:rPr>
          <w:rFonts w:ascii="GHEA Grapalat" w:hAnsi="GHEA Grapalat"/>
          <w:iCs/>
          <w:sz w:val="24"/>
          <w:lang w:val="af-ZA"/>
        </w:rPr>
        <w:t xml:space="preserve"> </w:t>
      </w:r>
      <w:r>
        <w:rPr>
          <w:rFonts w:ascii="GHEA Grapalat" w:hAnsi="GHEA Grapalat" w:cs="GHEA Grapalat"/>
          <w:iCs/>
          <w:sz w:val="24"/>
          <w:lang w:val="hy-AM"/>
        </w:rPr>
        <w:t>պարտավորությունների</w:t>
      </w:r>
      <w:r>
        <w:rPr>
          <w:rFonts w:ascii="GHEA Grapalat" w:hAnsi="GHEA Grapalat"/>
          <w:iCs/>
          <w:sz w:val="24"/>
          <w:lang w:val="af-ZA"/>
        </w:rPr>
        <w:t xml:space="preserve"> </w:t>
      </w:r>
      <w:r>
        <w:rPr>
          <w:rFonts w:ascii="GHEA Grapalat" w:hAnsi="GHEA Grapalat" w:cs="GHEA Grapalat"/>
          <w:iCs/>
          <w:sz w:val="24"/>
          <w:lang w:val="hy-AM"/>
        </w:rPr>
        <w:t>կատարումն</w:t>
      </w:r>
      <w:r>
        <w:rPr>
          <w:rFonts w:ascii="GHEA Grapalat" w:hAnsi="GHEA Grapalat"/>
          <w:iCs/>
          <w:sz w:val="24"/>
          <w:lang w:val="af-ZA"/>
        </w:rPr>
        <w:t xml:space="preserve"> </w:t>
      </w:r>
      <w:r>
        <w:rPr>
          <w:rFonts w:ascii="GHEA Grapalat" w:hAnsi="GHEA Grapalat" w:cs="GHEA Grapalat"/>
          <w:iCs/>
          <w:sz w:val="24"/>
          <w:lang w:val="hy-AM"/>
        </w:rPr>
        <w:t>ապահովող</w:t>
      </w:r>
      <w:r>
        <w:rPr>
          <w:rFonts w:ascii="GHEA Grapalat" w:hAnsi="GHEA Grapalat"/>
          <w:iCs/>
          <w:sz w:val="24"/>
          <w:lang w:val="af-ZA"/>
        </w:rPr>
        <w:t xml:space="preserve"> </w:t>
      </w:r>
      <w:r>
        <w:rPr>
          <w:rFonts w:ascii="GHEA Grapalat" w:hAnsi="GHEA Grapalat" w:cs="GHEA Grapalat"/>
          <w:iCs/>
          <w:sz w:val="24"/>
          <w:lang w:val="hy-AM"/>
        </w:rPr>
        <w:t>գրավ</w:t>
      </w:r>
      <w:r>
        <w:rPr>
          <w:rFonts w:ascii="GHEA Grapalat" w:hAnsi="GHEA Grapalat"/>
          <w:iCs/>
          <w:sz w:val="24"/>
          <w:lang w:val="hy-AM"/>
        </w:rPr>
        <w:t>ի ժամկետը</w:t>
      </w:r>
      <w:r>
        <w:rPr>
          <w:rFonts w:ascii="GHEA Grapalat" w:hAnsi="GHEA Grapalat"/>
          <w:color w:val="000000"/>
          <w:sz w:val="24"/>
          <w:shd w:val="clear" w:color="auto" w:fill="FFFFFF"/>
          <w:lang w:val="af-ZA"/>
        </w:rPr>
        <w:t xml:space="preserve">: </w:t>
      </w:r>
    </w:p>
    <w:p w:rsidR="004F072E" w:rsidRDefault="004F072E" w:rsidP="004F072E">
      <w:pPr>
        <w:pStyle w:val="BodyText2"/>
        <w:spacing w:line="276" w:lineRule="auto"/>
        <w:ind w:firstLine="708"/>
        <w:jc w:val="both"/>
        <w:rPr>
          <w:rFonts w:ascii="GHEA Grapalat" w:hAnsi="GHEA Grapalat"/>
          <w:bCs w:val="0"/>
          <w:iCs/>
          <w:sz w:val="24"/>
          <w:lang w:val="af-ZA" w:eastAsia="ru-RU"/>
        </w:rPr>
      </w:pPr>
      <w:r>
        <w:rPr>
          <w:rFonts w:ascii="GHEA Grapalat" w:hAnsi="GHEA Grapalat"/>
          <w:color w:val="000000"/>
          <w:sz w:val="24"/>
          <w:lang w:val="af-ZA"/>
        </w:rPr>
        <w:t>5</w:t>
      </w:r>
      <w:r>
        <w:rPr>
          <w:rFonts w:ascii="GHEA Grapalat" w:hAnsi="GHEA Grapalat"/>
          <w:color w:val="000000"/>
          <w:sz w:val="24"/>
          <w:lang w:val="hy-AM"/>
        </w:rPr>
        <w:t xml:space="preserve">. </w:t>
      </w:r>
      <w:proofErr w:type="spellStart"/>
      <w:r>
        <w:rPr>
          <w:rFonts w:ascii="GHEA Grapalat" w:hAnsi="GHEA Grapalat"/>
          <w:color w:val="000000"/>
          <w:sz w:val="24"/>
          <w:lang w:val="ru-RU"/>
        </w:rPr>
        <w:t>Նախագծի</w:t>
      </w:r>
      <w:proofErr w:type="spellEnd"/>
      <w:r>
        <w:rPr>
          <w:rFonts w:ascii="GHEA Grapalat" w:hAnsi="GHEA Grapalat"/>
          <w:color w:val="000000"/>
          <w:sz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lang w:val="ru-RU"/>
        </w:rPr>
        <w:t>մշակման</w:t>
      </w:r>
      <w:proofErr w:type="spellEnd"/>
      <w:r>
        <w:rPr>
          <w:rFonts w:ascii="GHEA Grapalat" w:hAnsi="GHEA Grapalat"/>
          <w:color w:val="000000"/>
          <w:sz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lang w:val="ru-RU"/>
        </w:rPr>
        <w:t>գործընթացում</w:t>
      </w:r>
      <w:proofErr w:type="spellEnd"/>
      <w:r>
        <w:rPr>
          <w:rFonts w:ascii="GHEA Grapalat" w:hAnsi="GHEA Grapalat"/>
          <w:color w:val="000000"/>
          <w:sz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lang w:val="ru-RU"/>
        </w:rPr>
        <w:t>ներգրավված</w:t>
      </w:r>
      <w:proofErr w:type="spellEnd"/>
      <w:r>
        <w:rPr>
          <w:rFonts w:ascii="GHEA Grapalat" w:hAnsi="GHEA Grapalat"/>
          <w:color w:val="000000"/>
          <w:sz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lang w:val="ru-RU"/>
        </w:rPr>
        <w:t>ինստիտուտները</w:t>
      </w:r>
      <w:proofErr w:type="spellEnd"/>
      <w:r>
        <w:rPr>
          <w:rFonts w:ascii="GHEA Grapalat" w:hAnsi="GHEA Grapalat"/>
          <w:color w:val="000000"/>
          <w:sz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lang w:val="ru-RU"/>
        </w:rPr>
        <w:t>և</w:t>
      </w:r>
      <w:r>
        <w:rPr>
          <w:rFonts w:ascii="GHEA Grapalat" w:hAnsi="GHEA Grapalat"/>
          <w:color w:val="000000"/>
          <w:sz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lang w:val="ru-RU"/>
        </w:rPr>
        <w:t>անձինք</w:t>
      </w:r>
      <w:proofErr w:type="spellEnd"/>
    </w:p>
    <w:p w:rsidR="004F072E" w:rsidRDefault="004F072E" w:rsidP="004F072E">
      <w:pPr>
        <w:spacing w:after="0"/>
        <w:ind w:firstLine="720"/>
        <w:jc w:val="both"/>
        <w:rPr>
          <w:rFonts w:ascii="GHEA Grapalat" w:hAnsi="GHEA Grapalat"/>
          <w:b/>
          <w:color w:val="000000"/>
          <w:sz w:val="24"/>
          <w:szCs w:val="24"/>
          <w:lang w:val="pt-PT"/>
        </w:rPr>
      </w:pPr>
      <w:r>
        <w:rPr>
          <w:rFonts w:ascii="GHEA Grapalat" w:hAnsi="GHEA Grapalat" w:cs="Sylfaen"/>
          <w:sz w:val="24"/>
          <w:szCs w:val="24"/>
          <w:lang w:val="hy-AM"/>
        </w:rPr>
        <w:t>Ներկայացված</w:t>
      </w:r>
      <w:r>
        <w:rPr>
          <w:rFonts w:ascii="GHEA Grapalat" w:hAnsi="GHEA Grapalat"/>
          <w:color w:val="000000"/>
          <w:sz w:val="24"/>
          <w:szCs w:val="24"/>
          <w:lang w:val="pt-PT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Նախագիծը</w:t>
      </w:r>
      <w:r>
        <w:rPr>
          <w:rFonts w:ascii="GHEA Grapalat" w:hAnsi="GHEA Grapalat"/>
          <w:color w:val="000000"/>
          <w:sz w:val="24"/>
          <w:szCs w:val="24"/>
          <w:lang w:val="pt-PT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մշակվել</w:t>
      </w:r>
      <w:r>
        <w:rPr>
          <w:rFonts w:ascii="GHEA Grapalat" w:hAnsi="GHEA Grapalat"/>
          <w:color w:val="000000"/>
          <w:sz w:val="24"/>
          <w:szCs w:val="24"/>
          <w:lang w:val="pt-PT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է</w:t>
      </w:r>
      <w:r>
        <w:rPr>
          <w:rFonts w:ascii="GHEA Grapalat" w:hAnsi="GHEA Grapalat"/>
          <w:color w:val="000000"/>
          <w:sz w:val="24"/>
          <w:szCs w:val="24"/>
          <w:lang w:val="pt-PT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տարածքային կառավարման և ենթակառուցվածքների նախարարության </w:t>
      </w:r>
      <w:r>
        <w:rPr>
          <w:rFonts w:ascii="GHEA Grapalat" w:hAnsi="GHEA Grapalat" w:cs="Sylfaen"/>
          <w:sz w:val="24"/>
          <w:szCs w:val="24"/>
          <w:lang w:val="hy-AM"/>
        </w:rPr>
        <w:t>ջ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րային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կոմիտե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ի</w:t>
      </w:r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կողմից</w:t>
      </w:r>
      <w:r>
        <w:rPr>
          <w:rFonts w:ascii="GHEA Grapalat" w:hAnsi="GHEA Grapalat" w:cs="Sylfaen"/>
          <w:sz w:val="24"/>
          <w:szCs w:val="24"/>
          <w:lang w:val="pt-PT"/>
        </w:rPr>
        <w:t>:</w:t>
      </w:r>
    </w:p>
    <w:p w:rsidR="004F072E" w:rsidRDefault="004F072E" w:rsidP="004F072E">
      <w:pPr>
        <w:spacing w:after="0"/>
        <w:ind w:firstLine="720"/>
        <w:jc w:val="both"/>
        <w:rPr>
          <w:rFonts w:ascii="GHEA Grapalat" w:hAnsi="GHEA Grapalat"/>
          <w:b/>
          <w:color w:val="000000"/>
          <w:sz w:val="24"/>
          <w:szCs w:val="24"/>
          <w:lang w:val="pt-PT"/>
        </w:rPr>
      </w:pPr>
      <w:r>
        <w:rPr>
          <w:rFonts w:ascii="GHEA Grapalat" w:hAnsi="GHEA Grapalat"/>
          <w:b/>
          <w:color w:val="000000"/>
          <w:sz w:val="24"/>
          <w:szCs w:val="24"/>
          <w:lang w:val="pt-PT"/>
        </w:rPr>
        <w:t>6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. Ակնկալվող արդյունքը</w:t>
      </w:r>
    </w:p>
    <w:p w:rsidR="004F072E" w:rsidRDefault="004F072E" w:rsidP="004F072E">
      <w:pPr>
        <w:shd w:val="clear" w:color="auto" w:fill="FFFFFF"/>
        <w:spacing w:after="0"/>
        <w:ind w:firstLine="720"/>
        <w:jc w:val="both"/>
        <w:rPr>
          <w:rFonts w:ascii="GHEA Grapalat" w:hAnsi="GHEA Grapalat"/>
          <w:iCs/>
          <w:sz w:val="24"/>
          <w:szCs w:val="24"/>
          <w:lang w:val="af-ZA"/>
        </w:rPr>
      </w:pP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Ապահովել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հիդրոհանգույցի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անվտանգ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անխափան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շահագործումը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պահպանումը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ջրային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համակարգի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օտարման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գոտում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սանիտարական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վիճակի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պահպանումը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: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Հիդրոհանգույցով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տեղափոխված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ջրի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ծավալի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չափով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Սևանա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լճի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ջրային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պաշարների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ավելացում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>:</w:t>
      </w:r>
    </w:p>
    <w:p w:rsidR="004F072E" w:rsidRDefault="004F072E" w:rsidP="004F072E">
      <w:pPr>
        <w:spacing w:after="0"/>
        <w:ind w:firstLine="708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af-ZA"/>
        </w:rPr>
        <w:t>7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. Տեղեկատվություն</w:t>
      </w:r>
    </w:p>
    <w:p w:rsidR="004F072E" w:rsidRDefault="004F072E" w:rsidP="004F072E">
      <w:pPr>
        <w:spacing w:after="0"/>
        <w:ind w:firstLine="708"/>
        <w:jc w:val="both"/>
        <w:rPr>
          <w:rFonts w:ascii="GHEA Grapalat" w:hAnsi="GHEA Grapalat" w:cs="Sylfaen"/>
          <w:sz w:val="24"/>
          <w:szCs w:val="24"/>
          <w:lang w:val="pt-PT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«Հայաստանի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2003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թվականի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դեկտեմբերի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18-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ի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N 1781-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որոշման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PT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մեջ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և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>գնման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>պայմանագրում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փոփոխություն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PT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կատարելու</w:t>
      </w:r>
      <w:r>
        <w:rPr>
          <w:rFonts w:ascii="GHEA Grapalat" w:hAnsi="GHEA Grapalat"/>
          <w:b/>
          <w:caps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>»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կառավարության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որոշման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նախագծի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ընդունմամբ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պետական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բյուջեում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ծախսերի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ու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եկամուտների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էական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ավելացում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կամ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նվազեցում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չի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նախատեսվում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>:</w:t>
      </w:r>
    </w:p>
    <w:p w:rsidR="004F072E" w:rsidRDefault="004F072E" w:rsidP="004F072E">
      <w:pPr>
        <w:spacing w:after="0"/>
        <w:ind w:firstLine="720"/>
        <w:jc w:val="both"/>
        <w:rPr>
          <w:rFonts w:ascii="GHEA Grapalat" w:eastAsia="Times New Roman" w:hAnsi="GHEA Grapalat"/>
          <w:b/>
          <w:bCs/>
          <w:sz w:val="24"/>
          <w:szCs w:val="24"/>
          <w:lang w:val="af-ZA"/>
        </w:rPr>
      </w:pPr>
      <w:r>
        <w:rPr>
          <w:rFonts w:ascii="GHEA Grapalat" w:eastAsia="Times New Roman" w:hAnsi="GHEA Grapalat"/>
          <w:b/>
          <w:bCs/>
          <w:sz w:val="24"/>
          <w:szCs w:val="24"/>
          <w:lang w:val="pt-PT"/>
        </w:rPr>
        <w:t>8</w:t>
      </w:r>
      <w:r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. </w:t>
      </w:r>
      <w:proofErr w:type="spellStart"/>
      <w:r>
        <w:rPr>
          <w:rFonts w:ascii="GHEA Grapalat" w:eastAsia="Times New Roman" w:hAnsi="GHEA Grapalat"/>
          <w:b/>
          <w:bCs/>
          <w:sz w:val="24"/>
          <w:szCs w:val="24"/>
          <w:lang w:val="af-ZA"/>
        </w:rPr>
        <w:t>Կապը</w:t>
      </w:r>
      <w:proofErr w:type="spellEnd"/>
      <w:r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/>
          <w:b/>
          <w:bCs/>
          <w:sz w:val="24"/>
          <w:szCs w:val="24"/>
          <w:lang w:val="af-ZA"/>
        </w:rPr>
        <w:t>ռազմավարական</w:t>
      </w:r>
      <w:proofErr w:type="spellEnd"/>
      <w:r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/>
          <w:b/>
          <w:bCs/>
          <w:sz w:val="24"/>
          <w:szCs w:val="24"/>
          <w:lang w:val="af-ZA"/>
        </w:rPr>
        <w:t>փաստաթղթերի</w:t>
      </w:r>
      <w:proofErr w:type="spellEnd"/>
      <w:r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/>
          <w:b/>
          <w:bCs/>
          <w:sz w:val="24"/>
          <w:szCs w:val="24"/>
          <w:lang w:val="af-ZA"/>
        </w:rPr>
        <w:t>հետ</w:t>
      </w:r>
      <w:proofErr w:type="spellEnd"/>
      <w:r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eastAsia="Times New Roman" w:hAnsi="GHEA Grapalat"/>
          <w:b/>
          <w:bCs/>
          <w:sz w:val="24"/>
          <w:szCs w:val="24"/>
          <w:lang w:val="af-ZA"/>
        </w:rPr>
        <w:t>Հայաստանի</w:t>
      </w:r>
      <w:proofErr w:type="spellEnd"/>
      <w:r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/>
          <w:b/>
          <w:bCs/>
          <w:sz w:val="24"/>
          <w:szCs w:val="24"/>
          <w:lang w:val="af-ZA"/>
        </w:rPr>
        <w:t>վերափոխման</w:t>
      </w:r>
      <w:proofErr w:type="spellEnd"/>
      <w:r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/>
          <w:b/>
          <w:bCs/>
          <w:sz w:val="24"/>
          <w:szCs w:val="24"/>
          <w:lang w:val="af-ZA"/>
        </w:rPr>
        <w:t>ռազմավարություն</w:t>
      </w:r>
      <w:proofErr w:type="spellEnd"/>
      <w:r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2050, </w:t>
      </w:r>
      <w:proofErr w:type="spellStart"/>
      <w:r>
        <w:rPr>
          <w:rFonts w:ascii="GHEA Grapalat" w:eastAsia="Times New Roman" w:hAnsi="GHEA Grapalat"/>
          <w:b/>
          <w:bCs/>
          <w:sz w:val="24"/>
          <w:szCs w:val="24"/>
          <w:lang w:val="af-ZA"/>
        </w:rPr>
        <w:t>Կառավարության</w:t>
      </w:r>
      <w:proofErr w:type="spellEnd"/>
      <w:r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2021-2026թթ. </w:t>
      </w:r>
      <w:proofErr w:type="spellStart"/>
      <w:r>
        <w:rPr>
          <w:rFonts w:ascii="GHEA Grapalat" w:eastAsia="Times New Roman" w:hAnsi="GHEA Grapalat"/>
          <w:b/>
          <w:bCs/>
          <w:sz w:val="24"/>
          <w:szCs w:val="24"/>
          <w:lang w:val="af-ZA"/>
        </w:rPr>
        <w:t>ծրագիր</w:t>
      </w:r>
      <w:proofErr w:type="spellEnd"/>
      <w:r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eastAsia="Times New Roman" w:hAnsi="GHEA Grapalat"/>
          <w:b/>
          <w:bCs/>
          <w:sz w:val="24"/>
          <w:szCs w:val="24"/>
          <w:lang w:val="af-ZA"/>
        </w:rPr>
        <w:t>ոլորտային</w:t>
      </w:r>
      <w:proofErr w:type="spellEnd"/>
      <w:r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և/</w:t>
      </w:r>
      <w:proofErr w:type="spellStart"/>
      <w:r>
        <w:rPr>
          <w:rFonts w:ascii="GHEA Grapalat" w:eastAsia="Times New Roman" w:hAnsi="GHEA Grapalat"/>
          <w:b/>
          <w:bCs/>
          <w:sz w:val="24"/>
          <w:szCs w:val="24"/>
          <w:lang w:val="af-ZA"/>
        </w:rPr>
        <w:t>կամ</w:t>
      </w:r>
      <w:proofErr w:type="spellEnd"/>
      <w:r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/>
          <w:b/>
          <w:bCs/>
          <w:sz w:val="24"/>
          <w:szCs w:val="24"/>
          <w:lang w:val="af-ZA"/>
        </w:rPr>
        <w:t>այլ</w:t>
      </w:r>
      <w:proofErr w:type="spellEnd"/>
      <w:r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/>
          <w:b/>
          <w:bCs/>
          <w:sz w:val="24"/>
          <w:szCs w:val="24"/>
          <w:lang w:val="af-ZA"/>
        </w:rPr>
        <w:t>ռազմավարություններ</w:t>
      </w:r>
      <w:proofErr w:type="spellEnd"/>
    </w:p>
    <w:p w:rsidR="004F072E" w:rsidRDefault="004F072E" w:rsidP="004F072E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>Նախագիծը չի</w:t>
      </w:r>
      <w:r>
        <w:rPr>
          <w:rFonts w:ascii="GHEA Grapalat" w:eastAsia="Times New Roman" w:hAnsi="GHEA Grapalat"/>
          <w:color w:val="00000A"/>
          <w:sz w:val="24"/>
          <w:szCs w:val="24"/>
          <w:lang w:val="hy-AM"/>
        </w:rPr>
        <w:t xml:space="preserve"> բխում «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Հայաստանի վերափոխման ռազմավարություն 2050, Կառավարության 2021-2026թթ. ծրագիր, ոլորտային և/կամ այլ </w:t>
      </w:r>
      <w:proofErr w:type="spellStart"/>
      <w:r>
        <w:rPr>
          <w:rFonts w:ascii="GHEA Grapalat" w:eastAsia="Times New Roman" w:hAnsi="GHEA Grapalat"/>
          <w:sz w:val="24"/>
          <w:szCs w:val="24"/>
          <w:lang w:val="hy-AM"/>
        </w:rPr>
        <w:t>ռազմավարություններ</w:t>
      </w:r>
      <w:proofErr w:type="spellEnd"/>
      <w:r>
        <w:rPr>
          <w:rFonts w:ascii="GHEA Grapalat" w:eastAsia="Times New Roman" w:hAnsi="GHEA Grapalat"/>
          <w:sz w:val="24"/>
          <w:szCs w:val="24"/>
          <w:lang w:val="hy-AM"/>
        </w:rPr>
        <w:t>» փաստաթղթից։</w:t>
      </w:r>
    </w:p>
    <w:p w:rsidR="004F072E" w:rsidRDefault="004F072E" w:rsidP="004F072E">
      <w:pPr>
        <w:spacing w:after="0"/>
        <w:jc w:val="right"/>
        <w:rPr>
          <w:rFonts w:ascii="GHEA Grapalat" w:hAnsi="GHEA Grapalat"/>
          <w:sz w:val="24"/>
          <w:szCs w:val="24"/>
          <w:lang w:val="hy-AM"/>
        </w:rPr>
      </w:pPr>
    </w:p>
    <w:p w:rsidR="004F072E" w:rsidRDefault="004F072E" w:rsidP="004F072E">
      <w:pPr>
        <w:spacing w:after="0"/>
        <w:jc w:val="right"/>
        <w:rPr>
          <w:rFonts w:ascii="GHEA Grapalat" w:hAnsi="GHEA Grapalat"/>
          <w:sz w:val="24"/>
          <w:szCs w:val="24"/>
          <w:lang w:val="hy-AM"/>
        </w:rPr>
      </w:pPr>
    </w:p>
    <w:p w:rsidR="004F072E" w:rsidRDefault="004F072E" w:rsidP="004F072E">
      <w:pPr>
        <w:spacing w:after="0"/>
        <w:jc w:val="right"/>
        <w:rPr>
          <w:rFonts w:ascii="GHEA Grapalat" w:hAnsi="GHEA Grapalat" w:cs="Sylfaen"/>
          <w:b/>
          <w:lang w:val="it-IT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տարածքային կառավարման և ենթակառուցվածքների նախարարության </w:t>
      </w:r>
      <w:r>
        <w:rPr>
          <w:rFonts w:ascii="GHEA Grapalat" w:hAnsi="GHEA Grapalat" w:cs="Sylfaen"/>
          <w:sz w:val="24"/>
          <w:szCs w:val="24"/>
          <w:lang w:val="hy-AM"/>
        </w:rPr>
        <w:t>ջ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րային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կոմիտե</w:t>
      </w:r>
      <w:proofErr w:type="spellEnd"/>
    </w:p>
    <w:p w:rsidR="00E36C1E" w:rsidRPr="004F072E" w:rsidRDefault="00E36C1E" w:rsidP="004F072E">
      <w:pPr>
        <w:rPr>
          <w:lang w:val="it-IT"/>
        </w:rPr>
      </w:pPr>
    </w:p>
    <w:sectPr w:rsidR="00E36C1E" w:rsidRPr="004F072E" w:rsidSect="0020416B">
      <w:pgSz w:w="11906" w:h="16838"/>
      <w:pgMar w:top="540" w:right="1274" w:bottom="36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572"/>
    <w:rsid w:val="00005A91"/>
    <w:rsid w:val="0000613E"/>
    <w:rsid w:val="000160D4"/>
    <w:rsid w:val="00025A5E"/>
    <w:rsid w:val="000352B0"/>
    <w:rsid w:val="00037EA2"/>
    <w:rsid w:val="00052ABA"/>
    <w:rsid w:val="00077E3E"/>
    <w:rsid w:val="000804DB"/>
    <w:rsid w:val="00094BF2"/>
    <w:rsid w:val="000973FA"/>
    <w:rsid w:val="000B48F9"/>
    <w:rsid w:val="000E5AC4"/>
    <w:rsid w:val="000F0EAB"/>
    <w:rsid w:val="000F58D0"/>
    <w:rsid w:val="000F6091"/>
    <w:rsid w:val="00103FFB"/>
    <w:rsid w:val="00113ABC"/>
    <w:rsid w:val="00114F25"/>
    <w:rsid w:val="00116E08"/>
    <w:rsid w:val="0012253C"/>
    <w:rsid w:val="00153624"/>
    <w:rsid w:val="00155CCD"/>
    <w:rsid w:val="00156460"/>
    <w:rsid w:val="00160FAB"/>
    <w:rsid w:val="00163425"/>
    <w:rsid w:val="00171C28"/>
    <w:rsid w:val="00194E2B"/>
    <w:rsid w:val="001A5D38"/>
    <w:rsid w:val="001B319D"/>
    <w:rsid w:val="001C50EC"/>
    <w:rsid w:val="001D658F"/>
    <w:rsid w:val="001E1FAD"/>
    <w:rsid w:val="001E3B44"/>
    <w:rsid w:val="001F254C"/>
    <w:rsid w:val="001F4192"/>
    <w:rsid w:val="001F7C98"/>
    <w:rsid w:val="0020416B"/>
    <w:rsid w:val="002058D3"/>
    <w:rsid w:val="00206CB3"/>
    <w:rsid w:val="00211B12"/>
    <w:rsid w:val="0021249D"/>
    <w:rsid w:val="00217409"/>
    <w:rsid w:val="002326EE"/>
    <w:rsid w:val="00245401"/>
    <w:rsid w:val="0027202F"/>
    <w:rsid w:val="002767B1"/>
    <w:rsid w:val="002925AE"/>
    <w:rsid w:val="00296B04"/>
    <w:rsid w:val="00307A55"/>
    <w:rsid w:val="0032045E"/>
    <w:rsid w:val="00332EB6"/>
    <w:rsid w:val="0034153C"/>
    <w:rsid w:val="0034699B"/>
    <w:rsid w:val="00360809"/>
    <w:rsid w:val="00360A97"/>
    <w:rsid w:val="003709BF"/>
    <w:rsid w:val="00373D45"/>
    <w:rsid w:val="00387F13"/>
    <w:rsid w:val="003968A4"/>
    <w:rsid w:val="003A1872"/>
    <w:rsid w:val="003D1413"/>
    <w:rsid w:val="003D6E62"/>
    <w:rsid w:val="003E2A75"/>
    <w:rsid w:val="003E57A0"/>
    <w:rsid w:val="00400246"/>
    <w:rsid w:val="00410F1C"/>
    <w:rsid w:val="0041646A"/>
    <w:rsid w:val="00426558"/>
    <w:rsid w:val="004511E6"/>
    <w:rsid w:val="004531DC"/>
    <w:rsid w:val="0047589D"/>
    <w:rsid w:val="0048170E"/>
    <w:rsid w:val="0048640A"/>
    <w:rsid w:val="004C1104"/>
    <w:rsid w:val="004C5A95"/>
    <w:rsid w:val="004D4F77"/>
    <w:rsid w:val="004E58F3"/>
    <w:rsid w:val="004F072E"/>
    <w:rsid w:val="00504A43"/>
    <w:rsid w:val="00512DE7"/>
    <w:rsid w:val="0053004C"/>
    <w:rsid w:val="0054659E"/>
    <w:rsid w:val="00557EAD"/>
    <w:rsid w:val="00561DF4"/>
    <w:rsid w:val="00563207"/>
    <w:rsid w:val="00576D17"/>
    <w:rsid w:val="00583D51"/>
    <w:rsid w:val="005900D2"/>
    <w:rsid w:val="00591B6D"/>
    <w:rsid w:val="005A0A74"/>
    <w:rsid w:val="005A2C98"/>
    <w:rsid w:val="005A2DB9"/>
    <w:rsid w:val="005A5275"/>
    <w:rsid w:val="005B5A93"/>
    <w:rsid w:val="005B5C6C"/>
    <w:rsid w:val="005C26C4"/>
    <w:rsid w:val="005C6687"/>
    <w:rsid w:val="005C6DAE"/>
    <w:rsid w:val="005D7ECB"/>
    <w:rsid w:val="005E083C"/>
    <w:rsid w:val="005E4863"/>
    <w:rsid w:val="005F5A51"/>
    <w:rsid w:val="005F5EA9"/>
    <w:rsid w:val="005F6853"/>
    <w:rsid w:val="00602523"/>
    <w:rsid w:val="00612076"/>
    <w:rsid w:val="006337BC"/>
    <w:rsid w:val="00663DDA"/>
    <w:rsid w:val="00665C10"/>
    <w:rsid w:val="00671770"/>
    <w:rsid w:val="00671AA8"/>
    <w:rsid w:val="00673FBB"/>
    <w:rsid w:val="00674391"/>
    <w:rsid w:val="006A4B16"/>
    <w:rsid w:val="006D2384"/>
    <w:rsid w:val="006D53FA"/>
    <w:rsid w:val="006E1041"/>
    <w:rsid w:val="006E54FE"/>
    <w:rsid w:val="006F2029"/>
    <w:rsid w:val="00702307"/>
    <w:rsid w:val="00703C6C"/>
    <w:rsid w:val="007117CF"/>
    <w:rsid w:val="007248C1"/>
    <w:rsid w:val="0073249D"/>
    <w:rsid w:val="00743196"/>
    <w:rsid w:val="007B2149"/>
    <w:rsid w:val="007B7315"/>
    <w:rsid w:val="007C65C5"/>
    <w:rsid w:val="007D0BBB"/>
    <w:rsid w:val="007E2FD9"/>
    <w:rsid w:val="007F02A0"/>
    <w:rsid w:val="00813532"/>
    <w:rsid w:val="00817516"/>
    <w:rsid w:val="00820F38"/>
    <w:rsid w:val="00823B83"/>
    <w:rsid w:val="00827790"/>
    <w:rsid w:val="00832072"/>
    <w:rsid w:val="0084044F"/>
    <w:rsid w:val="00846F45"/>
    <w:rsid w:val="00854C33"/>
    <w:rsid w:val="008649EA"/>
    <w:rsid w:val="00866635"/>
    <w:rsid w:val="008923B3"/>
    <w:rsid w:val="0089482A"/>
    <w:rsid w:val="008A075A"/>
    <w:rsid w:val="008E6ABB"/>
    <w:rsid w:val="008F1964"/>
    <w:rsid w:val="008F751E"/>
    <w:rsid w:val="00912987"/>
    <w:rsid w:val="00915572"/>
    <w:rsid w:val="00925D33"/>
    <w:rsid w:val="00945D71"/>
    <w:rsid w:val="0094740A"/>
    <w:rsid w:val="009525FE"/>
    <w:rsid w:val="00952B36"/>
    <w:rsid w:val="00953F4D"/>
    <w:rsid w:val="00973536"/>
    <w:rsid w:val="00976081"/>
    <w:rsid w:val="009847AA"/>
    <w:rsid w:val="009A1B7A"/>
    <w:rsid w:val="009A44C4"/>
    <w:rsid w:val="009A5954"/>
    <w:rsid w:val="009A5E8A"/>
    <w:rsid w:val="009A7244"/>
    <w:rsid w:val="009B37B3"/>
    <w:rsid w:val="009C2884"/>
    <w:rsid w:val="009E2401"/>
    <w:rsid w:val="009F7715"/>
    <w:rsid w:val="00A140D4"/>
    <w:rsid w:val="00A17C4E"/>
    <w:rsid w:val="00A26729"/>
    <w:rsid w:val="00A3471D"/>
    <w:rsid w:val="00A62FD4"/>
    <w:rsid w:val="00A6528F"/>
    <w:rsid w:val="00A72D7B"/>
    <w:rsid w:val="00A74122"/>
    <w:rsid w:val="00A77CBD"/>
    <w:rsid w:val="00A9342C"/>
    <w:rsid w:val="00AA33B5"/>
    <w:rsid w:val="00AB29A6"/>
    <w:rsid w:val="00AB6724"/>
    <w:rsid w:val="00AB7A5E"/>
    <w:rsid w:val="00AC195A"/>
    <w:rsid w:val="00AC600F"/>
    <w:rsid w:val="00AC7FDC"/>
    <w:rsid w:val="00AF5BE2"/>
    <w:rsid w:val="00B01AF0"/>
    <w:rsid w:val="00B062A4"/>
    <w:rsid w:val="00B278DB"/>
    <w:rsid w:val="00B30F1E"/>
    <w:rsid w:val="00B32223"/>
    <w:rsid w:val="00B3791A"/>
    <w:rsid w:val="00B51381"/>
    <w:rsid w:val="00B533F8"/>
    <w:rsid w:val="00B54EC7"/>
    <w:rsid w:val="00B55447"/>
    <w:rsid w:val="00B62BE5"/>
    <w:rsid w:val="00B63A98"/>
    <w:rsid w:val="00B71E69"/>
    <w:rsid w:val="00B9535C"/>
    <w:rsid w:val="00BB607E"/>
    <w:rsid w:val="00BB7234"/>
    <w:rsid w:val="00BC38AC"/>
    <w:rsid w:val="00BE1925"/>
    <w:rsid w:val="00BE5013"/>
    <w:rsid w:val="00BF49EC"/>
    <w:rsid w:val="00BF526D"/>
    <w:rsid w:val="00C00591"/>
    <w:rsid w:val="00C02A50"/>
    <w:rsid w:val="00C15EA3"/>
    <w:rsid w:val="00C33711"/>
    <w:rsid w:val="00C47BC9"/>
    <w:rsid w:val="00C65F08"/>
    <w:rsid w:val="00C97E10"/>
    <w:rsid w:val="00CD39EA"/>
    <w:rsid w:val="00CE0802"/>
    <w:rsid w:val="00D035F2"/>
    <w:rsid w:val="00D04C18"/>
    <w:rsid w:val="00D271A5"/>
    <w:rsid w:val="00D33F61"/>
    <w:rsid w:val="00D47B80"/>
    <w:rsid w:val="00D53274"/>
    <w:rsid w:val="00D67B04"/>
    <w:rsid w:val="00D86BF4"/>
    <w:rsid w:val="00DA2D35"/>
    <w:rsid w:val="00DD2508"/>
    <w:rsid w:val="00DD6AA9"/>
    <w:rsid w:val="00DE7A3F"/>
    <w:rsid w:val="00DF0369"/>
    <w:rsid w:val="00DF448F"/>
    <w:rsid w:val="00E03263"/>
    <w:rsid w:val="00E0622D"/>
    <w:rsid w:val="00E13B98"/>
    <w:rsid w:val="00E21FC3"/>
    <w:rsid w:val="00E355EE"/>
    <w:rsid w:val="00E3628C"/>
    <w:rsid w:val="00E36C1E"/>
    <w:rsid w:val="00E5645C"/>
    <w:rsid w:val="00E56F9C"/>
    <w:rsid w:val="00E610D2"/>
    <w:rsid w:val="00E932B8"/>
    <w:rsid w:val="00E96CC1"/>
    <w:rsid w:val="00EA3B2F"/>
    <w:rsid w:val="00EA7C0E"/>
    <w:rsid w:val="00EB2C6C"/>
    <w:rsid w:val="00EC529A"/>
    <w:rsid w:val="00ED1FF1"/>
    <w:rsid w:val="00ED4620"/>
    <w:rsid w:val="00ED6362"/>
    <w:rsid w:val="00EE3C7E"/>
    <w:rsid w:val="00EF62C8"/>
    <w:rsid w:val="00F02F20"/>
    <w:rsid w:val="00F21CD7"/>
    <w:rsid w:val="00F270CC"/>
    <w:rsid w:val="00F65687"/>
    <w:rsid w:val="00F81072"/>
    <w:rsid w:val="00F81863"/>
    <w:rsid w:val="00FA2644"/>
    <w:rsid w:val="00FB0DFF"/>
    <w:rsid w:val="00FC2D72"/>
    <w:rsid w:val="00FC68EC"/>
    <w:rsid w:val="00FE05E0"/>
    <w:rsid w:val="00FE6F44"/>
    <w:rsid w:val="00FF5F0E"/>
    <w:rsid w:val="00FF766F"/>
    <w:rsid w:val="00FF7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5DCEA5"/>
  <w15:chartTrackingRefBased/>
  <w15:docId w15:val="{D72F2E2A-FA75-4088-B21E-8FC140083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2884"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1557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uiPriority w:val="22"/>
    <w:qFormat/>
    <w:rsid w:val="00915572"/>
    <w:rPr>
      <w:b/>
      <w:bCs/>
    </w:rPr>
  </w:style>
  <w:style w:type="character" w:styleId="Emphasis">
    <w:name w:val="Emphasis"/>
    <w:uiPriority w:val="20"/>
    <w:qFormat/>
    <w:rsid w:val="00387F13"/>
    <w:rPr>
      <w:i/>
      <w:iCs/>
    </w:rPr>
  </w:style>
  <w:style w:type="paragraph" w:styleId="ListParagraph">
    <w:name w:val="List Paragraph"/>
    <w:basedOn w:val="Normal"/>
    <w:uiPriority w:val="34"/>
    <w:qFormat/>
    <w:rsid w:val="00A140D4"/>
    <w:pPr>
      <w:ind w:left="720"/>
      <w:contextualSpacing/>
    </w:pPr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529A"/>
    <w:pPr>
      <w:spacing w:after="0" w:line="240" w:lineRule="auto"/>
    </w:pPr>
    <w:rPr>
      <w:rFonts w:ascii="Tahoma" w:hAnsi="Tahoma"/>
      <w:sz w:val="16"/>
      <w:szCs w:val="16"/>
      <w:lang w:eastAsia="x-none"/>
    </w:rPr>
  </w:style>
  <w:style w:type="character" w:customStyle="1" w:styleId="BalloonTextChar">
    <w:name w:val="Balloon Text Char"/>
    <w:link w:val="BalloonText"/>
    <w:uiPriority w:val="99"/>
    <w:semiHidden/>
    <w:rsid w:val="00EC529A"/>
    <w:rPr>
      <w:rFonts w:ascii="Tahoma" w:hAnsi="Tahoma" w:cs="Tahoma"/>
      <w:sz w:val="16"/>
      <w:szCs w:val="16"/>
      <w:lang w:val="ru-RU"/>
    </w:rPr>
  </w:style>
  <w:style w:type="paragraph" w:styleId="BodyText2">
    <w:name w:val="Body Text 2"/>
    <w:basedOn w:val="Normal"/>
    <w:link w:val="BodyText2Char"/>
    <w:rsid w:val="0032045E"/>
    <w:pPr>
      <w:spacing w:after="0" w:line="360" w:lineRule="auto"/>
      <w:jc w:val="center"/>
    </w:pPr>
    <w:rPr>
      <w:rFonts w:ascii="Times Armenian" w:eastAsia="Times New Roman" w:hAnsi="Times Armenian"/>
      <w:b/>
      <w:bCs/>
      <w:sz w:val="32"/>
      <w:szCs w:val="24"/>
      <w:lang w:val="fr-FR" w:eastAsia="x-none"/>
    </w:rPr>
  </w:style>
  <w:style w:type="character" w:customStyle="1" w:styleId="BodyText2Char">
    <w:name w:val="Body Text 2 Char"/>
    <w:link w:val="BodyText2"/>
    <w:rsid w:val="0032045E"/>
    <w:rPr>
      <w:rFonts w:ascii="Times Armenian" w:eastAsia="Times New Roman" w:hAnsi="Times Armenian"/>
      <w:b/>
      <w:bCs/>
      <w:sz w:val="32"/>
      <w:szCs w:val="24"/>
      <w:lang w:val="fr-FR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1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3</Pages>
  <Words>683</Words>
  <Characters>5447</Characters>
  <Application>Microsoft Office Word</Application>
  <DocSecurity>0</DocSecurity>
  <Lines>113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Aram</dc:creator>
  <cp:keywords>https://mul2.gov.am/tasks/804172/oneclick/himnavorum(1).docx?token=fe158fabe1d227787425b8b12491325a</cp:keywords>
  <cp:lastModifiedBy>Marina Vardanyan</cp:lastModifiedBy>
  <cp:revision>99</cp:revision>
  <cp:lastPrinted>2023-04-07T11:53:00Z</cp:lastPrinted>
  <dcterms:created xsi:type="dcterms:W3CDTF">2022-02-16T06:03:00Z</dcterms:created>
  <dcterms:modified xsi:type="dcterms:W3CDTF">2023-06-14T12:18:00Z</dcterms:modified>
</cp:coreProperties>
</file>