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783" w:rsidRDefault="00F61C38">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Pr>
          <w:rStyle w:val="Strong"/>
          <w:rFonts w:ascii="GHEA Grapalat" w:hAnsi="GHEA Grapalat"/>
          <w:lang w:val="hy-AM"/>
        </w:rPr>
        <w:t>ՀԻՄՆԱՎՈՐՈՒՄ</w:t>
      </w:r>
    </w:p>
    <w:p w:rsidR="000D4783" w:rsidRPr="0036267C" w:rsidRDefault="0036267C" w:rsidP="0036267C">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Pr>
          <w:rStyle w:val="Strong"/>
          <w:rFonts w:ascii="GHEA Grapalat" w:hAnsi="GHEA Grapalat" w:cs="GHEA Grapalat"/>
          <w:color w:val="000000"/>
          <w:lang w:val="hy-AM"/>
        </w:rPr>
        <w:t>ՓԵՏՐՎԱՐԻ</w:t>
      </w:r>
      <w:r>
        <w:rPr>
          <w:rStyle w:val="Strong"/>
          <w:rFonts w:ascii="GHEA Grapalat" w:hAnsi="GHEA Grapalat"/>
          <w:color w:val="000000"/>
          <w:lang w:val="hy-AM"/>
        </w:rPr>
        <w:t xml:space="preserve"> 17-</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169-Լ</w:t>
      </w:r>
      <w:r>
        <w:rPr>
          <w:rStyle w:val="Strong"/>
          <w:rFonts w:ascii="GHEA Grapalat" w:hAnsi="GHEA Grapalat" w:cs="Calibri"/>
          <w:color w:val="000000"/>
          <w:lang w:val="hy-AM"/>
        </w:rPr>
        <w:t xml:space="preserve"> </w:t>
      </w:r>
      <w:r w:rsidR="007D06A5">
        <w:rPr>
          <w:rStyle w:val="Strong"/>
          <w:rFonts w:ascii="GHEA Grapalat" w:hAnsi="GHEA Grapalat"/>
          <w:shd w:val="clear" w:color="auto" w:fill="FFFFFF"/>
          <w:lang w:val="hy-AM"/>
        </w:rPr>
        <w:t>ԵՎ</w:t>
      </w:r>
      <w:r w:rsidR="007D06A5" w:rsidRPr="00433D03">
        <w:rPr>
          <w:rStyle w:val="Strong"/>
          <w:rFonts w:ascii="GHEA Grapalat" w:hAnsi="GHEA Grapalat"/>
          <w:color w:val="000000"/>
          <w:lang w:val="hy-AM"/>
        </w:rPr>
        <w:t xml:space="preserve"> </w:t>
      </w:r>
      <w:r w:rsidR="007D06A5">
        <w:rPr>
          <w:rStyle w:val="Strong"/>
          <w:rFonts w:ascii="GHEA Grapalat" w:hAnsi="GHEA Grapalat"/>
          <w:color w:val="000000"/>
          <w:lang w:val="hy-AM"/>
        </w:rPr>
        <w:t>ՀԱՅԱՍՏԱՆԻ ՀԱՆՐԱՊԵՏՈՒԹՅԱՆ ԿԱՌԱՎԱՐՈՒԹՅԱՆ</w:t>
      </w:r>
      <w:r w:rsidR="007D06A5">
        <w:rPr>
          <w:rStyle w:val="Strong"/>
          <w:rFonts w:ascii="GHEA Grapalat" w:hAnsi="GHEA Grapalat"/>
          <w:shd w:val="clear" w:color="auto" w:fill="FFFFFF"/>
          <w:lang w:val="hy-AM"/>
        </w:rPr>
        <w:t xml:space="preserve"> 2022 ԹՎԱԿԱՆԻ ԱՊՐԻԼԻ 7-Ի N 453-Լ ՈՐՈՇՈՒՄՆԵՐՈՒՄ</w:t>
      </w:r>
      <w:r w:rsidR="007D06A5">
        <w:rPr>
          <w:rStyle w:val="Strong"/>
          <w:rFonts w:ascii="GHEA Grapalat" w:hAnsi="GHEA Grapalat" w:cs="Calibri"/>
          <w:color w:val="000000"/>
          <w:lang w:val="hy-AM"/>
        </w:rPr>
        <w:t xml:space="preserve"> ԼՐԱՑՈՒՄՆԵՐ ԵՎ </w:t>
      </w:r>
      <w:r w:rsidR="007D06A5">
        <w:rPr>
          <w:rStyle w:val="Strong"/>
          <w:rFonts w:ascii="GHEA Grapalat" w:hAnsi="GHEA Grapalat" w:cs="GHEA Grapalat"/>
          <w:color w:val="000000"/>
          <w:lang w:val="hy-AM"/>
        </w:rPr>
        <w:t xml:space="preserve">ՓՈՓՈԽՈՒԹՅՈՒՆՆԵՐ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r w:rsidRPr="00433D03">
        <w:rPr>
          <w:rStyle w:val="Strong"/>
          <w:rFonts w:ascii="GHEA Grapalat" w:hAnsi="GHEA Grapalat" w:cs="GHEA Grapalat"/>
          <w:color w:val="000000"/>
          <w:lang w:val="hy-AM"/>
        </w:rPr>
        <w:t xml:space="preserve"> </w:t>
      </w:r>
    </w:p>
    <w:p w:rsidR="000D4783" w:rsidRDefault="000D4783">
      <w:pPr>
        <w:pStyle w:val="NormalWeb"/>
        <w:shd w:val="clear" w:color="auto" w:fill="FFFFFF"/>
        <w:spacing w:before="0" w:beforeAutospacing="0" w:after="0" w:afterAutospacing="0" w:line="360" w:lineRule="auto"/>
        <w:jc w:val="center"/>
        <w:rPr>
          <w:rFonts w:ascii="GHEA Grapalat" w:hAnsi="GHEA Grapalat"/>
          <w:lang w:val="hy-AM"/>
        </w:rPr>
      </w:pPr>
    </w:p>
    <w:p w:rsidR="000D4783" w:rsidRDefault="00F61C38">
      <w:pPr>
        <w:pStyle w:val="NormalWeb"/>
        <w:numPr>
          <w:ilvl w:val="0"/>
          <w:numId w:val="14"/>
        </w:numPr>
        <w:tabs>
          <w:tab w:val="left" w:pos="567"/>
          <w:tab w:val="left" w:pos="1170"/>
        </w:tabs>
        <w:spacing w:before="0" w:beforeAutospacing="0" w:after="0" w:afterAutospacing="0" w:line="360" w:lineRule="auto"/>
        <w:ind w:left="0" w:right="91" w:firstLine="630"/>
        <w:rPr>
          <w:rFonts w:ascii="GHEA Grapalat" w:hAnsi="GHEA Grapalat"/>
          <w:b/>
          <w:u w:val="single"/>
          <w:lang w:val="af-ZA"/>
        </w:rPr>
      </w:pPr>
      <w:proofErr w:type="spellStart"/>
      <w:r>
        <w:rPr>
          <w:rFonts w:ascii="GHEA Grapalat" w:hAnsi="GHEA Grapalat" w:cs="Sylfaen"/>
          <w:b/>
        </w:rPr>
        <w:t>Իրավական</w:t>
      </w:r>
      <w:proofErr w:type="spellEnd"/>
      <w:r>
        <w:rPr>
          <w:rFonts w:ascii="GHEA Grapalat" w:hAnsi="GHEA Grapalat" w:cs="Sylfaen"/>
          <w:b/>
        </w:rPr>
        <w:t xml:space="preserve"> </w:t>
      </w:r>
      <w:proofErr w:type="spellStart"/>
      <w:r>
        <w:rPr>
          <w:rFonts w:ascii="GHEA Grapalat" w:hAnsi="GHEA Grapalat" w:cs="Sylfaen"/>
          <w:b/>
        </w:rPr>
        <w:t>ակտի</w:t>
      </w:r>
      <w:proofErr w:type="spellEnd"/>
      <w:r>
        <w:rPr>
          <w:rFonts w:ascii="GHEA Grapalat" w:hAnsi="GHEA Grapalat" w:cs="Sylfaen"/>
          <w:b/>
        </w:rPr>
        <w:t xml:space="preserve"> </w:t>
      </w:r>
      <w:proofErr w:type="spellStart"/>
      <w:r>
        <w:rPr>
          <w:rFonts w:ascii="GHEA Grapalat" w:hAnsi="GHEA Grapalat" w:cs="Sylfaen"/>
          <w:b/>
        </w:rPr>
        <w:t>անհրաժեշտությունը</w:t>
      </w:r>
      <w:proofErr w:type="spellEnd"/>
      <w:r>
        <w:rPr>
          <w:rFonts w:ascii="GHEA Grapalat" w:hAnsi="GHEA Grapalat" w:cs="Sylfaen"/>
          <w:b/>
        </w:rPr>
        <w:t xml:space="preserve"> (</w:t>
      </w:r>
      <w:proofErr w:type="spellStart"/>
      <w:r>
        <w:rPr>
          <w:rFonts w:ascii="GHEA Grapalat" w:hAnsi="GHEA Grapalat" w:cs="Sylfaen"/>
          <w:b/>
        </w:rPr>
        <w:t>նպատակը</w:t>
      </w:r>
      <w:proofErr w:type="spellEnd"/>
      <w:r>
        <w:rPr>
          <w:rFonts w:ascii="GHEA Grapalat" w:hAnsi="GHEA Grapalat" w:cs="Sylfaen"/>
          <w:b/>
        </w:rPr>
        <w:t>)</w:t>
      </w:r>
    </w:p>
    <w:p w:rsidR="000D4783" w:rsidRDefault="00F61C38">
      <w:pPr>
        <w:spacing w:after="0" w:line="360" w:lineRule="auto"/>
        <w:ind w:firstLine="630"/>
        <w:jc w:val="both"/>
        <w:rPr>
          <w:rFonts w:ascii="GHEA Grapalat" w:hAnsi="GHEA Grapalat"/>
          <w:sz w:val="24"/>
          <w:szCs w:val="24"/>
          <w:lang w:val="hy-AM"/>
        </w:rPr>
      </w:pPr>
      <w:r>
        <w:rPr>
          <w:rFonts w:ascii="GHEA Grapalat" w:hAnsi="GHEA Grapalat" w:cs="Sylfaen"/>
          <w:sz w:val="24"/>
          <w:szCs w:val="24"/>
          <w:lang w:val="hy-AM"/>
        </w:rPr>
        <w:t xml:space="preserve">ՀՀ </w:t>
      </w:r>
      <w:r>
        <w:rPr>
          <w:rFonts w:ascii="GHEA Grapalat" w:hAnsi="GHEA Grapalat"/>
          <w:sz w:val="24"/>
          <w:szCs w:val="24"/>
          <w:lang w:val="hy-AM"/>
        </w:rPr>
        <w:t xml:space="preserve">կառավարության 2022 թվականի փետրվարի 17-ի N 169-Լ որոշմամբ սահմանվել է </w:t>
      </w:r>
      <w:r w:rsidR="00BC7C16">
        <w:rPr>
          <w:rFonts w:ascii="GHEA Grapalat" w:hAnsi="GHEA Grapalat"/>
          <w:sz w:val="24"/>
          <w:szCs w:val="24"/>
          <w:lang w:val="hy-AM"/>
        </w:rPr>
        <w:t>Լեռնային Ղարաբաղի</w:t>
      </w:r>
      <w:r>
        <w:rPr>
          <w:rFonts w:ascii="GHEA Grapalat" w:hAnsi="GHEA Grapalat"/>
          <w:sz w:val="24"/>
          <w:szCs w:val="24"/>
          <w:lang w:val="hy-AM"/>
        </w:rPr>
        <w:t xml:space="preserve"> առանձին շրջաններից տեղահանված ընտանիքների համար բնակարանային մատչելիության ապահովման պետական աջակցության ծրագիրը</w:t>
      </w:r>
      <w:r w:rsidR="00847B1D">
        <w:rPr>
          <w:rFonts w:ascii="GHEA Grapalat" w:hAnsi="GHEA Grapalat"/>
          <w:sz w:val="24"/>
          <w:szCs w:val="24"/>
          <w:lang w:val="hy-AM"/>
        </w:rPr>
        <w:t xml:space="preserve"> </w:t>
      </w:r>
      <w:r w:rsidR="00847B1D" w:rsidRPr="00847B1D">
        <w:rPr>
          <w:rFonts w:ascii="GHEA Grapalat" w:hAnsi="GHEA Grapalat"/>
          <w:sz w:val="24"/>
          <w:szCs w:val="24"/>
          <w:lang w:val="af-ZA"/>
        </w:rPr>
        <w:t>(</w:t>
      </w:r>
      <w:r w:rsidR="00847B1D">
        <w:rPr>
          <w:rFonts w:ascii="GHEA Grapalat" w:hAnsi="GHEA Grapalat"/>
          <w:sz w:val="24"/>
          <w:szCs w:val="24"/>
          <w:lang w:val="hy-AM"/>
        </w:rPr>
        <w:t>այսուհետ՝ Ծրագիր</w:t>
      </w:r>
      <w:r w:rsidR="00847B1D" w:rsidRPr="00847B1D">
        <w:rPr>
          <w:rFonts w:ascii="GHEA Grapalat" w:hAnsi="GHEA Grapalat"/>
          <w:sz w:val="24"/>
          <w:szCs w:val="24"/>
          <w:lang w:val="af-ZA"/>
        </w:rPr>
        <w:t>)</w:t>
      </w:r>
      <w:r>
        <w:rPr>
          <w:rFonts w:ascii="GHEA Grapalat" w:hAnsi="GHEA Grapalat" w:cs="Times New Roman"/>
          <w:sz w:val="24"/>
          <w:szCs w:val="24"/>
          <w:lang w:val="hy-AM"/>
        </w:rPr>
        <w:t>, որի շրջանակներում</w:t>
      </w:r>
      <w:r w:rsidR="0025534E" w:rsidRPr="0025534E">
        <w:rPr>
          <w:rFonts w:ascii="GHEA Grapalat" w:hAnsi="GHEA Grapalat" w:cs="Times New Roman"/>
          <w:sz w:val="24"/>
          <w:szCs w:val="24"/>
          <w:lang w:val="hy-AM"/>
        </w:rPr>
        <w:t xml:space="preserve"> </w:t>
      </w:r>
      <w:r w:rsidR="0025534E">
        <w:rPr>
          <w:rFonts w:ascii="GHEA Grapalat" w:hAnsi="GHEA Grapalat" w:cs="Times New Roman"/>
          <w:sz w:val="24"/>
          <w:szCs w:val="24"/>
          <w:lang w:val="hy-AM"/>
        </w:rPr>
        <w:t>ա</w:t>
      </w:r>
      <w:r w:rsidR="0025534E" w:rsidRPr="0025534E">
        <w:rPr>
          <w:rFonts w:ascii="GHEA Grapalat" w:hAnsi="GHEA Grapalat" w:cs="Times New Roman"/>
          <w:sz w:val="24"/>
          <w:szCs w:val="24"/>
          <w:lang w:val="hy-AM"/>
        </w:rPr>
        <w:t xml:space="preserve">ջակցությունը տրամադրվելու է Հայաստանի Հանրապետությունում կամ </w:t>
      </w:r>
      <w:r w:rsidR="00BC7C16">
        <w:rPr>
          <w:rFonts w:ascii="GHEA Grapalat" w:hAnsi="GHEA Grapalat" w:cs="Times New Roman"/>
          <w:sz w:val="24"/>
          <w:szCs w:val="24"/>
          <w:lang w:val="hy-AM"/>
        </w:rPr>
        <w:t>Լեռնային Ղարաբաղում</w:t>
      </w:r>
      <w:r w:rsidR="0025534E" w:rsidRPr="0025534E">
        <w:rPr>
          <w:rFonts w:ascii="GHEA Grapalat" w:hAnsi="GHEA Grapalat" w:cs="Times New Roman"/>
          <w:sz w:val="24"/>
          <w:szCs w:val="24"/>
          <w:lang w:val="hy-AM"/>
        </w:rPr>
        <w:t xml:space="preserve"> հիփոթեքային վարկով բնակելի անշարժ գույք ձեռք բերող, անհատական բնակելի տուն կառուցելու նպատակով հիփոթեքային վարկ ստացող</w:t>
      </w:r>
      <w:r w:rsidR="0025534E">
        <w:rPr>
          <w:rFonts w:ascii="GHEA Grapalat" w:hAnsi="GHEA Grapalat" w:cs="Times New Roman"/>
          <w:sz w:val="24"/>
          <w:szCs w:val="24"/>
          <w:lang w:val="hy-AM"/>
        </w:rPr>
        <w:t>՝ Ծրագրի պայմաններին բավարարող</w:t>
      </w:r>
      <w:r w:rsidR="0025534E" w:rsidRPr="0025534E">
        <w:rPr>
          <w:rFonts w:ascii="GHEA Grapalat" w:hAnsi="GHEA Grapalat" w:cs="Times New Roman"/>
          <w:sz w:val="24"/>
          <w:szCs w:val="24"/>
          <w:lang w:val="hy-AM"/>
        </w:rPr>
        <w:t xml:space="preserve"> շահառուներին և ուղղվելու է բացառապես հիփոթեքային վարկի ամենամսյա վճարների (մայր գումարի և տոկոսագումարի) մարմանը</w:t>
      </w:r>
      <w:r w:rsidR="0025534E">
        <w:rPr>
          <w:rFonts w:ascii="GHEA Grapalat" w:hAnsi="GHEA Grapalat" w:cs="Times New Roman"/>
          <w:sz w:val="24"/>
          <w:szCs w:val="24"/>
          <w:lang w:val="hy-AM"/>
        </w:rPr>
        <w:t>։</w:t>
      </w:r>
      <w:r>
        <w:rPr>
          <w:rFonts w:ascii="GHEA Grapalat" w:hAnsi="GHEA Grapalat" w:cs="Times New Roman"/>
          <w:sz w:val="24"/>
          <w:szCs w:val="24"/>
          <w:lang w:val="hy-AM"/>
        </w:rPr>
        <w:t xml:space="preserve"> </w:t>
      </w:r>
      <w:r w:rsidR="0025534E">
        <w:rPr>
          <w:rFonts w:ascii="GHEA Grapalat" w:hAnsi="GHEA Grapalat" w:cs="Times New Roman"/>
          <w:sz w:val="24"/>
          <w:szCs w:val="24"/>
          <w:lang w:val="hy-AM"/>
        </w:rPr>
        <w:t xml:space="preserve">Ծրագրի շրջանակներում </w:t>
      </w:r>
      <w:r w:rsidR="009A2D40" w:rsidRPr="009A2D40">
        <w:rPr>
          <w:rFonts w:ascii="GHEA Grapalat" w:hAnsi="GHEA Grapalat" w:cs="Times New Roman"/>
          <w:sz w:val="24"/>
          <w:szCs w:val="24"/>
          <w:lang w:val="hy-AM"/>
        </w:rPr>
        <w:t>01</w:t>
      </w:r>
      <w:r>
        <w:rPr>
          <w:rFonts w:ascii="GHEA Grapalat" w:hAnsi="GHEA Grapalat" w:cs="Times New Roman"/>
          <w:sz w:val="24"/>
          <w:szCs w:val="24"/>
          <w:lang w:val="hy-AM"/>
        </w:rPr>
        <w:t>.</w:t>
      </w:r>
      <w:r w:rsidR="00B60946" w:rsidRPr="00B60946">
        <w:rPr>
          <w:rFonts w:ascii="GHEA Grapalat" w:hAnsi="GHEA Grapalat" w:cs="Times New Roman"/>
          <w:sz w:val="24"/>
          <w:szCs w:val="24"/>
          <w:lang w:val="hy-AM"/>
        </w:rPr>
        <w:t>0</w:t>
      </w:r>
      <w:r w:rsidR="009A2D40" w:rsidRPr="009A2D40">
        <w:rPr>
          <w:rFonts w:ascii="GHEA Grapalat" w:hAnsi="GHEA Grapalat" w:cs="Times New Roman"/>
          <w:sz w:val="24"/>
          <w:szCs w:val="24"/>
          <w:lang w:val="hy-AM"/>
        </w:rPr>
        <w:t>6</w:t>
      </w:r>
      <w:r w:rsidR="00847B1D">
        <w:rPr>
          <w:rFonts w:ascii="GHEA Grapalat" w:hAnsi="GHEA Grapalat" w:cs="Times New Roman"/>
          <w:sz w:val="24"/>
          <w:szCs w:val="24"/>
          <w:lang w:val="hy-AM"/>
        </w:rPr>
        <w:t>.202</w:t>
      </w:r>
      <w:r w:rsidR="00B60946" w:rsidRPr="00B60946">
        <w:rPr>
          <w:rFonts w:ascii="GHEA Grapalat" w:hAnsi="GHEA Grapalat" w:cs="Times New Roman"/>
          <w:sz w:val="24"/>
          <w:szCs w:val="24"/>
          <w:lang w:val="hy-AM"/>
        </w:rPr>
        <w:t>3</w:t>
      </w:r>
      <w:r>
        <w:rPr>
          <w:rFonts w:ascii="GHEA Grapalat" w:hAnsi="GHEA Grapalat" w:cs="Times New Roman"/>
          <w:sz w:val="24"/>
          <w:szCs w:val="24"/>
          <w:lang w:val="hy-AM"/>
        </w:rPr>
        <w:t xml:space="preserve">թ. դրությամբ </w:t>
      </w:r>
      <w:r w:rsidR="00AF7A79">
        <w:rPr>
          <w:rFonts w:ascii="GHEA Grapalat" w:hAnsi="GHEA Grapalat" w:cs="Times New Roman"/>
          <w:sz w:val="24"/>
          <w:szCs w:val="24"/>
          <w:lang w:val="hy-AM"/>
        </w:rPr>
        <w:t xml:space="preserve">հավաստագիր է </w:t>
      </w:r>
      <w:r w:rsidR="0025534E">
        <w:rPr>
          <w:rFonts w:ascii="GHEA Grapalat" w:hAnsi="GHEA Grapalat" w:cs="Times New Roman"/>
          <w:sz w:val="24"/>
          <w:szCs w:val="24"/>
          <w:lang w:val="hy-AM"/>
        </w:rPr>
        <w:t>ստաց</w:t>
      </w:r>
      <w:r>
        <w:rPr>
          <w:rFonts w:ascii="GHEA Grapalat" w:hAnsi="GHEA Grapalat" w:cs="Times New Roman"/>
          <w:sz w:val="24"/>
          <w:szCs w:val="24"/>
          <w:lang w:val="hy-AM"/>
        </w:rPr>
        <w:t>ել 3</w:t>
      </w:r>
      <w:r w:rsidR="00042201">
        <w:rPr>
          <w:rFonts w:ascii="GHEA Grapalat" w:hAnsi="GHEA Grapalat" w:cs="Times New Roman"/>
          <w:sz w:val="24"/>
          <w:szCs w:val="24"/>
          <w:lang w:val="hy-AM"/>
        </w:rPr>
        <w:t>,</w:t>
      </w:r>
      <w:r w:rsidR="001C60CC">
        <w:rPr>
          <w:rFonts w:ascii="GHEA Grapalat" w:hAnsi="GHEA Grapalat" w:cs="Times New Roman"/>
          <w:sz w:val="24"/>
          <w:szCs w:val="24"/>
          <w:lang w:val="hy-AM"/>
        </w:rPr>
        <w:t>6</w:t>
      </w:r>
      <w:r w:rsidR="005225EA">
        <w:rPr>
          <w:rFonts w:ascii="GHEA Grapalat" w:hAnsi="GHEA Grapalat" w:cs="Times New Roman"/>
          <w:sz w:val="24"/>
          <w:szCs w:val="24"/>
          <w:lang w:val="hy-AM"/>
        </w:rPr>
        <w:t>0</w:t>
      </w:r>
      <w:r w:rsidR="009A2D40" w:rsidRPr="009A2D40">
        <w:rPr>
          <w:rFonts w:ascii="GHEA Grapalat" w:hAnsi="GHEA Grapalat" w:cs="Times New Roman"/>
          <w:sz w:val="24"/>
          <w:szCs w:val="24"/>
          <w:lang w:val="hy-AM"/>
        </w:rPr>
        <w:t>8</w:t>
      </w:r>
      <w:r>
        <w:rPr>
          <w:rFonts w:ascii="GHEA Grapalat" w:hAnsi="GHEA Grapalat" w:cs="Times New Roman"/>
          <w:sz w:val="24"/>
          <w:szCs w:val="24"/>
          <w:lang w:val="hy-AM"/>
        </w:rPr>
        <w:t xml:space="preserve"> </w:t>
      </w:r>
      <w:r w:rsidR="00847B1D">
        <w:rPr>
          <w:rFonts w:ascii="GHEA Grapalat" w:hAnsi="GHEA Grapalat" w:cs="Times New Roman"/>
          <w:sz w:val="24"/>
          <w:szCs w:val="24"/>
          <w:lang w:val="hy-AM"/>
        </w:rPr>
        <w:t>շահառու</w:t>
      </w:r>
      <w:r w:rsidR="0025534E">
        <w:rPr>
          <w:rFonts w:ascii="GHEA Grapalat" w:hAnsi="GHEA Grapalat" w:cs="Times New Roman"/>
          <w:sz w:val="24"/>
          <w:szCs w:val="24"/>
          <w:lang w:val="hy-AM"/>
        </w:rPr>
        <w:t xml:space="preserve">, որից շուրջ </w:t>
      </w:r>
      <w:r w:rsidR="005225EA">
        <w:rPr>
          <w:rFonts w:ascii="GHEA Grapalat" w:hAnsi="GHEA Grapalat" w:cs="Times New Roman"/>
          <w:sz w:val="24"/>
          <w:szCs w:val="24"/>
          <w:lang w:val="hy-AM"/>
        </w:rPr>
        <w:t>7</w:t>
      </w:r>
      <w:r w:rsidR="009A2D40" w:rsidRPr="009A2D40">
        <w:rPr>
          <w:rFonts w:ascii="GHEA Grapalat" w:hAnsi="GHEA Grapalat" w:cs="Times New Roman"/>
          <w:sz w:val="24"/>
          <w:szCs w:val="24"/>
          <w:lang w:val="hy-AM"/>
        </w:rPr>
        <w:t>5</w:t>
      </w:r>
      <w:r w:rsidR="00B60946" w:rsidRPr="00B60946">
        <w:rPr>
          <w:rFonts w:ascii="GHEA Grapalat" w:hAnsi="GHEA Grapalat" w:cs="Times New Roman"/>
          <w:sz w:val="24"/>
          <w:szCs w:val="24"/>
          <w:lang w:val="hy-AM"/>
        </w:rPr>
        <w:t>0</w:t>
      </w:r>
      <w:r w:rsidR="00B60DF5">
        <w:rPr>
          <w:rFonts w:ascii="GHEA Grapalat" w:hAnsi="GHEA Grapalat" w:cs="Times New Roman"/>
          <w:sz w:val="24"/>
          <w:szCs w:val="24"/>
          <w:lang w:val="hy-AM"/>
        </w:rPr>
        <w:t xml:space="preserve"> </w:t>
      </w:r>
      <w:r w:rsidR="005225EA">
        <w:rPr>
          <w:rFonts w:ascii="GHEA Grapalat" w:hAnsi="GHEA Grapalat" w:cs="Times New Roman"/>
          <w:sz w:val="24"/>
          <w:szCs w:val="24"/>
          <w:lang w:val="hy-AM"/>
        </w:rPr>
        <w:t>հավաստագրի հիման վրա</w:t>
      </w:r>
      <w:r w:rsidR="0025534E">
        <w:rPr>
          <w:rFonts w:ascii="GHEA Grapalat" w:hAnsi="GHEA Grapalat" w:cs="Times New Roman"/>
          <w:sz w:val="24"/>
          <w:szCs w:val="24"/>
          <w:lang w:val="hy-AM"/>
        </w:rPr>
        <w:t xml:space="preserve"> հիփոթեքային վարկավորման գործընթացն </w:t>
      </w:r>
      <w:r w:rsidR="00B60DF5">
        <w:rPr>
          <w:rFonts w:ascii="GHEA Grapalat" w:hAnsi="GHEA Grapalat" w:cs="Times New Roman"/>
          <w:sz w:val="24"/>
          <w:szCs w:val="24"/>
          <w:lang w:val="hy-AM"/>
        </w:rPr>
        <w:t>ավարտվել կամ</w:t>
      </w:r>
      <w:r w:rsidR="006547D8">
        <w:rPr>
          <w:rFonts w:ascii="GHEA Grapalat" w:hAnsi="GHEA Grapalat" w:cs="Times New Roman"/>
          <w:sz w:val="24"/>
          <w:szCs w:val="24"/>
          <w:lang w:val="hy-AM"/>
        </w:rPr>
        <w:t xml:space="preserve"> գտնվում է ավարտական փուլում</w:t>
      </w:r>
      <w:r w:rsidR="00FE70E4">
        <w:rPr>
          <w:rFonts w:ascii="GHEA Grapalat" w:hAnsi="GHEA Grapalat" w:cs="Times New Roman"/>
          <w:sz w:val="24"/>
          <w:szCs w:val="24"/>
          <w:lang w:val="hy-AM"/>
        </w:rPr>
        <w:t xml:space="preserve">։ Հավաստագիր ստացած և այն կիրառած շահառուների այս տարբերությունը պայմանավորված է մի շարք հանգամանքներով, այդ թվում՝ </w:t>
      </w:r>
      <w:r w:rsidR="00FE70E4" w:rsidRPr="00FE70E4">
        <w:rPr>
          <w:rFonts w:ascii="GHEA Grapalat" w:hAnsi="GHEA Grapalat" w:cs="Times New Roman"/>
          <w:sz w:val="24"/>
          <w:szCs w:val="24"/>
          <w:lang w:val="hy-AM"/>
        </w:rPr>
        <w:t>Ծրագրով սահմանված կանխավճար վճարելու անհնարինությունը</w:t>
      </w:r>
      <w:r w:rsidR="00FE70E4">
        <w:rPr>
          <w:rFonts w:ascii="GHEA Grapalat" w:hAnsi="GHEA Grapalat" w:cs="Times New Roman"/>
          <w:sz w:val="24"/>
          <w:szCs w:val="24"/>
          <w:lang w:val="hy-AM"/>
        </w:rPr>
        <w:t>, ինչպես նաև աջակցության գումարի սակավությունը։</w:t>
      </w:r>
      <w:r>
        <w:rPr>
          <w:rFonts w:ascii="GHEA Grapalat" w:hAnsi="GHEA Grapalat" w:cs="Times New Roman"/>
          <w:sz w:val="24"/>
          <w:szCs w:val="24"/>
          <w:lang w:val="hy-AM"/>
        </w:rPr>
        <w:t xml:space="preserve"> </w:t>
      </w:r>
    </w:p>
    <w:p w:rsidR="000D4783" w:rsidRPr="008E23B2" w:rsidRDefault="00F61C38" w:rsidP="008E23B2">
      <w:pPr>
        <w:spacing w:after="0" w:line="360" w:lineRule="auto"/>
        <w:ind w:firstLine="630"/>
        <w:jc w:val="both"/>
        <w:rPr>
          <w:rFonts w:ascii="GHEA Grapalat" w:eastAsia="Times New Roman" w:hAnsi="GHEA Grapalat" w:cs="Times New Roman"/>
          <w:sz w:val="24"/>
          <w:szCs w:val="24"/>
          <w:lang w:val="hy-AM"/>
        </w:rPr>
      </w:pPr>
      <w:r>
        <w:rPr>
          <w:rFonts w:ascii="GHEA Grapalat" w:hAnsi="GHEA Grapalat"/>
          <w:sz w:val="24"/>
          <w:szCs w:val="24"/>
          <w:lang w:val="hy-AM"/>
        </w:rPr>
        <w:t xml:space="preserve">Նախագծի նպատակն </w:t>
      </w:r>
      <w:r w:rsidR="008261DE">
        <w:rPr>
          <w:rFonts w:ascii="GHEA Grapalat" w:hAnsi="GHEA Grapalat"/>
          <w:sz w:val="24"/>
          <w:szCs w:val="24"/>
          <w:lang w:val="hy-AM"/>
        </w:rPr>
        <w:t xml:space="preserve">է </w:t>
      </w:r>
      <w:r w:rsidR="0036267C">
        <w:rPr>
          <w:rFonts w:ascii="GHEA Grapalat" w:hAnsi="GHEA Grapalat"/>
          <w:sz w:val="24"/>
          <w:szCs w:val="24"/>
          <w:lang w:val="hy-AM"/>
        </w:rPr>
        <w:t xml:space="preserve">բարելավել ծրագրի </w:t>
      </w:r>
      <w:r w:rsidR="00B60946">
        <w:rPr>
          <w:rFonts w:ascii="GHEA Grapalat" w:hAnsi="GHEA Grapalat"/>
          <w:sz w:val="24"/>
          <w:szCs w:val="24"/>
          <w:lang w:val="hy-AM"/>
        </w:rPr>
        <w:t>պայմանները</w:t>
      </w:r>
      <w:r w:rsidR="0036267C">
        <w:rPr>
          <w:rFonts w:ascii="GHEA Grapalat" w:hAnsi="GHEA Grapalat"/>
          <w:sz w:val="24"/>
          <w:szCs w:val="24"/>
          <w:lang w:val="hy-AM"/>
        </w:rPr>
        <w:t xml:space="preserve">, բացառել </w:t>
      </w:r>
      <w:r w:rsidR="0036267C" w:rsidRPr="00900CED">
        <w:rPr>
          <w:rFonts w:ascii="GHEA Grapalat" w:eastAsia="Times New Roman" w:hAnsi="GHEA Grapalat" w:cs="Times New Roman"/>
          <w:sz w:val="24"/>
          <w:szCs w:val="24"/>
          <w:lang w:val="hy-AM"/>
        </w:rPr>
        <w:t>Հայաստանի Հանրապետության կառավարութ</w:t>
      </w:r>
      <w:r w:rsidR="0036267C">
        <w:rPr>
          <w:rFonts w:ascii="GHEA Grapalat" w:eastAsia="Times New Roman" w:hAnsi="GHEA Grapalat" w:cs="Times New Roman"/>
          <w:sz w:val="24"/>
          <w:szCs w:val="24"/>
          <w:lang w:val="hy-AM"/>
        </w:rPr>
        <w:t xml:space="preserve">յան 2022 թվականի փետրվարի 17-ի </w:t>
      </w:r>
      <w:r w:rsidR="0036267C" w:rsidRPr="00900CED">
        <w:rPr>
          <w:rFonts w:ascii="GHEA Grapalat" w:eastAsia="Times New Roman" w:hAnsi="GHEA Grapalat" w:cs="Times New Roman"/>
          <w:sz w:val="24"/>
          <w:szCs w:val="24"/>
          <w:lang w:val="hy-AM"/>
        </w:rPr>
        <w:t>N 169-Լ որոշման</w:t>
      </w:r>
      <w:r>
        <w:rPr>
          <w:rFonts w:ascii="GHEA Grapalat" w:hAnsi="GHEA Grapalat"/>
          <w:sz w:val="24"/>
          <w:szCs w:val="24"/>
          <w:lang w:val="hy-AM"/>
        </w:rPr>
        <w:t xml:space="preserve"> </w:t>
      </w:r>
      <w:r w:rsidR="0036267C">
        <w:rPr>
          <w:rFonts w:ascii="GHEA Grapalat" w:hAnsi="GHEA Grapalat"/>
          <w:sz w:val="24"/>
          <w:szCs w:val="24"/>
          <w:lang w:val="hy-AM"/>
        </w:rPr>
        <w:t xml:space="preserve">3-րդ կետում </w:t>
      </w:r>
      <w:r w:rsidR="0036267C" w:rsidRPr="008E23B2">
        <w:rPr>
          <w:rFonts w:ascii="GHEA Grapalat" w:eastAsia="Times New Roman" w:hAnsi="GHEA Grapalat" w:cs="Times New Roman"/>
          <w:sz w:val="24"/>
          <w:szCs w:val="24"/>
          <w:lang w:val="hy-AM"/>
        </w:rPr>
        <w:t>նշված մարմիններից որևէ մեկի բացթող</w:t>
      </w:r>
      <w:r w:rsidR="000B2015">
        <w:rPr>
          <w:rFonts w:ascii="GHEA Grapalat" w:eastAsia="Times New Roman" w:hAnsi="GHEA Grapalat" w:cs="Times New Roman"/>
          <w:sz w:val="24"/>
          <w:szCs w:val="24"/>
          <w:lang w:val="hy-AM"/>
        </w:rPr>
        <w:t>ու</w:t>
      </w:r>
      <w:r w:rsidR="0036267C" w:rsidRPr="008E23B2">
        <w:rPr>
          <w:rFonts w:ascii="GHEA Grapalat" w:eastAsia="Times New Roman" w:hAnsi="GHEA Grapalat" w:cs="Times New Roman"/>
          <w:sz w:val="24"/>
          <w:szCs w:val="24"/>
          <w:lang w:val="hy-AM"/>
        </w:rPr>
        <w:t>մ</w:t>
      </w:r>
      <w:bookmarkStart w:id="0" w:name="_GoBack"/>
      <w:bookmarkEnd w:id="0"/>
      <w:r w:rsidR="0036267C" w:rsidRPr="008E23B2">
        <w:rPr>
          <w:rFonts w:ascii="GHEA Grapalat" w:eastAsia="Times New Roman" w:hAnsi="GHEA Grapalat" w:cs="Times New Roman"/>
          <w:sz w:val="24"/>
          <w:szCs w:val="24"/>
          <w:lang w:val="hy-AM"/>
        </w:rPr>
        <w:t>ը</w:t>
      </w:r>
      <w:r w:rsidR="008E23B2">
        <w:rPr>
          <w:rFonts w:ascii="GHEA Grapalat" w:eastAsia="Times New Roman" w:hAnsi="GHEA Grapalat" w:cs="Times New Roman"/>
          <w:sz w:val="24"/>
          <w:szCs w:val="24"/>
          <w:lang w:val="hy-AM"/>
        </w:rPr>
        <w:t xml:space="preserve">, ինչպես նաև Վարչապետի հանձնարարականի համաձայն՝ </w:t>
      </w:r>
      <w:r w:rsidR="003827F0">
        <w:rPr>
          <w:rFonts w:ascii="GHEA Grapalat" w:eastAsia="Times New Roman" w:hAnsi="GHEA Grapalat" w:cs="Times New Roman"/>
          <w:sz w:val="24"/>
          <w:szCs w:val="24"/>
          <w:lang w:val="hy-AM"/>
        </w:rPr>
        <w:t xml:space="preserve">սահմանել արտոնություններ և </w:t>
      </w:r>
      <w:r w:rsidR="008E23B2">
        <w:rPr>
          <w:rFonts w:ascii="GHEA Grapalat" w:eastAsia="Times New Roman" w:hAnsi="GHEA Grapalat" w:cs="Times New Roman"/>
          <w:sz w:val="24"/>
          <w:szCs w:val="24"/>
          <w:lang w:val="hy-AM"/>
        </w:rPr>
        <w:t xml:space="preserve">խրախուսել այն ընտանիքներին, ովքեր </w:t>
      </w:r>
      <w:r w:rsidR="008E23B2" w:rsidRPr="008E23B2">
        <w:rPr>
          <w:rFonts w:ascii="GHEA Grapalat" w:eastAsia="Times New Roman" w:hAnsi="GHEA Grapalat" w:cs="Times New Roman"/>
          <w:sz w:val="24"/>
          <w:szCs w:val="24"/>
          <w:lang w:val="hy-AM"/>
        </w:rPr>
        <w:t xml:space="preserve">հավաստագրի միջոցով անշարժ գույք ձեռք կբերեն կամ անհատական բնակելի տուն կկառուցեն այն գյուղական </w:t>
      </w:r>
      <w:r w:rsidR="00042201">
        <w:rPr>
          <w:rFonts w:ascii="GHEA Grapalat" w:eastAsia="Times New Roman" w:hAnsi="GHEA Grapalat" w:cs="Times New Roman"/>
          <w:sz w:val="24"/>
          <w:szCs w:val="24"/>
          <w:lang w:val="hy-AM"/>
        </w:rPr>
        <w:t xml:space="preserve">ոչ սահմանամերձ </w:t>
      </w:r>
      <w:r w:rsidR="008E23B2" w:rsidRPr="008E23B2">
        <w:rPr>
          <w:rFonts w:ascii="GHEA Grapalat" w:eastAsia="Times New Roman" w:hAnsi="GHEA Grapalat" w:cs="Times New Roman"/>
          <w:sz w:val="24"/>
          <w:szCs w:val="24"/>
          <w:lang w:val="hy-AM"/>
        </w:rPr>
        <w:lastRenderedPageBreak/>
        <w:t xml:space="preserve">բնակավայրերում (թվով </w:t>
      </w:r>
      <w:r w:rsidR="006A59BB">
        <w:rPr>
          <w:rFonts w:ascii="GHEA Grapalat" w:eastAsia="Times New Roman" w:hAnsi="GHEA Grapalat" w:cs="Times New Roman"/>
          <w:sz w:val="24"/>
          <w:szCs w:val="24"/>
          <w:lang w:val="hy-AM"/>
        </w:rPr>
        <w:t>48</w:t>
      </w:r>
      <w:r w:rsidR="008E23B2" w:rsidRPr="008E23B2">
        <w:rPr>
          <w:rFonts w:ascii="GHEA Grapalat" w:eastAsia="Times New Roman" w:hAnsi="GHEA Grapalat" w:cs="Times New Roman"/>
          <w:sz w:val="24"/>
          <w:szCs w:val="24"/>
          <w:lang w:val="hy-AM"/>
        </w:rPr>
        <w:t>), որտեղ պետական և սուբվենցիոն ծրագրերի շրջանակներում արդեն իսկ կառուցված են և/կամ ներկայումս հիմնանորոգվում կամ կառուցվո</w:t>
      </w:r>
      <w:r w:rsidR="008E23B2">
        <w:rPr>
          <w:rFonts w:ascii="GHEA Grapalat" w:eastAsia="Times New Roman" w:hAnsi="GHEA Grapalat" w:cs="Times New Roman"/>
          <w:sz w:val="24"/>
          <w:szCs w:val="24"/>
          <w:lang w:val="hy-AM"/>
        </w:rPr>
        <w:t>ւմ են դպրոցներ, մանկապարտեզներ։</w:t>
      </w:r>
    </w:p>
    <w:p w:rsidR="00B60946" w:rsidRDefault="00B60946">
      <w:pPr>
        <w:spacing w:after="0" w:line="360" w:lineRule="auto"/>
        <w:ind w:firstLine="630"/>
        <w:jc w:val="both"/>
        <w:rPr>
          <w:rFonts w:ascii="GHEA Grapalat" w:hAnsi="GHEA Grapalat"/>
          <w:sz w:val="24"/>
          <w:szCs w:val="24"/>
          <w:lang w:val="hy-AM"/>
        </w:rPr>
      </w:pPr>
    </w:p>
    <w:p w:rsidR="000D4783" w:rsidRDefault="00F61C38">
      <w:pPr>
        <w:spacing w:after="0" w:line="360" w:lineRule="auto"/>
        <w:ind w:firstLine="630"/>
        <w:jc w:val="both"/>
        <w:rPr>
          <w:rFonts w:ascii="GHEA Grapalat" w:hAnsi="GHEA Grapalat"/>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r>
        <w:rPr>
          <w:rFonts w:ascii="GHEA Grapalat" w:hAnsi="GHEA Grapalat"/>
          <w:sz w:val="24"/>
          <w:szCs w:val="24"/>
          <w:lang w:val="hy-AM"/>
        </w:rPr>
        <w:t xml:space="preserve"> </w:t>
      </w:r>
    </w:p>
    <w:p w:rsidR="00552F73" w:rsidRDefault="0025534E">
      <w:pPr>
        <w:spacing w:after="0" w:line="360" w:lineRule="auto"/>
        <w:ind w:firstLine="630"/>
        <w:jc w:val="both"/>
        <w:rPr>
          <w:rFonts w:ascii="GHEA Grapalat" w:hAnsi="GHEA Grapalat" w:cs="Times New Roman"/>
          <w:sz w:val="24"/>
          <w:szCs w:val="24"/>
          <w:lang w:val="hy-AM"/>
        </w:rPr>
      </w:pPr>
      <w:r>
        <w:rPr>
          <w:rFonts w:ascii="GHEA Grapalat" w:hAnsi="GHEA Grapalat" w:cs="Times New Roman"/>
          <w:sz w:val="24"/>
          <w:szCs w:val="24"/>
          <w:lang w:val="hy-AM"/>
        </w:rPr>
        <w:t xml:space="preserve">Համաձայն </w:t>
      </w:r>
      <w:r w:rsidR="00BC7C16">
        <w:rPr>
          <w:rFonts w:ascii="GHEA Grapalat" w:hAnsi="GHEA Grapalat" w:cs="Times New Roman"/>
          <w:sz w:val="24"/>
          <w:szCs w:val="24"/>
          <w:lang w:val="hy-AM"/>
        </w:rPr>
        <w:t>Լեռնային Ղարաբաղի</w:t>
      </w:r>
      <w:r>
        <w:rPr>
          <w:rFonts w:ascii="GHEA Grapalat" w:hAnsi="GHEA Grapalat" w:cs="Times New Roman"/>
          <w:sz w:val="24"/>
          <w:szCs w:val="24"/>
          <w:lang w:val="hy-AM"/>
        </w:rPr>
        <w:t xml:space="preserve"> տարածքային կառավարման և ենթակառուցվածքների նախարարության</w:t>
      </w:r>
      <w:r w:rsidR="00B60946">
        <w:rPr>
          <w:rFonts w:ascii="GHEA Grapalat" w:hAnsi="GHEA Grapalat" w:cs="Times New Roman"/>
          <w:sz w:val="24"/>
          <w:szCs w:val="24"/>
          <w:lang w:val="hy-AM"/>
        </w:rPr>
        <w:t xml:space="preserve"> </w:t>
      </w:r>
      <w:r w:rsidR="00B60946" w:rsidRPr="00B60946">
        <w:rPr>
          <w:rFonts w:ascii="GHEA Grapalat" w:hAnsi="GHEA Grapalat" w:cs="Times New Roman"/>
          <w:sz w:val="24"/>
          <w:szCs w:val="24"/>
          <w:lang w:val="hy-AM"/>
        </w:rPr>
        <w:t>(</w:t>
      </w:r>
      <w:r w:rsidR="00B60946">
        <w:rPr>
          <w:rFonts w:ascii="GHEA Grapalat" w:hAnsi="GHEA Grapalat" w:cs="Times New Roman"/>
          <w:sz w:val="24"/>
          <w:szCs w:val="24"/>
          <w:lang w:val="hy-AM"/>
        </w:rPr>
        <w:t xml:space="preserve">այսուհետ՝ </w:t>
      </w:r>
      <w:r w:rsidR="00BC7C16">
        <w:rPr>
          <w:rFonts w:ascii="GHEA Grapalat" w:hAnsi="GHEA Grapalat" w:cs="Times New Roman"/>
          <w:sz w:val="24"/>
          <w:szCs w:val="24"/>
          <w:lang w:val="hy-AM"/>
        </w:rPr>
        <w:t>ԼՂ</w:t>
      </w:r>
      <w:r w:rsidR="00B60946">
        <w:rPr>
          <w:rFonts w:ascii="GHEA Grapalat" w:hAnsi="GHEA Grapalat" w:cs="Times New Roman"/>
          <w:sz w:val="24"/>
          <w:szCs w:val="24"/>
          <w:lang w:val="hy-AM"/>
        </w:rPr>
        <w:t xml:space="preserve"> ՏԿԵՆ</w:t>
      </w:r>
      <w:r w:rsidR="00B60946" w:rsidRPr="00B60946">
        <w:rPr>
          <w:rFonts w:ascii="GHEA Grapalat" w:hAnsi="GHEA Grapalat" w:cs="Times New Roman"/>
          <w:sz w:val="24"/>
          <w:szCs w:val="24"/>
          <w:lang w:val="hy-AM"/>
        </w:rPr>
        <w:t>)</w:t>
      </w:r>
      <w:r>
        <w:rPr>
          <w:rFonts w:ascii="GHEA Grapalat" w:hAnsi="GHEA Grapalat" w:cs="Times New Roman"/>
          <w:sz w:val="24"/>
          <w:szCs w:val="24"/>
          <w:lang w:val="hy-AM"/>
        </w:rPr>
        <w:t xml:space="preserve"> կողմից 15.</w:t>
      </w:r>
      <w:r w:rsidR="00B60946" w:rsidRPr="00B60946">
        <w:rPr>
          <w:rFonts w:ascii="GHEA Grapalat" w:hAnsi="GHEA Grapalat" w:cs="Times New Roman"/>
          <w:sz w:val="24"/>
          <w:szCs w:val="24"/>
          <w:lang w:val="hy-AM"/>
        </w:rPr>
        <w:t>03</w:t>
      </w:r>
      <w:r>
        <w:rPr>
          <w:rFonts w:ascii="GHEA Grapalat" w:hAnsi="GHEA Grapalat" w:cs="Times New Roman"/>
          <w:sz w:val="24"/>
          <w:szCs w:val="24"/>
          <w:lang w:val="hy-AM"/>
        </w:rPr>
        <w:t>.202</w:t>
      </w:r>
      <w:r w:rsidR="00B60946" w:rsidRPr="00B60946">
        <w:rPr>
          <w:rFonts w:ascii="GHEA Grapalat" w:hAnsi="GHEA Grapalat" w:cs="Times New Roman"/>
          <w:sz w:val="24"/>
          <w:szCs w:val="24"/>
          <w:lang w:val="hy-AM"/>
        </w:rPr>
        <w:t>3</w:t>
      </w:r>
      <w:r>
        <w:rPr>
          <w:rFonts w:ascii="GHEA Grapalat" w:hAnsi="GHEA Grapalat" w:cs="Times New Roman"/>
          <w:sz w:val="24"/>
          <w:szCs w:val="24"/>
          <w:lang w:val="hy-AM"/>
        </w:rPr>
        <w:t xml:space="preserve">թ. </w:t>
      </w:r>
      <w:r w:rsidR="00B60946">
        <w:rPr>
          <w:rFonts w:ascii="GHEA Grapalat" w:hAnsi="GHEA Grapalat" w:cs="Times New Roman"/>
          <w:sz w:val="24"/>
          <w:szCs w:val="24"/>
          <w:lang w:val="hy-AM"/>
        </w:rPr>
        <w:t>ստացված թիվ Ե</w:t>
      </w:r>
      <w:r w:rsidR="00B60946" w:rsidRPr="00B60946">
        <w:rPr>
          <w:rFonts w:ascii="GHEA Grapalat" w:hAnsi="GHEA Grapalat" w:cs="Times New Roman"/>
          <w:sz w:val="24"/>
          <w:szCs w:val="24"/>
          <w:lang w:val="hy-AM"/>
        </w:rPr>
        <w:t xml:space="preserve">/401-23 </w:t>
      </w:r>
      <w:r w:rsidR="00B60946">
        <w:rPr>
          <w:rFonts w:ascii="GHEA Grapalat" w:hAnsi="GHEA Grapalat" w:cs="Times New Roman"/>
          <w:sz w:val="24"/>
          <w:szCs w:val="24"/>
          <w:lang w:val="hy-AM"/>
        </w:rPr>
        <w:t xml:space="preserve">գրության՝ ՀՀ կառավարության </w:t>
      </w:r>
      <w:r w:rsidR="00B60946" w:rsidRPr="00B60946">
        <w:rPr>
          <w:rFonts w:ascii="GHEA Grapalat" w:hAnsi="GHEA Grapalat" w:cs="Times New Roman"/>
          <w:sz w:val="24"/>
          <w:szCs w:val="24"/>
          <w:lang w:val="hy-AM"/>
        </w:rPr>
        <w:t>2023 թվականի</w:t>
      </w:r>
      <w:r w:rsidR="00B60946">
        <w:rPr>
          <w:rFonts w:ascii="GHEA Grapalat" w:hAnsi="GHEA Grapalat" w:cs="Times New Roman"/>
          <w:sz w:val="24"/>
          <w:szCs w:val="24"/>
          <w:lang w:val="hy-AM"/>
        </w:rPr>
        <w:t xml:space="preserve"> </w:t>
      </w:r>
      <w:r w:rsidR="00B60946" w:rsidRPr="00B60946">
        <w:rPr>
          <w:rFonts w:ascii="GHEA Grapalat" w:hAnsi="GHEA Grapalat" w:cs="Times New Roman"/>
          <w:sz w:val="24"/>
          <w:szCs w:val="24"/>
          <w:lang w:val="hy-AM"/>
        </w:rPr>
        <w:t>փետրվարի 23</w:t>
      </w:r>
      <w:r w:rsidR="00B60946">
        <w:rPr>
          <w:rFonts w:ascii="GHEA Grapalat" w:hAnsi="GHEA Grapalat" w:cs="Times New Roman"/>
          <w:sz w:val="24"/>
          <w:szCs w:val="24"/>
          <w:lang w:val="hy-AM"/>
        </w:rPr>
        <w:t xml:space="preserve">-ի </w:t>
      </w:r>
      <w:r w:rsidR="00B60946" w:rsidRPr="00B60946">
        <w:rPr>
          <w:rFonts w:ascii="GHEA Grapalat" w:hAnsi="GHEA Grapalat" w:cs="Times New Roman"/>
          <w:sz w:val="24"/>
          <w:szCs w:val="24"/>
          <w:lang w:val="hy-AM"/>
        </w:rPr>
        <w:t>N 239-Լ</w:t>
      </w:r>
      <w:r w:rsidR="00B60946">
        <w:rPr>
          <w:rFonts w:ascii="GHEA Grapalat" w:hAnsi="GHEA Grapalat" w:cs="Times New Roman"/>
          <w:sz w:val="24"/>
          <w:szCs w:val="24"/>
          <w:lang w:val="hy-AM"/>
        </w:rPr>
        <w:t xml:space="preserve"> որոշման շրջանակներում դիմումների ժամկետների փոփոխության արդյունքում </w:t>
      </w:r>
      <w:r w:rsidR="00BC7C16">
        <w:rPr>
          <w:rFonts w:ascii="GHEA Grapalat" w:hAnsi="GHEA Grapalat" w:cs="Times New Roman"/>
          <w:sz w:val="24"/>
          <w:szCs w:val="24"/>
          <w:lang w:val="hy-AM"/>
        </w:rPr>
        <w:t>ԼՂ</w:t>
      </w:r>
      <w:r w:rsidR="00B60946">
        <w:rPr>
          <w:rFonts w:ascii="GHEA Grapalat" w:hAnsi="GHEA Grapalat" w:cs="Times New Roman"/>
          <w:sz w:val="24"/>
          <w:szCs w:val="24"/>
          <w:lang w:val="hy-AM"/>
        </w:rPr>
        <w:t xml:space="preserve"> ՏԿԵՆ են ներկայացվել բազմաթիվ դիմումներ, ինչի արդյունքում առաջացել է դիմումների լրացուցիչ ուսումնասիրության անհրաժեշտություն։ Մասնավորապես՝ համայնքի և վարչակազմի ղեկավարների համապատասխան գրություններով միևնույն շահառուի վերաբերյալ ներկայացվել են կրկնակի գրություններ՝ մի դեպքում ընտանիքը դիտարկելով որպես առանձին</w:t>
      </w:r>
      <w:r w:rsidR="00552F73">
        <w:rPr>
          <w:rFonts w:ascii="GHEA Grapalat" w:hAnsi="GHEA Grapalat" w:cs="Times New Roman"/>
          <w:sz w:val="24"/>
          <w:szCs w:val="24"/>
          <w:lang w:val="hy-AM"/>
        </w:rPr>
        <w:t>-առանձին</w:t>
      </w:r>
      <w:r w:rsidR="00B60946">
        <w:rPr>
          <w:rFonts w:ascii="GHEA Grapalat" w:hAnsi="GHEA Grapalat" w:cs="Times New Roman"/>
          <w:sz w:val="24"/>
          <w:szCs w:val="24"/>
          <w:lang w:val="hy-AM"/>
        </w:rPr>
        <w:t xml:space="preserve"> տնտեսություն</w:t>
      </w:r>
      <w:r w:rsidR="00552F73">
        <w:rPr>
          <w:rFonts w:ascii="GHEA Grapalat" w:hAnsi="GHEA Grapalat" w:cs="Times New Roman"/>
          <w:sz w:val="24"/>
          <w:szCs w:val="24"/>
          <w:lang w:val="hy-AM"/>
        </w:rPr>
        <w:t>ներ</w:t>
      </w:r>
      <w:r w:rsidR="00B60946">
        <w:rPr>
          <w:rFonts w:ascii="GHEA Grapalat" w:hAnsi="GHEA Grapalat" w:cs="Times New Roman"/>
          <w:sz w:val="24"/>
          <w:szCs w:val="24"/>
          <w:lang w:val="hy-AM"/>
        </w:rPr>
        <w:t>, մյուս դեպքում՝ ամբողջական</w:t>
      </w:r>
      <w:r w:rsidR="00552F73">
        <w:rPr>
          <w:rFonts w:ascii="GHEA Grapalat" w:hAnsi="GHEA Grapalat" w:cs="Times New Roman"/>
          <w:sz w:val="24"/>
          <w:szCs w:val="24"/>
          <w:lang w:val="hy-AM"/>
        </w:rPr>
        <w:t>, մեկ ընտանիքի տեսքով</w:t>
      </w:r>
      <w:r w:rsidR="00B60946">
        <w:rPr>
          <w:rFonts w:ascii="GHEA Grapalat" w:hAnsi="GHEA Grapalat" w:cs="Times New Roman"/>
          <w:sz w:val="24"/>
          <w:szCs w:val="24"/>
          <w:lang w:val="hy-AM"/>
        </w:rPr>
        <w:t>։</w:t>
      </w:r>
      <w:r w:rsidR="00552F73">
        <w:rPr>
          <w:rFonts w:ascii="GHEA Grapalat" w:hAnsi="GHEA Grapalat" w:cs="Times New Roman"/>
          <w:sz w:val="24"/>
          <w:szCs w:val="24"/>
          <w:lang w:val="hy-AM"/>
        </w:rPr>
        <w:t xml:space="preserve"> Մեկ այլ դեպքում միևնույն ընտանիքի վերաբերյալ համայնքի ղեկավարի և վարչակազմի ղեկավարի գրությունները տարբեր են։</w:t>
      </w:r>
    </w:p>
    <w:p w:rsidR="00552F73" w:rsidRDefault="00552F73">
      <w:pPr>
        <w:spacing w:after="0" w:line="360" w:lineRule="auto"/>
        <w:ind w:firstLine="630"/>
        <w:jc w:val="both"/>
        <w:rPr>
          <w:rFonts w:ascii="GHEA Grapalat" w:hAnsi="GHEA Grapalat" w:cs="Times New Roman"/>
          <w:sz w:val="24"/>
          <w:szCs w:val="24"/>
          <w:lang w:val="hy-AM"/>
        </w:rPr>
      </w:pPr>
      <w:r>
        <w:rPr>
          <w:rFonts w:ascii="GHEA Grapalat" w:hAnsi="GHEA Grapalat" w:cs="Times New Roman"/>
          <w:sz w:val="24"/>
          <w:szCs w:val="24"/>
          <w:lang w:val="hy-AM"/>
        </w:rPr>
        <w:t xml:space="preserve">Ելնելով վերոգրյալից և հաշվի առնելով այն հանգամանքը, որ </w:t>
      </w:r>
      <w:r w:rsidR="00BC7C16">
        <w:rPr>
          <w:rFonts w:ascii="GHEA Grapalat" w:hAnsi="GHEA Grapalat" w:cs="Times New Roman"/>
          <w:sz w:val="24"/>
          <w:szCs w:val="24"/>
          <w:lang w:val="hy-AM"/>
        </w:rPr>
        <w:t>ԼՂ</w:t>
      </w:r>
      <w:r>
        <w:rPr>
          <w:rFonts w:ascii="GHEA Grapalat" w:hAnsi="GHEA Grapalat" w:cs="Times New Roman"/>
          <w:sz w:val="24"/>
          <w:szCs w:val="24"/>
          <w:lang w:val="hy-AM"/>
        </w:rPr>
        <w:t xml:space="preserve"> ՏԿԵՆ արդեն իսկ ունի նախադեպային փորձ, որով բազմաթիվ քաղաքացիներ իրենց խախտված իրավունքները վերականգնել են</w:t>
      </w:r>
      <w:r w:rsidR="00B60946">
        <w:rPr>
          <w:rFonts w:ascii="GHEA Grapalat" w:hAnsi="GHEA Grapalat" w:cs="Times New Roman"/>
          <w:sz w:val="24"/>
          <w:szCs w:val="24"/>
          <w:lang w:val="hy-AM"/>
        </w:rPr>
        <w:t xml:space="preserve"> </w:t>
      </w:r>
      <w:r>
        <w:rPr>
          <w:rFonts w:ascii="GHEA Grapalat" w:hAnsi="GHEA Grapalat" w:cs="Times New Roman"/>
          <w:sz w:val="24"/>
          <w:szCs w:val="24"/>
          <w:lang w:val="hy-AM"/>
        </w:rPr>
        <w:t>դատական կարգով, ուստի մի շարք դիմումների հիման վրա պատշաճ վարչարարության իրականացումն ապահովելոււ նպատակով, առաջարկվում է երկարաձգել դիմումների ընդունման և Ծրագրի շահառուների վերջնական ցանկի ներկայացման վերջնաժամկետը։</w:t>
      </w:r>
    </w:p>
    <w:p w:rsidR="00A64A24" w:rsidRDefault="00552F73">
      <w:pPr>
        <w:spacing w:after="0" w:line="360" w:lineRule="auto"/>
        <w:ind w:firstLine="630"/>
        <w:jc w:val="both"/>
        <w:rPr>
          <w:rFonts w:ascii="GHEA Grapalat" w:hAnsi="GHEA Grapalat"/>
          <w:sz w:val="24"/>
          <w:szCs w:val="24"/>
          <w:lang w:val="hy-AM"/>
        </w:rPr>
      </w:pPr>
      <w:r>
        <w:rPr>
          <w:rFonts w:ascii="GHEA Grapalat" w:hAnsi="GHEA Grapalat"/>
          <w:sz w:val="24"/>
          <w:szCs w:val="24"/>
          <w:lang w:val="hy-AM"/>
        </w:rPr>
        <w:t xml:space="preserve">Միաժամանակ, գործնականում եղել են դեպքեր, երբ հավաստագրերում ներառված ընտանիքի անդամների մահվան դեպքում, բանկերը կամ նոտարները հրաժարվել են գործարքներ </w:t>
      </w:r>
      <w:r w:rsidRPr="00552F73">
        <w:rPr>
          <w:rFonts w:ascii="GHEA Grapalat" w:hAnsi="GHEA Grapalat"/>
          <w:sz w:val="24"/>
          <w:szCs w:val="24"/>
          <w:lang w:val="hy-AM"/>
        </w:rPr>
        <w:t>(</w:t>
      </w:r>
      <w:r>
        <w:rPr>
          <w:rFonts w:ascii="GHEA Grapalat" w:hAnsi="GHEA Grapalat"/>
          <w:sz w:val="24"/>
          <w:szCs w:val="24"/>
          <w:lang w:val="hy-AM"/>
        </w:rPr>
        <w:t>հիփոթեքային վարկավորում, նոտարական վավերացում</w:t>
      </w:r>
      <w:r w:rsidRPr="00552F73">
        <w:rPr>
          <w:rFonts w:ascii="GHEA Grapalat" w:hAnsi="GHEA Grapalat"/>
          <w:sz w:val="24"/>
          <w:szCs w:val="24"/>
          <w:lang w:val="hy-AM"/>
        </w:rPr>
        <w:t>)</w:t>
      </w:r>
      <w:r>
        <w:rPr>
          <w:rFonts w:ascii="GHEA Grapalat" w:hAnsi="GHEA Grapalat"/>
          <w:sz w:val="24"/>
          <w:szCs w:val="24"/>
          <w:lang w:val="hy-AM"/>
        </w:rPr>
        <w:t xml:space="preserve"> իրականացնել՝ պահանջելով, որպեսզի մահացած անձի </w:t>
      </w:r>
      <w:r w:rsidR="001C60CC">
        <w:rPr>
          <w:rFonts w:ascii="GHEA Grapalat" w:hAnsi="GHEA Grapalat"/>
          <w:sz w:val="24"/>
          <w:szCs w:val="24"/>
          <w:lang w:val="hy-AM"/>
        </w:rPr>
        <w:t>տվյալները</w:t>
      </w:r>
      <w:r>
        <w:rPr>
          <w:rFonts w:ascii="GHEA Grapalat" w:hAnsi="GHEA Grapalat"/>
          <w:sz w:val="24"/>
          <w:szCs w:val="24"/>
          <w:lang w:val="hy-AM"/>
        </w:rPr>
        <w:t xml:space="preserve"> հեռացվ</w:t>
      </w:r>
      <w:r w:rsidR="001C60CC">
        <w:rPr>
          <w:rFonts w:ascii="GHEA Grapalat" w:hAnsi="GHEA Grapalat"/>
          <w:sz w:val="24"/>
          <w:szCs w:val="24"/>
          <w:lang w:val="hy-AM"/>
        </w:rPr>
        <w:t>են</w:t>
      </w:r>
      <w:r>
        <w:rPr>
          <w:rFonts w:ascii="GHEA Grapalat" w:hAnsi="GHEA Grapalat"/>
          <w:sz w:val="24"/>
          <w:szCs w:val="24"/>
          <w:lang w:val="hy-AM"/>
        </w:rPr>
        <w:t xml:space="preserve"> հավաստագրից։ </w:t>
      </w:r>
      <w:r w:rsidR="00A64A24">
        <w:rPr>
          <w:rFonts w:ascii="GHEA Grapalat" w:hAnsi="GHEA Grapalat"/>
          <w:sz w:val="24"/>
          <w:szCs w:val="24"/>
          <w:lang w:val="hy-AM"/>
        </w:rPr>
        <w:t xml:space="preserve">  </w:t>
      </w:r>
    </w:p>
    <w:p w:rsidR="009518A6" w:rsidRDefault="009518A6">
      <w:pPr>
        <w:spacing w:after="0" w:line="360" w:lineRule="auto"/>
        <w:ind w:firstLine="630"/>
        <w:jc w:val="both"/>
        <w:rPr>
          <w:rFonts w:ascii="GHEA Grapalat" w:hAnsi="GHEA Grapalat"/>
          <w:sz w:val="24"/>
          <w:szCs w:val="24"/>
          <w:lang w:val="hy-AM"/>
        </w:rPr>
      </w:pPr>
    </w:p>
    <w:p w:rsidR="000D4783" w:rsidRDefault="00F61C38">
      <w:pPr>
        <w:spacing w:after="0" w:line="360" w:lineRule="auto"/>
        <w:ind w:firstLine="630"/>
        <w:jc w:val="both"/>
        <w:rPr>
          <w:rFonts w:ascii="GHEA Grapalat" w:hAnsi="GHEA Grapalat" w:cs="Sylfaen"/>
          <w:b/>
          <w:sz w:val="24"/>
          <w:szCs w:val="24"/>
          <w:lang w:val="hy-AM"/>
        </w:rPr>
      </w:pPr>
      <w:r>
        <w:rPr>
          <w:rFonts w:ascii="GHEA Grapalat" w:hAnsi="GHEA Grapalat" w:cs="Sylfaen"/>
          <w:b/>
          <w:sz w:val="24"/>
          <w:szCs w:val="24"/>
          <w:lang w:val="hy-AM"/>
        </w:rPr>
        <w:lastRenderedPageBreak/>
        <w:t>1.2. Առկա</w:t>
      </w:r>
      <w:r>
        <w:rPr>
          <w:rFonts w:ascii="GHEA Grapalat" w:hAnsi="GHEA Grapalat"/>
          <w:b/>
          <w:sz w:val="24"/>
          <w:szCs w:val="24"/>
          <w:lang w:val="hy-AM"/>
        </w:rPr>
        <w:t xml:space="preserve"> </w:t>
      </w:r>
      <w:r>
        <w:rPr>
          <w:rFonts w:ascii="GHEA Grapalat" w:hAnsi="GHEA Grapalat" w:cs="Sylfaen"/>
          <w:b/>
          <w:sz w:val="24"/>
          <w:szCs w:val="24"/>
          <w:lang w:val="hy-AM"/>
        </w:rPr>
        <w:t>խնդրի</w:t>
      </w:r>
      <w:r>
        <w:rPr>
          <w:rFonts w:ascii="GHEA Grapalat" w:hAnsi="GHEA Grapalat"/>
          <w:b/>
          <w:sz w:val="24"/>
          <w:szCs w:val="24"/>
          <w:lang w:val="hy-AM"/>
        </w:rPr>
        <w:t xml:space="preserve"> </w:t>
      </w:r>
      <w:r>
        <w:rPr>
          <w:rFonts w:ascii="GHEA Grapalat" w:hAnsi="GHEA Grapalat" w:cs="Sylfaen"/>
          <w:b/>
          <w:sz w:val="24"/>
          <w:szCs w:val="24"/>
          <w:lang w:val="hy-AM"/>
        </w:rPr>
        <w:t>առաջարկվող</w:t>
      </w:r>
      <w:r>
        <w:rPr>
          <w:rFonts w:ascii="GHEA Grapalat" w:hAnsi="GHEA Grapalat"/>
          <w:b/>
          <w:sz w:val="24"/>
          <w:szCs w:val="24"/>
          <w:lang w:val="hy-AM"/>
        </w:rPr>
        <w:t xml:space="preserve"> </w:t>
      </w:r>
      <w:r>
        <w:rPr>
          <w:rFonts w:ascii="GHEA Grapalat" w:hAnsi="GHEA Grapalat" w:cs="Sylfaen"/>
          <w:b/>
          <w:sz w:val="24"/>
          <w:szCs w:val="24"/>
          <w:lang w:val="hy-AM"/>
        </w:rPr>
        <w:t>լուծումը</w:t>
      </w:r>
    </w:p>
    <w:p w:rsidR="006D0206" w:rsidRDefault="00A64A24">
      <w:pPr>
        <w:spacing w:after="0" w:line="360" w:lineRule="auto"/>
        <w:ind w:firstLine="630"/>
        <w:jc w:val="both"/>
        <w:rPr>
          <w:rFonts w:ascii="GHEA Grapalat" w:hAnsi="GHEA Grapalat" w:cs="Sylfaen"/>
          <w:sz w:val="24"/>
          <w:szCs w:val="24"/>
          <w:lang w:val="hy-AM"/>
        </w:rPr>
      </w:pPr>
      <w:r>
        <w:rPr>
          <w:rFonts w:ascii="GHEA Grapalat" w:hAnsi="GHEA Grapalat"/>
          <w:sz w:val="24"/>
          <w:szCs w:val="24"/>
          <w:lang w:val="hy-AM"/>
        </w:rPr>
        <w:t>Ն</w:t>
      </w:r>
      <w:r w:rsidR="00F61C38">
        <w:rPr>
          <w:rFonts w:ascii="GHEA Grapalat" w:hAnsi="GHEA Grapalat"/>
          <w:sz w:val="24"/>
          <w:szCs w:val="24"/>
          <w:lang w:val="hy-AM"/>
        </w:rPr>
        <w:t xml:space="preserve">երկայացվող նախագծով առաջարկվում </w:t>
      </w:r>
      <w:r w:rsidR="006D0206">
        <w:rPr>
          <w:rFonts w:ascii="GHEA Grapalat" w:hAnsi="GHEA Grapalat"/>
          <w:sz w:val="24"/>
          <w:szCs w:val="24"/>
          <w:lang w:val="hy-AM"/>
        </w:rPr>
        <w:t xml:space="preserve">է </w:t>
      </w:r>
      <w:r w:rsidR="006D0206" w:rsidRPr="00D4074E">
        <w:rPr>
          <w:rFonts w:ascii="GHEA Grapalat" w:hAnsi="GHEA Grapalat"/>
          <w:color w:val="000000"/>
          <w:sz w:val="24"/>
          <w:szCs w:val="24"/>
          <w:lang w:val="hy-AM"/>
        </w:rPr>
        <w:t xml:space="preserve">հստակեցնել </w:t>
      </w:r>
      <w:r w:rsidR="006D0206">
        <w:rPr>
          <w:rFonts w:ascii="GHEA Grapalat" w:hAnsi="GHEA Grapalat"/>
          <w:color w:val="000000"/>
          <w:sz w:val="24"/>
          <w:szCs w:val="24"/>
          <w:lang w:val="hy-AM"/>
        </w:rPr>
        <w:t xml:space="preserve">և բարելավել </w:t>
      </w:r>
      <w:r w:rsidR="006D0206">
        <w:rPr>
          <w:rFonts w:ascii="GHEA Grapalat" w:hAnsi="GHEA Grapalat" w:cs="Sylfaen"/>
          <w:sz w:val="24"/>
          <w:szCs w:val="24"/>
          <w:lang w:val="hy-AM"/>
        </w:rPr>
        <w:t>Ծրագր</w:t>
      </w:r>
      <w:r w:rsidR="006D0206" w:rsidRPr="00D4074E">
        <w:rPr>
          <w:rFonts w:ascii="GHEA Grapalat" w:hAnsi="GHEA Grapalat" w:cs="Sylfaen"/>
          <w:sz w:val="24"/>
          <w:szCs w:val="24"/>
          <w:lang w:val="hy-AM"/>
        </w:rPr>
        <w:t>ի իրականացման</w:t>
      </w:r>
      <w:r w:rsidR="006D0206">
        <w:rPr>
          <w:rFonts w:ascii="GHEA Grapalat" w:hAnsi="GHEA Grapalat" w:cs="Sylfaen"/>
          <w:sz w:val="24"/>
          <w:szCs w:val="24"/>
          <w:lang w:val="hy-AM"/>
        </w:rPr>
        <w:t xml:space="preserve"> պայմանները։ Մասնավորապես՝</w:t>
      </w:r>
    </w:p>
    <w:p w:rsidR="002547A6" w:rsidRPr="001A123F" w:rsidRDefault="00D46A68" w:rsidP="00237706">
      <w:pPr>
        <w:pStyle w:val="ListParagraph"/>
        <w:numPr>
          <w:ilvl w:val="0"/>
          <w:numId w:val="23"/>
        </w:numPr>
        <w:spacing w:after="0" w:line="360" w:lineRule="auto"/>
        <w:ind w:left="-90" w:firstLine="540"/>
        <w:jc w:val="both"/>
        <w:rPr>
          <w:rFonts w:ascii="GHEA Grapalat" w:eastAsia="Times New Roman" w:hAnsi="GHEA Grapalat" w:cs="Times New Roman"/>
          <w:sz w:val="24"/>
          <w:szCs w:val="24"/>
          <w:lang w:val="hy-AM"/>
        </w:rPr>
      </w:pPr>
      <w:r w:rsidRPr="001A123F">
        <w:rPr>
          <w:rFonts w:ascii="GHEA Grapalat" w:eastAsia="Times New Roman" w:hAnsi="GHEA Grapalat" w:cs="Times New Roman"/>
          <w:sz w:val="24"/>
          <w:szCs w:val="24"/>
          <w:lang w:val="hy-AM"/>
        </w:rPr>
        <w:t>Հայաստանի Հանրապետության կառավարության 2022 թվականի փետրվարի 17-ի N 169-Լ որոշման հավելվածի</w:t>
      </w:r>
      <w:r w:rsidR="001A123F" w:rsidRPr="001A123F">
        <w:rPr>
          <w:rFonts w:ascii="GHEA Grapalat" w:eastAsia="Times New Roman" w:hAnsi="GHEA Grapalat" w:cs="Times New Roman"/>
          <w:sz w:val="24"/>
          <w:szCs w:val="24"/>
          <w:lang w:val="hy-AM"/>
        </w:rPr>
        <w:t xml:space="preserve"> 4-րդ կետում առաջարկվող </w:t>
      </w:r>
      <w:r w:rsidR="001C60CC" w:rsidRPr="001A123F">
        <w:rPr>
          <w:rFonts w:ascii="GHEA Grapalat" w:eastAsia="Times New Roman" w:hAnsi="GHEA Grapalat" w:cs="Times New Roman"/>
          <w:sz w:val="24"/>
          <w:szCs w:val="24"/>
          <w:lang w:val="hy-AM"/>
        </w:rPr>
        <w:t xml:space="preserve">փոփոխությամբ </w:t>
      </w:r>
      <w:r w:rsidR="001A123F" w:rsidRPr="001A123F">
        <w:rPr>
          <w:rFonts w:ascii="GHEA Grapalat" w:eastAsia="Times New Roman" w:hAnsi="GHEA Grapalat" w:cs="Times New Roman"/>
          <w:sz w:val="24"/>
          <w:szCs w:val="24"/>
          <w:lang w:val="hy-AM"/>
        </w:rPr>
        <w:t>հստակեցվում է շահառու ընտանիքի սահմանումը, ինչպես նաև այն, որ Ծրագրի իմաստով «փաստացի բնակված» արտահայտությունը նշանակում է «մշտապես բնակված», քանի որ ՀՀ քաղաքացիական օրենսգրքի 23-րդ հոդվածի 1-ին մասի համաձայն՝ բնակության վայր է համարվում այն վայրը, որտեղ քաղաքացին մշտապես կամ առավելապես ապրում է, այսինքն՝ գործող իրավակարգավորմամբ այն քաղաքացիները, ովքեր առավելապես են բնակվել, ևս կարող են համարվել շահառու, ինչը չի բխում Ծրագրի նպատակներից:</w:t>
      </w:r>
      <w:r w:rsidR="001A123F">
        <w:rPr>
          <w:rFonts w:ascii="GHEA Grapalat" w:eastAsia="Times New Roman" w:hAnsi="GHEA Grapalat" w:cs="Times New Roman"/>
          <w:sz w:val="24"/>
          <w:szCs w:val="24"/>
          <w:lang w:val="hy-AM"/>
        </w:rPr>
        <w:t xml:space="preserve"> </w:t>
      </w:r>
      <w:r w:rsidR="001A123F" w:rsidRPr="001A123F">
        <w:rPr>
          <w:rFonts w:ascii="GHEA Grapalat" w:eastAsia="Times New Roman" w:hAnsi="GHEA Grapalat" w:cs="Times New Roman"/>
          <w:sz w:val="24"/>
          <w:szCs w:val="24"/>
          <w:lang w:val="hy-AM"/>
        </w:rPr>
        <w:t xml:space="preserve">Միաժամանակ </w:t>
      </w:r>
      <w:r w:rsidR="001C60CC" w:rsidRPr="001A123F">
        <w:rPr>
          <w:rFonts w:ascii="GHEA Grapalat" w:eastAsia="Times New Roman" w:hAnsi="GHEA Grapalat" w:cs="Times New Roman"/>
          <w:sz w:val="24"/>
          <w:szCs w:val="24"/>
          <w:lang w:val="hy-AM"/>
        </w:rPr>
        <w:t>հստակեցվում է, թե որ դեպքում կարող է</w:t>
      </w:r>
      <w:r w:rsidRPr="001A123F">
        <w:rPr>
          <w:rFonts w:ascii="GHEA Grapalat" w:eastAsia="Times New Roman" w:hAnsi="GHEA Grapalat" w:cs="Times New Roman"/>
          <w:sz w:val="24"/>
          <w:szCs w:val="24"/>
          <w:lang w:val="hy-AM"/>
        </w:rPr>
        <w:t xml:space="preserve"> </w:t>
      </w:r>
      <w:r w:rsidR="001C60CC" w:rsidRPr="001A123F">
        <w:rPr>
          <w:rFonts w:ascii="GHEA Grapalat" w:eastAsia="Times New Roman" w:hAnsi="GHEA Grapalat" w:cs="Times New Roman"/>
          <w:sz w:val="24"/>
          <w:szCs w:val="24"/>
          <w:lang w:val="hy-AM"/>
        </w:rPr>
        <w:t>ծնողների հետ նույն հասցեում բնակված՝ ամուսնացած կամ ամուսնալուծված զավակի ընտանիքը դիտարկվել որպես առանձին շահառու։</w:t>
      </w:r>
    </w:p>
    <w:p w:rsidR="00AC3347" w:rsidRPr="002547A6" w:rsidRDefault="00AC3347" w:rsidP="00AC3347">
      <w:pPr>
        <w:pStyle w:val="ListParagraph"/>
        <w:numPr>
          <w:ilvl w:val="0"/>
          <w:numId w:val="23"/>
        </w:numPr>
        <w:spacing w:after="0" w:line="360" w:lineRule="auto"/>
        <w:ind w:left="-90" w:firstLine="540"/>
        <w:jc w:val="both"/>
        <w:rPr>
          <w:rFonts w:ascii="GHEA Grapalat" w:eastAsia="Times New Roman" w:hAnsi="GHEA Grapalat" w:cs="Times New Roman"/>
          <w:sz w:val="24"/>
          <w:szCs w:val="24"/>
          <w:lang w:val="hy-AM"/>
        </w:rPr>
      </w:pPr>
      <w:r w:rsidRPr="001C60CC">
        <w:rPr>
          <w:rFonts w:ascii="GHEA Grapalat" w:eastAsia="Times New Roman" w:hAnsi="GHEA Grapalat" w:cs="Times New Roman"/>
          <w:sz w:val="24"/>
          <w:szCs w:val="24"/>
          <w:lang w:val="hy-AM"/>
        </w:rPr>
        <w:t>N 169-Լ որոշման հավելվածի</w:t>
      </w:r>
      <w:r>
        <w:rPr>
          <w:rFonts w:ascii="GHEA Grapalat" w:eastAsia="Times New Roman" w:hAnsi="GHEA Grapalat" w:cs="Times New Roman"/>
          <w:sz w:val="24"/>
          <w:szCs w:val="24"/>
          <w:lang w:val="hy-AM"/>
        </w:rPr>
        <w:t xml:space="preserve"> </w:t>
      </w:r>
      <w:r>
        <w:rPr>
          <w:rFonts w:ascii="GHEA Grapalat" w:hAnsi="GHEA Grapalat" w:cs="Sylfaen"/>
          <w:sz w:val="24"/>
          <w:szCs w:val="24"/>
          <w:lang w:val="hy-AM"/>
        </w:rPr>
        <w:t>5</w:t>
      </w:r>
      <w:r w:rsidRPr="006D0206">
        <w:rPr>
          <w:rFonts w:ascii="GHEA Grapalat" w:hAnsi="GHEA Grapalat" w:cs="Sylfaen"/>
          <w:sz w:val="24"/>
          <w:szCs w:val="24"/>
          <w:lang w:val="hy-AM"/>
        </w:rPr>
        <w:t>-րդ</w:t>
      </w:r>
      <w:r>
        <w:rPr>
          <w:rFonts w:ascii="GHEA Grapalat" w:hAnsi="GHEA Grapalat" w:cs="Sylfaen"/>
          <w:sz w:val="24"/>
          <w:szCs w:val="24"/>
          <w:lang w:val="hy-AM"/>
        </w:rPr>
        <w:t xml:space="preserve"> կետում առաջարկվող </w:t>
      </w:r>
      <w:r w:rsidR="00156AB6">
        <w:rPr>
          <w:rFonts w:ascii="GHEA Grapalat" w:hAnsi="GHEA Grapalat" w:cs="Sylfaen"/>
          <w:sz w:val="24"/>
          <w:szCs w:val="24"/>
          <w:lang w:val="hy-AM"/>
        </w:rPr>
        <w:t xml:space="preserve">լրացմամբ </w:t>
      </w:r>
      <w:r>
        <w:rPr>
          <w:rFonts w:ascii="GHEA Grapalat" w:hAnsi="GHEA Grapalat" w:cs="Sylfaen"/>
          <w:sz w:val="24"/>
          <w:szCs w:val="24"/>
          <w:lang w:val="hy-AM"/>
        </w:rPr>
        <w:t xml:space="preserve">կարգավորվում </w:t>
      </w:r>
      <w:r w:rsidR="0079260E">
        <w:rPr>
          <w:rFonts w:ascii="GHEA Grapalat" w:hAnsi="GHEA Grapalat" w:cs="Sylfaen"/>
          <w:sz w:val="24"/>
          <w:szCs w:val="24"/>
          <w:lang w:val="hy-AM"/>
        </w:rPr>
        <w:t>են</w:t>
      </w:r>
      <w:r w:rsidR="00CD3EB1">
        <w:rPr>
          <w:rFonts w:ascii="GHEA Grapalat" w:hAnsi="GHEA Grapalat" w:cs="Sylfaen"/>
          <w:sz w:val="24"/>
          <w:szCs w:val="24"/>
          <w:lang w:val="hy-AM"/>
        </w:rPr>
        <w:t xml:space="preserve"> թոռների և</w:t>
      </w:r>
      <w:r>
        <w:rPr>
          <w:rFonts w:ascii="GHEA Grapalat" w:hAnsi="GHEA Grapalat" w:cs="Sylfaen"/>
          <w:sz w:val="24"/>
          <w:szCs w:val="24"/>
          <w:lang w:val="hy-AM"/>
        </w:rPr>
        <w:t xml:space="preserve"> քաղաքացիական </w:t>
      </w:r>
      <w:r w:rsidR="00156AB6">
        <w:rPr>
          <w:rFonts w:ascii="GHEA Grapalat" w:hAnsi="GHEA Grapalat" w:cs="Sylfaen"/>
          <w:sz w:val="24"/>
          <w:szCs w:val="24"/>
          <w:lang w:val="hy-AM"/>
        </w:rPr>
        <w:t xml:space="preserve">կացության ակտերի պետական </w:t>
      </w:r>
      <w:r w:rsidR="0079260E">
        <w:rPr>
          <w:rFonts w:ascii="GHEA Grapalat" w:hAnsi="GHEA Grapalat" w:cs="Sylfaen"/>
          <w:sz w:val="24"/>
          <w:szCs w:val="24"/>
          <w:lang w:val="hy-AM"/>
        </w:rPr>
        <w:t>գրանցում չունեցող ամուսինների հետ կապված հարաբերությունները։</w:t>
      </w:r>
      <w:r w:rsidR="00156AB6">
        <w:rPr>
          <w:rFonts w:ascii="GHEA Grapalat" w:hAnsi="GHEA Grapalat" w:cs="Sylfaen"/>
          <w:sz w:val="24"/>
          <w:szCs w:val="24"/>
          <w:lang w:val="hy-AM"/>
        </w:rPr>
        <w:t xml:space="preserve"> </w:t>
      </w:r>
    </w:p>
    <w:p w:rsidR="003827F0" w:rsidRPr="003827F0" w:rsidRDefault="003827F0" w:rsidP="003827F0">
      <w:pPr>
        <w:pStyle w:val="Armenian"/>
        <w:numPr>
          <w:ilvl w:val="0"/>
          <w:numId w:val="23"/>
        </w:numPr>
        <w:spacing w:line="360" w:lineRule="auto"/>
        <w:ind w:left="-90" w:firstLine="540"/>
        <w:jc w:val="both"/>
        <w:rPr>
          <w:rFonts w:ascii="GHEA Grapalat" w:hAnsi="GHEA Grapalat" w:cs="Sylfaen"/>
          <w:lang w:val="hy-AM"/>
        </w:rPr>
      </w:pPr>
      <w:r w:rsidRPr="001C60CC">
        <w:rPr>
          <w:rFonts w:ascii="GHEA Grapalat" w:hAnsi="GHEA Grapalat"/>
          <w:szCs w:val="24"/>
          <w:lang w:val="hy-AM"/>
        </w:rPr>
        <w:t>N 169-Լ որոշման հավելվածի</w:t>
      </w:r>
      <w:r>
        <w:rPr>
          <w:rFonts w:ascii="GHEA Grapalat" w:hAnsi="GHEA Grapalat"/>
          <w:szCs w:val="24"/>
          <w:lang w:val="hy-AM"/>
        </w:rPr>
        <w:t xml:space="preserve"> </w:t>
      </w:r>
      <w:r>
        <w:rPr>
          <w:rFonts w:ascii="GHEA Grapalat" w:hAnsi="GHEA Grapalat" w:cs="Sylfaen"/>
          <w:szCs w:val="24"/>
          <w:lang w:val="hy-AM"/>
        </w:rPr>
        <w:t>15</w:t>
      </w:r>
      <w:r w:rsidRPr="006D0206">
        <w:rPr>
          <w:rFonts w:ascii="GHEA Grapalat" w:hAnsi="GHEA Grapalat" w:cs="Sylfaen"/>
          <w:szCs w:val="24"/>
          <w:lang w:val="hy-AM"/>
        </w:rPr>
        <w:t>-րդ կետի</w:t>
      </w:r>
      <w:r>
        <w:rPr>
          <w:rFonts w:ascii="GHEA Grapalat" w:hAnsi="GHEA Grapalat" w:cs="Sylfaen"/>
          <w:szCs w:val="24"/>
          <w:lang w:val="hy-AM"/>
        </w:rPr>
        <w:t xml:space="preserve"> 1-ին ենթակետում առաջարկվող փոփոխությամբ նվազեցվում է պահանջվող կանխավճարի չափը՝ հատկապես առնվազն 4 անչափահաս երեխա ունեցող, </w:t>
      </w:r>
      <w:r>
        <w:rPr>
          <w:rFonts w:ascii="GHEA Grapalat" w:hAnsi="GHEA Grapalat" w:cs="Sylfaen"/>
          <w:lang w:val="hy-AM"/>
        </w:rPr>
        <w:t xml:space="preserve">ինչպես նաև բացառապես կենսաթոշակային տարիքի շահառուներից կազմված ընտանիքների համար, քանի որ </w:t>
      </w:r>
      <w:r w:rsidRPr="003827F0">
        <w:rPr>
          <w:rFonts w:ascii="GHEA Grapalat" w:hAnsi="GHEA Grapalat" w:cs="Sylfaen"/>
          <w:lang w:val="hy-AM"/>
        </w:rPr>
        <w:t>ուսումնասիրությունները ցույց են տվել, որ կանխավճարի խնդիր ու</w:t>
      </w:r>
      <w:r>
        <w:rPr>
          <w:rFonts w:ascii="GHEA Grapalat" w:hAnsi="GHEA Grapalat" w:cs="Sylfaen"/>
          <w:lang w:val="hy-AM"/>
        </w:rPr>
        <w:t>նեն առավելապես վերոնշյալ խմբերը։</w:t>
      </w:r>
    </w:p>
    <w:p w:rsidR="00D46A68" w:rsidRPr="006A59BB" w:rsidRDefault="001C60CC" w:rsidP="00D46A68">
      <w:pPr>
        <w:pStyle w:val="ListParagraph"/>
        <w:numPr>
          <w:ilvl w:val="0"/>
          <w:numId w:val="23"/>
        </w:numPr>
        <w:spacing w:after="0" w:line="360" w:lineRule="auto"/>
        <w:ind w:left="-90" w:firstLine="540"/>
        <w:jc w:val="both"/>
        <w:rPr>
          <w:rFonts w:ascii="GHEA Grapalat" w:hAnsi="GHEA Grapalat" w:cs="Sylfaen"/>
          <w:sz w:val="24"/>
          <w:szCs w:val="24"/>
          <w:lang w:val="hy-AM"/>
        </w:rPr>
      </w:pPr>
      <w:r w:rsidRPr="001C60CC">
        <w:rPr>
          <w:rFonts w:ascii="GHEA Grapalat" w:eastAsia="Times New Roman" w:hAnsi="GHEA Grapalat" w:cs="Times New Roman"/>
          <w:sz w:val="24"/>
          <w:szCs w:val="24"/>
          <w:lang w:val="hy-AM"/>
        </w:rPr>
        <w:t>N 169-Լ որոշման հավելվածի</w:t>
      </w:r>
      <w:r>
        <w:rPr>
          <w:rFonts w:ascii="GHEA Grapalat" w:eastAsia="Times New Roman" w:hAnsi="GHEA Grapalat" w:cs="Times New Roman"/>
          <w:sz w:val="24"/>
          <w:szCs w:val="24"/>
          <w:lang w:val="hy-AM"/>
        </w:rPr>
        <w:t xml:space="preserve"> </w:t>
      </w:r>
      <w:r w:rsidR="00D46A68">
        <w:rPr>
          <w:rFonts w:ascii="GHEA Grapalat" w:hAnsi="GHEA Grapalat" w:cs="Sylfaen"/>
          <w:sz w:val="24"/>
          <w:szCs w:val="24"/>
          <w:lang w:val="hy-AM"/>
        </w:rPr>
        <w:t>15</w:t>
      </w:r>
      <w:r w:rsidR="00D46A68" w:rsidRPr="006D0206">
        <w:rPr>
          <w:rFonts w:ascii="GHEA Grapalat" w:hAnsi="GHEA Grapalat" w:cs="Sylfaen"/>
          <w:sz w:val="24"/>
          <w:szCs w:val="24"/>
          <w:lang w:val="hy-AM"/>
        </w:rPr>
        <w:t>-րդ կետի</w:t>
      </w:r>
      <w:r w:rsidR="00D46A68">
        <w:rPr>
          <w:rFonts w:ascii="GHEA Grapalat" w:hAnsi="GHEA Grapalat" w:cs="Sylfaen"/>
          <w:sz w:val="24"/>
          <w:szCs w:val="24"/>
          <w:lang w:val="hy-AM"/>
        </w:rPr>
        <w:t xml:space="preserve"> 5-րդ</w:t>
      </w:r>
      <w:r w:rsidR="00D46A68" w:rsidRPr="006D0206">
        <w:rPr>
          <w:rFonts w:ascii="GHEA Grapalat" w:hAnsi="GHEA Grapalat" w:cs="Sylfaen"/>
          <w:sz w:val="24"/>
          <w:szCs w:val="24"/>
          <w:lang w:val="hy-AM"/>
        </w:rPr>
        <w:t xml:space="preserve"> </w:t>
      </w:r>
      <w:r w:rsidR="00D46A68">
        <w:rPr>
          <w:rFonts w:ascii="GHEA Grapalat" w:hAnsi="GHEA Grapalat" w:cs="Sylfaen"/>
          <w:sz w:val="24"/>
          <w:szCs w:val="24"/>
          <w:lang w:val="hy-AM"/>
        </w:rPr>
        <w:t>ենթակետ</w:t>
      </w:r>
      <w:r w:rsidR="00D46A68" w:rsidRPr="006D0206">
        <w:rPr>
          <w:rFonts w:ascii="GHEA Grapalat" w:hAnsi="GHEA Grapalat" w:cs="Sylfaen"/>
          <w:sz w:val="24"/>
          <w:szCs w:val="24"/>
          <w:lang w:val="hy-AM"/>
        </w:rPr>
        <w:t xml:space="preserve">ում առաջարկվող փոփոխությամբ </w:t>
      </w:r>
      <w:r w:rsidR="00D46A68" w:rsidRPr="00D46A68">
        <w:rPr>
          <w:rFonts w:ascii="GHEA Grapalat" w:hAnsi="GHEA Grapalat" w:cs="Times New Roman"/>
          <w:sz w:val="24"/>
          <w:szCs w:val="24"/>
          <w:lang w:val="hy-AM"/>
        </w:rPr>
        <w:t xml:space="preserve">ուժը կորցրած </w:t>
      </w:r>
      <w:r w:rsidR="00D46A68">
        <w:rPr>
          <w:rFonts w:ascii="GHEA Grapalat" w:hAnsi="GHEA Grapalat" w:cs="Times New Roman"/>
          <w:sz w:val="24"/>
          <w:szCs w:val="24"/>
          <w:lang w:val="hy-AM"/>
        </w:rPr>
        <w:t>է ճանաչվում</w:t>
      </w:r>
      <w:r w:rsidR="00D46A68" w:rsidRPr="00D46A68">
        <w:rPr>
          <w:rFonts w:ascii="GHEA Grapalat" w:hAnsi="GHEA Grapalat" w:cs="Times New Roman"/>
          <w:sz w:val="24"/>
          <w:szCs w:val="24"/>
          <w:lang w:val="hy-AM"/>
        </w:rPr>
        <w:t xml:space="preserve"> այն պայմանը, համաձայն որի շահառուի դիմելու օրվա դրությամբ վերջին 12 ամիսների ընթացքում ձեռք բերվող անշարժ գույքը չպետք է օտարված լինի։ Այս դրույթը նախատեսված է եղել, որպեսզի բացառվի շահառուի ընտանիքի անդամների, ինչպես նաև նրանց հետ փոխկապակցված անձանց միջև անշարժ գույքի առուվաճառքի գործարքը, սակայն այս ռիսկը վերանում է 169-Լ որոշման հավելվածի 15-րդ կետի 13-րդ ենթակետով, այն է՝ 2020 թվականի սեպտեմբերի </w:t>
      </w:r>
      <w:r w:rsidR="00D46A68" w:rsidRPr="00D46A68">
        <w:rPr>
          <w:rFonts w:ascii="GHEA Grapalat" w:hAnsi="GHEA Grapalat" w:cs="Times New Roman"/>
          <w:sz w:val="24"/>
          <w:szCs w:val="24"/>
          <w:lang w:val="hy-AM"/>
        </w:rPr>
        <w:lastRenderedPageBreak/>
        <w:t xml:space="preserve">27-ից հետո ձեռք բերվող անշարժ գույքը չի հանդիսացել շահառու ընտանիքի որևէ անդամի սեփականությունը, այդ թվում՝ չի պատկանել բաժնային սեփականությամբ։ </w:t>
      </w:r>
    </w:p>
    <w:p w:rsidR="006A59BB" w:rsidRPr="006A59BB" w:rsidRDefault="006A59BB" w:rsidP="006A59BB">
      <w:pPr>
        <w:pStyle w:val="ListParagraph"/>
        <w:numPr>
          <w:ilvl w:val="0"/>
          <w:numId w:val="23"/>
        </w:numPr>
        <w:spacing w:after="0" w:line="360" w:lineRule="auto"/>
        <w:ind w:left="-90" w:firstLine="540"/>
        <w:jc w:val="both"/>
        <w:rPr>
          <w:rFonts w:ascii="GHEA Grapalat" w:eastAsia="Times New Roman" w:hAnsi="GHEA Grapalat" w:cs="Times New Roman"/>
          <w:sz w:val="24"/>
          <w:szCs w:val="24"/>
          <w:lang w:val="hy-AM"/>
        </w:rPr>
      </w:pPr>
      <w:r w:rsidRPr="001C60CC">
        <w:rPr>
          <w:rFonts w:ascii="GHEA Grapalat" w:eastAsia="Times New Roman" w:hAnsi="GHEA Grapalat" w:cs="Times New Roman"/>
          <w:sz w:val="24"/>
          <w:szCs w:val="24"/>
          <w:lang w:val="hy-AM"/>
        </w:rPr>
        <w:t>N 169-Լ որոշման հավելվածի</w:t>
      </w:r>
      <w:r>
        <w:rPr>
          <w:rFonts w:ascii="GHEA Grapalat" w:eastAsia="Times New Roman" w:hAnsi="GHEA Grapalat" w:cs="Times New Roman"/>
          <w:sz w:val="24"/>
          <w:szCs w:val="24"/>
          <w:lang w:val="hy-AM"/>
        </w:rPr>
        <w:t xml:space="preserve"> </w:t>
      </w:r>
      <w:r>
        <w:rPr>
          <w:rFonts w:ascii="GHEA Grapalat" w:hAnsi="GHEA Grapalat" w:cs="Sylfaen"/>
          <w:sz w:val="24"/>
          <w:szCs w:val="24"/>
          <w:lang w:val="hy-AM"/>
        </w:rPr>
        <w:t>16</w:t>
      </w:r>
      <w:r w:rsidRPr="006D0206">
        <w:rPr>
          <w:rFonts w:ascii="GHEA Grapalat" w:hAnsi="GHEA Grapalat" w:cs="Sylfaen"/>
          <w:sz w:val="24"/>
          <w:szCs w:val="24"/>
          <w:lang w:val="hy-AM"/>
        </w:rPr>
        <w:t xml:space="preserve">-րդ </w:t>
      </w:r>
      <w:r>
        <w:rPr>
          <w:rFonts w:ascii="GHEA Grapalat" w:hAnsi="GHEA Grapalat" w:cs="Sylfaen"/>
          <w:sz w:val="24"/>
          <w:szCs w:val="24"/>
          <w:lang w:val="hy-AM"/>
        </w:rPr>
        <w:t xml:space="preserve">կետում առաջարկվող լրացմամբ  </w:t>
      </w:r>
      <w:r>
        <w:rPr>
          <w:rFonts w:ascii="GHEA Grapalat" w:eastAsia="Times New Roman" w:hAnsi="GHEA Grapalat" w:cs="Times New Roman"/>
          <w:sz w:val="24"/>
          <w:szCs w:val="24"/>
          <w:lang w:val="hy-AM"/>
        </w:rPr>
        <w:t xml:space="preserve">սահմանվում են արտոնություններ այն ընտանիքների համար, ովքեր </w:t>
      </w:r>
      <w:r w:rsidRPr="008E23B2">
        <w:rPr>
          <w:rFonts w:ascii="GHEA Grapalat" w:eastAsia="Times New Roman" w:hAnsi="GHEA Grapalat" w:cs="Times New Roman"/>
          <w:sz w:val="24"/>
          <w:szCs w:val="24"/>
          <w:lang w:val="hy-AM"/>
        </w:rPr>
        <w:t xml:space="preserve">հավաստագրի միջոցով անշարժ գույք ձեռք կբերեն կամ անհատական բնակելի տուն կկառուցեն այն գյուղական </w:t>
      </w:r>
      <w:r w:rsidR="00042201">
        <w:rPr>
          <w:rFonts w:ascii="GHEA Grapalat" w:eastAsia="Times New Roman" w:hAnsi="GHEA Grapalat" w:cs="Times New Roman"/>
          <w:sz w:val="24"/>
          <w:szCs w:val="24"/>
          <w:lang w:val="hy-AM"/>
        </w:rPr>
        <w:t xml:space="preserve">ոչ սահմանամերձ </w:t>
      </w:r>
      <w:r w:rsidRPr="008E23B2">
        <w:rPr>
          <w:rFonts w:ascii="GHEA Grapalat" w:eastAsia="Times New Roman" w:hAnsi="GHEA Grapalat" w:cs="Times New Roman"/>
          <w:sz w:val="24"/>
          <w:szCs w:val="24"/>
          <w:lang w:val="hy-AM"/>
        </w:rPr>
        <w:t xml:space="preserve">բնակավայրերում (թվով </w:t>
      </w:r>
      <w:r>
        <w:rPr>
          <w:rFonts w:ascii="GHEA Grapalat" w:eastAsia="Times New Roman" w:hAnsi="GHEA Grapalat" w:cs="Times New Roman"/>
          <w:sz w:val="24"/>
          <w:szCs w:val="24"/>
          <w:lang w:val="hy-AM"/>
        </w:rPr>
        <w:t>48</w:t>
      </w:r>
      <w:r w:rsidRPr="008E23B2">
        <w:rPr>
          <w:rFonts w:ascii="GHEA Grapalat" w:eastAsia="Times New Roman" w:hAnsi="GHEA Grapalat" w:cs="Times New Roman"/>
          <w:sz w:val="24"/>
          <w:szCs w:val="24"/>
          <w:lang w:val="hy-AM"/>
        </w:rPr>
        <w:t>), որտեղ պետական և սուբվենցիոն ծրագրերի շրջանակներում արդեն իսկ կառուցված են և/կամ ներկայումս հիմնանորոգվում կամ կառուցվո</w:t>
      </w:r>
      <w:r>
        <w:rPr>
          <w:rFonts w:ascii="GHEA Grapalat" w:eastAsia="Times New Roman" w:hAnsi="GHEA Grapalat" w:cs="Times New Roman"/>
          <w:sz w:val="24"/>
          <w:szCs w:val="24"/>
          <w:lang w:val="hy-AM"/>
        </w:rPr>
        <w:t>ւմ են դպրոցներ, մանկապարտեզներ։</w:t>
      </w:r>
    </w:p>
    <w:p w:rsidR="00BB30ED" w:rsidRPr="00D46A68" w:rsidRDefault="006D0206" w:rsidP="00D46A68">
      <w:pPr>
        <w:pStyle w:val="ListParagraph"/>
        <w:numPr>
          <w:ilvl w:val="0"/>
          <w:numId w:val="23"/>
        </w:numPr>
        <w:spacing w:after="0" w:line="360" w:lineRule="auto"/>
        <w:ind w:left="-90" w:firstLine="540"/>
        <w:jc w:val="both"/>
        <w:rPr>
          <w:rFonts w:ascii="GHEA Grapalat" w:hAnsi="GHEA Grapalat" w:cs="Times New Roman"/>
          <w:sz w:val="24"/>
          <w:szCs w:val="24"/>
          <w:lang w:val="hy-AM"/>
        </w:rPr>
      </w:pPr>
      <w:r w:rsidRPr="006D0206">
        <w:rPr>
          <w:rFonts w:ascii="GHEA Grapalat" w:eastAsia="Times New Roman" w:hAnsi="GHEA Grapalat" w:cs="Times New Roman"/>
          <w:sz w:val="24"/>
          <w:szCs w:val="24"/>
          <w:lang w:val="hy-AM"/>
        </w:rPr>
        <w:t>Հայաստանի Հանրապետության կառավարության 2022 թվակա</w:t>
      </w:r>
      <w:r w:rsidRPr="00D15377">
        <w:rPr>
          <w:rFonts w:ascii="GHEA Grapalat" w:eastAsia="Times New Roman" w:hAnsi="GHEA Grapalat" w:cs="Times New Roman"/>
          <w:sz w:val="24"/>
          <w:szCs w:val="24"/>
          <w:lang w:val="hy-AM"/>
        </w:rPr>
        <w:t xml:space="preserve">նի ապրիլի 7-ի N 453-Լ որոշման հավելվածի </w:t>
      </w:r>
      <w:r>
        <w:rPr>
          <w:rFonts w:ascii="GHEA Grapalat" w:eastAsia="Times New Roman" w:hAnsi="GHEA Grapalat" w:cs="Times New Roman"/>
          <w:sz w:val="24"/>
          <w:szCs w:val="24"/>
          <w:lang w:val="hy-AM"/>
        </w:rPr>
        <w:t>3-րդ կետի 1-ին ենթակետում</w:t>
      </w:r>
      <w:r w:rsidRPr="006D020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և </w:t>
      </w:r>
      <w:r w:rsidRPr="00D15377">
        <w:rPr>
          <w:rFonts w:ascii="GHEA Grapalat" w:eastAsia="Times New Roman" w:hAnsi="GHEA Grapalat" w:cs="Times New Roman"/>
          <w:sz w:val="24"/>
          <w:szCs w:val="24"/>
          <w:lang w:val="hy-AM"/>
        </w:rPr>
        <w:t>3.1-ին կետի 2-րդ ենթակետում</w:t>
      </w:r>
      <w:r w:rsidR="00931B45">
        <w:rPr>
          <w:rFonts w:ascii="GHEA Grapalat" w:eastAsia="Times New Roman" w:hAnsi="GHEA Grapalat" w:cs="Times New Roman"/>
          <w:sz w:val="24"/>
          <w:szCs w:val="24"/>
          <w:lang w:val="hy-AM"/>
        </w:rPr>
        <w:t xml:space="preserve">, ինչպես նաև </w:t>
      </w:r>
      <w:r w:rsidR="00931B45" w:rsidRPr="009C305B">
        <w:rPr>
          <w:rFonts w:ascii="GHEA Grapalat" w:hAnsi="GHEA Grapalat" w:cs="Sylfaen"/>
          <w:sz w:val="24"/>
          <w:szCs w:val="24"/>
          <w:lang w:val="hy-AM"/>
        </w:rPr>
        <w:t xml:space="preserve">N 169-Լ որոշման հավելվածի </w:t>
      </w:r>
      <w:r w:rsidR="00931B45">
        <w:rPr>
          <w:rFonts w:ascii="GHEA Grapalat" w:eastAsia="Times New Roman" w:hAnsi="GHEA Grapalat" w:cs="Times New Roman"/>
          <w:sz w:val="24"/>
          <w:szCs w:val="24"/>
          <w:lang w:val="hy-AM"/>
        </w:rPr>
        <w:t>13-րդ կետում</w:t>
      </w:r>
      <w:r w:rsidRPr="00D15377">
        <w:rPr>
          <w:rFonts w:ascii="GHEA Grapalat" w:eastAsia="Times New Roman" w:hAnsi="GHEA Grapalat" w:cs="Times New Roman"/>
          <w:sz w:val="24"/>
          <w:szCs w:val="24"/>
          <w:lang w:val="hy-AM"/>
        </w:rPr>
        <w:t xml:space="preserve"> առաջարկվող փոփոխությամբ հնարավորություն է տրվում </w:t>
      </w:r>
      <w:r w:rsidR="00BC7C16">
        <w:rPr>
          <w:rFonts w:ascii="GHEA Grapalat" w:eastAsia="Times New Roman" w:hAnsi="GHEA Grapalat" w:cs="Times New Roman"/>
          <w:sz w:val="24"/>
          <w:szCs w:val="24"/>
          <w:lang w:val="hy-AM"/>
        </w:rPr>
        <w:t>ԼՂ</w:t>
      </w:r>
      <w:r w:rsidR="00D46A68">
        <w:rPr>
          <w:rFonts w:ascii="GHEA Grapalat" w:eastAsia="Times New Roman" w:hAnsi="GHEA Grapalat" w:cs="Times New Roman"/>
          <w:sz w:val="24"/>
          <w:szCs w:val="24"/>
          <w:lang w:val="hy-AM"/>
        </w:rPr>
        <w:t xml:space="preserve"> ՏԿԵՆ</w:t>
      </w:r>
      <w:r w:rsidRPr="00D15377">
        <w:rPr>
          <w:rFonts w:ascii="GHEA Grapalat" w:eastAsia="Times New Roman" w:hAnsi="GHEA Grapalat" w:cs="Times New Roman"/>
          <w:sz w:val="24"/>
          <w:szCs w:val="24"/>
          <w:lang w:val="hy-AM"/>
        </w:rPr>
        <w:t xml:space="preserve"> մինչև նշված ժամկետը կատարել փոփոխություններ</w:t>
      </w:r>
      <w:r>
        <w:rPr>
          <w:rFonts w:ascii="GHEA Grapalat" w:hAnsi="GHEA Grapalat" w:cs="Times New Roman"/>
          <w:sz w:val="24"/>
          <w:szCs w:val="24"/>
          <w:lang w:val="hy-AM"/>
        </w:rPr>
        <w:t xml:space="preserve"> շահառուների ցուցակում՝ լրացնելով կամ շտկելով վարչակազմի ու համայնքների ղեկավարների կողմից թույլ տրված բացթողումներն ու </w:t>
      </w:r>
      <w:r w:rsidR="00F849CB">
        <w:rPr>
          <w:rFonts w:ascii="GHEA Grapalat" w:hAnsi="GHEA Grapalat" w:cs="Times New Roman"/>
          <w:sz w:val="24"/>
          <w:szCs w:val="24"/>
          <w:lang w:val="hy-AM"/>
        </w:rPr>
        <w:t>սխալները, ինչպես նաև այդ փոփոխությունների արդյունքում շահառուների կողմից լրացնել նոր դիմումներ։</w:t>
      </w:r>
      <w:r w:rsidR="00931B45">
        <w:rPr>
          <w:rFonts w:ascii="GHEA Grapalat" w:hAnsi="GHEA Grapalat" w:cs="Times New Roman"/>
          <w:sz w:val="24"/>
          <w:szCs w:val="24"/>
          <w:lang w:val="hy-AM"/>
        </w:rPr>
        <w:t xml:space="preserve"> </w:t>
      </w:r>
    </w:p>
    <w:p w:rsidR="00D46A68" w:rsidRDefault="00D46A68" w:rsidP="00D46A68">
      <w:pPr>
        <w:pStyle w:val="ListParagraph"/>
        <w:numPr>
          <w:ilvl w:val="0"/>
          <w:numId w:val="23"/>
        </w:numPr>
        <w:spacing w:after="0" w:line="360" w:lineRule="auto"/>
        <w:ind w:left="-90" w:firstLine="540"/>
        <w:jc w:val="both"/>
        <w:rPr>
          <w:rFonts w:ascii="GHEA Grapalat" w:hAnsi="GHEA Grapalat" w:cs="Times New Roman"/>
          <w:sz w:val="24"/>
          <w:szCs w:val="24"/>
          <w:lang w:val="hy-AM"/>
        </w:rPr>
      </w:pPr>
      <w:r>
        <w:rPr>
          <w:rFonts w:ascii="GHEA Grapalat" w:hAnsi="GHEA Grapalat" w:cs="Times New Roman"/>
          <w:sz w:val="24"/>
          <w:szCs w:val="24"/>
          <w:lang w:val="hy-AM"/>
        </w:rPr>
        <w:t xml:space="preserve">453-Լ </w:t>
      </w:r>
      <w:r w:rsidRPr="00D46A68">
        <w:rPr>
          <w:rFonts w:ascii="GHEA Grapalat" w:eastAsia="Times New Roman" w:hAnsi="GHEA Grapalat" w:cs="Times New Roman"/>
          <w:sz w:val="24"/>
          <w:szCs w:val="24"/>
          <w:lang w:val="hy-AM"/>
        </w:rPr>
        <w:t>որոշման</w:t>
      </w:r>
      <w:r>
        <w:rPr>
          <w:rFonts w:ascii="GHEA Grapalat" w:hAnsi="GHEA Grapalat" w:cs="Times New Roman"/>
          <w:sz w:val="24"/>
          <w:szCs w:val="24"/>
          <w:lang w:val="hy-AM"/>
        </w:rPr>
        <w:t xml:space="preserve"> հավելվածի 3</w:t>
      </w:r>
      <w:r w:rsidRPr="00D46A68">
        <w:rPr>
          <w:rFonts w:ascii="GHEA Grapalat" w:hAnsi="GHEA Grapalat" w:cs="Times New Roman"/>
          <w:sz w:val="24"/>
          <w:szCs w:val="24"/>
          <w:lang w:val="hy-AM"/>
        </w:rPr>
        <w:t>.1-ին կետ</w:t>
      </w:r>
      <w:r>
        <w:rPr>
          <w:rFonts w:ascii="GHEA Grapalat" w:hAnsi="GHEA Grapalat" w:cs="Times New Roman"/>
          <w:sz w:val="24"/>
          <w:szCs w:val="24"/>
          <w:lang w:val="hy-AM"/>
        </w:rPr>
        <w:t>ի</w:t>
      </w:r>
      <w:r w:rsidRPr="00D46A68">
        <w:rPr>
          <w:rFonts w:ascii="GHEA Grapalat" w:hAnsi="GHEA Grapalat" w:cs="Times New Roman"/>
          <w:sz w:val="24"/>
          <w:szCs w:val="24"/>
          <w:lang w:val="hy-AM"/>
        </w:rPr>
        <w:t xml:space="preserve"> </w:t>
      </w:r>
      <w:r>
        <w:rPr>
          <w:rFonts w:ascii="GHEA Grapalat" w:hAnsi="GHEA Grapalat" w:cs="Times New Roman"/>
          <w:sz w:val="24"/>
          <w:szCs w:val="24"/>
          <w:lang w:val="hy-AM"/>
        </w:rPr>
        <w:t>3</w:t>
      </w:r>
      <w:r w:rsidRPr="00D46A68">
        <w:rPr>
          <w:rFonts w:ascii="GHEA Grapalat" w:hAnsi="GHEA Grapalat" w:cs="Times New Roman"/>
          <w:sz w:val="24"/>
          <w:szCs w:val="24"/>
          <w:lang w:val="hy-AM"/>
        </w:rPr>
        <w:t xml:space="preserve">-րդ </w:t>
      </w:r>
      <w:r w:rsidR="00CF1210">
        <w:rPr>
          <w:rFonts w:ascii="GHEA Grapalat" w:hAnsi="GHEA Grapalat" w:cs="Times New Roman"/>
          <w:sz w:val="24"/>
          <w:szCs w:val="24"/>
          <w:lang w:val="hy-AM"/>
        </w:rPr>
        <w:t xml:space="preserve">և 4-րդ </w:t>
      </w:r>
      <w:r>
        <w:rPr>
          <w:rFonts w:ascii="GHEA Grapalat" w:hAnsi="GHEA Grapalat" w:cs="Times New Roman"/>
          <w:sz w:val="24"/>
          <w:szCs w:val="24"/>
          <w:lang w:val="hy-AM"/>
        </w:rPr>
        <w:t>ենթակետ</w:t>
      </w:r>
      <w:r w:rsidR="00CF1210">
        <w:rPr>
          <w:rFonts w:ascii="GHEA Grapalat" w:hAnsi="GHEA Grapalat" w:cs="Times New Roman"/>
          <w:sz w:val="24"/>
          <w:szCs w:val="24"/>
          <w:lang w:val="hy-AM"/>
        </w:rPr>
        <w:t>եր</w:t>
      </w:r>
      <w:r>
        <w:rPr>
          <w:rFonts w:ascii="GHEA Grapalat" w:hAnsi="GHEA Grapalat" w:cs="Times New Roman"/>
          <w:sz w:val="24"/>
          <w:szCs w:val="24"/>
          <w:lang w:val="hy-AM"/>
        </w:rPr>
        <w:t xml:space="preserve">ով </w:t>
      </w:r>
      <w:r w:rsidR="00EF43D3">
        <w:rPr>
          <w:rFonts w:ascii="GHEA Grapalat" w:hAnsi="GHEA Grapalat" w:cs="Times New Roman"/>
          <w:sz w:val="24"/>
          <w:szCs w:val="24"/>
          <w:lang w:val="hy-AM"/>
        </w:rPr>
        <w:t xml:space="preserve">սահմանվում է հավաստագրում ներառված ընտանիքի անդամի մահվան </w:t>
      </w:r>
      <w:r w:rsidR="00CF1210">
        <w:rPr>
          <w:rFonts w:ascii="GHEA Grapalat" w:hAnsi="GHEA Grapalat" w:cs="Times New Roman"/>
          <w:sz w:val="24"/>
          <w:szCs w:val="24"/>
          <w:lang w:val="hy-AM"/>
        </w:rPr>
        <w:t xml:space="preserve">և հավաստագրից հրաժարման </w:t>
      </w:r>
      <w:r w:rsidR="00EF43D3">
        <w:rPr>
          <w:rFonts w:ascii="GHEA Grapalat" w:hAnsi="GHEA Grapalat" w:cs="Times New Roman"/>
          <w:sz w:val="24"/>
          <w:szCs w:val="24"/>
          <w:lang w:val="hy-AM"/>
        </w:rPr>
        <w:t xml:space="preserve">դեպքում՝ հավաստագրից վերջինիս տվյալների հեռացման ընթացակարգը։ </w:t>
      </w:r>
    </w:p>
    <w:p w:rsidR="00CF1210" w:rsidRPr="00D46A68" w:rsidRDefault="00CF1210" w:rsidP="00EB7B75">
      <w:pPr>
        <w:pStyle w:val="ListParagraph"/>
        <w:numPr>
          <w:ilvl w:val="0"/>
          <w:numId w:val="23"/>
        </w:numPr>
        <w:spacing w:after="0" w:line="360" w:lineRule="auto"/>
        <w:ind w:left="-90" w:firstLine="540"/>
        <w:jc w:val="both"/>
        <w:rPr>
          <w:rFonts w:ascii="GHEA Grapalat" w:hAnsi="GHEA Grapalat" w:cs="Times New Roman"/>
          <w:sz w:val="24"/>
          <w:szCs w:val="24"/>
          <w:lang w:val="hy-AM"/>
        </w:rPr>
      </w:pPr>
      <w:r>
        <w:rPr>
          <w:rFonts w:ascii="GHEA Grapalat" w:hAnsi="GHEA Grapalat" w:cs="Times New Roman"/>
          <w:sz w:val="24"/>
          <w:szCs w:val="24"/>
          <w:lang w:val="hy-AM"/>
        </w:rPr>
        <w:t xml:space="preserve">453-Լ </w:t>
      </w:r>
      <w:r w:rsidRPr="00D46A68">
        <w:rPr>
          <w:rFonts w:ascii="GHEA Grapalat" w:eastAsia="Times New Roman" w:hAnsi="GHEA Grapalat" w:cs="Times New Roman"/>
          <w:sz w:val="24"/>
          <w:szCs w:val="24"/>
          <w:lang w:val="hy-AM"/>
        </w:rPr>
        <w:t>որոշման</w:t>
      </w:r>
      <w:r w:rsidRPr="00EB7B75">
        <w:rPr>
          <w:rFonts w:ascii="GHEA Grapalat" w:eastAsia="Times New Roman" w:hAnsi="GHEA Grapalat" w:cs="Times New Roman"/>
          <w:sz w:val="24"/>
          <w:szCs w:val="24"/>
          <w:lang w:val="hy-AM"/>
        </w:rPr>
        <w:t xml:space="preserve"> հավելվածի 3.2-րդ կետով սահմանվում է հավաստագրերի չեղարկման </w:t>
      </w:r>
      <w:r w:rsidR="00EB7B75" w:rsidRPr="00EB7B75">
        <w:rPr>
          <w:rFonts w:ascii="GHEA Grapalat" w:eastAsia="Times New Roman" w:hAnsi="GHEA Grapalat" w:cs="Times New Roman"/>
          <w:sz w:val="24"/>
          <w:szCs w:val="24"/>
          <w:lang w:val="hy-AM"/>
        </w:rPr>
        <w:t xml:space="preserve">ընթացակարգն այն դեպքերում, երբ շահառուները հրաժարվում են հավաստագրից այլ պետական աջակցության ծրագրերից օգտվելու նպատակով կամ </w:t>
      </w:r>
      <w:r w:rsidR="004E09F7">
        <w:rPr>
          <w:rFonts w:ascii="GHEA Grapalat" w:eastAsia="Times New Roman" w:hAnsi="GHEA Grapalat" w:cs="Times New Roman"/>
          <w:sz w:val="24"/>
          <w:szCs w:val="24"/>
          <w:lang w:val="hy-AM"/>
        </w:rPr>
        <w:t xml:space="preserve">արձանագրվում է </w:t>
      </w:r>
      <w:r w:rsidR="00EB7B75" w:rsidRPr="00EB7B75">
        <w:rPr>
          <w:rFonts w:ascii="GHEA Grapalat" w:eastAsia="Times New Roman" w:hAnsi="GHEA Grapalat" w:cs="Times New Roman"/>
          <w:sz w:val="24"/>
          <w:szCs w:val="24"/>
          <w:lang w:val="hy-AM"/>
        </w:rPr>
        <w:t>ծրագրի իմաստով շահառու չհանդիսացող ընտանիքին հավաստա</w:t>
      </w:r>
      <w:r w:rsidR="004E09F7">
        <w:rPr>
          <w:rFonts w:ascii="GHEA Grapalat" w:eastAsia="Times New Roman" w:hAnsi="GHEA Grapalat" w:cs="Times New Roman"/>
          <w:sz w:val="24"/>
          <w:szCs w:val="24"/>
          <w:lang w:val="hy-AM"/>
        </w:rPr>
        <w:t>գրի տրամադրման փաստը։</w:t>
      </w:r>
    </w:p>
    <w:p w:rsidR="000D4783" w:rsidRDefault="00F61C38">
      <w:pPr>
        <w:pStyle w:val="NormalWeb"/>
        <w:numPr>
          <w:ilvl w:val="0"/>
          <w:numId w:val="14"/>
        </w:numPr>
        <w:tabs>
          <w:tab w:val="left" w:pos="993"/>
        </w:tabs>
        <w:spacing w:before="0" w:beforeAutospacing="0" w:after="0" w:afterAutospacing="0" w:line="360" w:lineRule="auto"/>
        <w:ind w:left="0" w:right="91" w:firstLine="630"/>
        <w:rPr>
          <w:rFonts w:ascii="GHEA Grapalat" w:hAnsi="GHEA Grapalat"/>
          <w:b/>
          <w:u w:val="single"/>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p>
    <w:p w:rsidR="000D4783" w:rsidRDefault="00F61C38">
      <w:pPr>
        <w:pStyle w:val="NormalWeb"/>
        <w:tabs>
          <w:tab w:val="left" w:pos="1170"/>
        </w:tabs>
        <w:spacing w:before="0" w:beforeAutospacing="0" w:after="0" w:afterAutospacing="0" w:line="360" w:lineRule="auto"/>
        <w:ind w:right="91" w:firstLine="630"/>
        <w:jc w:val="both"/>
        <w:rPr>
          <w:rFonts w:ascii="GHEA Grapalat" w:hAnsi="GHEA Grapalat"/>
          <w:u w:val="single"/>
          <w:lang w:val="hy-AM"/>
        </w:rPr>
      </w:pPr>
      <w:r>
        <w:rPr>
          <w:rFonts w:ascii="GHEA Grapalat" w:hAnsi="GHEA Grapalat" w:cs="Sylfaen"/>
          <w:bCs/>
          <w:lang w:val="hy-AM"/>
        </w:rPr>
        <w:t xml:space="preserve">Նախագծով կարգավորվում են </w:t>
      </w:r>
      <w:r w:rsidR="00BC7C16">
        <w:rPr>
          <w:rFonts w:ascii="GHEA Grapalat" w:hAnsi="GHEA Grapalat"/>
          <w:color w:val="000000"/>
          <w:shd w:val="clear" w:color="auto" w:fill="FFFFFF"/>
          <w:lang w:val="hy-AM"/>
        </w:rPr>
        <w:t>Լեռնային Ղարաբաղից</w:t>
      </w:r>
      <w:r>
        <w:rPr>
          <w:rFonts w:ascii="GHEA Grapalat" w:hAnsi="GHEA Grapalat"/>
          <w:color w:val="000000"/>
          <w:shd w:val="clear" w:color="auto" w:fill="FFFFFF"/>
          <w:lang w:val="hy-AM"/>
        </w:rPr>
        <w:t xml:space="preserve"> տեղահանված </w:t>
      </w:r>
      <w:r w:rsidR="001C01F7">
        <w:rPr>
          <w:rFonts w:ascii="GHEA Grapalat" w:hAnsi="GHEA Grapalat"/>
          <w:color w:val="000000"/>
          <w:shd w:val="clear" w:color="auto" w:fill="FFFFFF"/>
          <w:lang w:val="hy-AM"/>
        </w:rPr>
        <w:t>ընտանիքների</w:t>
      </w:r>
      <w:r>
        <w:rPr>
          <w:rFonts w:ascii="GHEA Grapalat" w:hAnsi="GHEA Grapalat"/>
          <w:color w:val="000000"/>
          <w:shd w:val="clear" w:color="auto" w:fill="FFFFFF"/>
          <w:lang w:val="hy-AM"/>
        </w:rPr>
        <w:t xml:space="preserve"> բնակարանային ապահովության խնդիրների լուծման հետ կապված հարաբերությունները։</w:t>
      </w: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Լրացուցիչ ֆինանսական միջոցների անհրաժեշտության և պետական բյուջեի եկամուտներում և ծախսերում սպասվելիք փոփոխության մասին</w:t>
      </w:r>
    </w:p>
    <w:p w:rsidR="00042201" w:rsidRPr="00042201" w:rsidRDefault="00042201" w:rsidP="00042201">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ab/>
      </w:r>
      <w:r w:rsidRPr="00042201">
        <w:rPr>
          <w:rFonts w:ascii="GHEA Grapalat" w:eastAsia="Times New Roman" w:hAnsi="GHEA Grapalat" w:cs="Times New Roman"/>
          <w:sz w:val="24"/>
          <w:szCs w:val="24"/>
          <w:lang w:val="hy-AM"/>
        </w:rPr>
        <w:t xml:space="preserve">Նախագծի ընդունման կապակցությամբ </w:t>
      </w:r>
      <w:r w:rsidRPr="00042201">
        <w:rPr>
          <w:rFonts w:ascii="GHEA Grapalat" w:hAnsi="GHEA Grapalat"/>
          <w:sz w:val="24"/>
          <w:szCs w:val="24"/>
          <w:lang w:val="hy-AM"/>
        </w:rPr>
        <w:t>պետական բյուջեում եկամուտների և ծախսերի ավելացում կամ նվազեցում չի նախատեսվում</w:t>
      </w:r>
      <w:r w:rsidRPr="00042201">
        <w:rPr>
          <w:rFonts w:ascii="GHEA Grapalat" w:eastAsia="Times New Roman" w:hAnsi="GHEA Grapalat" w:cs="Times New Roman"/>
          <w:sz w:val="24"/>
          <w:szCs w:val="24"/>
          <w:lang w:val="hy-AM"/>
        </w:rPr>
        <w:t xml:space="preserve">, հաշվի առնելով այն հանգամանքը, որ 2023 թվականի առաջին եռամսյակի համար նախատեսված, սակայն չօգտագործված ֆինանսական միջոցները կբավականացնեն սույն նախագծով առաջարկվող փոփոխություններով պայմանավորված </w:t>
      </w:r>
      <w:r w:rsidRPr="00042201">
        <w:rPr>
          <w:rFonts w:ascii="GHEA Grapalat" w:hAnsi="GHEA Grapalat"/>
          <w:color w:val="000000"/>
          <w:sz w:val="24"/>
          <w:szCs w:val="24"/>
          <w:lang w:val="hy-AM"/>
        </w:rPr>
        <w:t>ֆինանսական միջոցների հնարավոր աճը սպասարկելու համար։</w:t>
      </w:r>
      <w:r w:rsidRPr="00042201">
        <w:rPr>
          <w:rFonts w:ascii="GHEA Grapalat" w:eastAsia="Times New Roman" w:hAnsi="GHEA Grapalat" w:cs="Times New Roman"/>
          <w:sz w:val="24"/>
          <w:szCs w:val="24"/>
          <w:lang w:val="hy-AM"/>
        </w:rPr>
        <w:t xml:space="preserve"> </w:t>
      </w: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Նախագծի մշակման գործընթացում ներգրավված ինստիտուտները, անձինք և նրանց դիրքորոշումը</w:t>
      </w:r>
    </w:p>
    <w:p w:rsidR="000D4783"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Ակնկալվող արդյունքը</w:t>
      </w:r>
    </w:p>
    <w:p w:rsidR="00B75C1E" w:rsidRPr="00B75C1E" w:rsidRDefault="00B75C1E" w:rsidP="008E23B2">
      <w:pPr>
        <w:spacing w:after="0" w:line="360" w:lineRule="auto"/>
        <w:ind w:firstLine="630"/>
        <w:jc w:val="both"/>
        <w:rPr>
          <w:rFonts w:ascii="GHEA Grapalat" w:eastAsia="Times New Roman" w:hAnsi="GHEA Grapalat" w:cs="Times New Roman"/>
          <w:sz w:val="24"/>
          <w:szCs w:val="24"/>
          <w:lang w:val="hy-AM"/>
        </w:rPr>
      </w:pPr>
      <w:r w:rsidRPr="00B75C1E">
        <w:rPr>
          <w:rFonts w:ascii="GHEA Grapalat" w:hAnsi="GHEA Grapalat" w:cs="Sylfaen"/>
          <w:sz w:val="24"/>
          <w:szCs w:val="24"/>
          <w:lang w:val="hy-AM"/>
        </w:rPr>
        <w:t xml:space="preserve">Նախագիծն ընդունվելու դեպքում </w:t>
      </w:r>
      <w:r w:rsidR="00BC7C16">
        <w:rPr>
          <w:rFonts w:ascii="GHEA Grapalat" w:hAnsi="GHEA Grapalat"/>
          <w:sz w:val="24"/>
          <w:szCs w:val="24"/>
          <w:lang w:val="hy-AM"/>
        </w:rPr>
        <w:t>Լեռնային Ղարաբաղի</w:t>
      </w:r>
      <w:r w:rsidRPr="00B75C1E">
        <w:rPr>
          <w:rFonts w:ascii="GHEA Grapalat" w:hAnsi="GHEA Grapalat"/>
          <w:sz w:val="24"/>
          <w:szCs w:val="24"/>
          <w:lang w:val="hy-AM"/>
        </w:rPr>
        <w:t xml:space="preserve"> առանձին շրջաններից տեղահանված ընտանիքների համար կստեղծվեն ավելի բարենպաստ պայմաններ՝ հիփոթեքային վարկով բնակելի անշարժ գույք ձեռք բերելու կամ անհատական բնակելի տուն կառուցելու</w:t>
      </w:r>
      <w:r w:rsidR="009A6651">
        <w:rPr>
          <w:rFonts w:ascii="GHEA Grapalat" w:hAnsi="GHEA Grapalat"/>
          <w:sz w:val="24"/>
          <w:szCs w:val="24"/>
          <w:lang w:val="hy-AM"/>
        </w:rPr>
        <w:t xml:space="preserve"> </w:t>
      </w:r>
      <w:r w:rsidR="009A6651" w:rsidRPr="009A6651">
        <w:rPr>
          <w:rFonts w:ascii="GHEA Grapalat" w:hAnsi="GHEA Grapalat"/>
          <w:sz w:val="24"/>
          <w:szCs w:val="24"/>
          <w:lang w:val="hy-AM"/>
        </w:rPr>
        <w:t>(</w:t>
      </w:r>
      <w:r w:rsidR="009A6651">
        <w:rPr>
          <w:rFonts w:ascii="GHEA Grapalat" w:hAnsi="GHEA Grapalat"/>
          <w:sz w:val="24"/>
          <w:szCs w:val="24"/>
          <w:lang w:val="hy-AM"/>
        </w:rPr>
        <w:t>կառուցապատումը շարունակելու</w:t>
      </w:r>
      <w:r w:rsidR="009A6651" w:rsidRPr="009A6651">
        <w:rPr>
          <w:rFonts w:ascii="GHEA Grapalat" w:hAnsi="GHEA Grapalat"/>
          <w:sz w:val="24"/>
          <w:szCs w:val="24"/>
          <w:lang w:val="hy-AM"/>
        </w:rPr>
        <w:t>)</w:t>
      </w:r>
      <w:r w:rsidR="008E23B2">
        <w:rPr>
          <w:rFonts w:ascii="GHEA Grapalat" w:hAnsi="GHEA Grapalat"/>
          <w:sz w:val="24"/>
          <w:szCs w:val="24"/>
          <w:lang w:val="hy-AM"/>
        </w:rPr>
        <w:t xml:space="preserve"> համար՝ միաժամանակ խթանելով </w:t>
      </w:r>
      <w:r w:rsidR="008E23B2" w:rsidRPr="008E23B2">
        <w:rPr>
          <w:rFonts w:ascii="GHEA Grapalat" w:eastAsia="Times New Roman" w:hAnsi="GHEA Grapalat" w:cs="Times New Roman"/>
          <w:sz w:val="24"/>
          <w:szCs w:val="24"/>
          <w:lang w:val="hy-AM"/>
        </w:rPr>
        <w:t>հավաստագրի միջոցով անշարժ գույք</w:t>
      </w:r>
      <w:r w:rsidR="008E23B2">
        <w:rPr>
          <w:rFonts w:ascii="GHEA Grapalat" w:eastAsia="Times New Roman" w:hAnsi="GHEA Grapalat" w:cs="Times New Roman"/>
          <w:sz w:val="24"/>
          <w:szCs w:val="24"/>
          <w:lang w:val="hy-AM"/>
        </w:rPr>
        <w:t>ի</w:t>
      </w:r>
      <w:r w:rsidR="008E23B2" w:rsidRPr="008E23B2">
        <w:rPr>
          <w:rFonts w:ascii="GHEA Grapalat" w:eastAsia="Times New Roman" w:hAnsi="GHEA Grapalat" w:cs="Times New Roman"/>
          <w:sz w:val="24"/>
          <w:szCs w:val="24"/>
          <w:lang w:val="hy-AM"/>
        </w:rPr>
        <w:t xml:space="preserve"> ձեռք </w:t>
      </w:r>
      <w:r w:rsidR="008E23B2">
        <w:rPr>
          <w:rFonts w:ascii="GHEA Grapalat" w:eastAsia="Times New Roman" w:hAnsi="GHEA Grapalat" w:cs="Times New Roman"/>
          <w:sz w:val="24"/>
          <w:szCs w:val="24"/>
          <w:lang w:val="hy-AM"/>
        </w:rPr>
        <w:t>բերումը</w:t>
      </w:r>
      <w:r w:rsidR="008E23B2" w:rsidRPr="008E23B2">
        <w:rPr>
          <w:rFonts w:ascii="GHEA Grapalat" w:eastAsia="Times New Roman" w:hAnsi="GHEA Grapalat" w:cs="Times New Roman"/>
          <w:sz w:val="24"/>
          <w:szCs w:val="24"/>
          <w:lang w:val="hy-AM"/>
        </w:rPr>
        <w:t xml:space="preserve"> կամ ա</w:t>
      </w:r>
      <w:r w:rsidR="008E23B2">
        <w:rPr>
          <w:rFonts w:ascii="GHEA Grapalat" w:eastAsia="Times New Roman" w:hAnsi="GHEA Grapalat" w:cs="Times New Roman"/>
          <w:sz w:val="24"/>
          <w:szCs w:val="24"/>
          <w:lang w:val="hy-AM"/>
        </w:rPr>
        <w:t>նհատական բնակելի տա</w:t>
      </w:r>
      <w:r w:rsidR="008E23B2" w:rsidRPr="008E23B2">
        <w:rPr>
          <w:rFonts w:ascii="GHEA Grapalat" w:eastAsia="Times New Roman" w:hAnsi="GHEA Grapalat" w:cs="Times New Roman"/>
          <w:sz w:val="24"/>
          <w:szCs w:val="24"/>
          <w:lang w:val="hy-AM"/>
        </w:rPr>
        <w:t xml:space="preserve">ն </w:t>
      </w:r>
      <w:r w:rsidR="008E23B2">
        <w:rPr>
          <w:rFonts w:ascii="GHEA Grapalat" w:eastAsia="Times New Roman" w:hAnsi="GHEA Grapalat" w:cs="Times New Roman"/>
          <w:sz w:val="24"/>
          <w:szCs w:val="24"/>
          <w:lang w:val="hy-AM"/>
        </w:rPr>
        <w:t>կառուցումն</w:t>
      </w:r>
      <w:r w:rsidR="008E23B2" w:rsidRPr="008E23B2">
        <w:rPr>
          <w:rFonts w:ascii="GHEA Grapalat" w:eastAsia="Times New Roman" w:hAnsi="GHEA Grapalat" w:cs="Times New Roman"/>
          <w:sz w:val="24"/>
          <w:szCs w:val="24"/>
          <w:lang w:val="hy-AM"/>
        </w:rPr>
        <w:t xml:space="preserve"> այն գյուղական</w:t>
      </w:r>
      <w:r w:rsidR="00042201">
        <w:rPr>
          <w:rFonts w:ascii="GHEA Grapalat" w:eastAsia="Times New Roman" w:hAnsi="GHEA Grapalat" w:cs="Times New Roman"/>
          <w:sz w:val="24"/>
          <w:szCs w:val="24"/>
          <w:lang w:val="hy-AM"/>
        </w:rPr>
        <w:t xml:space="preserve"> ոչ սահմանամերձ</w:t>
      </w:r>
      <w:r w:rsidR="008E23B2" w:rsidRPr="008E23B2">
        <w:rPr>
          <w:rFonts w:ascii="GHEA Grapalat" w:eastAsia="Times New Roman" w:hAnsi="GHEA Grapalat" w:cs="Times New Roman"/>
          <w:sz w:val="24"/>
          <w:szCs w:val="24"/>
          <w:lang w:val="hy-AM"/>
        </w:rPr>
        <w:t xml:space="preserve"> բնակավայրերում (թվով </w:t>
      </w:r>
      <w:r w:rsidR="00042201">
        <w:rPr>
          <w:rFonts w:ascii="GHEA Grapalat" w:eastAsia="Times New Roman" w:hAnsi="GHEA Grapalat" w:cs="Times New Roman"/>
          <w:sz w:val="24"/>
          <w:szCs w:val="24"/>
          <w:lang w:val="hy-AM"/>
        </w:rPr>
        <w:t>48</w:t>
      </w:r>
      <w:r w:rsidR="008E23B2" w:rsidRPr="008E23B2">
        <w:rPr>
          <w:rFonts w:ascii="GHEA Grapalat" w:eastAsia="Times New Roman" w:hAnsi="GHEA Grapalat" w:cs="Times New Roman"/>
          <w:sz w:val="24"/>
          <w:szCs w:val="24"/>
          <w:lang w:val="hy-AM"/>
        </w:rPr>
        <w:t>), որտեղ պետական և սուբվենցիոն ծրագրերի շրջանակներում արդեն իսկ կառուցված են և/կամ ներկայումս հիմնանորոգվում կամ կառուցվո</w:t>
      </w:r>
      <w:r w:rsidR="008E23B2">
        <w:rPr>
          <w:rFonts w:ascii="GHEA Grapalat" w:eastAsia="Times New Roman" w:hAnsi="GHEA Grapalat" w:cs="Times New Roman"/>
          <w:sz w:val="24"/>
          <w:szCs w:val="24"/>
          <w:lang w:val="hy-AM"/>
        </w:rPr>
        <w:t>ւմ են դպրոցներ, մանկապարտեզներ։</w:t>
      </w: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D4783" w:rsidRDefault="00F61C38">
      <w:pPr>
        <w:tabs>
          <w:tab w:val="left" w:pos="1170"/>
        </w:tabs>
        <w:spacing w:after="0" w:line="360" w:lineRule="auto"/>
        <w:ind w:firstLine="630"/>
        <w:jc w:val="both"/>
        <w:rPr>
          <w:rFonts w:ascii="GHEA Grapalat" w:hAnsi="GHEA Grapalat"/>
          <w:sz w:val="24"/>
          <w:szCs w:val="24"/>
          <w:lang w:val="hy-AM"/>
        </w:rPr>
      </w:pPr>
      <w:r>
        <w:rPr>
          <w:rFonts w:ascii="GHEA Grapalat" w:hAnsi="GHEA Grapalat" w:cs="Sylfaen"/>
          <w:sz w:val="24"/>
          <w:szCs w:val="24"/>
          <w:lang w:val="hy-AM"/>
        </w:rPr>
        <w:t>Նախագիծը բխում է ՀՀ կառավարության 2021-2026թթ. ծրագրի 1-ին կետի 2-րդ ենթակետի 1-ին պարբերությունից, այն է՝ «</w:t>
      </w:r>
      <w:r w:rsidR="00BC7C16">
        <w:rPr>
          <w:rFonts w:ascii="GHEA Grapalat" w:hAnsi="GHEA Grapalat" w:cs="Sylfaen"/>
          <w:sz w:val="24"/>
          <w:szCs w:val="24"/>
          <w:lang w:val="hy-AM"/>
        </w:rPr>
        <w:t>Լեռնային Ղարաբաղի</w:t>
      </w:r>
      <w:r>
        <w:rPr>
          <w:rFonts w:ascii="GHEA Grapalat" w:hAnsi="GHEA Grapalat" w:cs="Sylfaen"/>
          <w:sz w:val="24"/>
          <w:szCs w:val="24"/>
          <w:lang w:val="hy-AM"/>
        </w:rPr>
        <w:t xml:space="preserve">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 Ջանք չի </w:t>
      </w:r>
      <w:proofErr w:type="spellStart"/>
      <w:r>
        <w:rPr>
          <w:rFonts w:ascii="GHEA Grapalat" w:hAnsi="GHEA Grapalat" w:cs="Sylfaen"/>
          <w:sz w:val="24"/>
          <w:szCs w:val="24"/>
          <w:lang w:val="hy-AM"/>
        </w:rPr>
        <w:t>խնայվելու</w:t>
      </w:r>
      <w:proofErr w:type="spellEnd"/>
      <w:r>
        <w:rPr>
          <w:rFonts w:ascii="GHEA Grapalat" w:hAnsi="GHEA Grapalat" w:cs="Sylfaen"/>
          <w:sz w:val="24"/>
          <w:szCs w:val="24"/>
          <w:lang w:val="hy-AM"/>
        </w:rPr>
        <w:t xml:space="preserve"> </w:t>
      </w:r>
      <w:r w:rsidR="00BC7C16">
        <w:rPr>
          <w:rFonts w:ascii="GHEA Grapalat" w:hAnsi="GHEA Grapalat" w:cs="Sylfaen"/>
          <w:sz w:val="24"/>
          <w:szCs w:val="24"/>
          <w:lang w:val="hy-AM"/>
        </w:rPr>
        <w:t>Լեռնային Ղարաբաղում</w:t>
      </w:r>
      <w:r>
        <w:rPr>
          <w:rFonts w:ascii="GHEA Grapalat" w:hAnsi="GHEA Grapalat" w:cs="Sylfaen"/>
          <w:sz w:val="24"/>
          <w:szCs w:val="24"/>
          <w:lang w:val="hy-AM"/>
        </w:rPr>
        <w:t xml:space="preserve"> արժանապատիվ և բարեկեցիկ կյանքի պայմաններ </w:t>
      </w:r>
      <w:r>
        <w:rPr>
          <w:rFonts w:ascii="GHEA Grapalat" w:hAnsi="GHEA Grapalat" w:cs="Sylfaen"/>
          <w:sz w:val="24"/>
          <w:szCs w:val="24"/>
          <w:lang w:val="hy-AM"/>
        </w:rPr>
        <w:lastRenderedPageBreak/>
        <w:t xml:space="preserve">ստեղծելու համար: Այս նպատակներին Կառավարությունը հասնելու է </w:t>
      </w:r>
      <w:r w:rsidR="00BC7C16">
        <w:rPr>
          <w:rFonts w:ascii="GHEA Grapalat" w:hAnsi="GHEA Grapalat" w:cs="Sylfaen"/>
          <w:sz w:val="24"/>
          <w:szCs w:val="24"/>
          <w:lang w:val="hy-AM"/>
        </w:rPr>
        <w:t>Լեռնային Ղարաբաղի</w:t>
      </w:r>
      <w:r>
        <w:rPr>
          <w:rFonts w:ascii="GHEA Grapalat" w:hAnsi="GHEA Grapalat" w:cs="Sylfaen"/>
          <w:sz w:val="24"/>
          <w:szCs w:val="24"/>
          <w:lang w:val="hy-AM"/>
        </w:rPr>
        <w:t xml:space="preserve"> իշխանությունների հետ համագործակցության խորացման, ինչպես նաև </w:t>
      </w:r>
      <w:r w:rsidR="00BC7C16">
        <w:rPr>
          <w:rFonts w:ascii="GHEA Grapalat" w:hAnsi="GHEA Grapalat" w:cs="Sylfaen"/>
          <w:sz w:val="24"/>
          <w:szCs w:val="24"/>
          <w:lang w:val="hy-AM"/>
        </w:rPr>
        <w:t>Լեռնային Ղարաբաղի</w:t>
      </w:r>
      <w:r>
        <w:rPr>
          <w:rFonts w:ascii="GHEA Grapalat" w:hAnsi="GHEA Grapalat" w:cs="Sylfaen"/>
          <w:sz w:val="24"/>
          <w:szCs w:val="24"/>
          <w:lang w:val="hy-AM"/>
        </w:rPr>
        <w:t xml:space="preserve"> հետ գործակցության նոր ձևաչափերի ստեղծման միջոցով»:</w:t>
      </w:r>
    </w:p>
    <w:sectPr w:rsidR="000D4783">
      <w:pgSz w:w="12240" w:h="15840"/>
      <w:pgMar w:top="63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Agg_Times1">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FF2273"/>
    <w:multiLevelType w:val="hybridMultilevel"/>
    <w:tmpl w:val="7ABAA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6"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3B241945"/>
    <w:multiLevelType w:val="hybridMultilevel"/>
    <w:tmpl w:val="5954526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8"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2171E73"/>
    <w:multiLevelType w:val="hybridMultilevel"/>
    <w:tmpl w:val="716EFBBE"/>
    <w:lvl w:ilvl="0" w:tplc="FE78C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2"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6F1E94"/>
    <w:multiLevelType w:val="hybridMultilevel"/>
    <w:tmpl w:val="DAE63832"/>
    <w:lvl w:ilvl="0" w:tplc="04090011">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9C3ADB"/>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4BE135F"/>
    <w:multiLevelType w:val="hybridMultilevel"/>
    <w:tmpl w:val="B52E225E"/>
    <w:lvl w:ilvl="0" w:tplc="0419000F">
      <w:start w:val="1"/>
      <w:numFmt w:val="decimal"/>
      <w:lvlText w:val="%1."/>
      <w:lvlJc w:val="left"/>
      <w:pPr>
        <w:ind w:left="797" w:hanging="360"/>
      </w:pPr>
    </w:lvl>
    <w:lvl w:ilvl="1" w:tplc="04190019">
      <w:start w:val="1"/>
      <w:numFmt w:val="lowerLetter"/>
      <w:lvlText w:val="%2."/>
      <w:lvlJc w:val="left"/>
      <w:pPr>
        <w:ind w:left="1517" w:hanging="360"/>
      </w:pPr>
    </w:lvl>
    <w:lvl w:ilvl="2" w:tplc="0419001B">
      <w:start w:val="1"/>
      <w:numFmt w:val="lowerRoman"/>
      <w:lvlText w:val="%3."/>
      <w:lvlJc w:val="right"/>
      <w:pPr>
        <w:ind w:left="2237" w:hanging="180"/>
      </w:pPr>
    </w:lvl>
    <w:lvl w:ilvl="3" w:tplc="0419000F">
      <w:start w:val="1"/>
      <w:numFmt w:val="decimal"/>
      <w:lvlText w:val="%4."/>
      <w:lvlJc w:val="left"/>
      <w:pPr>
        <w:ind w:left="2957" w:hanging="360"/>
      </w:pPr>
    </w:lvl>
    <w:lvl w:ilvl="4" w:tplc="04190019">
      <w:start w:val="1"/>
      <w:numFmt w:val="lowerLetter"/>
      <w:lvlText w:val="%5."/>
      <w:lvlJc w:val="left"/>
      <w:pPr>
        <w:ind w:left="3677" w:hanging="360"/>
      </w:pPr>
    </w:lvl>
    <w:lvl w:ilvl="5" w:tplc="0419001B">
      <w:start w:val="1"/>
      <w:numFmt w:val="lowerRoman"/>
      <w:lvlText w:val="%6."/>
      <w:lvlJc w:val="right"/>
      <w:pPr>
        <w:ind w:left="4397" w:hanging="180"/>
      </w:pPr>
    </w:lvl>
    <w:lvl w:ilvl="6" w:tplc="0419000F">
      <w:start w:val="1"/>
      <w:numFmt w:val="decimal"/>
      <w:lvlText w:val="%7."/>
      <w:lvlJc w:val="left"/>
      <w:pPr>
        <w:ind w:left="5117" w:hanging="360"/>
      </w:pPr>
    </w:lvl>
    <w:lvl w:ilvl="7" w:tplc="04190019">
      <w:start w:val="1"/>
      <w:numFmt w:val="lowerLetter"/>
      <w:lvlText w:val="%8."/>
      <w:lvlJc w:val="left"/>
      <w:pPr>
        <w:ind w:left="5837" w:hanging="360"/>
      </w:pPr>
    </w:lvl>
    <w:lvl w:ilvl="8" w:tplc="0419001B">
      <w:start w:val="1"/>
      <w:numFmt w:val="lowerRoman"/>
      <w:lvlText w:val="%9."/>
      <w:lvlJc w:val="right"/>
      <w:pPr>
        <w:ind w:left="6557" w:hanging="180"/>
      </w:pPr>
    </w:lvl>
  </w:abstractNum>
  <w:abstractNum w:abstractNumId="23"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8"/>
  </w:num>
  <w:num w:numId="3">
    <w:abstractNumId w:val="2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
  </w:num>
  <w:num w:numId="7">
    <w:abstractNumId w:val="6"/>
  </w:num>
  <w:num w:numId="8">
    <w:abstractNumId w:val="9"/>
  </w:num>
  <w:num w:numId="9">
    <w:abstractNumId w:val="20"/>
  </w:num>
  <w:num w:numId="10">
    <w:abstractNumId w:val="0"/>
  </w:num>
  <w:num w:numId="11">
    <w:abstractNumId w:val="24"/>
  </w:num>
  <w:num w:numId="12">
    <w:abstractNumId w:val="2"/>
  </w:num>
  <w:num w:numId="13">
    <w:abstractNumId w:val="16"/>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7"/>
  </w:num>
  <w:num w:numId="20">
    <w:abstractNumId w:val="14"/>
  </w:num>
  <w:num w:numId="21">
    <w:abstractNumId w:val="10"/>
  </w:num>
  <w:num w:numId="22">
    <w:abstractNumId w:val="5"/>
  </w:num>
  <w:num w:numId="23">
    <w:abstractNumId w:val="18"/>
  </w:num>
  <w:num w:numId="24">
    <w:abstractNumId w:val="26"/>
  </w:num>
  <w:num w:numId="25">
    <w:abstractNumId w:val="23"/>
  </w:num>
  <w:num w:numId="26">
    <w:abstractNumId w:val="3"/>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783"/>
    <w:rsid w:val="00042201"/>
    <w:rsid w:val="000B2015"/>
    <w:rsid w:val="000D4783"/>
    <w:rsid w:val="00144D41"/>
    <w:rsid w:val="00156AB6"/>
    <w:rsid w:val="001714C4"/>
    <w:rsid w:val="00186AC2"/>
    <w:rsid w:val="001A123F"/>
    <w:rsid w:val="001C01F7"/>
    <w:rsid w:val="001C60CC"/>
    <w:rsid w:val="00233F84"/>
    <w:rsid w:val="00234A63"/>
    <w:rsid w:val="002547A6"/>
    <w:rsid w:val="0025534E"/>
    <w:rsid w:val="0036267C"/>
    <w:rsid w:val="003827F0"/>
    <w:rsid w:val="0042331D"/>
    <w:rsid w:val="00474341"/>
    <w:rsid w:val="004E09F7"/>
    <w:rsid w:val="005225EA"/>
    <w:rsid w:val="00552F73"/>
    <w:rsid w:val="00612652"/>
    <w:rsid w:val="006547D8"/>
    <w:rsid w:val="006819DE"/>
    <w:rsid w:val="006A59BB"/>
    <w:rsid w:val="006D0206"/>
    <w:rsid w:val="00765DB5"/>
    <w:rsid w:val="0079260E"/>
    <w:rsid w:val="007D06A5"/>
    <w:rsid w:val="008261DE"/>
    <w:rsid w:val="00847B1D"/>
    <w:rsid w:val="008D4510"/>
    <w:rsid w:val="008E23B2"/>
    <w:rsid w:val="00931B45"/>
    <w:rsid w:val="0095088D"/>
    <w:rsid w:val="009518A6"/>
    <w:rsid w:val="00952142"/>
    <w:rsid w:val="009621AC"/>
    <w:rsid w:val="009A2D40"/>
    <w:rsid w:val="009A6651"/>
    <w:rsid w:val="009C305B"/>
    <w:rsid w:val="00A50E92"/>
    <w:rsid w:val="00A64A24"/>
    <w:rsid w:val="00AC3347"/>
    <w:rsid w:val="00AF7A79"/>
    <w:rsid w:val="00B60946"/>
    <w:rsid w:val="00B60DF5"/>
    <w:rsid w:val="00B75C1E"/>
    <w:rsid w:val="00B77B2F"/>
    <w:rsid w:val="00BB30ED"/>
    <w:rsid w:val="00BC7C16"/>
    <w:rsid w:val="00C1361D"/>
    <w:rsid w:val="00C3758E"/>
    <w:rsid w:val="00CD3EB1"/>
    <w:rsid w:val="00CF1210"/>
    <w:rsid w:val="00D15377"/>
    <w:rsid w:val="00D46A68"/>
    <w:rsid w:val="00EB7B75"/>
    <w:rsid w:val="00EF43D3"/>
    <w:rsid w:val="00F06AFA"/>
    <w:rsid w:val="00F2697F"/>
    <w:rsid w:val="00F61C38"/>
    <w:rsid w:val="00F849CB"/>
    <w:rsid w:val="00F94569"/>
    <w:rsid w:val="00F95538"/>
    <w:rsid w:val="00FE7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3AED9"/>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36267C"/>
    <w:rPr>
      <w:rFonts w:ascii="Times New Roman" w:eastAsia="Times New Roman" w:hAnsi="Times New Roman" w:cs="Times New Roman"/>
      <w:sz w:val="24"/>
      <w:szCs w:val="24"/>
    </w:rPr>
  </w:style>
  <w:style w:type="paragraph" w:customStyle="1" w:styleId="Armenian">
    <w:name w:val="Armenian"/>
    <w:basedOn w:val="Normal"/>
    <w:rsid w:val="003827F0"/>
    <w:pPr>
      <w:spacing w:after="0" w:line="240" w:lineRule="auto"/>
    </w:pPr>
    <w:rPr>
      <w:rFonts w:ascii="Agg_Times1" w:eastAsia="Times New Roman" w:hAnsi="Agg_Times1"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650794950">
      <w:bodyDiv w:val="1"/>
      <w:marLeft w:val="0"/>
      <w:marRight w:val="0"/>
      <w:marTop w:val="0"/>
      <w:marBottom w:val="0"/>
      <w:divBdr>
        <w:top w:val="none" w:sz="0" w:space="0" w:color="auto"/>
        <w:left w:val="none" w:sz="0" w:space="0" w:color="auto"/>
        <w:bottom w:val="none" w:sz="0" w:space="0" w:color="auto"/>
        <w:right w:val="none" w:sz="0" w:space="0" w:color="auto"/>
      </w:divBdr>
    </w:div>
    <w:div w:id="1067805671">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558012798">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 w:id="183707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94F24-24B8-414F-A316-F65AD0C9B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1095</Words>
  <Characters>7960</Characters>
  <Application>Microsoft Office Word</Application>
  <DocSecurity>0</DocSecurity>
  <Lines>147</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https://mul2.gov.am/tasks/803659/oneclick/Himnavorum(591).docx?token=d999c5bd14f326f1c69617b84d8a912f</cp:keywords>
  <dc:description/>
  <cp:lastModifiedBy>Armenak Khachatryan</cp:lastModifiedBy>
  <cp:revision>3</cp:revision>
  <cp:lastPrinted>2022-12-19T07:08:00Z</cp:lastPrinted>
  <dcterms:created xsi:type="dcterms:W3CDTF">2023-06-08T14:14:00Z</dcterms:created>
  <dcterms:modified xsi:type="dcterms:W3CDTF">2023-06-16T06:23:00Z</dcterms:modified>
</cp:coreProperties>
</file>