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2FD" w:rsidRDefault="005602FD" w:rsidP="005602FD">
      <w:pPr>
        <w:spacing w:line="360" w:lineRule="auto"/>
        <w:jc w:val="center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ՀԻՄՆԱՎՈՐՈՒՄ</w:t>
      </w:r>
    </w:p>
    <w:p w:rsidR="005602FD" w:rsidRPr="001A235F" w:rsidRDefault="00270F9E" w:rsidP="005602FD">
      <w:pPr>
        <w:spacing w:line="360" w:lineRule="auto"/>
        <w:jc w:val="center"/>
        <w:rPr>
          <w:rFonts w:ascii="GHEA Grapalat" w:hAnsi="GHEA Grapalat" w:cs="Tahoma"/>
          <w:b/>
        </w:rPr>
      </w:pPr>
      <w:r>
        <w:rPr>
          <w:rFonts w:ascii="GHEA Grapalat" w:hAnsi="GHEA Grapalat"/>
          <w:b/>
          <w:lang w:val="af-ZA"/>
        </w:rPr>
        <w:t>«ՀԱՅԱՍՏԱՆԻ ՀԱՆՐԱՊԵՏՈՒԹՅԱՆ ԼՈՌՈՒ ՄԱՐԶԻ ՍՏԵՓԱՆԱՎԱՆԻ Հ1 ՎԱՐԺԱՐԱՆ</w:t>
      </w:r>
      <w:r>
        <w:rPr>
          <w:rFonts w:ascii="GHEA Grapalat" w:hAnsi="GHEA Grapalat" w:cs="GHEA Grapalat"/>
          <w:b/>
          <w:lang w:val="af-ZA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>ՊԵՏԱԿԱՆ ՈՉ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>ԱՌԵՎՏՐԱՅԻՆ ԿԱԶՄԱԿԵՐՊՈՒԹՅ</w:t>
      </w:r>
      <w:r>
        <w:rPr>
          <w:rFonts w:ascii="GHEA Grapalat" w:hAnsi="GHEA Grapalat" w:cs="Tahoma"/>
          <w:b/>
          <w:lang w:val="en-US"/>
        </w:rPr>
        <w:t>ՈՒՆԻՑ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ԳՈՒՅՔ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ՀԵՏ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ՎԵՐՑՆԵԼՈՒ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b/>
          <w:lang w:val="af-ZA"/>
        </w:rPr>
        <w:t>«ՀԱՅԱՍՏԱՆԻ ՀԱՆՐԱՊԵՏՈՒԹՅԱՆ ԼՈՌՈՒ ՄԱՐԶԻ ՍՏԵՓԱՆԱՎԱՆԻ Հ1 ՎԱՐԺԱՐԱՆ</w:t>
      </w:r>
      <w:r>
        <w:rPr>
          <w:rFonts w:ascii="GHEA Grapalat" w:hAnsi="GHEA Grapalat" w:cs="GHEA Grapalat"/>
          <w:b/>
          <w:lang w:val="af-ZA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>ՊԵՏԱԿԱՆ ՈՉ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 xml:space="preserve">ԱՌԵՎՏՐԱՅԻՆ ԿԱԶՄԱԿԵՐՊՈՒԹՅՈՒՆԸ </w:t>
      </w:r>
      <w:r>
        <w:rPr>
          <w:rFonts w:ascii="GHEA Grapalat" w:hAnsi="GHEA Grapalat" w:cs="Tahoma"/>
          <w:b/>
          <w:lang w:val="en-US"/>
        </w:rPr>
        <w:t>ՀԱՅԱՍՏԱՆԻ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ՀԱՆՐԱՊԵՏՈՒԹՅԱՆ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ԿՐԹՈՒԹՅԱՆ</w:t>
      </w:r>
      <w:r>
        <w:rPr>
          <w:rFonts w:ascii="GHEA Grapalat" w:hAnsi="GHEA Grapalat" w:cs="Tahoma"/>
          <w:b/>
          <w:lang w:val="af-ZA"/>
        </w:rPr>
        <w:t xml:space="preserve">,ԳԻՏՈՒԹՅՆ,ՄՇԱԿՈՒՅԹԻ ԵՎ ՍՊՈՐՏԻ ՆԱԽԱՐԱՐՈՒԹՅԱՆ </w:t>
      </w:r>
      <w:r>
        <w:rPr>
          <w:rFonts w:ascii="GHEA Grapalat" w:hAnsi="GHEA Grapalat" w:cs="Tahoma"/>
          <w:b/>
          <w:lang w:val="hy-AM"/>
        </w:rPr>
        <w:t>«</w:t>
      </w:r>
      <w:r>
        <w:rPr>
          <w:rFonts w:ascii="GHEA Grapalat" w:hAnsi="GHEA Grapalat" w:cs="Tahoma"/>
          <w:b/>
          <w:lang w:val="en-US"/>
        </w:rPr>
        <w:t>ՍՏԵՓԱՆԱՎԱՆԻ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ՀՈՎՀԱՆՆԵՍ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ԹՈՒՄԱՆՅԱՆԻ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ԱՆՎԱՆ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ԱՎԱԳ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ԴՊՐՈՑ</w:t>
      </w:r>
      <w:r>
        <w:rPr>
          <w:rFonts w:ascii="GHEA Grapalat" w:hAnsi="GHEA Grapalat" w:cs="Tahoma"/>
          <w:b/>
          <w:lang w:val="hy-AM"/>
        </w:rPr>
        <w:t xml:space="preserve">» ՊԵՏԱԿԱՆ ՈՉ ԱՌԵՎՏՐԱՅԻՆ ԿԱԶՄԱԿԵՐՊՈՒԹՅԱՆԸ ՄԻԱՑՄԱՆ ՁԵՎՈՎ </w:t>
      </w:r>
      <w:r w:rsidRPr="00270F9E">
        <w:rPr>
          <w:rFonts w:ascii="GHEA Grapalat" w:hAnsi="GHEA Grapalat" w:cs="Tahoma"/>
          <w:b/>
          <w:lang w:val="en-US"/>
        </w:rPr>
        <w:t>ՎԵՐԱԿԱԶՄԱԿԵՐՊԵԼՈՒ</w:t>
      </w:r>
      <w:r w:rsidRPr="001A235F">
        <w:rPr>
          <w:rFonts w:ascii="GHEA Grapalat" w:hAnsi="GHEA Grapalat" w:cs="Tahoma"/>
          <w:b/>
        </w:rPr>
        <w:t xml:space="preserve"> </w:t>
      </w:r>
      <w:r w:rsidRPr="00270F9E">
        <w:rPr>
          <w:rFonts w:ascii="GHEA Grapalat" w:hAnsi="GHEA Grapalat" w:cs="Tahoma"/>
          <w:b/>
          <w:lang w:val="en-US"/>
        </w:rPr>
        <w:t>ՄԱՍԻՆ</w:t>
      </w:r>
      <w:r w:rsidRPr="001A235F">
        <w:rPr>
          <w:rFonts w:ascii="GHEA Grapalat" w:hAnsi="GHEA Grapalat" w:cs="Tahoma"/>
          <w:b/>
        </w:rPr>
        <w:t xml:space="preserve">» </w:t>
      </w:r>
      <w:r>
        <w:rPr>
          <w:rFonts w:ascii="GHEA Grapalat" w:hAnsi="GHEA Grapalat" w:cs="Tahoma"/>
          <w:b/>
          <w:lang w:val="en-US"/>
        </w:rPr>
        <w:t>ՀԱՅԱՍՏԱՆԻ</w:t>
      </w:r>
      <w:r w:rsidRPr="001A235F">
        <w:rPr>
          <w:rFonts w:ascii="GHEA Grapalat" w:hAnsi="GHEA Grapalat" w:cs="Tahoma"/>
          <w:b/>
        </w:rPr>
        <w:t xml:space="preserve"> </w:t>
      </w:r>
      <w:r>
        <w:rPr>
          <w:rFonts w:ascii="GHEA Grapalat" w:hAnsi="GHEA Grapalat" w:cs="Tahoma"/>
          <w:b/>
          <w:lang w:val="en-US"/>
        </w:rPr>
        <w:t>ՀԱՆՐԱՊԵՏՈՒԹՅԱՆ</w:t>
      </w:r>
      <w:r w:rsidRPr="001A235F">
        <w:rPr>
          <w:rFonts w:ascii="GHEA Grapalat" w:hAnsi="GHEA Grapalat" w:cs="Tahoma"/>
          <w:b/>
        </w:rPr>
        <w:t xml:space="preserve"> </w:t>
      </w:r>
      <w:r>
        <w:rPr>
          <w:rFonts w:ascii="GHEA Grapalat" w:hAnsi="GHEA Grapalat" w:cs="Tahoma"/>
          <w:b/>
          <w:lang w:val="en-US"/>
        </w:rPr>
        <w:t>ԿԱՌԱՎԱՐՈՒԹՅԱՆ</w:t>
      </w:r>
      <w:r w:rsidRPr="001A235F">
        <w:rPr>
          <w:rFonts w:ascii="GHEA Grapalat" w:hAnsi="GHEA Grapalat" w:cs="Tahoma"/>
          <w:b/>
        </w:rPr>
        <w:t xml:space="preserve"> </w:t>
      </w:r>
      <w:r>
        <w:rPr>
          <w:rFonts w:ascii="GHEA Grapalat" w:hAnsi="GHEA Grapalat" w:cs="Tahoma"/>
          <w:b/>
          <w:lang w:val="en-US"/>
        </w:rPr>
        <w:t>ՈՐՈՇՄԱՆ</w:t>
      </w:r>
      <w:r w:rsidRPr="001A235F">
        <w:rPr>
          <w:rFonts w:ascii="GHEA Grapalat" w:hAnsi="GHEA Grapalat" w:cs="Tahoma"/>
          <w:b/>
        </w:rPr>
        <w:t xml:space="preserve"> </w:t>
      </w:r>
      <w:r w:rsidR="005602FD" w:rsidRPr="00270F9E">
        <w:rPr>
          <w:rFonts w:ascii="GHEA Grapalat" w:hAnsi="GHEA Grapalat" w:cs="Tahoma"/>
          <w:b/>
          <w:lang w:val="en-US"/>
        </w:rPr>
        <w:t>ՆԱԽԱԳԾԻ</w:t>
      </w:r>
    </w:p>
    <w:p w:rsidR="005602FD" w:rsidRPr="001A235F" w:rsidRDefault="005602FD" w:rsidP="005602FD">
      <w:pPr>
        <w:pStyle w:val="NormalWeb"/>
        <w:spacing w:after="0" w:line="360" w:lineRule="auto"/>
        <w:ind w:left="0" w:firstLine="375"/>
        <w:jc w:val="center"/>
        <w:rPr>
          <w:rFonts w:ascii="GHEA Grapalat" w:eastAsia="Times New Roman" w:hAnsi="GHEA Grapalat" w:cs="Tahoma"/>
          <w:b/>
        </w:rPr>
      </w:pPr>
    </w:p>
    <w:p w:rsidR="005602FD" w:rsidRPr="00803ED2" w:rsidRDefault="005602FD" w:rsidP="00803ED2">
      <w:pPr>
        <w:pStyle w:val="ListParagraph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b/>
          <w:bCs/>
          <w:lang w:val="fr-FR"/>
        </w:rPr>
      </w:pPr>
      <w:proofErr w:type="spellStart"/>
      <w:r w:rsidRPr="00803ED2">
        <w:rPr>
          <w:rFonts w:ascii="GHEA Grapalat" w:hAnsi="GHEA Grapalat" w:cs="GHEA Grapalat"/>
          <w:b/>
          <w:bCs/>
          <w:lang w:val="fr-FR"/>
        </w:rPr>
        <w:t>Անհրաժեշտությունը</w:t>
      </w:r>
      <w:proofErr w:type="spellEnd"/>
    </w:p>
    <w:p w:rsidR="005602FD" w:rsidRPr="005602FD" w:rsidRDefault="005602FD" w:rsidP="00803ED2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fr-FR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ՀՀ Լոռու մարզի «Ստեփանավանի  թիվ 1 վարժարան» ՊՈԱԿ-ը միաց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վում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ՀՀ Լոռու մարզի «Ստեփանավանի Հ.Թումանյանի անվան ավագ դպրոց» ՊՈԱԿ-ին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քանի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որ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վարժարան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ում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կտրուկ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նվազել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սովորողների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թիվը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միջին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դպրոցի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5602FD">
        <w:rPr>
          <w:rFonts w:ascii="GHEA Grapalat" w:hAnsi="GHEA Grapalat"/>
          <w:color w:val="000000"/>
          <w:shd w:val="clear" w:color="auto" w:fill="FFFFFF"/>
          <w:lang w:val="fr-FR"/>
        </w:rPr>
        <w:t>(5-9-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5602FD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դասարաններ</w:t>
      </w:r>
      <w:proofErr w:type="spellEnd"/>
      <w:r w:rsidRPr="005602FD">
        <w:rPr>
          <w:rFonts w:ascii="GHEA Grapalat" w:hAnsi="GHEA Grapalat"/>
          <w:color w:val="000000"/>
          <w:shd w:val="clear" w:color="auto" w:fill="FFFFFF"/>
          <w:lang w:val="fr-FR"/>
        </w:rPr>
        <w:t>)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աշխատանքը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դարձել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ոչ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ա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րդյունավետ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վարժարանի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տեղակայման վայրը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անհարմար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վատ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են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շենքային պայմանները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ուստի</w:t>
      </w:r>
      <w:proofErr w:type="spellEnd"/>
      <w:r w:rsidR="00803ED2" w:rsidRPr="00803ED2">
        <w:rPr>
          <w:rFonts w:ascii="GHEA Grapalat" w:eastAsia="Calibri" w:hAnsi="GHEA Grapalat"/>
          <w:color w:val="000000"/>
          <w:shd w:val="clear" w:color="auto" w:fill="FEFEFE"/>
          <w:lang w:val="fr-FR"/>
        </w:rPr>
        <w:t>,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հիմք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ընդունելով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վերոգրյալը</w:t>
      </w:r>
      <w:proofErr w:type="spellEnd"/>
      <w:r w:rsidR="00803ED2" w:rsidRPr="00803ED2">
        <w:rPr>
          <w:rFonts w:ascii="GHEA Grapalat" w:eastAsia="Calibri" w:hAnsi="GHEA Grapalat"/>
          <w:color w:val="000000"/>
          <w:shd w:val="clear" w:color="auto" w:fill="FEFEFE"/>
          <w:lang w:val="fr-FR"/>
        </w:rPr>
        <w:t>,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Կրթության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գիտության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մշակույթի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և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սպորտի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նախարարությունը ծառացած խնդիրների կարգավորման նպատակով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>,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նպատակահարմար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/>
        </w:rPr>
        <w:t>գտնում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երկու հաստատությունների միավորումը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/>
        </w:rPr>
        <w:t>: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</w:p>
    <w:p w:rsidR="005602FD" w:rsidRDefault="00803ED2" w:rsidP="00803ED2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70F9E">
        <w:rPr>
          <w:rFonts w:ascii="GHEA Grapalat" w:hAnsi="GHEA Grapalat" w:cs="Sylfaen"/>
          <w:b/>
          <w:u w:val="single"/>
          <w:lang w:val="fr-FR"/>
        </w:rPr>
        <w:t>2.</w:t>
      </w:r>
      <w:r w:rsidR="005602FD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5602FD" w:rsidRPr="005602FD" w:rsidRDefault="005602FD" w:rsidP="00803ED2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fr-FR"/>
        </w:rPr>
      </w:pPr>
      <w:r w:rsidRPr="00803ED2">
        <w:rPr>
          <w:rFonts w:ascii="GHEA Grapalat" w:eastAsia="Calibri" w:hAnsi="GHEA Grapalat"/>
          <w:shd w:val="clear" w:color="auto" w:fill="FEFEFE"/>
          <w:lang w:val="hy-AM"/>
        </w:rPr>
        <w:t>Կրթության, գիտության, մշակույթի և սպորտի նախարարությունը տեղեկատվություն հավաքագրելու</w:t>
      </w:r>
      <w:r w:rsidRPr="00803ED2">
        <w:rPr>
          <w:rFonts w:ascii="GHEA Grapalat" w:eastAsia="Calibri" w:hAnsi="GHEA Grapalat"/>
          <w:shd w:val="clear" w:color="auto" w:fill="FEFEFE"/>
          <w:lang w:val="fr-FR"/>
        </w:rPr>
        <w:t xml:space="preserve"> </w:t>
      </w:r>
      <w:r w:rsidRPr="00803ED2">
        <w:rPr>
          <w:rFonts w:ascii="GHEA Grapalat" w:eastAsia="Calibri" w:hAnsi="GHEA Grapalat"/>
          <w:shd w:val="clear" w:color="auto" w:fill="FEFEFE"/>
          <w:lang w:val="hy-AM"/>
        </w:rPr>
        <w:t>նպատակով</w:t>
      </w:r>
      <w:r w:rsidRPr="00803ED2">
        <w:rPr>
          <w:rFonts w:ascii="GHEA Grapalat" w:eastAsia="Calibri" w:hAnsi="GHEA Grapalat"/>
          <w:shd w:val="clear" w:color="auto" w:fill="FEFEFE"/>
          <w:lang w:val="fr-FR"/>
        </w:rPr>
        <w:t xml:space="preserve"> </w:t>
      </w:r>
      <w:r w:rsidRPr="00803ED2">
        <w:rPr>
          <w:rFonts w:ascii="GHEA Grapalat" w:eastAsia="Calibri" w:hAnsi="GHEA Grapalat"/>
          <w:shd w:val="clear" w:color="auto" w:fill="FEFEFE"/>
          <w:lang w:val="hy-AM"/>
        </w:rPr>
        <w:t>մոնիթորինգ է իրականացնել ՀՀ-ում գործող հանրակրթական ծրագրեր իրականացնող ուսումնական հաստատություններում սովորողների և լիցենզիայով սահմանված տեղերի քանակի համամասնության վերաբերյալ, որի արդյունքում պարզ է դարձել, որ ՀՀ Լոռու մարզի «Ստեփանավանի Հ.Թումանյանի անվան ավագ դպրոց» ՊՈԱԿ-ի լիցենզիայով սահմանված տեղերի քանակը կազմում է 450, իսկ</w:t>
      </w:r>
      <w:r w:rsidRPr="00803ED2">
        <w:rPr>
          <w:rFonts w:ascii="GHEA Grapalat" w:eastAsia="Calibri" w:hAnsi="GHEA Grapalat"/>
          <w:shd w:val="clear" w:color="auto" w:fill="FEFEFE"/>
          <w:lang w:val="fr-FR"/>
        </w:rPr>
        <w:t xml:space="preserve"> </w:t>
      </w:r>
      <w:r w:rsidRPr="00803ED2">
        <w:rPr>
          <w:rFonts w:ascii="GHEA Grapalat" w:eastAsia="Calibri" w:hAnsi="GHEA Grapalat"/>
          <w:shd w:val="clear" w:color="auto" w:fill="FEFEFE"/>
          <w:lang w:val="hy-AM"/>
        </w:rPr>
        <w:t xml:space="preserve">ներկայումս դպրոցում սովորում է 39 աշակերտ: ՀՀ Լոռու մարզի «Ստեփանավանի  թիվ 1 վարժարան» ՊՈԱԿ-ի լիցենզիայով սահմանված տեղերի քանակը վարժարանի հիմնական դպրոցում /5-9-րդ դասարան/ 149-ն է, սակայն հիմնադրման պահից ի վեր հիմնական դպրոցում սովորող չի եղել: Վարժարանի ավագ դպրոցին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հատկացված լիցենզիայով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lastRenderedPageBreak/>
        <w:t>սահմանված տեղերի քանակը կազմում է 192, ներկայումս սովորում է 116 աշակերտ:</w:t>
      </w:r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Սովորողների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քանակի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անհամապատասխանությունը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եղել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է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կարևորագույն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հիմնախնդիրներից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մեկը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որը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հիմք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է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հանդիսացել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քննարկելու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երկու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ուսումնական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հաստատությունների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միավորման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հարցը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fr-FR"/>
        </w:rPr>
        <w:t>:</w:t>
      </w:r>
    </w:p>
    <w:p w:rsidR="005602FD" w:rsidRDefault="005602FD" w:rsidP="00803ED2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ՀՀ Լոռու մարզի «Ստեփանավանի Հ.Թումանյանի անվան ավագ դպրոց» ՊՈԱԿ-ում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դ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իտարկումների արդյունքում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նախարարությունը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դրական արձագանքի </w:t>
      </w:r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է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 արժանաց</w:t>
      </w:r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ր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ել հաստատության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աշխատանքային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գործունեությունը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մասնավորապես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փաստաթղթա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շրջանառությունը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, անցկացրած միջոցառումները, դպրոցի առողջ բարոյահոգեբանական մթնոլորտը, ՀՀ պետ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ական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բյուջեի միջոցներով հիմնանորոգված դպրոցի խնամքով պահպանված շենքային և սանիտարահիգիենիկ պայմանները, 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հագեցված</w:t>
      </w:r>
      <w:proofErr w:type="spellEnd"/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լաբորատորիանե</w:t>
      </w:r>
      <w:proofErr w:type="spellStart"/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րը</w:t>
      </w:r>
      <w:proofErr w:type="spellEnd"/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, անհրաժեշտ</w:t>
      </w:r>
      <w:r w:rsidRPr="005602FD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գույք</w:t>
      </w:r>
      <w:r>
        <w:rPr>
          <w:rFonts w:ascii="GHEA Grapalat" w:eastAsia="Calibri" w:hAnsi="GHEA Grapalat"/>
          <w:color w:val="000000"/>
          <w:shd w:val="clear" w:color="auto" w:fill="FEFEFE"/>
          <w:lang w:val="en-US" w:eastAsia="en-US"/>
        </w:rPr>
        <w:t>ը</w:t>
      </w:r>
      <w:r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, տեխնիկական միջոցներով ապահովվածությունն ու կահավորանքը:</w:t>
      </w:r>
    </w:p>
    <w:p w:rsidR="005602FD" w:rsidRDefault="005602FD" w:rsidP="00803ED2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3.</w:t>
      </w:r>
      <w:r>
        <w:rPr>
          <w:rFonts w:ascii="GHEA Grapalat" w:hAnsi="GHEA Grapalat" w:cs="Sylfaen"/>
          <w:b/>
          <w:lang w:val="af-ZA"/>
        </w:rPr>
        <w:t>Կարգավորման</w:t>
      </w:r>
      <w:r>
        <w:rPr>
          <w:rFonts w:ascii="GHEA Grapalat" w:hAnsi="GHEA Grapalat"/>
          <w:b/>
          <w:lang w:val="af-ZA"/>
        </w:rPr>
        <w:t xml:space="preserve"> նպատակը և բնույթը</w:t>
      </w:r>
    </w:p>
    <w:p w:rsidR="005602FD" w:rsidRDefault="005602FD" w:rsidP="00803ED2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ՀՀ Լոռու մարզի «Ստեփանավանի  թիվ 1 վարժարան» ՊՈԱԿ-ը ՀՀ Լոռու մարզի «Ստեփանավանի Հ.Թումանյանի անվան ավագ դպրոց» ՊՈԱԿ-ին</w:t>
      </w:r>
      <w:r>
        <w:rPr>
          <w:rFonts w:ascii="GHEA Grapalat" w:hAnsi="GHEA Grapalat" w:cs="GHEA Grapalat"/>
          <w:bCs/>
          <w:lang w:val="hy-AM"/>
        </w:rPr>
        <w:t xml:space="preserve"> միացման նպատակ</w:t>
      </w:r>
      <w:r w:rsidRPr="005602FD">
        <w:rPr>
          <w:rFonts w:ascii="GHEA Grapalat" w:hAnsi="GHEA Grapalat" w:cs="GHEA Grapalat"/>
          <w:bCs/>
          <w:lang w:val="hy-AM"/>
        </w:rPr>
        <w:t>ով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5602FD">
        <w:rPr>
          <w:rFonts w:ascii="GHEA Grapalat" w:hAnsi="GHEA Grapalat" w:cs="GHEA Grapalat"/>
          <w:bCs/>
          <w:lang w:val="hy-AM"/>
        </w:rPr>
        <w:t>կ</w:t>
      </w:r>
      <w:r>
        <w:rPr>
          <w:rFonts w:ascii="GHEA Grapalat" w:hAnsi="GHEA Grapalat" w:cs="GHEA Grapalat"/>
          <w:bCs/>
          <w:lang w:val="hy-AM"/>
        </w:rPr>
        <w:t>բարձրան</w:t>
      </w:r>
      <w:r w:rsidRPr="005602FD">
        <w:rPr>
          <w:rFonts w:ascii="GHEA Grapalat" w:hAnsi="GHEA Grapalat" w:cs="GHEA Grapalat"/>
          <w:bCs/>
          <w:lang w:val="hy-AM"/>
        </w:rPr>
        <w:t>ա</w:t>
      </w:r>
      <w:r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ՀՀ Լոռու մարզի «Ստեփանավանի  թիվ 1 վարժարան» ՊՈԱԿ-ի  </w:t>
      </w:r>
      <w:r>
        <w:rPr>
          <w:rFonts w:ascii="GHEA Grapalat" w:hAnsi="GHEA Grapalat" w:cs="GHEA Grapalat"/>
          <w:bCs/>
          <w:lang w:val="hy-AM"/>
        </w:rPr>
        <w:t>ուսուցման որակը, վարժարանի ուսումնադաստիարակչական աշխատանքներներն ու սովորողների կրթության ապահովման գործընթաց</w:t>
      </w:r>
      <w:r w:rsidRPr="005602FD">
        <w:rPr>
          <w:rFonts w:ascii="GHEA Grapalat" w:hAnsi="GHEA Grapalat" w:cs="GHEA Grapalat"/>
          <w:bCs/>
          <w:lang w:val="hy-AM"/>
        </w:rPr>
        <w:t>ը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5602FD">
        <w:rPr>
          <w:rFonts w:ascii="GHEA Grapalat" w:hAnsi="GHEA Grapalat" w:cs="GHEA Grapalat"/>
          <w:bCs/>
          <w:lang w:val="hy-AM"/>
        </w:rPr>
        <w:t>կ</w:t>
      </w:r>
      <w:r>
        <w:rPr>
          <w:rFonts w:ascii="GHEA Grapalat" w:hAnsi="GHEA Grapalat" w:cs="GHEA Grapalat"/>
          <w:bCs/>
          <w:lang w:val="hy-AM"/>
        </w:rPr>
        <w:t>իրականաց</w:t>
      </w:r>
      <w:r w:rsidRPr="005602FD">
        <w:rPr>
          <w:rFonts w:ascii="GHEA Grapalat" w:hAnsi="GHEA Grapalat" w:cs="GHEA Grapalat"/>
          <w:bCs/>
          <w:lang w:val="hy-AM"/>
        </w:rPr>
        <w:t>վի</w:t>
      </w:r>
      <w:r>
        <w:rPr>
          <w:rFonts w:ascii="GHEA Grapalat" w:hAnsi="GHEA Grapalat" w:cs="GHEA Grapalat"/>
          <w:bCs/>
          <w:lang w:val="hy-AM"/>
        </w:rPr>
        <w:t xml:space="preserve"> առավել բարենպաստ պայմաններում:</w:t>
      </w:r>
    </w:p>
    <w:p w:rsidR="005602FD" w:rsidRDefault="005602FD" w:rsidP="008E2561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>
        <w:rPr>
          <w:rFonts w:ascii="GHEA Grapalat" w:hAnsi="GHEA Grapalat" w:cs="GHEA Grapalat"/>
          <w:b/>
          <w:bCs/>
          <w:sz w:val="24"/>
          <w:szCs w:val="24"/>
          <w:lang w:val="it-IT"/>
        </w:rPr>
        <w:t>4.</w:t>
      </w:r>
      <w:r>
        <w:rPr>
          <w:rFonts w:ascii="Courier New" w:hAnsi="Courier New" w:cs="Courier New"/>
          <w:b/>
          <w:bCs/>
          <w:sz w:val="24"/>
          <w:szCs w:val="24"/>
          <w:lang w:val="it-IT"/>
        </w:rPr>
        <w:t> </w:t>
      </w:r>
      <w:r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5602FD" w:rsidRDefault="005602FD" w:rsidP="008E2561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GHEA Grapalat"/>
          <w:lang w:val="it-IT"/>
        </w:rPr>
      </w:pPr>
      <w:r>
        <w:rPr>
          <w:rFonts w:ascii="GHEA Grapalat" w:hAnsi="GHEA Grapalat" w:cs="GHEA Grapalat"/>
          <w:lang w:val="hy-AM"/>
        </w:rPr>
        <w:t>Նախագիծը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մշակվել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Հայաստանի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Հանրապետության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կրթության, գիտության, մշակույթի և սպորտի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նախարարության</w:t>
      </w:r>
      <w:r>
        <w:rPr>
          <w:rFonts w:ascii="GHEA Grapalat" w:hAnsi="GHEA Grapalat" w:cs="GHEA Grapalat"/>
          <w:lang w:val="it-IT"/>
        </w:rPr>
        <w:t xml:space="preserve"> </w:t>
      </w:r>
      <w:r>
        <w:rPr>
          <w:rFonts w:ascii="GHEA Grapalat" w:hAnsi="GHEA Grapalat" w:cs="GHEA Grapalat"/>
          <w:lang w:val="hy-AM"/>
        </w:rPr>
        <w:t>կողմից։</w:t>
      </w:r>
    </w:p>
    <w:p w:rsidR="00AE264D" w:rsidRDefault="005602FD" w:rsidP="00AE264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af-ZA"/>
        </w:rPr>
        <w:t>5.</w:t>
      </w:r>
      <w:r w:rsidR="00AE264D" w:rsidRPr="00AE264D">
        <w:rPr>
          <w:rFonts w:ascii="GHEA Grapalat" w:hAnsi="GHEA Grapalat" w:cs="Sylfae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Իրավական</w:t>
      </w:r>
      <w:r w:rsidR="00AE264D">
        <w:rPr>
          <w:rFonts w:ascii="GHEA Grapalat" w:hAnsi="GHEA Grapalat" w:cs="Times Armenia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ակտի</w:t>
      </w:r>
      <w:r w:rsidR="00AE264D">
        <w:rPr>
          <w:rFonts w:ascii="GHEA Grapalat" w:hAnsi="GHEA Grapalat" w:cs="Times Armenia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կիրառման</w:t>
      </w:r>
      <w:r w:rsidR="00AE264D">
        <w:rPr>
          <w:rFonts w:ascii="GHEA Grapalat" w:hAnsi="GHEA Grapalat" w:cs="Times Armenia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դեպքում</w:t>
      </w:r>
      <w:r w:rsidR="00AE264D">
        <w:rPr>
          <w:rFonts w:ascii="GHEA Grapalat" w:hAnsi="GHEA Grapalat" w:cs="Times Armenia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ակնկալվող</w:t>
      </w:r>
      <w:r w:rsidR="00AE264D">
        <w:rPr>
          <w:rFonts w:ascii="GHEA Grapalat" w:hAnsi="GHEA Grapalat" w:cs="Times Armenian"/>
          <w:b/>
          <w:lang w:val="af-ZA"/>
        </w:rPr>
        <w:t xml:space="preserve"> </w:t>
      </w:r>
      <w:r w:rsidR="00AE264D">
        <w:rPr>
          <w:rFonts w:ascii="GHEA Grapalat" w:hAnsi="GHEA Grapalat" w:cs="Sylfaen"/>
          <w:b/>
          <w:lang w:val="af-ZA"/>
        </w:rPr>
        <w:t>արդյունքը</w:t>
      </w:r>
      <w:r w:rsidR="00AE264D" w:rsidRPr="001D234C">
        <w:rPr>
          <w:rFonts w:ascii="GHEA Grapalat" w:hAnsi="GHEA Grapalat"/>
          <w:lang w:val="hy-AM"/>
        </w:rPr>
        <w:t xml:space="preserve"> </w:t>
      </w:r>
    </w:p>
    <w:p w:rsidR="00AE264D" w:rsidRPr="00321AD9" w:rsidRDefault="00AE264D" w:rsidP="008E2561">
      <w:pPr>
        <w:pStyle w:val="NormalWeb"/>
        <w:tabs>
          <w:tab w:val="left" w:pos="-3261"/>
          <w:tab w:val="left" w:pos="900"/>
          <w:tab w:val="left" w:pos="1080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Ակնկալվում է, որ</w:t>
      </w:r>
      <w:r w:rsidRPr="001D234C">
        <w:rPr>
          <w:rFonts w:ascii="GHEA Grapalat" w:hAnsi="GHEA Grapalat"/>
          <w:lang w:val="hy-AM"/>
        </w:rPr>
        <w:t xml:space="preserve"> </w:t>
      </w:r>
      <w:r w:rsidRPr="00607AD5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Հ</w:t>
      </w:r>
      <w:r w:rsidRPr="00607AD5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af-ZA"/>
        </w:rPr>
        <w:t>Հ</w:t>
      </w:r>
      <w:r w:rsidRPr="00607AD5">
        <w:rPr>
          <w:rFonts w:ascii="GHEA Grapalat" w:hAnsi="GHEA Grapalat"/>
          <w:lang w:val="af-ZA"/>
        </w:rPr>
        <w:t xml:space="preserve">անրապետության </w:t>
      </w:r>
      <w:r>
        <w:rPr>
          <w:rFonts w:ascii="GHEA Grapalat" w:hAnsi="GHEA Grapalat"/>
          <w:lang w:val="af-ZA"/>
        </w:rPr>
        <w:t>Լ</w:t>
      </w:r>
      <w:r w:rsidRPr="00607AD5">
        <w:rPr>
          <w:rFonts w:ascii="GHEA Grapalat" w:hAnsi="GHEA Grapalat"/>
          <w:lang w:val="af-ZA"/>
        </w:rPr>
        <w:t xml:space="preserve">ոռու մարզի  </w:t>
      </w:r>
      <w:r>
        <w:rPr>
          <w:rFonts w:ascii="GHEA Grapalat" w:hAnsi="GHEA Grapalat"/>
          <w:lang w:val="af-ZA"/>
        </w:rPr>
        <w:t>Ս</w:t>
      </w:r>
      <w:r w:rsidRPr="00607AD5">
        <w:rPr>
          <w:rFonts w:ascii="GHEA Grapalat" w:hAnsi="GHEA Grapalat"/>
          <w:lang w:val="af-ZA"/>
        </w:rPr>
        <w:t>տեփանավանի հ1 վարժարան</w:t>
      </w:r>
      <w:r w:rsidRPr="00607AD5">
        <w:rPr>
          <w:rFonts w:ascii="GHEA Grapalat" w:hAnsi="GHEA Grapalat" w:cs="GHEA Grapalat"/>
          <w:lang w:val="af-ZA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 w:rsidRPr="002B322F">
        <w:rPr>
          <w:rFonts w:ascii="GHEA Grapalat" w:hAnsi="GHEA Grapalat" w:cs="Tahoma"/>
          <w:lang w:val="af-ZA"/>
        </w:rPr>
        <w:t xml:space="preserve">պետական ոչ առևտրային </w:t>
      </w:r>
      <w:r>
        <w:rPr>
          <w:rFonts w:ascii="GHEA Grapalat" w:hAnsi="GHEA Grapalat" w:cs="Tahoma"/>
          <w:lang w:val="af-ZA"/>
        </w:rPr>
        <w:t xml:space="preserve">կազմակերպության սովորողները կունենան </w:t>
      </w:r>
      <w:r>
        <w:rPr>
          <w:rFonts w:ascii="GHEA Grapalat" w:hAnsi="GHEA Grapalat"/>
          <w:lang w:val="hy-AM"/>
        </w:rPr>
        <w:t xml:space="preserve"> համապատասխան տարածք ավագ դպրոցի </w:t>
      </w:r>
      <w:r w:rsidRPr="001D234C">
        <w:rPr>
          <w:rFonts w:ascii="GHEA Grapalat" w:hAnsi="GHEA Grapalat"/>
          <w:lang w:val="hy-AM"/>
        </w:rPr>
        <w:t xml:space="preserve">ուսուցումը կկազմակերպվի </w:t>
      </w:r>
      <w:r>
        <w:rPr>
          <w:rFonts w:ascii="GHEA Grapalat" w:hAnsi="GHEA Grapalat"/>
          <w:lang w:val="hy-AM"/>
        </w:rPr>
        <w:t xml:space="preserve"> ավելի արդյունավետ</w:t>
      </w:r>
      <w:r w:rsidRPr="00895D32">
        <w:rPr>
          <w:rFonts w:ascii="GHEA Grapalat" w:hAnsi="GHEA Grapalat"/>
          <w:lang w:val="hy-AM"/>
        </w:rPr>
        <w:t>՝ էապես  բարելավելով կրթության որակը</w:t>
      </w:r>
      <w:r>
        <w:rPr>
          <w:rFonts w:ascii="GHEA Grapalat" w:hAnsi="GHEA Grapalat"/>
          <w:lang w:val="hy-AM"/>
        </w:rPr>
        <w:t>:</w:t>
      </w:r>
    </w:p>
    <w:p w:rsidR="00AE264D" w:rsidRDefault="00AE264D" w:rsidP="008E2561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6. </w:t>
      </w:r>
      <w:r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A025ED" w:rsidRPr="00A025ED" w:rsidRDefault="00AE264D" w:rsidP="00AE264D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lang w:val="hy-AM"/>
        </w:rPr>
      </w:pPr>
      <w:r w:rsidRPr="00F94BE3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 xml:space="preserve">րոշման նախագիծը բխում է Կառավարության 2021-2026թթ. ծրագրի «Կրթություն բաժնում ամրագրված ծրագրերից, մասնավորապես՝ </w:t>
      </w:r>
      <w:r w:rsidR="00A025ED">
        <w:rPr>
          <w:rFonts w:ascii="GHEA Grapalat" w:hAnsi="GHEA Grapalat"/>
          <w:lang w:val="hy-AM"/>
        </w:rPr>
        <w:t xml:space="preserve">հանրակրթության  ոլորտում առկա  </w:t>
      </w:r>
      <w:r w:rsidR="00A025ED">
        <w:rPr>
          <w:rFonts w:ascii="GHEA Grapalat" w:hAnsi="GHEA Grapalat"/>
          <w:lang w:val="hy-AM"/>
        </w:rPr>
        <w:lastRenderedPageBreak/>
        <w:t>խնդիրների լուծման համար անհրաժեշտ հանրակրթության ամբողջական և շեշտակի փոփոխություն</w:t>
      </w:r>
      <w:r w:rsidR="00A025ED" w:rsidRPr="00A025ED">
        <w:rPr>
          <w:rFonts w:ascii="GHEA Grapalat" w:hAnsi="GHEA Grapalat"/>
          <w:lang w:val="hy-AM"/>
        </w:rPr>
        <w:t>:</w:t>
      </w:r>
    </w:p>
    <w:p w:rsidR="00A025ED" w:rsidRPr="00A025ED" w:rsidRDefault="00A025ED" w:rsidP="00AE264D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lang w:val="hy-AM"/>
        </w:rPr>
      </w:pPr>
      <w:r w:rsidRPr="00A025ED">
        <w:rPr>
          <w:rFonts w:ascii="GHEA Grapalat" w:hAnsi="GHEA Grapalat"/>
          <w:lang w:val="hy-AM"/>
        </w:rPr>
        <w:t xml:space="preserve">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 </w:t>
      </w:r>
      <w:r w:rsidRPr="00A025ED">
        <w:rPr>
          <w:rFonts w:ascii="GHEA Grapalat" w:hAnsi="GHEA Grapalat"/>
          <w:lang w:val="hy-AM"/>
        </w:rPr>
        <w:sym w:font="Symbol" w:char="F0B7"/>
      </w:r>
      <w:r w:rsidRPr="00A025ED">
        <w:rPr>
          <w:rFonts w:ascii="GHEA Grapalat" w:hAnsi="GHEA Grapalat"/>
          <w:lang w:val="hy-AM"/>
        </w:rPr>
        <w:t xml:space="preserve"> 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</w:t>
      </w:r>
    </w:p>
    <w:p w:rsidR="00AE264D" w:rsidRDefault="00AE264D" w:rsidP="00AE264D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Համապատասխան տար</w:t>
      </w:r>
      <w:r w:rsidR="0019513B" w:rsidRPr="001A235F">
        <w:rPr>
          <w:rFonts w:ascii="GHEA Grapalat" w:hAnsi="GHEA Grapalat"/>
          <w:lang w:val="hy-AM"/>
        </w:rPr>
        <w:t>a</w:t>
      </w:r>
      <w:r>
        <w:rPr>
          <w:rFonts w:ascii="GHEA Grapalat" w:hAnsi="GHEA Grapalat"/>
          <w:lang w:val="hy-AM"/>
        </w:rPr>
        <w:t>ծքների առկայության դեպքում հնարավորություն կնձեռնվի հանրակրթական նոր չափորոշիչների ամբողջական ներդրումը դպրոցի բոլոր դասարաններում՝ ապահովելով դպրոցական արդիական ու հագեցված ենթակառուցվածքներ, ներառական ու զարգացող միջավայր:</w:t>
      </w:r>
    </w:p>
    <w:p w:rsidR="00AE264D" w:rsidRPr="00106B53" w:rsidRDefault="00AE264D" w:rsidP="00AE264D">
      <w:pPr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895D32">
        <w:rPr>
          <w:rFonts w:ascii="GHEA Grapalat" w:hAnsi="GHEA Grapalat"/>
          <w:lang w:val="hy-AM"/>
        </w:rPr>
        <w:t>Ո</w:t>
      </w:r>
      <w:r w:rsidRPr="00106B53">
        <w:rPr>
          <w:rFonts w:ascii="GHEA Grapalat" w:hAnsi="GHEA Grapalat"/>
          <w:lang w:val="hy-AM"/>
        </w:rPr>
        <w:t>րոշման նախագծի ընդունման</w:t>
      </w:r>
      <w:r>
        <w:rPr>
          <w:rFonts w:ascii="GHEA Grapalat" w:hAnsi="GHEA Grapalat"/>
          <w:lang w:val="hy-AM"/>
        </w:rPr>
        <w:t xml:space="preserve"> </w:t>
      </w:r>
      <w:r w:rsidRPr="00106B53">
        <w:rPr>
          <w:rFonts w:ascii="GHEA Grapalat" w:hAnsi="GHEA Grapalat"/>
          <w:lang w:val="hy-AM"/>
        </w:rPr>
        <w:t>կապակցությամբ պետական կամ տեղական ինքն</w:t>
      </w:r>
      <w:r>
        <w:rPr>
          <w:rFonts w:ascii="GHEA Grapalat" w:hAnsi="GHEA Grapalat"/>
          <w:lang w:val="hy-AM"/>
        </w:rPr>
        <w:t>ակառավարման մարմինների բյուջե</w:t>
      </w:r>
      <w:r w:rsidRPr="00106B53">
        <w:rPr>
          <w:rFonts w:ascii="GHEA Grapalat" w:hAnsi="GHEA Grapalat"/>
          <w:lang w:val="hy-AM"/>
        </w:rPr>
        <w:t>ում ծախսերի և եկամուտների ավելացում կամ նվազեցում չի նախատեսվում</w:t>
      </w:r>
      <w:r w:rsidRPr="00A025ED">
        <w:rPr>
          <w:rFonts w:ascii="GHEA Grapalat" w:hAnsi="GHEA Grapalat"/>
          <w:lang w:val="hy-AM"/>
        </w:rPr>
        <w:t>:</w:t>
      </w:r>
    </w:p>
    <w:p w:rsidR="00AE264D" w:rsidRPr="00A025ED" w:rsidRDefault="00AE264D" w:rsidP="00AE264D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AE264D" w:rsidRPr="00A025ED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E32B4"/>
    <w:multiLevelType w:val="hybridMultilevel"/>
    <w:tmpl w:val="C69AAB90"/>
    <w:lvl w:ilvl="0" w:tplc="DE306B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9374A7"/>
    <w:multiLevelType w:val="hybridMultilevel"/>
    <w:tmpl w:val="A476F260"/>
    <w:lvl w:ilvl="0" w:tplc="88D288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4E2"/>
    <w:rsid w:val="0019513B"/>
    <w:rsid w:val="001A235F"/>
    <w:rsid w:val="00270F9E"/>
    <w:rsid w:val="005602FD"/>
    <w:rsid w:val="00803ED2"/>
    <w:rsid w:val="00887D6A"/>
    <w:rsid w:val="008E2561"/>
    <w:rsid w:val="00A025ED"/>
    <w:rsid w:val="00AE264D"/>
    <w:rsid w:val="00BC7B71"/>
    <w:rsid w:val="00D116FE"/>
    <w:rsid w:val="00F3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D3338-1EB6-4697-A646-E92ED1AB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5602FD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5602FD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semiHidden/>
    <w:locked/>
    <w:rsid w:val="005602F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5602F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6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64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803E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70F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3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2023-06-19T23:41:00Z</cp:lastPrinted>
  <dcterms:created xsi:type="dcterms:W3CDTF">2023-04-11T19:55:00Z</dcterms:created>
  <dcterms:modified xsi:type="dcterms:W3CDTF">2023-06-20T22:29:00Z</dcterms:modified>
</cp:coreProperties>
</file>