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1A3" w:rsidRPr="005A6BC8" w:rsidRDefault="006A51A3" w:rsidP="006A51A3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5A6BC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ՆԱԽԱԳԻԾ</w:t>
      </w:r>
    </w:p>
    <w:p w:rsidR="006A51A3" w:rsidRPr="005A6BC8" w:rsidRDefault="006A51A3" w:rsidP="006A51A3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</w:p>
    <w:p w:rsidR="006A51A3" w:rsidRPr="005A6BC8" w:rsidRDefault="006A51A3" w:rsidP="006A51A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A6BC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:rsidR="006A51A3" w:rsidRPr="005A6BC8" w:rsidRDefault="006A51A3" w:rsidP="006A51A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A6BC8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:rsidR="006A51A3" w:rsidRPr="005A6BC8" w:rsidRDefault="006A51A3" w:rsidP="006A51A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A6BC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Ո Ր Ո Շ ՈՒ Մ</w:t>
      </w:r>
    </w:p>
    <w:p w:rsidR="006A51A3" w:rsidRPr="005A6BC8" w:rsidRDefault="006A51A3" w:rsidP="006A51A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A6BC8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:rsidR="006A51A3" w:rsidRPr="005A6BC8" w:rsidRDefault="006A51A3" w:rsidP="006A51A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A6B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2023 </w:t>
      </w:r>
      <w:r w:rsidRPr="005A6BC8">
        <w:rPr>
          <w:rFonts w:ascii="GHEA Grapalat" w:eastAsia="Times New Roman" w:hAnsi="GHEA Grapalat" w:cs="GHEA Grapalat"/>
          <w:sz w:val="24"/>
          <w:szCs w:val="24"/>
          <w:lang w:val="hy-AM"/>
        </w:rPr>
        <w:t>թվականի</w:t>
      </w:r>
      <w:r w:rsidRPr="005A6B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N   -</w:t>
      </w:r>
      <w:r w:rsidRPr="005A6BC8">
        <w:rPr>
          <w:rFonts w:ascii="GHEA Grapalat" w:eastAsia="Times New Roman" w:hAnsi="GHEA Grapalat" w:cs="GHEA Grapalat"/>
          <w:sz w:val="24"/>
          <w:szCs w:val="24"/>
          <w:lang w:val="hy-AM"/>
        </w:rPr>
        <w:t>Ն</w:t>
      </w:r>
    </w:p>
    <w:p w:rsidR="006A51A3" w:rsidRPr="005A6BC8" w:rsidRDefault="006A51A3" w:rsidP="006A51A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A6BC8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:rsidR="006A51A3" w:rsidRPr="005A6BC8" w:rsidRDefault="006A51A3" w:rsidP="006A51A3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</w:pPr>
      <w:r w:rsidRPr="005A6BC8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ՀԱՅԱՍՏԱՆԻ ՀԱՆՐԱՊԵՏՈՒԹՅԱՆ ԿԱՌԱՎԱՐՈՒԹՅԱՆ 2006 ԹՎԱԿԱՆԻ ՓԵՏՐՎԱՐԻ 23-Ի N 213-Ն ՈՐՈՇՄԱՆ ՄԵՋ ՓՈՓՈԽՈՒԹՅՈՒՆ</w:t>
      </w:r>
      <w:r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>ՆԵՐ</w:t>
      </w:r>
      <w:r w:rsidRPr="005A6BC8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ԿԱՏԱՐԵԼՈՒ ՄԱՍԻՆ</w:t>
      </w:r>
    </w:p>
    <w:p w:rsidR="006A51A3" w:rsidRPr="005A6BC8" w:rsidRDefault="006A51A3" w:rsidP="006A51A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A6BC8">
        <w:rPr>
          <w:rFonts w:ascii="Courier New" w:eastAsia="Times New Roman" w:hAnsi="Courier New" w:cs="Courier New"/>
          <w:sz w:val="24"/>
          <w:szCs w:val="24"/>
          <w:lang w:val="hy-AM"/>
        </w:rPr>
        <w:t> </w:t>
      </w:r>
    </w:p>
    <w:p w:rsidR="006A51A3" w:rsidRPr="005A6BC8" w:rsidRDefault="006A51A3" w:rsidP="006A51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A6BC8">
        <w:rPr>
          <w:rFonts w:ascii="GHEA Grapalat" w:hAnsi="GHEA Grapalat"/>
          <w:sz w:val="24"/>
          <w:szCs w:val="24"/>
          <w:lang w:val="hy-AM"/>
        </w:rPr>
        <w:t>Հիմք ընդունելով</w:t>
      </w:r>
      <w:r w:rsidRPr="005A6B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«Նորմատիվ իրավական ակտերի մասին» Հայաստանի Հանրապետության օրենքի 33-րդ և 34-րդ հոդվածները՝ Հայաստանի Հանրապետության կառավարությունը</w:t>
      </w:r>
      <w:r w:rsidR="00635A1B" w:rsidRPr="001628C6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A6BC8">
        <w:rPr>
          <w:rFonts w:ascii="GHEA Grapalat" w:eastAsia="Times New Roman" w:hAnsi="GHEA Grapalat" w:cs="Times New Roman"/>
          <w:b/>
          <w:bCs/>
          <w:i/>
          <w:iCs/>
          <w:sz w:val="24"/>
          <w:szCs w:val="24"/>
          <w:lang w:val="hy-AM"/>
        </w:rPr>
        <w:t>որոշում է.</w:t>
      </w:r>
    </w:p>
    <w:p w:rsidR="00693DF3" w:rsidRPr="001628C6" w:rsidRDefault="006A51A3" w:rsidP="006A51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A6BC8">
        <w:rPr>
          <w:rFonts w:ascii="GHEA Grapalat" w:eastAsia="Times New Roman" w:hAnsi="GHEA Grapalat" w:cs="Times New Roman"/>
          <w:sz w:val="24"/>
          <w:szCs w:val="24"/>
          <w:lang w:val="hy-AM"/>
        </w:rPr>
        <w:t>1. Հայաստանի Հանրապետության կառավարության 2006 թվականի փետրվարի 23-ի «Փրկարարական ծառայողի վերապատրաստում (որակավորում) անցնելու կարգը սահմանելու մասին» N 213-Ն որոշման</w:t>
      </w:r>
      <w:r w:rsidR="00693DF3" w:rsidRPr="001628C6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</w:p>
    <w:p w:rsidR="006A51A3" w:rsidRPr="001628C6" w:rsidRDefault="00693DF3" w:rsidP="006A51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1628C6">
        <w:rPr>
          <w:rFonts w:ascii="GHEA Grapalat" w:eastAsia="Times New Roman" w:hAnsi="GHEA Grapalat" w:cs="Times New Roman"/>
          <w:sz w:val="24"/>
          <w:szCs w:val="24"/>
          <w:lang w:val="hy-AM"/>
        </w:rPr>
        <w:t>1)</w:t>
      </w:r>
      <w:r w:rsidR="006A51A3" w:rsidRPr="005A6BC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1-ին կետով սահմանված հավելվածի 4-րդ, 10-րդ, 13-րդ</w:t>
      </w:r>
      <w:r w:rsidR="00F527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, </w:t>
      </w:r>
      <w:bookmarkStart w:id="0" w:name="_GoBack"/>
      <w:bookmarkEnd w:id="0"/>
      <w:r w:rsidR="006A51A3" w:rsidRPr="005A6BC8">
        <w:rPr>
          <w:rFonts w:ascii="GHEA Grapalat" w:eastAsia="Times New Roman" w:hAnsi="GHEA Grapalat" w:cs="Times New Roman"/>
          <w:sz w:val="24"/>
          <w:szCs w:val="24"/>
          <w:lang w:val="hy-AM"/>
        </w:rPr>
        <w:t>18-րդ և 21-րդ կետերում «արտակարգ իրավիճակների նախարարության աշխատակազմի» բառերը փոխարինել «ներքին գործերի նախարարության» բառերով, իսկ 5-րդ կետի «ա» ենթակետում, 9-րդ, 13-րդ և 15-րդ կետ</w:t>
      </w:r>
      <w:r w:rsidR="006A51A3">
        <w:rPr>
          <w:rFonts w:ascii="GHEA Grapalat" w:eastAsia="Times New Roman" w:hAnsi="GHEA Grapalat" w:cs="Times New Roman"/>
          <w:sz w:val="24"/>
          <w:szCs w:val="24"/>
          <w:lang w:val="hy-AM"/>
        </w:rPr>
        <w:t>եր</w:t>
      </w:r>
      <w:r w:rsidR="006A51A3" w:rsidRPr="005A6BC8">
        <w:rPr>
          <w:rFonts w:ascii="GHEA Grapalat" w:eastAsia="Times New Roman" w:hAnsi="GHEA Grapalat" w:cs="Times New Roman"/>
          <w:sz w:val="24"/>
          <w:szCs w:val="24"/>
          <w:lang w:val="hy-AM"/>
        </w:rPr>
        <w:t>ում «արտակարգ իրավիճակների» բառերը փոխարինել «ներքին գործերի» բառերով։</w:t>
      </w:r>
    </w:p>
    <w:p w:rsidR="00693DF3" w:rsidRPr="00F52778" w:rsidRDefault="00693DF3" w:rsidP="006A51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52778">
        <w:rPr>
          <w:rFonts w:ascii="GHEA Grapalat" w:eastAsia="Times New Roman" w:hAnsi="GHEA Grapalat" w:cs="Times New Roman"/>
          <w:sz w:val="24"/>
          <w:szCs w:val="24"/>
          <w:lang w:val="hy-AM"/>
        </w:rPr>
        <w:t>2</w:t>
      </w:r>
      <w:r>
        <w:rPr>
          <w:rFonts w:ascii="GHEA Grapalat" w:hAnsi="GHEA Grapalat"/>
          <w:color w:val="000000"/>
          <w:lang w:val="hy-AM"/>
        </w:rPr>
        <w:t>)</w:t>
      </w:r>
      <w:r w:rsidRPr="00F52778">
        <w:rPr>
          <w:rFonts w:ascii="GHEA Grapalat" w:hAnsi="GHEA Grapalat"/>
          <w:color w:val="000000"/>
          <w:lang w:val="hy-AM"/>
        </w:rPr>
        <w:t xml:space="preserve"> </w:t>
      </w:r>
      <w:r w:rsidRPr="005A6BC8">
        <w:rPr>
          <w:rFonts w:ascii="GHEA Grapalat" w:eastAsia="Times New Roman" w:hAnsi="GHEA Grapalat" w:cs="Times New Roman"/>
          <w:sz w:val="24"/>
          <w:szCs w:val="24"/>
          <w:lang w:val="hy-AM"/>
        </w:rPr>
        <w:t>1-ին կետով սահմանված հավելվածի</w:t>
      </w:r>
      <w:r w:rsidRPr="00F527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A6BC8">
        <w:rPr>
          <w:rFonts w:ascii="GHEA Grapalat" w:eastAsia="Times New Roman" w:hAnsi="GHEA Grapalat" w:cs="Times New Roman"/>
          <w:sz w:val="24"/>
          <w:szCs w:val="24"/>
          <w:lang w:val="hy-AM"/>
        </w:rPr>
        <w:t>10-րդ</w:t>
      </w:r>
      <w:r w:rsidRPr="00F527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կետի 2-րդ նախադասությունը շարադրել հետևյալ խմբագրությամբ՝ «Վերապատրաստման դասընթացներում փրկարարական ծառայողների ուսուցման գործընթացը ղեկավարում է կադրային ստորաբաժանումը՝ ըստ Հայաստանի Հանրապետության ներքին գործերի նախարարության փրկարար ծառայության կառուցվածքային ստորաբաժանումների կողմից</w:t>
      </w:r>
      <w:r w:rsidR="00AC7729" w:rsidRPr="00F527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ներկայացված հայտերի:</w:t>
      </w:r>
      <w:r w:rsidRPr="00F52778">
        <w:rPr>
          <w:rFonts w:ascii="GHEA Grapalat" w:eastAsia="Times New Roman" w:hAnsi="GHEA Grapalat" w:cs="Times New Roman"/>
          <w:sz w:val="24"/>
          <w:szCs w:val="24"/>
          <w:lang w:val="hy-AM"/>
        </w:rPr>
        <w:t>»</w:t>
      </w:r>
      <w:r w:rsidR="00AC7729" w:rsidRPr="00F52778">
        <w:rPr>
          <w:rFonts w:ascii="GHEA Grapalat" w:eastAsia="Times New Roman" w:hAnsi="GHEA Grapalat" w:cs="Times New Roman"/>
          <w:sz w:val="24"/>
          <w:szCs w:val="24"/>
          <w:lang w:val="hy-AM"/>
        </w:rPr>
        <w:t>:</w:t>
      </w:r>
    </w:p>
    <w:p w:rsidR="00693DF3" w:rsidRPr="00F52778" w:rsidRDefault="00AC7729" w:rsidP="006A51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F52778">
        <w:rPr>
          <w:rFonts w:ascii="GHEA Grapalat" w:eastAsia="Times New Roman" w:hAnsi="GHEA Grapalat" w:cs="Times New Roman"/>
          <w:sz w:val="24"/>
          <w:szCs w:val="24"/>
          <w:lang w:val="hy-AM"/>
        </w:rPr>
        <w:t>3</w:t>
      </w:r>
      <w:r>
        <w:rPr>
          <w:rFonts w:ascii="GHEA Grapalat" w:hAnsi="GHEA Grapalat"/>
          <w:color w:val="000000"/>
          <w:lang w:val="hy-AM"/>
        </w:rPr>
        <w:t>)</w:t>
      </w:r>
      <w:r w:rsidR="00693DF3" w:rsidRPr="00F527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A6BC8">
        <w:rPr>
          <w:rFonts w:ascii="GHEA Grapalat" w:eastAsia="Times New Roman" w:hAnsi="GHEA Grapalat" w:cs="Times New Roman"/>
          <w:sz w:val="24"/>
          <w:szCs w:val="24"/>
          <w:lang w:val="hy-AM"/>
        </w:rPr>
        <w:t>1-ին կետով սահմանված հավելվածի</w:t>
      </w:r>
      <w:r w:rsidRPr="00F527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A6BC8">
        <w:rPr>
          <w:rFonts w:ascii="GHEA Grapalat" w:eastAsia="Times New Roman" w:hAnsi="GHEA Grapalat" w:cs="Times New Roman"/>
          <w:sz w:val="24"/>
          <w:szCs w:val="24"/>
          <w:lang w:val="hy-AM"/>
        </w:rPr>
        <w:t>1</w:t>
      </w:r>
      <w:r w:rsidRPr="00F52778">
        <w:rPr>
          <w:rFonts w:ascii="GHEA Grapalat" w:eastAsia="Times New Roman" w:hAnsi="GHEA Grapalat" w:cs="Times New Roman"/>
          <w:sz w:val="24"/>
          <w:szCs w:val="24"/>
          <w:lang w:val="hy-AM"/>
        </w:rPr>
        <w:t>4</w:t>
      </w:r>
      <w:r w:rsidRPr="005A6BC8">
        <w:rPr>
          <w:rFonts w:ascii="GHEA Grapalat" w:eastAsia="Times New Roman" w:hAnsi="GHEA Grapalat" w:cs="Times New Roman"/>
          <w:sz w:val="24"/>
          <w:szCs w:val="24"/>
          <w:lang w:val="hy-AM"/>
        </w:rPr>
        <w:t>-րդ</w:t>
      </w:r>
      <w:r w:rsidRPr="00F52778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կետը շարադրել հետևյալ խմբագրությամբ՝ «Հայաստանի Հանրապետության ներքին գործերի նախարարության փրկարար ծառայության կառուցվածքային ստորաբաժանումները, </w:t>
      </w:r>
      <w:r w:rsidRPr="00F52778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ուսումնական հաստատությունները կազմում են ուսուցման ենթակա փրկարարական ծառայողների ցուցակները՝ դրա մասին տեղեկացնելով նրանց ղեկավարներին:»:</w:t>
      </w:r>
    </w:p>
    <w:p w:rsidR="000866BF" w:rsidRPr="00D05AD1" w:rsidRDefault="006A51A3" w:rsidP="000866B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Cambria Math"/>
          <w:sz w:val="24"/>
          <w:szCs w:val="24"/>
          <w:shd w:val="clear" w:color="auto" w:fill="FFFFFF"/>
          <w:lang w:val="hy-AM"/>
        </w:rPr>
      </w:pPr>
      <w:r w:rsidRPr="005A6BC8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2. </w:t>
      </w:r>
      <w:r w:rsidR="000866BF" w:rsidRPr="00D05AD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Սույն որոշումն ուժի մեջ է մտնում </w:t>
      </w:r>
      <w:r w:rsidR="000866B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պաշտոնական հրապարակման օրվան</w:t>
      </w:r>
      <w:r w:rsidR="000866BF" w:rsidRPr="00D05AD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հաջորդող տասներորդ</w:t>
      </w:r>
      <w:r w:rsidR="000866BF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օրը</w:t>
      </w:r>
      <w:r w:rsidR="000866BF" w:rsidRPr="00D05AD1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:</w:t>
      </w:r>
    </w:p>
    <w:p w:rsidR="006A51A3" w:rsidRPr="005A6BC8" w:rsidRDefault="006A51A3" w:rsidP="006A51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</w:p>
    <w:p w:rsidR="006A51A3" w:rsidRPr="005A6BC8" w:rsidRDefault="006A51A3" w:rsidP="006A51A3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97"/>
      </w:tblGrid>
      <w:tr w:rsidR="006A51A3" w:rsidRPr="005A6BC8" w:rsidTr="00B30988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6A51A3" w:rsidRPr="005A6BC8" w:rsidRDefault="006A51A3" w:rsidP="00B309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A6BC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Հայաստանի Հանրապետության</w:t>
            </w:r>
          </w:p>
          <w:p w:rsidR="006A51A3" w:rsidRPr="005A6BC8" w:rsidRDefault="006A51A3" w:rsidP="00B309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A6BC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6A51A3" w:rsidRPr="005A6BC8" w:rsidRDefault="006A51A3" w:rsidP="00B30988">
            <w:pPr>
              <w:spacing w:after="0" w:line="240" w:lineRule="auto"/>
              <w:jc w:val="right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A6BC8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>Ն. Փաշինյան</w:t>
            </w:r>
          </w:p>
        </w:tc>
      </w:tr>
      <w:tr w:rsidR="006A51A3" w:rsidRPr="005A6BC8" w:rsidTr="00B30988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6A51A3" w:rsidRPr="005A6BC8" w:rsidRDefault="006A51A3" w:rsidP="00B309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A6BC8">
              <w:rPr>
                <w:rFonts w:ascii="Courier New" w:eastAsia="Times New Roman" w:hAnsi="Courier New" w:cs="Courier New"/>
                <w:sz w:val="24"/>
                <w:szCs w:val="24"/>
                <w:lang w:val="hy-AM"/>
              </w:rPr>
              <w:t> </w:t>
            </w:r>
          </w:p>
          <w:p w:rsidR="006A51A3" w:rsidRPr="005A6BC8" w:rsidRDefault="006A51A3" w:rsidP="00B3098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5A6BC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6A51A3" w:rsidRPr="005A6BC8" w:rsidRDefault="006A51A3" w:rsidP="00B30988">
            <w:pPr>
              <w:spacing w:after="0" w:line="24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:rsidR="00637FF8" w:rsidRDefault="00637FF8">
      <w:pPr>
        <w:rPr>
          <w:lang w:val="hy-AM"/>
        </w:rPr>
      </w:pPr>
    </w:p>
    <w:p w:rsidR="00E824F1" w:rsidRPr="00E824F1" w:rsidRDefault="00E824F1" w:rsidP="00E824F1">
      <w:pPr>
        <w:jc w:val="both"/>
        <w:rPr>
          <w:rFonts w:ascii="GHEA Grapalat" w:hAnsi="GHEA Grapalat"/>
          <w:sz w:val="24"/>
          <w:szCs w:val="24"/>
          <w:lang w:val="hy-AM"/>
        </w:rPr>
      </w:pPr>
    </w:p>
    <w:sectPr w:rsidR="00E824F1" w:rsidRPr="00E824F1" w:rsidSect="00663BE6">
      <w:pgSz w:w="12240" w:h="15840"/>
      <w:pgMar w:top="144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A51A3"/>
    <w:rsid w:val="000866BF"/>
    <w:rsid w:val="000E03F7"/>
    <w:rsid w:val="001628C6"/>
    <w:rsid w:val="002227B4"/>
    <w:rsid w:val="00635A1B"/>
    <w:rsid w:val="00637FF8"/>
    <w:rsid w:val="00663BE6"/>
    <w:rsid w:val="00693DF3"/>
    <w:rsid w:val="006A51A3"/>
    <w:rsid w:val="00777EF2"/>
    <w:rsid w:val="009F5BF5"/>
    <w:rsid w:val="00AC7729"/>
    <w:rsid w:val="00BF5D13"/>
    <w:rsid w:val="00C133AB"/>
    <w:rsid w:val="00D72DE4"/>
    <w:rsid w:val="00E824F1"/>
    <w:rsid w:val="00F13AEA"/>
    <w:rsid w:val="00F52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1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37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D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D13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0E03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03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03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03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03F7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693DF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1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37F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D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D13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0E03F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03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03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03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03F7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331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1</Pages>
  <Words>250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12</cp:revision>
  <cp:lastPrinted>2023-04-03T06:07:00Z</cp:lastPrinted>
  <dcterms:created xsi:type="dcterms:W3CDTF">2023-04-03T05:43:00Z</dcterms:created>
  <dcterms:modified xsi:type="dcterms:W3CDTF">2023-06-20T08:34:00Z</dcterms:modified>
</cp:coreProperties>
</file>