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E0320" w14:textId="77777777" w:rsidR="007F5CE2" w:rsidRPr="00685289" w:rsidRDefault="007F5CE2" w:rsidP="0093526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685289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14:paraId="4F051E1F" w14:textId="15D298E3" w:rsidR="00035161" w:rsidRPr="00685289" w:rsidRDefault="00035161" w:rsidP="0093526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685289">
        <w:rPr>
          <w:rFonts w:ascii="GHEA Grapalat" w:eastAsia="Times New Roman" w:hAnsi="GHEA Grapalat" w:cs="Times New Roman"/>
          <w:b/>
          <w:sz w:val="24"/>
          <w:szCs w:val="24"/>
        </w:rPr>
        <w:t>ՀԱՅԱՍՏԱՆԻ ՀԱՆՐԱՊԵՏՈՒԹՅԱՆ ԿԱՌԱՎԱՐՈՒԹՅԱՆ 2022 ԹՎԱԿԱՆԻ ՀՈԿՏԵՄԲԵՐԻ 13-Ի N 1605-Լ ՈՐՈՇՄԱՆ ՄԵՋ ՓՈՓՈԽՈՒԹՅՈՒՆՆԵՐ ԵՎ ԼՐԱՑՈՒՄՆԵՐ ԿԱՏԱՐԵԼՈՒ ՄԱՍԻՆ ՀԱՅԱՍՏԱՆԻ ՀԱՆՐԱՊԵՏՈՒԹՅԱՆ ԿԱՌԱՎԱՐՈՒԹՅԱՆ ՈՐՈՇՄԱՆ ՆԱԽԱԳԾԻ ԸՆԴՈՒՆՄԱՆ</w:t>
      </w:r>
    </w:p>
    <w:p w14:paraId="727F78B5" w14:textId="77777777" w:rsidR="00035161" w:rsidRPr="00685289" w:rsidRDefault="00035161" w:rsidP="0093526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1BA0C04C" w14:textId="39C98348" w:rsidR="00814E2B" w:rsidRPr="00685289" w:rsidRDefault="006D1DAC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>Կարգավորման ենթակա ոլորտի կամ խնդրի սահմանումը</w:t>
      </w:r>
    </w:p>
    <w:p w14:paraId="492666CB" w14:textId="0FE84D08" w:rsidR="00F655CD" w:rsidRPr="00685289" w:rsidRDefault="00035161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2022 թվականի հոկտեմբերի 13-ի «Հողային բարեփոխումների փորձնական ծրագիրը հաստատելու մասին» 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br/>
        <w:t xml:space="preserve">N 1605-Լ որոշման </w:t>
      </w:r>
      <w:r w:rsidR="003C08AC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որոշում) 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մեջ 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AD79A1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և լրացում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 </w:t>
      </w:r>
      <w:r w:rsidR="00AD79A1" w:rsidRPr="00685289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կառավարության որոշման</w:t>
      </w:r>
      <w:r w:rsidR="00C95BDA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պայմա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softHyphen/>
        <w:t xml:space="preserve">նավորված </w:t>
      </w:r>
      <w:r w:rsidR="00C95BDA" w:rsidRPr="00685289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CC4520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Հողային բարեփոխումների փորձնական ծրագրի իրականացման </w:t>
      </w:r>
      <w:proofErr w:type="spellStart"/>
      <w:r w:rsidR="003C08AC" w:rsidRPr="00685289">
        <w:rPr>
          <w:rFonts w:ascii="GHEA Grapalat" w:hAnsi="GHEA Grapalat" w:cs="Sylfaen"/>
          <w:bCs/>
          <w:sz w:val="24"/>
          <w:szCs w:val="24"/>
        </w:rPr>
        <w:t>ընթացքում</w:t>
      </w:r>
      <w:proofErr w:type="spellEnd"/>
      <w:r w:rsidR="00CC4520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ի հայտ եկած մի շարք խնդիրների լուծմամբ</w:t>
      </w:r>
      <w:r w:rsidR="00CC4520" w:rsidRPr="00685289">
        <w:rPr>
          <w:rFonts w:ascii="GHEA Grapalat" w:hAnsi="GHEA Grapalat" w:cs="Sylfaen"/>
          <w:bCs/>
          <w:sz w:val="24"/>
          <w:szCs w:val="24"/>
          <w:lang w:val="af-ZA"/>
        </w:rPr>
        <w:t>:</w:t>
      </w:r>
      <w:r w:rsidR="00814E2B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26826097" w14:textId="05B9CE85" w:rsidR="003D5C65" w:rsidRPr="00685289" w:rsidRDefault="006D1DAC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 xml:space="preserve">Առկա </w:t>
      </w:r>
      <w:r w:rsidR="003D5C65" w:rsidRPr="00685289">
        <w:rPr>
          <w:rFonts w:ascii="GHEA Grapalat" w:hAnsi="GHEA Grapalat"/>
          <w:b/>
          <w:sz w:val="24"/>
          <w:szCs w:val="24"/>
          <w:lang w:val="af-ZA" w:eastAsia="x-none"/>
        </w:rPr>
        <w:t>իրավիճակը</w:t>
      </w:r>
    </w:p>
    <w:p w14:paraId="4990FA1B" w14:textId="49A473F5" w:rsidR="005D7233" w:rsidRPr="00685289" w:rsidRDefault="00685289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 w:rsidRPr="007241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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Գյուղատնտեսական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ծառայությունների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կենտրոն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» 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ՊՈԱԿ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-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այսուհետ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՝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կազմակերպություն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կողմից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պահանջների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կատարման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նպատակով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իրականացվել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փորձնական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բնակավայրերում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չօգտագործվող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</w:t>
      </w:r>
      <w:r w:rsidR="008C5A2F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նշանակության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հողերի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ինչպես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նաև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դրանց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իրավական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կարգավիճակի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գույքագրման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աշխատանքներ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Ուսումնասիրության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արդյունքներն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հաշվի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առնելով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կազմակերպությունը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հողերի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ձեռքբերման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աշխատանքները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սկսել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Հայթաղ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բնակավայրից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Կազմակերպության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կողմից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ձեռք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բերվել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իրար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սահմանակից</w:t>
      </w:r>
      <w:proofErr w:type="spellEnd"/>
      <w:r w:rsidR="00981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5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981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4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ընդհանուր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մակերեսով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981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1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7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հողակտոր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525805BD" w14:textId="2BAB9A24" w:rsidR="008533E6" w:rsidRPr="00685289" w:rsidRDefault="002E55EF" w:rsidP="00685289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Սակայն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հարկ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նշել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ծրագրի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իրականացման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ընթացքում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հայտ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եկած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քանի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գործնական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իրավական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խնդիրներով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պայմանավորված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հնարավոր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չէ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որոշմամբ</w:t>
      </w:r>
      <w:proofErr w:type="spellEnd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սահմանված</w:t>
      </w:r>
      <w:proofErr w:type="spellEnd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ժամկետներում</w:t>
      </w:r>
      <w:proofErr w:type="spellEnd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հասնել</w:t>
      </w:r>
      <w:proofErr w:type="spellEnd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առաջադրված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նպատակների</w:t>
      </w:r>
      <w:proofErr w:type="spellEnd"/>
      <w:r w:rsidR="00685289" w:rsidRPr="007241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85289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իրականացմանը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Մասնավորապես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  <w:r w:rsidR="00685289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առաջնային խնդիր է հանդիսանում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փորձնական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բնակավայրերում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հողամասերի</w:t>
      </w:r>
      <w:proofErr w:type="spellEnd"/>
      <w:r w:rsidR="00685289" w:rsidRPr="007241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85289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նկատմամբ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սեփականության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իրավունքի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պատշաճ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փաստաթղթավորման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դրանց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685289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նկատմամբ իրավունքների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պետական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գրացման</w:t>
      </w:r>
      <w:proofErr w:type="spellEnd"/>
      <w:r w:rsidR="00685289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ապահովումը</w:t>
      </w:r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չորրորդ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բաղադրիչով</w:t>
      </w:r>
      <w:proofErr w:type="spellEnd"/>
      <w:r w:rsidR="00B76BA2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սահմանված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lastRenderedPageBreak/>
        <w:t>պահանջի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համաձայն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կազմակերպության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կողմից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կոնսոլիդացման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նպատակով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հողամասերը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կարող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ձեռք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բերվել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եթե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այդ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հողամասերը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սահմանակից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միմյանց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մակերեսների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հանրագումարը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կազմում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առնվազն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5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`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բացառելով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կոնսոլիդացված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տարածքում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այլ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սուբյեկտներին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պատկանող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հողամասերի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առկայությունը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Այս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պահանջը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նույնպես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հնարավոր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չէ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ապահովել</w:t>
      </w:r>
      <w:proofErr w:type="spellEnd"/>
      <w:r w:rsidR="008C5A2F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՝</w:t>
      </w:r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հաշվի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առնելով</w:t>
      </w:r>
      <w:proofErr w:type="spellEnd"/>
      <w:r w:rsidR="008533E6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հանգամանքը</w:t>
      </w:r>
      <w:proofErr w:type="spellEnd"/>
      <w:r w:rsidR="008C5A2F" w:rsidRPr="00685289">
        <w:rPr>
          <w:rFonts w:ascii="GHEA Grapalat" w:hAnsi="GHEA Grapalat"/>
          <w:sz w:val="24"/>
          <w:szCs w:val="24"/>
          <w:lang w:val="fr-FR"/>
        </w:rPr>
        <w:t>,</w:t>
      </w:r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հողերի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Հայթաղ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այնպես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էլ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բնակավայրերում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առկա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հողային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օրենսգրքի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60-րդ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5-րդ և 10-րդ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կետ</w:t>
      </w:r>
      <w:proofErr w:type="spellEnd"/>
      <w:r w:rsidR="001D77EB">
        <w:rPr>
          <w:rFonts w:ascii="GHEA Grapalat" w:hAnsi="GHEA Grapalat"/>
          <w:sz w:val="24"/>
          <w:szCs w:val="24"/>
          <w:lang w:val="hy-AM"/>
        </w:rPr>
        <w:t>եր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ով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քաղաքացիներին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իրավաբանական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սեփականության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իրավունքով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չփոխանցվող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հողեր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>,</w:t>
      </w:r>
      <w:r w:rsidR="00935268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անհնարին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դարձնում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33E6" w:rsidRPr="00685289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="008533E6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մեկ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ընդհանուր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սահման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անշարժ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գույքի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միավորում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ներառելու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պահանջի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կատարումը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Բացի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բնակավայրերում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մեծ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թվով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հողակտորների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նկատմամբ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առկա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ծանրաբեռնումներ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թվում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արգելանք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գրավ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685289" w:rsidRPr="00685289">
        <w:rPr>
          <w:rFonts w:ascii="GHEA Grapalat" w:hAnsi="GHEA Grapalat"/>
          <w:sz w:val="24"/>
          <w:szCs w:val="24"/>
          <w:lang w:val="fr-FR"/>
        </w:rPr>
        <w:t>այլն</w:t>
      </w:r>
      <w:proofErr w:type="spellEnd"/>
      <w:r w:rsidR="00685289" w:rsidRPr="00685289">
        <w:rPr>
          <w:rFonts w:ascii="GHEA Grapalat" w:hAnsi="GHEA Grapalat"/>
          <w:sz w:val="24"/>
          <w:szCs w:val="24"/>
          <w:lang w:val="fr-FR"/>
        </w:rPr>
        <w:t xml:space="preserve">։ </w:t>
      </w:r>
    </w:p>
    <w:p w14:paraId="4CA5E2CC" w14:textId="5FA11050" w:rsidR="008533E6" w:rsidRPr="00685289" w:rsidRDefault="008533E6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</w:pP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Ուստի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հաշվի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առնելով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վերը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շարադրված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խնդիրները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քննարկվել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վարչապետի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15.07.2022թ. N 819-Ա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ստեղծված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աշխատանքային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խմբի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06.04.2023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.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նիստում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արդյունքում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որոշվել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մշակել</w:t>
      </w:r>
      <w:proofErr w:type="spellEnd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համապատասխան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փոփոխություններ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վերանայել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ծրագրի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իրականացման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ժամկետները</w:t>
      </w:r>
      <w:proofErr w:type="spellEnd"/>
      <w:r w:rsidR="00594D0D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: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</w:p>
    <w:p w14:paraId="637C9E3D" w14:textId="01F03DDC" w:rsidR="003D5C65" w:rsidRPr="00685289" w:rsidRDefault="003D5C65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>Տվյալ բնագավառում իրականացվող քաղաքականությունը</w:t>
      </w:r>
    </w:p>
    <w:p w14:paraId="3ECF65DF" w14:textId="50B8E07F" w:rsidR="003D5C65" w:rsidRPr="00685289" w:rsidRDefault="003D5C65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Ներկայումս </w:t>
      </w:r>
      <w:r w:rsidR="009D01A3" w:rsidRPr="00685289">
        <w:rPr>
          <w:rFonts w:ascii="GHEA Grapalat" w:hAnsi="GHEA Grapalat"/>
          <w:sz w:val="24"/>
          <w:szCs w:val="24"/>
          <w:lang w:val="hy-AM"/>
        </w:rPr>
        <w:t>Հ</w:t>
      </w:r>
      <w:r w:rsidR="009D01A3"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9D01A3"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D01A3"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="009D01A3"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էկոնոմիկայի նախարարության կողմից իրականացվում է գյուղատնտեսական նշանակության հողերի օգտագործման արդյունավետության բարձրացմանն ուղղված քաղաքականություն՝ համաձայն </w:t>
      </w:r>
      <w:r w:rsidR="00A03EC7" w:rsidRPr="00685289">
        <w:rPr>
          <w:rFonts w:ascii="GHEA Grapalat" w:hAnsi="GHEA Grapalat"/>
          <w:sz w:val="24"/>
          <w:szCs w:val="24"/>
          <w:lang w:val="hy-AM"/>
        </w:rPr>
        <w:t>Հ</w:t>
      </w:r>
      <w:r w:rsidR="00A03EC7"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03EC7"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03EC7"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="00A03EC7"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կողմից ընդունված համապատասխան հայեցակարգերի և ծրագրերի։</w:t>
      </w:r>
    </w:p>
    <w:p w14:paraId="35840271" w14:textId="77777777" w:rsidR="003D5C65" w:rsidRPr="00685289" w:rsidRDefault="003D5C65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>Կապը ռազմավարական փաստաթղթերի հետ</w:t>
      </w:r>
      <w:r w:rsidRPr="00685289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 xml:space="preserve"> Հայաստանի վերափոխման ռազմավարության 2050, կառավարության 2021-2026թթ</w:t>
      </w:r>
      <w:r w:rsidRPr="00685289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 xml:space="preserve"> ծրագրի, ոլորտային և/կամ այլ ռազմավարություններ  </w:t>
      </w:r>
    </w:p>
    <w:p w14:paraId="7E95FAEB" w14:textId="57E4E275" w:rsidR="003D5C65" w:rsidRPr="00685289" w:rsidRDefault="00383856" w:rsidP="00935268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85289">
        <w:rPr>
          <w:rFonts w:ascii="GHEA Grapalat" w:hAnsi="GHEA Grapalat"/>
          <w:sz w:val="24"/>
          <w:szCs w:val="24"/>
          <w:lang w:val="hy-AM"/>
        </w:rPr>
        <w:t>Հ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D5C65" w:rsidRPr="006852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 թվականի օգոստոսի 18-ի «Հայաստանի Հանրապետության կառավարության ծրագիրը հաստատելու մասին» N 1363-Ա որոշման 2.4 կետով  նպատակ է դրվել «Խթանել գյուղատնտեսական նշանակության հողերի </w:t>
      </w:r>
      <w:r w:rsidR="003D5C65" w:rsidRPr="0068528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նպատակային և արդյունավետ օգտագործումը, չօգտագործվող հողերը շրջանառության մեջ դնելու և հ</w:t>
      </w:r>
      <w:r w:rsidRPr="00685289">
        <w:rPr>
          <w:rFonts w:ascii="GHEA Grapalat" w:eastAsia="Times New Roman" w:hAnsi="GHEA Grapalat" w:cs="Times New Roman"/>
          <w:sz w:val="24"/>
          <w:szCs w:val="24"/>
          <w:lang w:val="hy-AM"/>
        </w:rPr>
        <w:t>ողերը խոշորացնելու գործընթացը»։</w:t>
      </w:r>
    </w:p>
    <w:p w14:paraId="5AC811AA" w14:textId="34F65F3B" w:rsidR="003D5C65" w:rsidRPr="00685289" w:rsidRDefault="003D5C65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>Կարգավորման նպատակը</w:t>
      </w:r>
    </w:p>
    <w:p w14:paraId="10813B48" w14:textId="169E0EA3" w:rsidR="00103D77" w:rsidRPr="00685289" w:rsidRDefault="00103D77" w:rsidP="0093526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Հաշվի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առնելով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փորձնական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բնակավայրերում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հողերի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սեփականության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իրավունքի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ճշգրտման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փաստաթղթավորման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ինչպես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ձեռք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բերված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>/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բերվող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հողերի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բարելավման</w:t>
      </w:r>
      <w:proofErr w:type="spellEnd"/>
      <w:r w:rsidR="00347457"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347457" w:rsidRPr="00685289"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hAnsi="GHEA Grapalat" w:cs="Sylfaen"/>
          <w:bCs/>
          <w:sz w:val="24"/>
          <w:szCs w:val="24"/>
        </w:rPr>
        <w:t>ժամանակատարությունը</w:t>
      </w:r>
      <w:proofErr w:type="spellEnd"/>
      <w:r w:rsidRPr="006852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B5E3C" w:rsidRPr="006852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նախատեսվում է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ժամկետը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երկ</w:t>
      </w:r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րացնել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մինչև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դեկտեմբերի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3-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րդ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տասնօրյակը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14:paraId="20015056" w14:textId="0F99C68E" w:rsidR="00496184" w:rsidRPr="00685289" w:rsidRDefault="00594D0D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Որոշմամբ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հաստատված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առաջին</w:t>
      </w:r>
      <w:proofErr w:type="spellEnd"/>
      <w:r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բաղադրիչի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պահանջներին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համապատասխան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Կազմակերպությունը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ֆինանսական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աջակցություն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կարող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տրամադրել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հողերի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առուվաճառքի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փոխանակման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վարձակալության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ժառանգության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այլ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գործարքների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՝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վճարման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անդորագրի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հիման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վրա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։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Սակայն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այս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պահանջը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ծրագրի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իրականացման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ընթացքում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առաջացնում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որոշակի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խնդիրներ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հատկապես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շահառուների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դեպքում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որոնք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չունեն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բավարար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ֆինանսական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միջոցներ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այդ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գործարքները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կատարելու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համար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ուստի</w:t>
      </w:r>
      <w:proofErr w:type="spellEnd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դիտարկվել</w:t>
      </w:r>
      <w:proofErr w:type="spellEnd"/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935268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ֆինանսական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աջակցության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տրամադրման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երկու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տարբերակ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վճարման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անդորագրի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նոտարի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կողմից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դուրս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գրված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հաշիվ</w:t>
      </w:r>
      <w:proofErr w:type="spellEnd"/>
      <w:r w:rsidR="00137783" w:rsidRPr="007241C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37783">
        <w:rPr>
          <w:rFonts w:ascii="GHEA Grapalat" w:eastAsia="Times New Roman" w:hAnsi="GHEA Grapalat" w:cs="Sylfaen"/>
          <w:sz w:val="24"/>
          <w:szCs w:val="24"/>
          <w:lang w:eastAsia="ru-RU"/>
        </w:rPr>
        <w:t>վավերագրի</w:t>
      </w:r>
      <w:proofErr w:type="spellEnd"/>
      <w:r w:rsidR="00137783" w:rsidRPr="007241C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հիման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496184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վրա</w:t>
      </w:r>
      <w:proofErr w:type="spellEnd"/>
      <w:r w:rsidR="00496184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Միաժամանակ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հստակեցվել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ծրագրի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շահառու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հասկացությունը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ովքեր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ցանկանում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են</w:t>
      </w:r>
      <w:proofErr w:type="spellEnd"/>
      <w:r w:rsidR="00111E4A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ճշգրտել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գյուղատնտեսական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նշանակության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հողամասերի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նկատմամբ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իրենց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սեփականության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իրավունքը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նույնիսկ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եթե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հողերի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առուվաճառքի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գործարք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չեն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իրականացնելու</w:t>
      </w:r>
      <w:proofErr w:type="spellEnd"/>
      <w:r w:rsidR="006F49E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այսուհետ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նույնպես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համարվելու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են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ծրագրի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շահառու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</w:p>
    <w:p w14:paraId="367FDBEF" w14:textId="053EE6E2" w:rsidR="003871AA" w:rsidRPr="00685289" w:rsidRDefault="00496184" w:rsidP="00935268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proofErr w:type="spellEnd"/>
      <w:r w:rsidR="00F41559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չորրորդ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բաղադրիչով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նախատեսված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ձեռքբերման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կոնսոլիդացման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պահանջում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առաջարկվել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բացառություն</w:t>
      </w:r>
      <w:proofErr w:type="spellEnd"/>
      <w:r w:rsidR="00FF2122" w:rsidRPr="00685289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="00FF2122" w:rsidRPr="006852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հողային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օրենսգրքի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60-րդ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5-րդ և 10-րդ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կետ</w:t>
      </w:r>
      <w:proofErr w:type="spellEnd"/>
      <w:r w:rsidR="001D77EB">
        <w:rPr>
          <w:rFonts w:ascii="GHEA Grapalat" w:hAnsi="GHEA Grapalat"/>
          <w:sz w:val="24"/>
          <w:szCs w:val="24"/>
          <w:lang w:val="hy-AM"/>
        </w:rPr>
        <w:t>եր</w:t>
      </w:r>
      <w:bookmarkStart w:id="0" w:name="_GoBack"/>
      <w:bookmarkEnd w:id="0"/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ով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քաղաքացիներին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իրավաբանական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սեփականության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իրավունքով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չփոխանցվող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հողերի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անհնարին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դարձնում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մեկ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ընդհանուր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սահման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F2122" w:rsidRPr="00685289">
        <w:rPr>
          <w:rFonts w:ascii="GHEA Grapalat" w:hAnsi="GHEA Grapalat"/>
          <w:sz w:val="24"/>
          <w:szCs w:val="24"/>
          <w:lang w:val="fr-FR"/>
        </w:rPr>
        <w:t>ունենալը</w:t>
      </w:r>
      <w:proofErr w:type="spellEnd"/>
      <w:r w:rsidR="00FF2122" w:rsidRPr="00685289">
        <w:rPr>
          <w:rFonts w:ascii="GHEA Grapalat" w:hAnsi="GHEA Grapalat"/>
          <w:sz w:val="24"/>
          <w:szCs w:val="24"/>
          <w:lang w:val="fr-FR"/>
        </w:rPr>
        <w:t>:</w:t>
      </w:r>
    </w:p>
    <w:p w14:paraId="56019FFB" w14:textId="27F51BF1" w:rsidR="00496184" w:rsidRDefault="003871AA" w:rsidP="0093526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Կազմակերպության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վաճառվող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կոնսոլիդացված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հողերի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ձեռքբերման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սահմանվել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85289">
        <w:rPr>
          <w:rFonts w:ascii="GHEA Grapalat" w:hAnsi="GHEA Grapalat"/>
          <w:sz w:val="24"/>
          <w:szCs w:val="24"/>
          <w:lang w:val="fr-FR"/>
        </w:rPr>
        <w:t>նախապատվություններ</w:t>
      </w:r>
      <w:proofErr w:type="spellEnd"/>
      <w:r w:rsidR="00103D77" w:rsidRPr="00685289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103D77" w:rsidRPr="00685289">
        <w:rPr>
          <w:rFonts w:ascii="GHEA Grapalat" w:hAnsi="GHEA Grapalat"/>
          <w:sz w:val="24"/>
          <w:szCs w:val="24"/>
          <w:lang w:val="fr-FR"/>
        </w:rPr>
        <w:t>սահմանակից</w:t>
      </w:r>
      <w:proofErr w:type="spellEnd"/>
      <w:r w:rsidR="00103D77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3D77" w:rsidRPr="00685289">
        <w:rPr>
          <w:rFonts w:ascii="GHEA Grapalat" w:hAnsi="GHEA Grapalat"/>
          <w:sz w:val="24"/>
          <w:szCs w:val="24"/>
          <w:lang w:val="fr-FR"/>
        </w:rPr>
        <w:t>հողերի</w:t>
      </w:r>
      <w:proofErr w:type="spellEnd"/>
      <w:r w:rsidR="00103D77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3D77" w:rsidRPr="00685289">
        <w:rPr>
          <w:rFonts w:ascii="GHEA Grapalat" w:hAnsi="GHEA Grapalat"/>
          <w:sz w:val="24"/>
          <w:szCs w:val="24"/>
          <w:lang w:val="fr-FR"/>
        </w:rPr>
        <w:t>սեփականատերերին</w:t>
      </w:r>
      <w:proofErr w:type="spellEnd"/>
      <w:r w:rsidR="00103D77" w:rsidRPr="006852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103D77" w:rsidRPr="00685289">
        <w:rPr>
          <w:rFonts w:ascii="GHEA Grapalat" w:hAnsi="GHEA Grapalat"/>
          <w:sz w:val="24"/>
          <w:szCs w:val="24"/>
          <w:lang w:val="fr-FR"/>
        </w:rPr>
        <w:t>ներդրողներին</w:t>
      </w:r>
      <w:proofErr w:type="spellEnd"/>
      <w:r w:rsidR="00103D77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3D77" w:rsidRPr="00685289">
        <w:rPr>
          <w:rFonts w:ascii="GHEA Grapalat" w:hAnsi="GHEA Grapalat"/>
          <w:sz w:val="24"/>
          <w:szCs w:val="24"/>
          <w:lang w:val="fr-FR"/>
        </w:rPr>
        <w:t>վաճառելու</w:t>
      </w:r>
      <w:proofErr w:type="spellEnd"/>
      <w:r w:rsidR="00103D77" w:rsidRPr="006852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103D77" w:rsidRPr="00685289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685289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="00D0167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Ձեռքբերման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համար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հնարավորություն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տրվել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նաև</w:t>
      </w:r>
      <w:proofErr w:type="spellEnd"/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111E4A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lastRenderedPageBreak/>
        <w:t>հ</w:t>
      </w:r>
      <w:r w:rsidR="00111E4A" w:rsidRPr="006852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արկադիր կատարումը ապահովող ծառայության կողմից հարկադիր էլեկտրոնային աճուրդով վաճառվող </w:t>
      </w:r>
      <w:proofErr w:type="spellStart"/>
      <w:r w:rsidR="00111E4A" w:rsidRPr="00685289">
        <w:rPr>
          <w:rFonts w:ascii="GHEA Grapalat" w:eastAsia="Times New Roman" w:hAnsi="GHEA Grapalat" w:cs="Times New Roman"/>
          <w:sz w:val="24"/>
          <w:szCs w:val="24"/>
        </w:rPr>
        <w:t>հողերը</w:t>
      </w:r>
      <w:proofErr w:type="spellEnd"/>
      <w:r w:rsidR="00111E4A" w:rsidRPr="0068528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111E4A" w:rsidRPr="0068528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sz w:val="24"/>
          <w:szCs w:val="24"/>
        </w:rPr>
        <w:t>բերել</w:t>
      </w:r>
      <w:proofErr w:type="spellEnd"/>
      <w:r w:rsidR="00111E4A" w:rsidRPr="0068528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111E4A" w:rsidRPr="0068528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111E4A" w:rsidRPr="00685289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="00111E4A" w:rsidRPr="00685289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14:paraId="2A4BB320" w14:textId="310B9670" w:rsidR="00D0167D" w:rsidRPr="00685289" w:rsidRDefault="00D0167D" w:rsidP="0093526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hAnsi="GHEA Grapalat"/>
          <w:sz w:val="24"/>
          <w:szCs w:val="24"/>
          <w:lang w:val="af-ZA"/>
        </w:rPr>
        <w:t>Որոշմամբ</w:t>
      </w:r>
      <w:r w:rsidRPr="000540B4">
        <w:rPr>
          <w:rFonts w:ascii="GHEA Grapalat" w:hAnsi="GHEA Grapalat"/>
          <w:sz w:val="24"/>
          <w:szCs w:val="24"/>
          <w:lang w:val="af-ZA"/>
        </w:rPr>
        <w:t xml:space="preserve"> որպես անկնկալվող արդյունք նախատես</w:t>
      </w:r>
      <w:r w:rsidR="007241C5">
        <w:rPr>
          <w:rFonts w:ascii="GHEA Grapalat" w:hAnsi="GHEA Grapalat"/>
          <w:sz w:val="24"/>
          <w:szCs w:val="24"/>
          <w:lang w:val="af-ZA"/>
        </w:rPr>
        <w:t>վ</w:t>
      </w:r>
      <w:r w:rsidRPr="000540B4">
        <w:rPr>
          <w:rFonts w:ascii="GHEA Grapalat" w:hAnsi="GHEA Grapalat"/>
          <w:sz w:val="24"/>
          <w:szCs w:val="24"/>
          <w:lang w:val="af-ZA"/>
        </w:rPr>
        <w:t>ել է 200 հա հողատարածքի շրջանառության մեջ ներառել</w:t>
      </w:r>
      <w:r>
        <w:rPr>
          <w:rFonts w:ascii="GHEA Grapalat" w:hAnsi="GHEA Grapalat"/>
          <w:sz w:val="24"/>
          <w:szCs w:val="24"/>
          <w:lang w:val="af-ZA"/>
        </w:rPr>
        <w:t>ը</w:t>
      </w:r>
      <w:r w:rsidRPr="000540B4">
        <w:rPr>
          <w:rFonts w:ascii="GHEA Grapalat" w:hAnsi="GHEA Grapalat"/>
          <w:sz w:val="24"/>
          <w:szCs w:val="24"/>
          <w:lang w:val="af-ZA"/>
        </w:rPr>
        <w:t>, հաշվի առնելով</w:t>
      </w:r>
      <w:r>
        <w:rPr>
          <w:rFonts w:ascii="GHEA Grapalat" w:hAnsi="GHEA Grapalat"/>
          <w:sz w:val="24"/>
          <w:szCs w:val="24"/>
          <w:lang w:val="af-ZA"/>
        </w:rPr>
        <w:t xml:space="preserve"> նաև </w:t>
      </w:r>
      <w:r w:rsidRPr="000540B4">
        <w:rPr>
          <w:rFonts w:ascii="GHEA Grapalat" w:hAnsi="GHEA Grapalat"/>
          <w:sz w:val="24"/>
          <w:szCs w:val="24"/>
          <w:lang w:val="af-ZA"/>
        </w:rPr>
        <w:t>այն հանգամանքը, որ 2023 թվականի միջնաժամկետ ծախսային ծրագրում անհրաժեշտ ֆինանսական միջոցները կազմում են 1 մլրդ դրամ:</w:t>
      </w:r>
    </w:p>
    <w:p w14:paraId="4C8570C3" w14:textId="77777777" w:rsidR="003D5C65" w:rsidRPr="00685289" w:rsidRDefault="003D5C65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>Նախագծի մշակման գործընթացում ներգրավված ինստիտուտները և անձինք</w:t>
      </w:r>
    </w:p>
    <w:p w14:paraId="3643D75C" w14:textId="3573F31A" w:rsidR="003D5C65" w:rsidRPr="00685289" w:rsidRDefault="003D5C65" w:rsidP="0093526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8528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83856" w:rsidRPr="00685289">
        <w:rPr>
          <w:rFonts w:ascii="GHEA Grapalat" w:hAnsi="GHEA Grapalat"/>
          <w:sz w:val="24"/>
          <w:szCs w:val="24"/>
          <w:lang w:val="hy-AM"/>
        </w:rPr>
        <w:t>Հ</w:t>
      </w:r>
      <w:r w:rsidR="00383856"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383856"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3856"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="00383856"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68528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8B5" w:rsidRPr="00685289">
        <w:rPr>
          <w:rFonts w:ascii="GHEA Grapalat" w:hAnsi="GHEA Grapalat"/>
          <w:sz w:val="24"/>
          <w:szCs w:val="24"/>
          <w:lang w:val="hy-AM"/>
        </w:rPr>
        <w:t>է</w:t>
      </w:r>
      <w:r w:rsidRPr="00685289">
        <w:rPr>
          <w:rFonts w:ascii="GHEA Grapalat" w:hAnsi="GHEA Grapalat"/>
          <w:sz w:val="24"/>
          <w:szCs w:val="24"/>
          <w:lang w:val="hy-AM"/>
        </w:rPr>
        <w:t>կոնոմիկայի նախարարության կողմից:</w:t>
      </w:r>
    </w:p>
    <w:p w14:paraId="63A9BB30" w14:textId="77777777" w:rsidR="003D5C65" w:rsidRPr="00685289" w:rsidRDefault="003D5C65" w:rsidP="00935268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685289">
        <w:rPr>
          <w:rFonts w:ascii="GHEA Grapalat" w:hAnsi="GHEA Grapalat"/>
          <w:b/>
          <w:sz w:val="24"/>
          <w:szCs w:val="24"/>
          <w:lang w:val="af-ZA" w:eastAsia="x-none"/>
        </w:rPr>
        <w:t>Ակնկալվող արդյունքը</w:t>
      </w:r>
    </w:p>
    <w:p w14:paraId="0B0C988E" w14:textId="6683FD93" w:rsidR="003871AA" w:rsidRPr="00685289" w:rsidRDefault="003D5C65" w:rsidP="0093526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85289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proofErr w:type="spellStart"/>
      <w:r w:rsidR="008E63CD" w:rsidRPr="00685289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="008E63CD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r w:rsidR="003871AA" w:rsidRPr="00685289">
        <w:rPr>
          <w:rFonts w:ascii="GHEA Grapalat" w:hAnsi="GHEA Grapalat"/>
          <w:sz w:val="24"/>
          <w:szCs w:val="24"/>
          <w:lang w:val="hy-AM"/>
        </w:rPr>
        <w:t>միջոցով պատշաճ</w:t>
      </w:r>
      <w:r w:rsidR="003871AA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71AA" w:rsidRPr="00685289">
        <w:rPr>
          <w:rFonts w:ascii="GHEA Grapalat" w:hAnsi="GHEA Grapalat"/>
          <w:sz w:val="24"/>
          <w:szCs w:val="24"/>
        </w:rPr>
        <w:t>կապահովվի</w:t>
      </w:r>
      <w:proofErr w:type="spellEnd"/>
      <w:r w:rsidR="003871AA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71AA" w:rsidRPr="00685289">
        <w:rPr>
          <w:rFonts w:ascii="GHEA Grapalat" w:hAnsi="GHEA Grapalat"/>
          <w:sz w:val="24"/>
          <w:szCs w:val="24"/>
        </w:rPr>
        <w:t>հողային</w:t>
      </w:r>
      <w:proofErr w:type="spellEnd"/>
      <w:r w:rsidR="003871AA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71AA" w:rsidRPr="00685289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="003871AA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71AA" w:rsidRPr="00685289">
        <w:rPr>
          <w:rFonts w:ascii="GHEA Grapalat" w:hAnsi="GHEA Grapalat"/>
          <w:sz w:val="24"/>
          <w:szCs w:val="24"/>
        </w:rPr>
        <w:t>փորձնական</w:t>
      </w:r>
      <w:proofErr w:type="spellEnd"/>
      <w:r w:rsidR="003871AA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71AA" w:rsidRPr="00685289">
        <w:rPr>
          <w:rFonts w:ascii="GHEA Grapalat" w:hAnsi="GHEA Grapalat"/>
          <w:sz w:val="24"/>
          <w:szCs w:val="24"/>
        </w:rPr>
        <w:t>ծրագրի</w:t>
      </w:r>
      <w:proofErr w:type="spellEnd"/>
      <w:r w:rsidR="003871AA" w:rsidRPr="0068528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871AA" w:rsidRPr="00685289">
        <w:rPr>
          <w:rFonts w:ascii="GHEA Grapalat" w:hAnsi="GHEA Grapalat"/>
          <w:sz w:val="24"/>
          <w:szCs w:val="24"/>
        </w:rPr>
        <w:t>իրականացումը</w:t>
      </w:r>
      <w:proofErr w:type="spellEnd"/>
      <w:r w:rsidR="003871AA" w:rsidRPr="00685289">
        <w:rPr>
          <w:rFonts w:ascii="GHEA Grapalat" w:hAnsi="GHEA Grapalat"/>
          <w:sz w:val="24"/>
          <w:szCs w:val="24"/>
          <w:lang w:val="hy-AM"/>
        </w:rPr>
        <w:t>։</w:t>
      </w:r>
    </w:p>
    <w:p w14:paraId="4817AF78" w14:textId="77777777" w:rsidR="00F655CD" w:rsidRPr="00685289" w:rsidRDefault="00F655CD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</w:p>
    <w:p w14:paraId="04808883" w14:textId="77777777" w:rsidR="003D5C65" w:rsidRPr="00685289" w:rsidRDefault="003D5C65" w:rsidP="0093526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D5C65" w:rsidRPr="00685289" w:rsidSect="00820654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27200000000000000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6206"/>
    <w:multiLevelType w:val="hybridMultilevel"/>
    <w:tmpl w:val="B4EE8E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2C"/>
    <w:rsid w:val="00035161"/>
    <w:rsid w:val="00035CF3"/>
    <w:rsid w:val="00094DF8"/>
    <w:rsid w:val="000E27F8"/>
    <w:rsid w:val="00103D77"/>
    <w:rsid w:val="00111E4A"/>
    <w:rsid w:val="001122B8"/>
    <w:rsid w:val="00116463"/>
    <w:rsid w:val="001252B0"/>
    <w:rsid w:val="00137783"/>
    <w:rsid w:val="00161967"/>
    <w:rsid w:val="001D77EB"/>
    <w:rsid w:val="0022716F"/>
    <w:rsid w:val="0024308E"/>
    <w:rsid w:val="002510BD"/>
    <w:rsid w:val="00280B14"/>
    <w:rsid w:val="002A3EA4"/>
    <w:rsid w:val="002B44DD"/>
    <w:rsid w:val="002E55EF"/>
    <w:rsid w:val="002F240B"/>
    <w:rsid w:val="002F57B9"/>
    <w:rsid w:val="00304D1B"/>
    <w:rsid w:val="00347457"/>
    <w:rsid w:val="00373B93"/>
    <w:rsid w:val="00383856"/>
    <w:rsid w:val="003871AA"/>
    <w:rsid w:val="003C08AC"/>
    <w:rsid w:val="003D49B4"/>
    <w:rsid w:val="003D5C65"/>
    <w:rsid w:val="00447E3A"/>
    <w:rsid w:val="004648B5"/>
    <w:rsid w:val="00496184"/>
    <w:rsid w:val="00532183"/>
    <w:rsid w:val="005546ED"/>
    <w:rsid w:val="00554A5D"/>
    <w:rsid w:val="005920C8"/>
    <w:rsid w:val="00594D0D"/>
    <w:rsid w:val="00595D02"/>
    <w:rsid w:val="005D7233"/>
    <w:rsid w:val="00606307"/>
    <w:rsid w:val="00610334"/>
    <w:rsid w:val="0061329B"/>
    <w:rsid w:val="00631ABD"/>
    <w:rsid w:val="006538C5"/>
    <w:rsid w:val="00667083"/>
    <w:rsid w:val="00685289"/>
    <w:rsid w:val="006A563F"/>
    <w:rsid w:val="006D1DAC"/>
    <w:rsid w:val="006F49E3"/>
    <w:rsid w:val="00710D73"/>
    <w:rsid w:val="00716C86"/>
    <w:rsid w:val="007241C5"/>
    <w:rsid w:val="00742ED1"/>
    <w:rsid w:val="0078349B"/>
    <w:rsid w:val="007B5C5E"/>
    <w:rsid w:val="007B64D1"/>
    <w:rsid w:val="007B7A85"/>
    <w:rsid w:val="007D588B"/>
    <w:rsid w:val="007F5CE2"/>
    <w:rsid w:val="00814E2B"/>
    <w:rsid w:val="00820654"/>
    <w:rsid w:val="008533E6"/>
    <w:rsid w:val="00873F0D"/>
    <w:rsid w:val="008854D8"/>
    <w:rsid w:val="00887B2C"/>
    <w:rsid w:val="008C5A2F"/>
    <w:rsid w:val="008D2941"/>
    <w:rsid w:val="008E63CD"/>
    <w:rsid w:val="00924A7E"/>
    <w:rsid w:val="00935268"/>
    <w:rsid w:val="00945D74"/>
    <w:rsid w:val="009632CD"/>
    <w:rsid w:val="00966BDE"/>
    <w:rsid w:val="00981602"/>
    <w:rsid w:val="009B49A1"/>
    <w:rsid w:val="009D01A3"/>
    <w:rsid w:val="009F2107"/>
    <w:rsid w:val="00A03EC7"/>
    <w:rsid w:val="00A170F7"/>
    <w:rsid w:val="00A5315B"/>
    <w:rsid w:val="00A64275"/>
    <w:rsid w:val="00AD79A1"/>
    <w:rsid w:val="00B32A1D"/>
    <w:rsid w:val="00B374D8"/>
    <w:rsid w:val="00B76BA2"/>
    <w:rsid w:val="00BB5CF1"/>
    <w:rsid w:val="00BE320F"/>
    <w:rsid w:val="00C358C7"/>
    <w:rsid w:val="00C511BD"/>
    <w:rsid w:val="00C6156C"/>
    <w:rsid w:val="00C64390"/>
    <w:rsid w:val="00C95BDA"/>
    <w:rsid w:val="00CB226E"/>
    <w:rsid w:val="00CB5874"/>
    <w:rsid w:val="00CB5CE7"/>
    <w:rsid w:val="00CC4520"/>
    <w:rsid w:val="00D0167D"/>
    <w:rsid w:val="00D0733F"/>
    <w:rsid w:val="00DD750A"/>
    <w:rsid w:val="00E84C20"/>
    <w:rsid w:val="00E91EE3"/>
    <w:rsid w:val="00EC424C"/>
    <w:rsid w:val="00F26707"/>
    <w:rsid w:val="00F27C11"/>
    <w:rsid w:val="00F41559"/>
    <w:rsid w:val="00F51B5B"/>
    <w:rsid w:val="00F655CD"/>
    <w:rsid w:val="00F7738E"/>
    <w:rsid w:val="00FB5E3C"/>
    <w:rsid w:val="00FD7583"/>
    <w:rsid w:val="00FF2122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3C596"/>
  <w15:docId w15:val="{19E86A51-8B8C-4CA7-A92A-21282F0A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3D5C65"/>
  </w:style>
  <w:style w:type="paragraph" w:styleId="Revision">
    <w:name w:val="Revision"/>
    <w:hidden/>
    <w:uiPriority w:val="99"/>
    <w:semiHidden/>
    <w:rsid w:val="006D1DA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2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B8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351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F7AAC-1FDB-4ECB-A939-04809FED3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Harutyun Daveyan</cp:lastModifiedBy>
  <cp:revision>13</cp:revision>
  <cp:lastPrinted>2023-03-28T07:43:00Z</cp:lastPrinted>
  <dcterms:created xsi:type="dcterms:W3CDTF">2023-04-20T07:49:00Z</dcterms:created>
  <dcterms:modified xsi:type="dcterms:W3CDTF">2023-06-22T07:32:00Z</dcterms:modified>
</cp:coreProperties>
</file>