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C9B" w:rsidRPr="00094C68" w:rsidRDefault="00646C9B" w:rsidP="00646C9B">
      <w:pPr>
        <w:ind w:right="-286"/>
        <w:jc w:val="center"/>
        <w:rPr>
          <w:b/>
          <w:lang w:val="hy-AM"/>
        </w:rPr>
      </w:pPr>
      <w:bookmarkStart w:id="0" w:name="_GoBack"/>
      <w:bookmarkEnd w:id="0"/>
      <w:r w:rsidRPr="00094C68">
        <w:rPr>
          <w:b/>
          <w:lang w:val="hy-AM"/>
        </w:rPr>
        <w:t>ՀԻՄՆԱՎՈՐՈՒՄ</w:t>
      </w:r>
    </w:p>
    <w:p w:rsidR="00646C9B" w:rsidRPr="00094C68" w:rsidRDefault="00646C9B" w:rsidP="00646C9B">
      <w:pPr>
        <w:ind w:right="-286"/>
        <w:jc w:val="center"/>
        <w:rPr>
          <w:rFonts w:eastAsia="GHEA Grapalat" w:cs="GHEA Grapalat"/>
          <w:b/>
          <w:color w:val="000000"/>
          <w:lang w:val="hy-AM"/>
        </w:rPr>
      </w:pPr>
      <w:r w:rsidRPr="00094C68">
        <w:rPr>
          <w:rFonts w:eastAsia="GHEA Grapalat" w:cs="GHEA Grapalat"/>
          <w:lang w:val="hy-AM"/>
        </w:rPr>
        <w:t xml:space="preserve"> </w:t>
      </w:r>
      <w:r w:rsidRPr="00094C68">
        <w:rPr>
          <w:rFonts w:eastAsia="GHEA Grapalat" w:cs="GHEA Grapalat"/>
          <w:b/>
          <w:lang w:val="hy-AM"/>
        </w:rPr>
        <w:t>«Հ</w:t>
      </w:r>
      <w:r w:rsidRPr="00094C68">
        <w:rPr>
          <w:rStyle w:val="Strong"/>
          <w:rFonts w:eastAsia="Calibri"/>
          <w:color w:val="000000"/>
          <w:lang w:val="hy-AM"/>
        </w:rPr>
        <w:t xml:space="preserve">ԱՅԱՍՏԱՆԻ ՀԱՆՐԱՊԵՏՈՒԹՅԱՆ </w:t>
      </w:r>
      <w:r w:rsidRPr="008422DC">
        <w:rPr>
          <w:rStyle w:val="Strong"/>
          <w:rFonts w:eastAsia="Calibri"/>
          <w:color w:val="000000"/>
          <w:lang w:val="hy-AM"/>
        </w:rPr>
        <w:t>ԿԱՌԱՎԱՐՈՒԹՅԱՆ</w:t>
      </w:r>
      <w:r w:rsidRPr="008422DC">
        <w:rPr>
          <w:rStyle w:val="Strong"/>
          <w:rFonts w:eastAsia="Calibri"/>
          <w:i/>
          <w:color w:val="000000"/>
          <w:lang w:val="hy-AM"/>
        </w:rPr>
        <w:t xml:space="preserve"> </w:t>
      </w:r>
      <w:r w:rsidRPr="00880DF4">
        <w:rPr>
          <w:rStyle w:val="Emphasis"/>
          <w:b/>
          <w:i w:val="0"/>
          <w:lang w:val="hy-AM"/>
        </w:rPr>
        <w:t>2020</w:t>
      </w:r>
      <w:r w:rsidRPr="00880DF4">
        <w:rPr>
          <w:rStyle w:val="Emphasis"/>
          <w:b/>
          <w:bCs/>
          <w:i w:val="0"/>
          <w:lang w:val="hy-AM"/>
        </w:rPr>
        <w:t xml:space="preserve"> ԹՎԱԿԱՆԻ ՄԱՐՏԻ</w:t>
      </w:r>
      <w:r w:rsidRPr="00880DF4">
        <w:rPr>
          <w:rStyle w:val="Emphasis"/>
          <w:b/>
          <w:i w:val="0"/>
          <w:lang w:val="hy-AM"/>
        </w:rPr>
        <w:t xml:space="preserve"> 26-</w:t>
      </w:r>
      <w:r w:rsidRPr="00880DF4">
        <w:rPr>
          <w:rStyle w:val="Emphasis"/>
          <w:b/>
          <w:bCs/>
          <w:i w:val="0"/>
          <w:lang w:val="hy-AM"/>
        </w:rPr>
        <w:t>Ի</w:t>
      </w:r>
      <w:r w:rsidRPr="00880DF4">
        <w:rPr>
          <w:rStyle w:val="Emphasis"/>
          <w:bCs/>
          <w:i w:val="0"/>
          <w:lang w:val="hy-AM"/>
        </w:rPr>
        <w:t xml:space="preserve"> </w:t>
      </w:r>
      <w:r w:rsidRPr="00880DF4">
        <w:rPr>
          <w:rStyle w:val="Emphasis"/>
          <w:b/>
          <w:bCs/>
          <w:i w:val="0"/>
          <w:lang w:val="hy-AM"/>
        </w:rPr>
        <w:t>N</w:t>
      </w:r>
      <w:r w:rsidRPr="00880DF4">
        <w:rPr>
          <w:rStyle w:val="Strong"/>
          <w:rFonts w:eastAsia="Calibri"/>
          <w:i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eastAsia="Calibri"/>
          <w:color w:val="000000"/>
          <w:shd w:val="clear" w:color="auto" w:fill="FFFFFF"/>
          <w:lang w:val="hy-AM"/>
        </w:rPr>
        <w:t>385</w:t>
      </w:r>
      <w:r w:rsidRPr="00094C68">
        <w:rPr>
          <w:rStyle w:val="Strong"/>
          <w:rFonts w:eastAsia="Calibri"/>
          <w:color w:val="000000"/>
          <w:shd w:val="clear" w:color="auto" w:fill="FFFFFF"/>
          <w:lang w:val="hy-AM"/>
        </w:rPr>
        <w:t>-</w:t>
      </w:r>
      <w:r>
        <w:rPr>
          <w:rStyle w:val="Strong"/>
          <w:rFonts w:eastAsia="Calibri"/>
          <w:color w:val="000000"/>
          <w:shd w:val="clear" w:color="auto" w:fill="FFFFFF"/>
          <w:lang w:val="hy-AM"/>
        </w:rPr>
        <w:t>Ն</w:t>
      </w:r>
      <w:r w:rsidRPr="00094C68">
        <w:rPr>
          <w:rStyle w:val="Strong"/>
          <w:rFonts w:eastAsia="Calibri"/>
          <w:color w:val="000000"/>
          <w:shd w:val="clear" w:color="auto" w:fill="FFFFFF"/>
          <w:lang w:val="hy-AM"/>
        </w:rPr>
        <w:t xml:space="preserve"> ՈՐՈՇՄ</w:t>
      </w:r>
      <w:r>
        <w:rPr>
          <w:rStyle w:val="Strong"/>
          <w:rFonts w:eastAsia="Calibri"/>
          <w:color w:val="000000"/>
          <w:shd w:val="clear" w:color="auto" w:fill="FFFFFF"/>
          <w:lang w:val="hy-AM"/>
        </w:rPr>
        <w:t>Ա</w:t>
      </w:r>
      <w:r w:rsidRPr="00094C68">
        <w:rPr>
          <w:rStyle w:val="Strong"/>
          <w:rFonts w:eastAsia="Calibri"/>
          <w:color w:val="000000"/>
          <w:shd w:val="clear" w:color="auto" w:fill="FFFFFF"/>
          <w:lang w:val="hy-AM"/>
        </w:rPr>
        <w:t>Ն</w:t>
      </w:r>
      <w:r w:rsidRPr="00094C68">
        <w:rPr>
          <w:rStyle w:val="Strong"/>
          <w:rFonts w:eastAsia="Calibri"/>
          <w:color w:val="000000"/>
          <w:lang w:val="hy-AM"/>
        </w:rPr>
        <w:t xml:space="preserve"> </w:t>
      </w:r>
      <w:r>
        <w:rPr>
          <w:rStyle w:val="Strong"/>
          <w:rFonts w:eastAsia="Calibri"/>
          <w:color w:val="000000"/>
          <w:lang w:val="hy-AM"/>
        </w:rPr>
        <w:t xml:space="preserve"> ՄԵՋ ԼՐԱՑՈՒՄ ԿԱՏԱՐԵԼՈՒ </w:t>
      </w:r>
      <w:r w:rsidRPr="00094C68">
        <w:rPr>
          <w:rStyle w:val="Strong"/>
          <w:rFonts w:eastAsia="Calibri"/>
          <w:color w:val="000000"/>
          <w:lang w:val="hy-AM"/>
        </w:rPr>
        <w:t>ՄԱՍԻՆ</w:t>
      </w:r>
      <w:r w:rsidRPr="00094C68">
        <w:rPr>
          <w:rStyle w:val="Strong"/>
          <w:color w:val="000000"/>
          <w:shd w:val="clear" w:color="auto" w:fill="FFFFFF"/>
          <w:lang w:val="af-ZA"/>
        </w:rPr>
        <w:t></w:t>
      </w:r>
      <w:r w:rsidRPr="00094C68">
        <w:rPr>
          <w:rStyle w:val="Strong"/>
          <w:color w:val="000000"/>
          <w:shd w:val="clear" w:color="auto" w:fill="FFFFFF"/>
          <w:lang w:val="hy-AM"/>
        </w:rPr>
        <w:t xml:space="preserve"> ՀՀ ԿԱՌԱՎԱՐՈՒԹՅԱՆ </w:t>
      </w:r>
      <w:r w:rsidRPr="00094C68">
        <w:rPr>
          <w:rFonts w:eastAsia="GHEA Grapalat" w:cs="GHEA Grapalat"/>
          <w:lang w:val="hy-AM"/>
        </w:rPr>
        <w:t xml:space="preserve"> </w:t>
      </w:r>
      <w:r w:rsidRPr="00094C68">
        <w:rPr>
          <w:rFonts w:eastAsia="GHEA Grapalat" w:cs="GHEA Grapalat"/>
          <w:b/>
          <w:lang w:val="hy-AM"/>
        </w:rPr>
        <w:t xml:space="preserve">ՈՐՈՇՄԱՆ ԸՆԴՈՒՆՄԱՆ </w:t>
      </w:r>
    </w:p>
    <w:p w:rsidR="00646C9B" w:rsidRDefault="00646C9B" w:rsidP="00646C9B">
      <w:pPr>
        <w:jc w:val="both"/>
        <w:rPr>
          <w:rFonts w:eastAsia="GHEA Grapalat" w:cs="GHEA Grapalat"/>
          <w:b/>
          <w:color w:val="000000"/>
          <w:lang w:val="hy-AM"/>
        </w:rPr>
      </w:pPr>
      <w:r>
        <w:rPr>
          <w:rFonts w:eastAsia="GHEA Grapalat" w:cs="GHEA Grapalat"/>
          <w:b/>
          <w:color w:val="000000"/>
          <w:lang w:val="hy-AM"/>
        </w:rPr>
        <w:tab/>
      </w:r>
    </w:p>
    <w:p w:rsidR="00646C9B" w:rsidRPr="00F94943" w:rsidRDefault="00646C9B" w:rsidP="00646C9B">
      <w:pPr>
        <w:pStyle w:val="ListParagraph"/>
        <w:numPr>
          <w:ilvl w:val="0"/>
          <w:numId w:val="1"/>
        </w:numPr>
        <w:spacing w:after="160" w:line="360" w:lineRule="auto"/>
        <w:ind w:firstLine="54"/>
        <w:jc w:val="both"/>
        <w:rPr>
          <w:rFonts w:eastAsia="GHEA Grapalat" w:cs="GHEA Grapalat"/>
          <w:b/>
          <w:color w:val="000000"/>
          <w:lang w:val="hy-AM"/>
        </w:rPr>
      </w:pPr>
      <w:r w:rsidRPr="00F94943">
        <w:rPr>
          <w:rFonts w:eastAsia="GHEA Grapalat" w:cs="GHEA Grapalat"/>
          <w:b/>
          <w:color w:val="000000"/>
          <w:lang w:val="hy-AM"/>
        </w:rPr>
        <w:t>Ընթացիկ իրավիճակը և նախագծի ընդունման անհրաժեշտությունը.</w:t>
      </w:r>
    </w:p>
    <w:p w:rsidR="00646C9B" w:rsidRPr="004424AD" w:rsidRDefault="00646C9B" w:rsidP="00646C9B">
      <w:pPr>
        <w:spacing w:line="360" w:lineRule="auto"/>
        <w:ind w:left="426" w:firstLine="588"/>
        <w:jc w:val="both"/>
        <w:rPr>
          <w:lang w:val="hy-AM"/>
        </w:rPr>
      </w:pPr>
      <w:r w:rsidRPr="00BE64DA">
        <w:rPr>
          <w:lang w:val="hy-AM"/>
        </w:rPr>
        <w:t xml:space="preserve">ԱՄՆ </w:t>
      </w:r>
      <w:proofErr w:type="spellStart"/>
      <w:r w:rsidRPr="00BE64DA">
        <w:rPr>
          <w:lang w:val="hy-AM"/>
        </w:rPr>
        <w:t>պետքարտուղարությունը</w:t>
      </w:r>
      <w:proofErr w:type="spellEnd"/>
      <w:r w:rsidRPr="00BE64DA">
        <w:rPr>
          <w:lang w:val="hy-AM"/>
        </w:rPr>
        <w:t xml:space="preserve"> </w:t>
      </w:r>
      <w:proofErr w:type="spellStart"/>
      <w:r w:rsidRPr="00BE64DA">
        <w:rPr>
          <w:lang w:val="hy-AM"/>
        </w:rPr>
        <w:t>հայտագրով</w:t>
      </w:r>
      <w:proofErr w:type="spellEnd"/>
      <w:r w:rsidRPr="00BE64DA">
        <w:rPr>
          <w:lang w:val="hy-AM"/>
        </w:rPr>
        <w:t xml:space="preserve"> տեղեկացրել է, որ ԱՄՆ-ում ՀՀ </w:t>
      </w:r>
      <w:r>
        <w:rPr>
          <w:lang w:val="hy-AM"/>
        </w:rPr>
        <w:t>դիվանագիտական անձնակազմը</w:t>
      </w:r>
      <w:r w:rsidRPr="00BE64DA">
        <w:rPr>
          <w:lang w:val="hy-AM"/>
        </w:rPr>
        <w:t xml:space="preserve"> կարող </w:t>
      </w:r>
      <w:r>
        <w:rPr>
          <w:lang w:val="hy-AM"/>
        </w:rPr>
        <w:t>է</w:t>
      </w:r>
      <w:r w:rsidRPr="00BE64DA">
        <w:rPr>
          <w:lang w:val="hy-AM"/>
        </w:rPr>
        <w:t xml:space="preserve"> ստանալ վարորդական վկայական՝ </w:t>
      </w:r>
      <w:r>
        <w:rPr>
          <w:lang w:val="hy-AM"/>
        </w:rPr>
        <w:t xml:space="preserve">ազատվելով </w:t>
      </w:r>
      <w:r w:rsidRPr="00BE64DA">
        <w:rPr>
          <w:lang w:val="hy-AM"/>
        </w:rPr>
        <w:t>պետական տուրքի</w:t>
      </w:r>
      <w:r>
        <w:rPr>
          <w:lang w:val="hy-AM"/>
        </w:rPr>
        <w:t xml:space="preserve"> վճարից՝ փոխադարձության սկզբունքի հիման վրա:</w:t>
      </w:r>
      <w:r w:rsidRPr="004424AD">
        <w:rPr>
          <w:lang w:val="hy-AM"/>
        </w:rPr>
        <w:t xml:space="preserve"> </w:t>
      </w:r>
    </w:p>
    <w:p w:rsidR="00646C9B" w:rsidRDefault="00646C9B" w:rsidP="00646C9B">
      <w:pPr>
        <w:spacing w:line="360" w:lineRule="auto"/>
        <w:ind w:left="426" w:firstLine="708"/>
        <w:jc w:val="both"/>
        <w:rPr>
          <w:color w:val="000000"/>
          <w:shd w:val="clear" w:color="auto" w:fill="FFFFFF"/>
          <w:lang w:val="hy-AM"/>
        </w:rPr>
      </w:pPr>
      <w:r>
        <w:rPr>
          <w:rFonts w:eastAsia="GHEA Grapalat" w:cs="GHEA Grapalat"/>
          <w:color w:val="000000"/>
          <w:lang w:val="hy-AM"/>
        </w:rPr>
        <w:t>Հ</w:t>
      </w:r>
      <w:r w:rsidRPr="00F94943">
        <w:rPr>
          <w:rStyle w:val="Strong"/>
          <w:rFonts w:eastAsia="Calibri"/>
          <w:b w:val="0"/>
          <w:color w:val="000000"/>
          <w:lang w:val="hy-AM"/>
        </w:rPr>
        <w:t xml:space="preserve">այաստանի </w:t>
      </w:r>
      <w:r>
        <w:rPr>
          <w:rStyle w:val="Strong"/>
          <w:rFonts w:eastAsia="Calibri"/>
          <w:b w:val="0"/>
          <w:color w:val="000000"/>
          <w:lang w:val="hy-AM"/>
        </w:rPr>
        <w:t>Հ</w:t>
      </w:r>
      <w:r w:rsidRPr="00F94943">
        <w:rPr>
          <w:rStyle w:val="Strong"/>
          <w:rFonts w:eastAsia="Calibri"/>
          <w:b w:val="0"/>
          <w:color w:val="000000"/>
          <w:lang w:val="hy-AM"/>
        </w:rPr>
        <w:t>անրապետության</w:t>
      </w:r>
      <w:r w:rsidRPr="00F94943">
        <w:rPr>
          <w:rStyle w:val="Strong"/>
          <w:rFonts w:eastAsia="Calibri"/>
          <w:color w:val="000000"/>
          <w:lang w:val="hy-AM"/>
        </w:rPr>
        <w:t xml:space="preserve"> </w:t>
      </w:r>
      <w:r w:rsidRPr="00F94943">
        <w:rPr>
          <w:rStyle w:val="Strong"/>
          <w:rFonts w:eastAsia="Calibri"/>
          <w:b w:val="0"/>
          <w:color w:val="000000"/>
          <w:lang w:val="hy-AM"/>
        </w:rPr>
        <w:t>կառավարության</w:t>
      </w:r>
      <w:r w:rsidRPr="00F94943">
        <w:rPr>
          <w:rStyle w:val="Strong"/>
          <w:rFonts w:eastAsia="Calibri"/>
          <w:i/>
          <w:color w:val="000000"/>
          <w:lang w:val="hy-AM"/>
        </w:rPr>
        <w:t xml:space="preserve"> </w:t>
      </w:r>
      <w:r w:rsidRPr="00880DF4">
        <w:rPr>
          <w:rStyle w:val="Emphasis"/>
          <w:i w:val="0"/>
          <w:lang w:val="hy-AM"/>
        </w:rPr>
        <w:t>2020</w:t>
      </w:r>
      <w:r w:rsidRPr="00880DF4">
        <w:rPr>
          <w:rStyle w:val="Emphasis"/>
          <w:bCs/>
          <w:i w:val="0"/>
          <w:lang w:val="hy-AM"/>
        </w:rPr>
        <w:t xml:space="preserve"> թվականի մարտի</w:t>
      </w:r>
      <w:r w:rsidRPr="00880DF4">
        <w:rPr>
          <w:rStyle w:val="Emphasis"/>
          <w:i w:val="0"/>
          <w:lang w:val="hy-AM"/>
        </w:rPr>
        <w:t xml:space="preserve"> 26-</w:t>
      </w:r>
      <w:r w:rsidRPr="00880DF4">
        <w:rPr>
          <w:rStyle w:val="Emphasis"/>
          <w:bCs/>
          <w:i w:val="0"/>
          <w:lang w:val="hy-AM"/>
        </w:rPr>
        <w:t>ի</w:t>
      </w:r>
      <w:r>
        <w:rPr>
          <w:rStyle w:val="Emphasis"/>
          <w:bCs/>
          <w:lang w:val="hy-AM"/>
        </w:rPr>
        <w:t xml:space="preserve"> </w:t>
      </w:r>
      <w:r w:rsidRPr="00F94943">
        <w:rPr>
          <w:rFonts w:eastAsia="Times New Roman" w:cs="Times New Roman"/>
          <w:color w:val="000000"/>
          <w:lang w:val="hy-AM" w:eastAsia="ru-RU"/>
        </w:rPr>
        <w:t>«</w:t>
      </w:r>
      <w:r w:rsidRPr="00F94943">
        <w:rPr>
          <w:rStyle w:val="Strong"/>
          <w:b w:val="0"/>
          <w:color w:val="000000"/>
          <w:shd w:val="clear" w:color="auto" w:fill="FFFFFF"/>
          <w:lang w:val="hy-AM"/>
        </w:rPr>
        <w:t xml:space="preserve">Վարորդական վկայական ստանալու համար քննություններ ընդունելու և վարորդական վկայական տալու կարգը, վարորդական վկայական ստանալու համար պարտադիր ներկայացման ենթակա փաստաթղթերի ցանկը, ազգային ու միջազգային վարորդական վկայականների </w:t>
      </w:r>
      <w:proofErr w:type="spellStart"/>
      <w:r w:rsidRPr="00F94943">
        <w:rPr>
          <w:rStyle w:val="Strong"/>
          <w:b w:val="0"/>
          <w:color w:val="000000"/>
          <w:shd w:val="clear" w:color="auto" w:fill="FFFFFF"/>
          <w:lang w:val="hy-AM"/>
        </w:rPr>
        <w:t>ձևերն</w:t>
      </w:r>
      <w:proofErr w:type="spellEnd"/>
      <w:r w:rsidRPr="00F94943">
        <w:rPr>
          <w:rStyle w:val="Strong"/>
          <w:b w:val="0"/>
          <w:color w:val="000000"/>
          <w:shd w:val="clear" w:color="auto" w:fill="FFFFFF"/>
          <w:lang w:val="hy-AM"/>
        </w:rPr>
        <w:t xml:space="preserve"> ու նկարագրերը սահմանելու և Հայաստանի Հանրապետության կառավարության 2008 թվականի սեպտեմբերի 18-ի N 1158-Ն որոշումն ուժը կորցրած ճանաչելու մասին</w:t>
      </w:r>
      <w:r w:rsidRPr="00F94943">
        <w:rPr>
          <w:rFonts w:eastAsia="Times New Roman" w:cs="Times New Roman"/>
          <w:color w:val="000000"/>
          <w:lang w:val="hy-AM" w:eastAsia="ru-RU"/>
        </w:rPr>
        <w:t>» N 385</w:t>
      </w:r>
      <w:r>
        <w:rPr>
          <w:rFonts w:eastAsia="Times New Roman" w:cs="Times New Roman"/>
          <w:color w:val="000000"/>
          <w:lang w:val="hy-AM" w:eastAsia="ru-RU"/>
        </w:rPr>
        <w:t xml:space="preserve">-Ն որոշման </w:t>
      </w:r>
      <w:r w:rsidRPr="00FC4169">
        <w:rPr>
          <w:rFonts w:eastAsia="Times New Roman" w:cs="Times New Roman"/>
          <w:color w:val="000000"/>
          <w:lang w:val="hy-AM" w:eastAsia="ru-RU"/>
        </w:rPr>
        <w:t>(</w:t>
      </w:r>
      <w:r>
        <w:rPr>
          <w:rFonts w:eastAsia="Times New Roman" w:cs="Times New Roman"/>
          <w:color w:val="000000"/>
          <w:lang w:val="hy-AM" w:eastAsia="ru-RU"/>
        </w:rPr>
        <w:t>այսուհետ՝ որոշում</w:t>
      </w:r>
      <w:r w:rsidRPr="00FC4169">
        <w:rPr>
          <w:rFonts w:eastAsia="Times New Roman" w:cs="Times New Roman"/>
          <w:color w:val="000000"/>
          <w:lang w:val="hy-AM" w:eastAsia="ru-RU"/>
        </w:rPr>
        <w:t>)</w:t>
      </w:r>
      <w:r>
        <w:rPr>
          <w:rFonts w:eastAsia="Times New Roman" w:cs="Times New Roman"/>
          <w:color w:val="000000"/>
          <w:lang w:val="hy-AM" w:eastAsia="ru-RU"/>
        </w:rPr>
        <w:t xml:space="preserve"> 76-րդ կետի համաձայն՝  </w:t>
      </w:r>
      <w:r>
        <w:rPr>
          <w:color w:val="000000"/>
          <w:shd w:val="clear" w:color="auto" w:fill="FFFFFF"/>
          <w:lang w:val="hy-AM"/>
        </w:rPr>
        <w:t>Հ</w:t>
      </w:r>
      <w:r w:rsidRPr="00287060">
        <w:rPr>
          <w:color w:val="000000"/>
          <w:shd w:val="clear" w:color="auto" w:fill="FFFFFF"/>
          <w:lang w:val="hy-AM"/>
        </w:rPr>
        <w:t>Հ</w:t>
      </w:r>
      <w:r>
        <w:rPr>
          <w:color w:val="000000"/>
          <w:shd w:val="clear" w:color="auto" w:fill="FFFFFF"/>
          <w:lang w:val="hy-AM"/>
        </w:rPr>
        <w:t>-</w:t>
      </w:r>
      <w:r w:rsidRPr="00287060">
        <w:rPr>
          <w:color w:val="000000"/>
          <w:shd w:val="clear" w:color="auto" w:fill="FFFFFF"/>
          <w:lang w:val="hy-AM"/>
        </w:rPr>
        <w:t xml:space="preserve">ում օտարերկրյա պետությունների դիվանագիտական ներկայացուցչությունների և միջազգային կազմակերպությունների ներկայացուցչությունների անձնակազմի` Հայաստանի Հանրապետության քաղաքացի չհանդիսացող անդամների` 1968 թվականի նոյեմբերի 8-ի «Ճանապարհային </w:t>
      </w:r>
      <w:proofErr w:type="spellStart"/>
      <w:r w:rsidRPr="00287060">
        <w:rPr>
          <w:color w:val="000000"/>
          <w:shd w:val="clear" w:color="auto" w:fill="FFFFFF"/>
          <w:lang w:val="hy-AM"/>
        </w:rPr>
        <w:t>երթևեկության</w:t>
      </w:r>
      <w:proofErr w:type="spellEnd"/>
      <w:r w:rsidRPr="00287060">
        <w:rPr>
          <w:color w:val="000000"/>
          <w:shd w:val="clear" w:color="auto" w:fill="FFFFFF"/>
          <w:lang w:val="hy-AM"/>
        </w:rPr>
        <w:t xml:space="preserve"> մասին» կոնվենցիայով և դրա հետագա փոփոխություններով ու լրացումներով վարորդական </w:t>
      </w:r>
      <w:proofErr w:type="spellStart"/>
      <w:r w:rsidRPr="00287060">
        <w:rPr>
          <w:color w:val="000000"/>
          <w:shd w:val="clear" w:color="auto" w:fill="FFFFFF"/>
          <w:lang w:val="hy-AM"/>
        </w:rPr>
        <w:t>վկայականներին</w:t>
      </w:r>
      <w:proofErr w:type="spellEnd"/>
      <w:r w:rsidRPr="00287060">
        <w:rPr>
          <w:color w:val="000000"/>
          <w:shd w:val="clear" w:color="auto" w:fill="FFFFFF"/>
          <w:lang w:val="hy-AM"/>
        </w:rPr>
        <w:t xml:space="preserve"> ներկայացվող պահանջներին չհամապատասխանող վարորդական վկայականները փոխանակվում են, կամ կորած վարորդական վկայականների </w:t>
      </w:r>
      <w:r w:rsidRPr="00287060">
        <w:rPr>
          <w:color w:val="000000"/>
          <w:shd w:val="clear" w:color="auto" w:fill="FFFFFF"/>
          <w:lang w:val="hy-AM"/>
        </w:rPr>
        <w:lastRenderedPageBreak/>
        <w:t xml:space="preserve">կրկնօրինակներ տրվում են առանց որակավորման քննություններ հանձնելու` ելնելով </w:t>
      </w:r>
      <w:r w:rsidRPr="00A70C9B">
        <w:rPr>
          <w:color w:val="000000"/>
          <w:shd w:val="clear" w:color="auto" w:fill="FFFFFF"/>
          <w:lang w:val="hy-AM"/>
        </w:rPr>
        <w:t>փոխադարձության սկզբունքից</w:t>
      </w:r>
      <w:r w:rsidRPr="00287060">
        <w:rPr>
          <w:color w:val="000000"/>
          <w:shd w:val="clear" w:color="auto" w:fill="FFFFFF"/>
          <w:lang w:val="hy-AM"/>
        </w:rPr>
        <w:t xml:space="preserve">` </w:t>
      </w:r>
      <w:r>
        <w:rPr>
          <w:color w:val="000000"/>
          <w:shd w:val="clear" w:color="auto" w:fill="FFFFFF"/>
          <w:lang w:val="hy-AM"/>
        </w:rPr>
        <w:t>Ա</w:t>
      </w:r>
      <w:r w:rsidRPr="00691CF5">
        <w:rPr>
          <w:color w:val="000000"/>
          <w:shd w:val="clear" w:color="auto" w:fill="FFFFFF"/>
          <w:lang w:val="hy-AM"/>
        </w:rPr>
        <w:t>րտաքին գործերի նախարարության տեղեկանքի</w:t>
      </w:r>
      <w:r w:rsidRPr="00287060">
        <w:rPr>
          <w:color w:val="000000"/>
          <w:shd w:val="clear" w:color="auto" w:fill="FFFFFF"/>
          <w:lang w:val="hy-AM"/>
        </w:rPr>
        <w:t xml:space="preserve"> հիման վրա: Փոխանակման դեպքում ներկայացվում են ցանկի 1-ին, 4-րդ</w:t>
      </w:r>
      <w:r>
        <w:rPr>
          <w:color w:val="000000"/>
          <w:shd w:val="clear" w:color="auto" w:fill="FFFFFF"/>
          <w:lang w:val="hy-AM"/>
        </w:rPr>
        <w:t xml:space="preserve"> </w:t>
      </w:r>
      <w:r w:rsidRPr="007049BC">
        <w:rPr>
          <w:b/>
          <w:color w:val="000000"/>
          <w:shd w:val="clear" w:color="auto" w:fill="FFFFFF"/>
          <w:lang w:val="hy-AM"/>
        </w:rPr>
        <w:t>(</w:t>
      </w:r>
      <w:r w:rsidRPr="00230242">
        <w:rPr>
          <w:b/>
          <w:color w:val="000000"/>
          <w:shd w:val="clear" w:color="auto" w:fill="FFFFFF"/>
          <w:lang w:val="hy-AM"/>
        </w:rPr>
        <w:t>վարորդական վկայական տալու համար օրենքով սահմանված պետական տուրքի վճարման անդորրագիր</w:t>
      </w:r>
      <w:r w:rsidRPr="007049BC">
        <w:rPr>
          <w:b/>
          <w:color w:val="000000"/>
          <w:shd w:val="clear" w:color="auto" w:fill="FFFFFF"/>
          <w:lang w:val="hy-AM"/>
        </w:rPr>
        <w:t>)</w:t>
      </w:r>
      <w:r w:rsidRPr="00287060">
        <w:rPr>
          <w:color w:val="000000"/>
          <w:shd w:val="clear" w:color="auto" w:fill="FFFFFF"/>
          <w:lang w:val="hy-AM"/>
        </w:rPr>
        <w:t xml:space="preserve"> և 6-րդ կետերով նախատեսված փաստաթղթերը, իսկ կորած վարորդական վկայականների կրկնօրինակներ տալու դեպքում` ցանկի 1-ին, 4-րդ</w:t>
      </w:r>
      <w:r>
        <w:rPr>
          <w:color w:val="000000"/>
          <w:shd w:val="clear" w:color="auto" w:fill="FFFFFF"/>
          <w:lang w:val="hy-AM"/>
        </w:rPr>
        <w:t xml:space="preserve"> և 7-րդ կետերով նախատեսված փաստաթղթերը: </w:t>
      </w:r>
    </w:p>
    <w:p w:rsidR="00646C9B" w:rsidRDefault="00646C9B" w:rsidP="00646C9B">
      <w:pPr>
        <w:spacing w:line="360" w:lineRule="auto"/>
        <w:ind w:left="426" w:firstLine="708"/>
        <w:jc w:val="both"/>
        <w:rPr>
          <w:rFonts w:eastAsia="GHEA Grapalat" w:cs="GHEA Grapalat"/>
          <w:color w:val="000000"/>
          <w:lang w:val="hy-AM"/>
        </w:rPr>
      </w:pPr>
      <w:r>
        <w:rPr>
          <w:lang w:val="hy-AM"/>
        </w:rPr>
        <w:t>Հ</w:t>
      </w:r>
      <w:r w:rsidRPr="005F6913">
        <w:rPr>
          <w:lang w:val="hy-AM"/>
        </w:rPr>
        <w:t>Հ</w:t>
      </w:r>
      <w:r>
        <w:rPr>
          <w:lang w:val="hy-AM"/>
        </w:rPr>
        <w:t>-</w:t>
      </w:r>
      <w:r w:rsidRPr="005F6913">
        <w:rPr>
          <w:lang w:val="hy-AM"/>
        </w:rPr>
        <w:t xml:space="preserve">ում </w:t>
      </w:r>
      <w:r>
        <w:rPr>
          <w:lang w:val="hy-AM"/>
        </w:rPr>
        <w:t>ԱՄՆ</w:t>
      </w:r>
      <w:r w:rsidRPr="005F6913">
        <w:rPr>
          <w:lang w:val="hy-AM"/>
        </w:rPr>
        <w:t xml:space="preserve"> դիվանագիտական ներկայացուցչության </w:t>
      </w:r>
      <w:r>
        <w:rPr>
          <w:lang w:val="hy-AM"/>
        </w:rPr>
        <w:t xml:space="preserve">դիվանագիտական անձնակազմին փոխադարձության սկզբունքի հիման վրա </w:t>
      </w:r>
      <w:r>
        <w:rPr>
          <w:rFonts w:eastAsia="GHEA Grapalat" w:cs="GHEA Grapalat"/>
          <w:color w:val="000000"/>
          <w:lang w:val="hy-AM"/>
        </w:rPr>
        <w:t xml:space="preserve">վարորդական վկայական ստանալու համար օրենքով սահմանված պետական տուրքի վճարումից ազատելու նպատակով՝ անհրաժեշտություն  է առաջացել </w:t>
      </w:r>
      <w:r>
        <w:rPr>
          <w:lang w:val="hy-AM"/>
        </w:rPr>
        <w:t>որոշման 76-րդ կետը լրացնել նոր նախադասությամբ՝ Հ</w:t>
      </w:r>
      <w:r w:rsidRPr="005F6913">
        <w:rPr>
          <w:lang w:val="hy-AM"/>
        </w:rPr>
        <w:t>Հ</w:t>
      </w:r>
      <w:r>
        <w:rPr>
          <w:lang w:val="hy-AM"/>
        </w:rPr>
        <w:t>-</w:t>
      </w:r>
      <w:r w:rsidRPr="005F6913">
        <w:rPr>
          <w:lang w:val="hy-AM"/>
        </w:rPr>
        <w:t xml:space="preserve">ում </w:t>
      </w:r>
      <w:r>
        <w:rPr>
          <w:lang w:val="hy-AM"/>
        </w:rPr>
        <w:t>ԱՄՆ</w:t>
      </w:r>
      <w:r w:rsidRPr="005F6913">
        <w:rPr>
          <w:lang w:val="hy-AM"/>
        </w:rPr>
        <w:t xml:space="preserve"> դիվանագիտական ներկայացուցչության </w:t>
      </w:r>
      <w:r>
        <w:rPr>
          <w:lang w:val="hy-AM"/>
        </w:rPr>
        <w:t>դիվանագիտական անձնակազմին ազատելով վարորդական վկայական ստանալու համար պետական տուրքի անդորրագիր ներկայացնելու պահանջից</w:t>
      </w:r>
      <w:r>
        <w:rPr>
          <w:rFonts w:eastAsia="GHEA Grapalat" w:cs="GHEA Grapalat"/>
          <w:color w:val="000000"/>
          <w:lang w:val="hy-AM"/>
        </w:rPr>
        <w:t>:</w:t>
      </w:r>
    </w:p>
    <w:p w:rsidR="00646C9B" w:rsidRDefault="00646C9B" w:rsidP="00646C9B">
      <w:pPr>
        <w:ind w:firstLine="720"/>
        <w:jc w:val="both"/>
        <w:rPr>
          <w:b/>
          <w:shd w:val="clear" w:color="auto" w:fill="FFFFFF"/>
          <w:lang w:val="af-ZA"/>
        </w:rPr>
      </w:pPr>
      <w:r>
        <w:rPr>
          <w:rFonts w:cs="Sylfaen"/>
          <w:b/>
          <w:shd w:val="clear" w:color="auto" w:fill="FFFFFF"/>
          <w:lang w:val="hy-AM"/>
        </w:rPr>
        <w:t>2</w:t>
      </w:r>
      <w:r>
        <w:rPr>
          <w:rFonts w:cs="Sylfaen"/>
          <w:b/>
          <w:shd w:val="clear" w:color="auto" w:fill="FFFFFF"/>
          <w:lang w:val="af-ZA"/>
        </w:rPr>
        <w:t xml:space="preserve">. </w:t>
      </w:r>
      <w:r>
        <w:rPr>
          <w:rFonts w:cs="Sylfaen"/>
          <w:b/>
          <w:shd w:val="clear" w:color="auto" w:fill="FFFFFF"/>
          <w:lang w:val="hy-AM"/>
        </w:rPr>
        <w:t>Նախագծի</w:t>
      </w:r>
      <w:r>
        <w:rPr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646C9B" w:rsidRDefault="00646C9B" w:rsidP="00646C9B">
      <w:pPr>
        <w:ind w:right="36" w:firstLine="720"/>
        <w:jc w:val="both"/>
        <w:rPr>
          <w:shd w:val="clear" w:color="auto" w:fill="FFFFFF"/>
          <w:lang w:val="af-ZA"/>
        </w:rPr>
      </w:pPr>
      <w:proofErr w:type="spellStart"/>
      <w:r>
        <w:rPr>
          <w:shd w:val="clear" w:color="auto" w:fill="FFFFFF"/>
        </w:rPr>
        <w:t>Նախագիծը</w:t>
      </w:r>
      <w:proofErr w:type="spellEnd"/>
      <w:r>
        <w:rPr>
          <w:shd w:val="clear" w:color="auto" w:fill="FFFFFF"/>
          <w:lang w:val="af-ZA"/>
        </w:rPr>
        <w:t xml:space="preserve"> </w:t>
      </w:r>
      <w:proofErr w:type="spellStart"/>
      <w:r>
        <w:rPr>
          <w:shd w:val="clear" w:color="auto" w:fill="FFFFFF"/>
        </w:rPr>
        <w:t>մշակվել</w:t>
      </w:r>
      <w:proofErr w:type="spellEnd"/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է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ՀՀ</w:t>
      </w:r>
      <w:r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  <w:lang w:val="hy-AM"/>
        </w:rPr>
        <w:t>արտաքին գործերի</w:t>
      </w:r>
      <w:r>
        <w:rPr>
          <w:shd w:val="clear" w:color="auto" w:fill="FFFFFF"/>
          <w:lang w:val="af-ZA"/>
        </w:rPr>
        <w:t xml:space="preserve"> </w:t>
      </w:r>
      <w:proofErr w:type="spellStart"/>
      <w:r>
        <w:rPr>
          <w:shd w:val="clear" w:color="auto" w:fill="FFFFFF"/>
        </w:rPr>
        <w:t>նախարարության</w:t>
      </w:r>
      <w:proofErr w:type="spellEnd"/>
      <w:r>
        <w:rPr>
          <w:shd w:val="clear" w:color="auto" w:fill="FFFFFF"/>
          <w:lang w:val="af-ZA"/>
        </w:rPr>
        <w:t xml:space="preserve"> </w:t>
      </w:r>
      <w:proofErr w:type="spellStart"/>
      <w:r>
        <w:rPr>
          <w:shd w:val="clear" w:color="auto" w:fill="FFFFFF"/>
        </w:rPr>
        <w:t>կողմից</w:t>
      </w:r>
      <w:proofErr w:type="spellEnd"/>
      <w:r>
        <w:rPr>
          <w:shd w:val="clear" w:color="auto" w:fill="FFFFFF"/>
          <w:lang w:val="af-ZA"/>
        </w:rPr>
        <w:t>:</w:t>
      </w:r>
    </w:p>
    <w:p w:rsidR="00646C9B" w:rsidRDefault="00646C9B" w:rsidP="00646C9B">
      <w:pPr>
        <w:ind w:right="36" w:firstLine="720"/>
        <w:jc w:val="both"/>
        <w:rPr>
          <w:shd w:val="clear" w:color="auto" w:fill="FFFFFF"/>
          <w:lang w:val="af-ZA"/>
        </w:rPr>
      </w:pPr>
    </w:p>
    <w:p w:rsidR="00646C9B" w:rsidRDefault="00646C9B" w:rsidP="00646C9B">
      <w:pPr>
        <w:ind w:right="36" w:firstLine="720"/>
        <w:jc w:val="both"/>
        <w:rPr>
          <w:shd w:val="clear" w:color="auto" w:fill="FFFFFF"/>
          <w:lang w:val="af-ZA"/>
        </w:rPr>
      </w:pPr>
      <w:r>
        <w:rPr>
          <w:rFonts w:cs="Sylfaen"/>
          <w:b/>
          <w:shd w:val="clear" w:color="auto" w:fill="FFFFFF"/>
          <w:lang w:val="hy-AM"/>
        </w:rPr>
        <w:t>3</w:t>
      </w:r>
      <w:r>
        <w:rPr>
          <w:rFonts w:cs="Sylfaen"/>
          <w:b/>
          <w:shd w:val="clear" w:color="auto" w:fill="FFFFFF"/>
          <w:lang w:val="af-ZA"/>
        </w:rPr>
        <w:t>.</w:t>
      </w:r>
      <w:r>
        <w:rPr>
          <w:rFonts w:cs="Sylfaen"/>
          <w:b/>
          <w:shd w:val="clear" w:color="auto" w:fill="FFFFFF"/>
          <w:lang w:val="hy-AM"/>
        </w:rPr>
        <w:t xml:space="preserve"> </w:t>
      </w:r>
      <w:r>
        <w:rPr>
          <w:rFonts w:eastAsia="GHEA Grapalat" w:cs="GHEA Grapalat"/>
          <w:b/>
          <w:lang w:val="hy-AM"/>
        </w:rPr>
        <w:t>Նախագծի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ընդունման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կապակցությամբ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լրացուցիչ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ֆինանսական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միջոցների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անհրաժեշտությունը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և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eastAsia="GHEA Grapalat" w:cs="GHEA Grapalat"/>
          <w:b/>
          <w:lang w:val="hy-AM"/>
        </w:rPr>
        <w:t>պետական</w:t>
      </w:r>
      <w:r>
        <w:rPr>
          <w:rFonts w:eastAsia="GHEA Grapalat" w:cs="GHEA Grapalat"/>
          <w:b/>
          <w:lang w:val="af-ZA"/>
        </w:rPr>
        <w:t xml:space="preserve"> </w:t>
      </w:r>
      <w:r>
        <w:rPr>
          <w:rFonts w:cs="Sylfaen"/>
          <w:b/>
          <w:lang w:val="hy-AM"/>
        </w:rPr>
        <w:t>բյուջեում ծախսերի և եկամուտների էական ավելացման կամ նվազեցման</w:t>
      </w:r>
      <w:r>
        <w:rPr>
          <w:rFonts w:cs="Times Armenian"/>
          <w:b/>
          <w:lang w:val="hy-AM"/>
        </w:rPr>
        <w:t xml:space="preserve"> </w:t>
      </w:r>
      <w:r>
        <w:rPr>
          <w:rFonts w:cs="Sylfaen"/>
          <w:b/>
          <w:lang w:val="hy-AM"/>
        </w:rPr>
        <w:t>մասին</w:t>
      </w:r>
    </w:p>
    <w:p w:rsidR="00646C9B" w:rsidRDefault="00646C9B" w:rsidP="00646C9B">
      <w:pPr>
        <w:spacing w:line="360" w:lineRule="auto"/>
        <w:ind w:firstLine="540"/>
        <w:jc w:val="both"/>
        <w:rPr>
          <w:rFonts w:cs="Times Armenian"/>
          <w:lang w:val="hy-AM"/>
        </w:rPr>
      </w:pPr>
      <w:r>
        <w:rPr>
          <w:rFonts w:eastAsia="GHEA Grapalat" w:cs="GHEA Grapalat"/>
          <w:lang w:val="hy-AM"/>
        </w:rPr>
        <w:t>Նախագծի</w:t>
      </w:r>
      <w:r>
        <w:rPr>
          <w:rFonts w:eastAsia="GHEA Grapalat" w:cs="GHEA Grapalat"/>
          <w:lang w:val="af-ZA"/>
        </w:rPr>
        <w:t xml:space="preserve"> </w:t>
      </w:r>
      <w:r>
        <w:rPr>
          <w:rFonts w:eastAsia="GHEA Grapalat" w:cs="GHEA Grapalat"/>
          <w:lang w:val="hy-AM"/>
        </w:rPr>
        <w:t>ընդունման</w:t>
      </w:r>
      <w:r>
        <w:rPr>
          <w:rFonts w:eastAsia="GHEA Grapalat" w:cs="GHEA Grapalat"/>
          <w:lang w:val="af-ZA"/>
        </w:rPr>
        <w:t xml:space="preserve"> </w:t>
      </w:r>
      <w:r>
        <w:rPr>
          <w:rFonts w:eastAsia="GHEA Grapalat" w:cs="GHEA Grapalat"/>
          <w:lang w:val="hy-AM"/>
        </w:rPr>
        <w:t>կապակցությամբ</w:t>
      </w:r>
      <w:r>
        <w:rPr>
          <w:rFonts w:eastAsia="GHEA Grapalat" w:cs="GHEA Grapalat"/>
          <w:lang w:val="af-ZA"/>
        </w:rPr>
        <w:t xml:space="preserve"> </w:t>
      </w:r>
      <w:r>
        <w:rPr>
          <w:rFonts w:cs="Sylfaen"/>
          <w:lang w:val="hy-AM"/>
        </w:rPr>
        <w:t>պետական</w:t>
      </w:r>
      <w:r>
        <w:rPr>
          <w:rFonts w:cs="Times Armenian"/>
          <w:lang w:val="hy-AM"/>
        </w:rPr>
        <w:t xml:space="preserve"> </w:t>
      </w:r>
      <w:r>
        <w:rPr>
          <w:rFonts w:cs="Sylfaen"/>
          <w:lang w:val="hy-AM"/>
        </w:rPr>
        <w:t>բյուջեում ծախսերի և եկամուտների էական ավելացում կամ նվազեցում չի նախատեսվում</w:t>
      </w:r>
      <w:r>
        <w:rPr>
          <w:rFonts w:cs="Times Armenian"/>
          <w:lang w:val="hy-AM"/>
        </w:rPr>
        <w:t>:</w:t>
      </w:r>
    </w:p>
    <w:p w:rsidR="00646C9B" w:rsidRDefault="00646C9B" w:rsidP="00646C9B">
      <w:pPr>
        <w:spacing w:line="360" w:lineRule="auto"/>
        <w:ind w:firstLine="540"/>
        <w:jc w:val="both"/>
        <w:rPr>
          <w:rFonts w:cs="IRTEK Courier"/>
          <w:lang w:val="hy-AM"/>
        </w:rPr>
      </w:pPr>
    </w:p>
    <w:p w:rsidR="00646C9B" w:rsidRDefault="00646C9B" w:rsidP="00646C9B">
      <w:pPr>
        <w:spacing w:line="360" w:lineRule="auto"/>
        <w:ind w:firstLine="568"/>
        <w:jc w:val="both"/>
        <w:rPr>
          <w:rFonts w:eastAsia="GHEA Grapalat" w:cs="GHEA Grapalat"/>
          <w:b/>
          <w:color w:val="000000"/>
          <w:lang w:val="hy-AM"/>
        </w:rPr>
      </w:pPr>
      <w:r>
        <w:rPr>
          <w:rFonts w:cs="Sylfaen"/>
          <w:b/>
          <w:shd w:val="clear" w:color="auto" w:fill="FFFFFF"/>
          <w:lang w:val="hy-AM"/>
        </w:rPr>
        <w:t>4</w:t>
      </w:r>
      <w:r>
        <w:rPr>
          <w:rFonts w:cs="Sylfaen"/>
          <w:b/>
          <w:shd w:val="clear" w:color="auto" w:fill="FFFFFF"/>
          <w:lang w:val="af-ZA"/>
        </w:rPr>
        <w:t>.</w:t>
      </w:r>
      <w:r>
        <w:rPr>
          <w:rFonts w:cs="Sylfaen"/>
          <w:b/>
          <w:shd w:val="clear" w:color="auto" w:fill="FFFFFF"/>
          <w:lang w:val="hy-AM"/>
        </w:rPr>
        <w:t xml:space="preserve"> </w:t>
      </w:r>
      <w:r>
        <w:rPr>
          <w:rFonts w:eastAsia="GHEA Grapalat" w:cs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ծրագիր.</w:t>
      </w:r>
    </w:p>
    <w:p w:rsidR="00646C9B" w:rsidRDefault="00646C9B" w:rsidP="00646C9B">
      <w:pPr>
        <w:spacing w:line="360" w:lineRule="auto"/>
        <w:jc w:val="both"/>
        <w:rPr>
          <w:lang w:val="hy-AM"/>
        </w:rPr>
      </w:pPr>
      <w:r>
        <w:rPr>
          <w:rFonts w:eastAsia="GHEA Grapalat" w:cs="GHEA Grapalat"/>
          <w:color w:val="000000"/>
          <w:lang w:val="hy-AM"/>
        </w:rPr>
        <w:tab/>
        <w:t>Կապը ռազմավարական փաստաթղթերի հետ բացակայում է։</w:t>
      </w:r>
    </w:p>
    <w:p w:rsidR="00646C9B" w:rsidRDefault="00646C9B" w:rsidP="00646C9B">
      <w:pPr>
        <w:spacing w:line="360" w:lineRule="auto"/>
        <w:ind w:left="426" w:firstLine="708"/>
        <w:jc w:val="both"/>
        <w:rPr>
          <w:lang w:val="hy-AM"/>
        </w:rPr>
      </w:pPr>
    </w:p>
    <w:p w:rsidR="00646C9B" w:rsidRPr="00287060" w:rsidRDefault="00646C9B" w:rsidP="00646C9B">
      <w:pPr>
        <w:spacing w:line="360" w:lineRule="auto"/>
        <w:ind w:left="426" w:firstLine="708"/>
        <w:jc w:val="both"/>
        <w:rPr>
          <w:rFonts w:eastAsia="GHEA Grapalat" w:cs="GHEA Grapalat"/>
          <w:b/>
          <w:color w:val="000000"/>
          <w:lang w:val="hy-AM"/>
        </w:rPr>
      </w:pPr>
      <w:r>
        <w:rPr>
          <w:lang w:val="hy-AM"/>
        </w:rPr>
        <w:br/>
      </w:r>
      <w:r>
        <w:rPr>
          <w:lang w:val="hy-AM"/>
        </w:rPr>
        <w:tab/>
      </w:r>
      <w:r>
        <w:rPr>
          <w:lang w:val="hy-AM"/>
        </w:rPr>
        <w:br/>
      </w:r>
    </w:p>
    <w:p w:rsidR="00646C9B" w:rsidRPr="008422DC" w:rsidRDefault="00646C9B" w:rsidP="00646C9B">
      <w:pPr>
        <w:rPr>
          <w:lang w:val="hy-AM"/>
        </w:rPr>
      </w:pPr>
    </w:p>
    <w:p w:rsidR="00171DBE" w:rsidRPr="00524D06" w:rsidRDefault="00171DBE" w:rsidP="00524D06">
      <w:pPr>
        <w:spacing w:line="360" w:lineRule="auto"/>
        <w:ind w:firstLine="375"/>
        <w:rPr>
          <w:lang w:val="hy-AM"/>
        </w:rPr>
      </w:pPr>
    </w:p>
    <w:sectPr w:rsidR="00171DBE" w:rsidRPr="00524D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D64A2"/>
    <w:multiLevelType w:val="hybridMultilevel"/>
    <w:tmpl w:val="B83A1C9E"/>
    <w:lvl w:ilvl="0" w:tplc="D652A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A6"/>
    <w:rsid w:val="00024EE8"/>
    <w:rsid w:val="000B1A15"/>
    <w:rsid w:val="00171DBE"/>
    <w:rsid w:val="00225662"/>
    <w:rsid w:val="002350AC"/>
    <w:rsid w:val="002654F2"/>
    <w:rsid w:val="003B6792"/>
    <w:rsid w:val="003F6966"/>
    <w:rsid w:val="00412D00"/>
    <w:rsid w:val="004667C9"/>
    <w:rsid w:val="005129B9"/>
    <w:rsid w:val="00524D06"/>
    <w:rsid w:val="005A50AB"/>
    <w:rsid w:val="00646C9B"/>
    <w:rsid w:val="00880DF4"/>
    <w:rsid w:val="008C2A07"/>
    <w:rsid w:val="00A777A6"/>
    <w:rsid w:val="00BB6FB8"/>
    <w:rsid w:val="00CA2BB4"/>
    <w:rsid w:val="00D47B28"/>
    <w:rsid w:val="00D84258"/>
    <w:rsid w:val="00E424B9"/>
    <w:rsid w:val="00F232F8"/>
    <w:rsid w:val="00F8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9C7C9"/>
  <w15:chartTrackingRefBased/>
  <w15:docId w15:val="{C36F6C97-ABD9-49C4-95E3-2A83ED1C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7C9"/>
    <w:pPr>
      <w:spacing w:after="200" w:line="276" w:lineRule="auto"/>
    </w:pPr>
    <w:rPr>
      <w:rFonts w:ascii="GHEA Grapalat" w:hAnsi="GHEA Grapala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12D00"/>
    <w:rPr>
      <w:b/>
      <w:bCs/>
    </w:rPr>
  </w:style>
  <w:style w:type="paragraph" w:styleId="ListParagraph">
    <w:name w:val="List Paragraph"/>
    <w:basedOn w:val="Normal"/>
    <w:uiPriority w:val="34"/>
    <w:qFormat/>
    <w:rsid w:val="00CA2BB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46C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B1E7E-63EA-469F-87A9-B41E2C375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https://mul2.gov.am/tasks/813061/oneclick/8e307abba77da981e04cd2611cc0c919b608e7e40a304aae32d6488b96575802.docx?token=93747bcb6947ab8691efe4b872fb792f</cp:keywords>
  <dc:description/>
  <cp:lastModifiedBy>guest4</cp:lastModifiedBy>
  <cp:revision>25</cp:revision>
  <dcterms:created xsi:type="dcterms:W3CDTF">2023-06-09T11:54:00Z</dcterms:created>
  <dcterms:modified xsi:type="dcterms:W3CDTF">2023-06-28T09:44:00Z</dcterms:modified>
</cp:coreProperties>
</file>