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AEF" w:rsidRPr="00F0046B" w:rsidRDefault="00934AEF" w:rsidP="00934AEF">
      <w:pPr>
        <w:spacing w:line="360" w:lineRule="auto"/>
        <w:rPr>
          <w:rFonts w:ascii="GHEA Mariam" w:hAnsi="GHEA Mariam"/>
          <w:sz w:val="22"/>
          <w:szCs w:val="22"/>
        </w:rPr>
      </w:pPr>
    </w:p>
    <w:p w:rsidR="00934AEF" w:rsidRPr="005D7849" w:rsidRDefault="00934AEF" w:rsidP="00934AEF">
      <w:pPr>
        <w:pStyle w:val="Heading1"/>
        <w:spacing w:line="276" w:lineRule="auto"/>
        <w:jc w:val="center"/>
        <w:rPr>
          <w:rFonts w:ascii="GHEA Mariam" w:hAnsi="GHEA Mariam" w:cs="Sylfaen"/>
          <w:b/>
          <w:szCs w:val="24"/>
        </w:rPr>
      </w:pPr>
      <w:r w:rsidRPr="005D7849">
        <w:rPr>
          <w:rFonts w:ascii="GHEA Mariam" w:hAnsi="GHEA Mariam" w:cs="Sylfaen"/>
          <w:b/>
          <w:szCs w:val="24"/>
        </w:rPr>
        <w:t>ՀԻՄՆԱՎՈՐՈՒՄ</w:t>
      </w:r>
    </w:p>
    <w:p w:rsidR="00934AEF" w:rsidRPr="005D7849" w:rsidRDefault="00934AEF" w:rsidP="00934AEF">
      <w:pPr>
        <w:spacing w:line="276" w:lineRule="auto"/>
        <w:rPr>
          <w:rFonts w:ascii="GHEA Mariam" w:hAnsi="GHEA Mariam"/>
          <w:b/>
        </w:rPr>
      </w:pPr>
    </w:p>
    <w:p w:rsidR="00934AEF" w:rsidRPr="005D7849" w:rsidRDefault="00934AEF" w:rsidP="00934AEF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</w:rPr>
      </w:pPr>
      <w:r w:rsidRPr="005D7849">
        <w:rPr>
          <w:rStyle w:val="Strong"/>
          <w:rFonts w:ascii="GHEA Mariam" w:hAnsi="GHEA Mariam" w:cs="Sylfaen"/>
        </w:rPr>
        <w:t>«</w:t>
      </w:r>
      <w:r w:rsidRPr="005D7849">
        <w:rPr>
          <w:rStyle w:val="Strong"/>
          <w:rFonts w:ascii="GHEA Mariam" w:hAnsi="GHEA Mariam" w:cs="Sylfaen"/>
          <w:lang w:val="hy-AM"/>
        </w:rPr>
        <w:t xml:space="preserve">ՀԱՅԱՍՏԱՆԻ ՀԱՆՐԱՊԵՏՈՒԹՅԱՆ ԿԱՌԱՎԱՐՈՒԹՅԱՆ 2003 ԹՎԱԿԱՆԻ ՄԱՅԻՍԻ 29-Ի </w:t>
      </w:r>
      <w:r w:rsidRPr="005D7849">
        <w:rPr>
          <w:rStyle w:val="Strong"/>
          <w:rFonts w:ascii="GHEA Mariam" w:hAnsi="GHEA Mariam" w:cs="Sylfaen"/>
        </w:rPr>
        <w:t>N</w:t>
      </w:r>
      <w:r w:rsidRPr="005D7849">
        <w:rPr>
          <w:rStyle w:val="Strong"/>
          <w:rFonts w:ascii="GHEA Mariam" w:hAnsi="GHEA Mariam" w:cs="Sylfaen"/>
          <w:lang w:val="hy-AM"/>
        </w:rPr>
        <w:t xml:space="preserve"> 645-Ն ՈՐՈՇՄԱՆ ՄԵՋ ՓՈՓՈԽՈՒԹՅՈՒՆ</w:t>
      </w:r>
      <w:r>
        <w:rPr>
          <w:rStyle w:val="Strong"/>
          <w:rFonts w:ascii="GHEA Mariam" w:hAnsi="GHEA Mariam" w:cs="Sylfaen"/>
          <w:lang w:val="hy-AM"/>
        </w:rPr>
        <w:t>ՆԵՐ ԵՎ ԼՐԱՑՈՒՄ</w:t>
      </w:r>
      <w:r w:rsidRPr="005D7849">
        <w:rPr>
          <w:rStyle w:val="Strong"/>
          <w:rFonts w:ascii="GHEA Mariam" w:hAnsi="GHEA Mariam" w:cs="Sylfaen"/>
          <w:lang w:val="hy-AM"/>
        </w:rPr>
        <w:t xml:space="preserve"> ԿԱՏԱՐԵԼՈՒ</w:t>
      </w:r>
      <w:r w:rsidRPr="005D7849">
        <w:rPr>
          <w:rStyle w:val="Strong"/>
          <w:rFonts w:ascii="GHEA Mariam" w:hAnsi="GHEA Mariam"/>
        </w:rPr>
        <w:t xml:space="preserve"> </w:t>
      </w:r>
      <w:r w:rsidRPr="005D7849">
        <w:rPr>
          <w:rStyle w:val="Strong"/>
          <w:rFonts w:ascii="GHEA Mariam" w:hAnsi="GHEA Mariam" w:cs="Sylfaen"/>
        </w:rPr>
        <w:t xml:space="preserve">ՄԱՍԻՆ» ՀԱՅԱՍՏԱՆԻ ՀԱՆՐԱՊԵՏՈՒԹՅԱՆ ԿԱՌԱՎԱՐՈՒԹՅԱՆ ՈՐՈՇՄԱՆ </w:t>
      </w:r>
      <w:r w:rsidRPr="005D7849">
        <w:rPr>
          <w:rStyle w:val="Strong"/>
          <w:rFonts w:ascii="GHEA Mariam" w:hAnsi="GHEA Mariam" w:cs="Sylfaen"/>
          <w:lang w:val="hy-AM"/>
        </w:rPr>
        <w:t>ՆԱԽԱԳԾԻ</w:t>
      </w:r>
      <w:r w:rsidRPr="005D7849">
        <w:rPr>
          <w:rStyle w:val="Strong"/>
          <w:rFonts w:ascii="GHEA Mariam" w:hAnsi="GHEA Mariam" w:cs="Sylfaen"/>
        </w:rPr>
        <w:t xml:space="preserve"> ՎԵՐԱԲԵՐՅԱԼ</w:t>
      </w:r>
    </w:p>
    <w:p w:rsidR="00934AEF" w:rsidRPr="005D7849" w:rsidRDefault="00934AEF" w:rsidP="00934AEF">
      <w:pPr>
        <w:spacing w:line="276" w:lineRule="auto"/>
        <w:rPr>
          <w:rFonts w:ascii="GHEA Mariam" w:hAnsi="GHEA Mariam"/>
        </w:rPr>
      </w:pPr>
    </w:p>
    <w:p w:rsidR="00934AEF" w:rsidRPr="005D7849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  <w:r w:rsidRPr="005D7849">
        <w:rPr>
          <w:rFonts w:ascii="GHEA Mariam" w:hAnsi="GHEA Mariam" w:cs="Sylfaen"/>
          <w:b/>
          <w:lang w:val="hy-AM"/>
        </w:rPr>
        <w:t xml:space="preserve">   </w:t>
      </w:r>
      <w:r w:rsidRPr="00934AEF">
        <w:rPr>
          <w:rFonts w:ascii="GHEA Mariam" w:hAnsi="GHEA Mariam" w:cs="Sylfaen"/>
          <w:b/>
          <w:lang w:val="hy-AM"/>
        </w:rPr>
        <w:t>1.</w:t>
      </w:r>
      <w:r w:rsidRPr="005D7849">
        <w:rPr>
          <w:rFonts w:ascii="GHEA Mariam" w:hAnsi="GHEA Mariam" w:cs="Sylfaen"/>
          <w:b/>
          <w:lang w:val="hy-AM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Իրավական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ակտի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5D7849">
        <w:rPr>
          <w:rFonts w:ascii="GHEA Mariam" w:hAnsi="GHEA Mariam" w:cs="Sylfaen"/>
          <w:b/>
          <w:lang w:val="fr-FR"/>
        </w:rPr>
        <w:t>նպատակը</w:t>
      </w:r>
      <w:proofErr w:type="spellEnd"/>
      <w:r w:rsidRPr="005D7849">
        <w:rPr>
          <w:rFonts w:ascii="GHEA Mariam" w:hAnsi="GHEA Mariam" w:cs="Sylfaen"/>
          <w:b/>
          <w:lang w:val="fr-FR"/>
        </w:rPr>
        <w:t>).</w:t>
      </w:r>
      <w:r w:rsidRPr="00934AEF">
        <w:rPr>
          <w:rFonts w:ascii="GHEA Mariam" w:hAnsi="GHEA Mariam"/>
          <w:lang w:val="hy-AM"/>
        </w:rPr>
        <w:t xml:space="preserve">   Իրավական ակտի ընդունումը պայմանավորված </w:t>
      </w:r>
      <w:r w:rsidRPr="005D7849">
        <w:rPr>
          <w:rFonts w:ascii="GHEA Mariam" w:hAnsi="GHEA Mariam"/>
          <w:lang w:val="hy-AM"/>
        </w:rPr>
        <w:t xml:space="preserve">է </w:t>
      </w:r>
      <w:r w:rsidRPr="00934AEF">
        <w:rPr>
          <w:rFonts w:ascii="GHEA Mariam" w:hAnsi="GHEA Mariam"/>
          <w:lang w:val="hy-AM"/>
        </w:rPr>
        <w:t>«Անշարժ գույքի հարկով հարկ</w:t>
      </w:r>
      <w:r w:rsidRPr="00934AEF">
        <w:rPr>
          <w:rFonts w:ascii="GHEA Mariam" w:hAnsi="GHEA Mariam"/>
          <w:lang w:val="hy-AM"/>
        </w:rPr>
        <w:softHyphen/>
        <w:t>ման նպատակով անշարժ գույքի շուկայական արժեքին մոտարկված կադաստրային գնա</w:t>
      </w:r>
      <w:r w:rsidRPr="00934AEF">
        <w:rPr>
          <w:rFonts w:ascii="GHEA Mariam" w:hAnsi="GHEA Mariam"/>
          <w:lang w:val="hy-AM"/>
        </w:rPr>
        <w:softHyphen/>
        <w:t>հատ</w:t>
      </w:r>
      <w:r w:rsidRPr="00934AEF">
        <w:rPr>
          <w:rFonts w:ascii="GHEA Mariam" w:hAnsi="GHEA Mariam"/>
          <w:lang w:val="hy-AM"/>
        </w:rPr>
        <w:softHyphen/>
      </w:r>
      <w:r w:rsidRPr="00934AEF">
        <w:rPr>
          <w:rFonts w:ascii="GHEA Mariam" w:hAnsi="GHEA Mariam"/>
          <w:lang w:val="hy-AM"/>
        </w:rPr>
        <w:softHyphen/>
        <w:t>ման կարգը սահմանելու մասին» օրենքում (</w:t>
      </w:r>
      <w:r w:rsidRPr="005D7849">
        <w:rPr>
          <w:rFonts w:ascii="GHEA Mariam" w:hAnsi="GHEA Mariam"/>
          <w:lang w:val="hy-AM"/>
        </w:rPr>
        <w:t>այսուհետ՝ Օրենք</w:t>
      </w:r>
      <w:r w:rsidRPr="00934AEF">
        <w:rPr>
          <w:rFonts w:ascii="GHEA Mariam" w:hAnsi="GHEA Mariam"/>
          <w:lang w:val="hy-AM"/>
        </w:rPr>
        <w:t>)</w:t>
      </w:r>
      <w:r w:rsidRPr="005D7849">
        <w:rPr>
          <w:rFonts w:ascii="GHEA Mariam" w:hAnsi="GHEA Mariam"/>
          <w:lang w:val="hy-AM"/>
        </w:rPr>
        <w:t xml:space="preserve"> </w:t>
      </w:r>
      <w:r w:rsidRPr="00934AEF">
        <w:rPr>
          <w:rFonts w:ascii="GHEA Mariam" w:hAnsi="GHEA Mariam"/>
          <w:lang w:val="hy-AM"/>
        </w:rPr>
        <w:t>լրացումներ կատարելու մասին» 2022 թվա</w:t>
      </w:r>
      <w:r w:rsidRPr="00934AEF">
        <w:rPr>
          <w:rFonts w:ascii="GHEA Mariam" w:hAnsi="GHEA Mariam"/>
          <w:lang w:val="hy-AM"/>
        </w:rPr>
        <w:softHyphen/>
        <w:t>կանի դեկտեմբերի 16-ի ՀՕ-569-Ն օրենքի կիրար</w:t>
      </w:r>
      <w:r w:rsidRPr="00934AEF">
        <w:rPr>
          <w:rFonts w:ascii="GHEA Mariam" w:hAnsi="GHEA Mariam"/>
          <w:lang w:val="hy-AM"/>
        </w:rPr>
        <w:softHyphen/>
        <w:t xml:space="preserve">կումն </w:t>
      </w:r>
      <w:r>
        <w:rPr>
          <w:rFonts w:ascii="GHEA Mariam" w:hAnsi="GHEA Mariam"/>
          <w:lang w:val="hy-AM"/>
        </w:rPr>
        <w:t xml:space="preserve">          </w:t>
      </w:r>
      <w:r w:rsidRPr="00934AEF">
        <w:rPr>
          <w:rFonts w:ascii="GHEA Mariam" w:hAnsi="GHEA Mariam"/>
          <w:lang w:val="hy-AM"/>
        </w:rPr>
        <w:t>ապա</w:t>
      </w:r>
      <w:r w:rsidRPr="00934AEF">
        <w:rPr>
          <w:rFonts w:ascii="GHEA Mariam" w:hAnsi="GHEA Mariam"/>
          <w:lang w:val="hy-AM"/>
        </w:rPr>
        <w:softHyphen/>
        <w:t>հովող միջո</w:t>
      </w:r>
      <w:r w:rsidRPr="00934AEF">
        <w:rPr>
          <w:rFonts w:ascii="GHEA Mariam" w:hAnsi="GHEA Mariam"/>
          <w:lang w:val="hy-AM"/>
        </w:rPr>
        <w:softHyphen/>
        <w:t>ցա</w:t>
      </w:r>
      <w:r w:rsidRPr="00934AEF">
        <w:rPr>
          <w:rFonts w:ascii="GHEA Mariam" w:hAnsi="GHEA Mariam"/>
          <w:lang w:val="hy-AM"/>
        </w:rPr>
        <w:softHyphen/>
        <w:t xml:space="preserve">ռման </w:t>
      </w:r>
      <w:r w:rsidRPr="005D7849">
        <w:rPr>
          <w:rFonts w:ascii="GHEA Mariam" w:hAnsi="GHEA Mariam"/>
          <w:lang w:val="hy-AM"/>
        </w:rPr>
        <w:t>իրականացմամբ</w:t>
      </w:r>
      <w:r w:rsidRPr="00934AEF">
        <w:rPr>
          <w:rFonts w:ascii="GHEA Mariam" w:hAnsi="GHEA Mariam"/>
          <w:lang w:val="hy-AM"/>
        </w:rPr>
        <w:t>, համաձայն որի</w:t>
      </w:r>
      <w:r>
        <w:rPr>
          <w:rFonts w:ascii="GHEA Mariam" w:hAnsi="GHEA Mariam"/>
          <w:lang w:val="hy-AM"/>
        </w:rPr>
        <w:t xml:space="preserve">՝ </w:t>
      </w:r>
      <w:r w:rsidRPr="005D7849">
        <w:rPr>
          <w:rFonts w:ascii="GHEA Mariam" w:hAnsi="GHEA Mariam"/>
          <w:lang w:val="hy-AM"/>
        </w:rPr>
        <w:t xml:space="preserve">շինարարության թույլտվության ժամկետն ավարտված կամ երկարաձգված </w:t>
      </w:r>
      <w:r>
        <w:rPr>
          <w:rFonts w:ascii="GHEA Mariam" w:hAnsi="GHEA Mariam"/>
          <w:lang w:val="hy-AM"/>
        </w:rPr>
        <w:t xml:space="preserve">անավարտ կիսակառույց </w:t>
      </w:r>
      <w:r w:rsidRPr="005D7849">
        <w:rPr>
          <w:rFonts w:ascii="GHEA Mariam" w:hAnsi="GHEA Mariam"/>
          <w:lang w:val="hy-AM"/>
        </w:rPr>
        <w:t xml:space="preserve">շինությունների </w:t>
      </w:r>
      <w:r>
        <w:rPr>
          <w:rFonts w:ascii="GHEA Mariam" w:hAnsi="GHEA Mariam"/>
          <w:lang w:val="hy-AM"/>
        </w:rPr>
        <w:t xml:space="preserve">գնահատման </w:t>
      </w:r>
      <w:r w:rsidRPr="005D7849">
        <w:rPr>
          <w:rFonts w:ascii="GHEA Mariam" w:hAnsi="GHEA Mariam"/>
          <w:lang w:val="hy-AM"/>
        </w:rPr>
        <w:t>ժամանակ</w:t>
      </w:r>
      <w:r>
        <w:rPr>
          <w:rFonts w:ascii="GHEA Mariam" w:hAnsi="GHEA Mariam"/>
          <w:lang w:val="hy-AM"/>
        </w:rPr>
        <w:t xml:space="preserve"> 2023 թվականի հունվարի   1-ից</w:t>
      </w:r>
      <w:r w:rsidRPr="005D7849">
        <w:rPr>
          <w:rFonts w:ascii="GHEA Mariam" w:hAnsi="GHEA Mariam"/>
          <w:lang w:val="hy-AM"/>
        </w:rPr>
        <w:t xml:space="preserve"> ավարտվածության աստիճանը բնութագրող գործակիցը սահմանվ</w:t>
      </w:r>
      <w:r>
        <w:rPr>
          <w:rFonts w:ascii="GHEA Mariam" w:hAnsi="GHEA Mariam"/>
          <w:lang w:val="hy-AM"/>
        </w:rPr>
        <w:t>ում է 1.0։</w:t>
      </w:r>
    </w:p>
    <w:p w:rsidR="00934AEF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  <w:r w:rsidRPr="005D7849">
        <w:rPr>
          <w:rFonts w:ascii="GHEA Mariam" w:hAnsi="GHEA Mariam"/>
          <w:lang w:val="hy-AM"/>
        </w:rPr>
        <w:t xml:space="preserve">   Հաշվի առնելով այն հանգամանքը, որ </w:t>
      </w:r>
      <w:r>
        <w:rPr>
          <w:rFonts w:ascii="GHEA Mariam" w:hAnsi="GHEA Mariam"/>
          <w:lang w:val="hy-AM"/>
        </w:rPr>
        <w:t xml:space="preserve">համաձայն </w:t>
      </w:r>
      <w:r w:rsidRPr="005D7849">
        <w:rPr>
          <w:rFonts w:ascii="GHEA Mariam" w:hAnsi="GHEA Mariam"/>
          <w:lang w:val="hy-AM"/>
        </w:rPr>
        <w:t xml:space="preserve">ՀՀ հարկային օրենսգրքի </w:t>
      </w:r>
      <w:r>
        <w:rPr>
          <w:rFonts w:ascii="GHEA Mariam" w:hAnsi="GHEA Mariam"/>
          <w:lang w:val="hy-AM"/>
        </w:rPr>
        <w:t xml:space="preserve">    </w:t>
      </w:r>
      <w:r w:rsidRPr="005D7849">
        <w:rPr>
          <w:rFonts w:ascii="GHEA Mariam" w:hAnsi="GHEA Mariam"/>
          <w:lang w:val="hy-AM"/>
        </w:rPr>
        <w:t xml:space="preserve">227-րդ հոդվածի 2-րդ մասի 7-րդ կետի անշարժ գույքի հարկով հարկման օբյեկտ են համարվում </w:t>
      </w:r>
      <w:r>
        <w:rPr>
          <w:rFonts w:ascii="GHEA Mariam" w:hAnsi="GHEA Mariam"/>
          <w:lang w:val="hy-AM"/>
        </w:rPr>
        <w:t xml:space="preserve">միայն կառավարության սահմանած կարգով բնութագրվող անավարտ կիսակառույց շինությունները, ուստի անհրաժեշտություն առաջացավ կատարել փոփոխություններ և լրացում այն կառավարության որոշման մեջ, որով բնութագրվում են անավարտ կիսակառույց շինությունները, քանի որ համաձայն այդ որոշման ամենացածր ավարտվածության աստիճան ունեցող կիսակառույց շինությունները դրանք </w:t>
      </w:r>
      <w:proofErr w:type="spellStart"/>
      <w:r>
        <w:rPr>
          <w:rFonts w:ascii="GHEA Mariam" w:hAnsi="GHEA Mariam"/>
          <w:lang w:val="hy-AM"/>
        </w:rPr>
        <w:t>մինչև</w:t>
      </w:r>
      <w:proofErr w:type="spellEnd"/>
      <w:r>
        <w:rPr>
          <w:rFonts w:ascii="GHEA Mariam" w:hAnsi="GHEA Mariam"/>
          <w:lang w:val="hy-AM"/>
        </w:rPr>
        <w:t xml:space="preserve"> 50 տոկոս ավարտվածության աստիճան ունեցող շինություններն են, և սահմանված է, որ շինությունները համարվում են </w:t>
      </w:r>
      <w:proofErr w:type="spellStart"/>
      <w:r>
        <w:rPr>
          <w:rFonts w:ascii="GHEA Mariam" w:hAnsi="GHEA Mariam"/>
          <w:lang w:val="hy-AM"/>
        </w:rPr>
        <w:t>մինչև</w:t>
      </w:r>
      <w:proofErr w:type="spellEnd"/>
      <w:r>
        <w:rPr>
          <w:rFonts w:ascii="GHEA Mariam" w:hAnsi="GHEA Mariam"/>
          <w:lang w:val="hy-AM"/>
        </w:rPr>
        <w:t xml:space="preserve"> 50 տոկոս </w:t>
      </w:r>
      <w:r w:rsidRPr="00934AEF">
        <w:rPr>
          <w:rFonts w:ascii="GHEA Mariam" w:hAnsi="GHEA Mariam"/>
          <w:lang w:val="hy-AM"/>
        </w:rPr>
        <w:t>(</w:t>
      </w:r>
      <w:r>
        <w:rPr>
          <w:rFonts w:ascii="GHEA Mariam" w:hAnsi="GHEA Mariam"/>
          <w:lang w:val="hy-AM"/>
        </w:rPr>
        <w:t>ներառյալ</w:t>
      </w:r>
      <w:r w:rsidRPr="00934AEF">
        <w:rPr>
          <w:rFonts w:ascii="GHEA Mariam" w:hAnsi="GHEA Mariam"/>
          <w:lang w:val="hy-AM"/>
        </w:rPr>
        <w:t>)</w:t>
      </w:r>
      <w:r>
        <w:rPr>
          <w:rFonts w:ascii="GHEA Mariam" w:hAnsi="GHEA Mariam"/>
          <w:lang w:val="hy-AM"/>
        </w:rPr>
        <w:t xml:space="preserve"> ավարտվածության աստիճան ունեցող, եթե կառուցված են շինության պատերը և միջհարկային ծածկը։</w:t>
      </w:r>
    </w:p>
    <w:p w:rsidR="00934AEF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Տեսականորեն և գործնականում հնարավոր են դեպքեր, երբ շինարարության թույլտվության ժամկետի ավարտին կամ դրա երկարաձգման ժամանակ շինությունները ունենան ավելի ցածր </w:t>
      </w:r>
      <w:proofErr w:type="spellStart"/>
      <w:r>
        <w:rPr>
          <w:rFonts w:ascii="GHEA Mariam" w:hAnsi="GHEA Mariam"/>
          <w:lang w:val="hy-AM"/>
        </w:rPr>
        <w:t>կառուցվածության</w:t>
      </w:r>
      <w:proofErr w:type="spellEnd"/>
      <w:r>
        <w:rPr>
          <w:rFonts w:ascii="GHEA Mariam" w:hAnsi="GHEA Mariam"/>
          <w:lang w:val="hy-AM"/>
        </w:rPr>
        <w:t xml:space="preserve"> աստիճան և որպեսզի ՀՀ հարկային օրենսգրքի իմաստով դրանք նույնպես համարվեն անշարժ գույքի հարկով հարկման օբյեկտ և գնահատման ժամանակ Օրենքով սահմանված ավարտվածության աստիճանը բնութագրող 1</w:t>
      </w:r>
      <w:r w:rsidRPr="00934AEF">
        <w:rPr>
          <w:rFonts w:ascii="GHEA Mariam" w:hAnsi="GHEA Mariam"/>
          <w:lang w:val="hy-AM"/>
        </w:rPr>
        <w:t>.0</w:t>
      </w:r>
      <w:r>
        <w:rPr>
          <w:rFonts w:ascii="GHEA Mariam" w:hAnsi="GHEA Mariam"/>
          <w:lang w:val="hy-AM"/>
        </w:rPr>
        <w:t xml:space="preserve"> գործակից կիրառելու հնարավորության համար անհրաժեշտ է վերոնշյալ կառավարության որոշման մեջ կատարել նախագծով առաջարկված փոփոխություններն ու լրացումը։</w:t>
      </w:r>
    </w:p>
    <w:p w:rsidR="00934AEF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lastRenderedPageBreak/>
        <w:t xml:space="preserve">   Համայնքների կողմից Կադաստրի կոմիտեին շինարարության </w:t>
      </w:r>
      <w:proofErr w:type="spellStart"/>
      <w:r>
        <w:rPr>
          <w:rFonts w:ascii="GHEA Mariam" w:hAnsi="GHEA Mariam"/>
          <w:lang w:val="hy-AM"/>
        </w:rPr>
        <w:t>թույլտվությունների</w:t>
      </w:r>
      <w:proofErr w:type="spellEnd"/>
      <w:r>
        <w:rPr>
          <w:rFonts w:ascii="GHEA Mariam" w:hAnsi="GHEA Mariam"/>
          <w:lang w:val="hy-AM"/>
        </w:rPr>
        <w:t xml:space="preserve"> վերաբերյալ տեղեկատվության տրամադրումը սահմանող Կառավարության որոշումն ուժի մեջ է մտել սույն թվականի հունիսի 1-ից </w:t>
      </w:r>
      <w:r w:rsidRPr="00934AEF">
        <w:rPr>
          <w:rFonts w:ascii="GHEA Mariam" w:hAnsi="GHEA Mariam"/>
          <w:lang w:val="hy-AM"/>
        </w:rPr>
        <w:t>(</w:t>
      </w:r>
      <w:r>
        <w:rPr>
          <w:rFonts w:ascii="GHEA Mariam" w:hAnsi="GHEA Mariam"/>
          <w:lang w:val="hy-AM"/>
        </w:rPr>
        <w:t xml:space="preserve">շինարարության </w:t>
      </w:r>
      <w:proofErr w:type="spellStart"/>
      <w:r>
        <w:rPr>
          <w:rFonts w:ascii="GHEA Mariam" w:hAnsi="GHEA Mariam"/>
          <w:lang w:val="hy-AM"/>
        </w:rPr>
        <w:t>թույլտվությունների</w:t>
      </w:r>
      <w:proofErr w:type="spellEnd"/>
      <w:r>
        <w:rPr>
          <w:rFonts w:ascii="GHEA Mariam" w:hAnsi="GHEA Mariam"/>
          <w:lang w:val="hy-AM"/>
        </w:rPr>
        <w:t xml:space="preserve"> վերաբերյալ տեղեկատվությունը ներկայացվելու է Կադաստրի կոմիտեի </w:t>
      </w:r>
      <w:r w:rsidRPr="00934AEF">
        <w:rPr>
          <w:rFonts w:ascii="GHEA Mariam" w:hAnsi="GHEA Mariam"/>
          <w:lang w:val="hy-AM"/>
        </w:rPr>
        <w:t>e-cadastre.am</w:t>
      </w:r>
      <w:r>
        <w:rPr>
          <w:rFonts w:ascii="GHEA Mariam" w:hAnsi="GHEA Mariam"/>
          <w:lang w:val="hy-AM"/>
        </w:rPr>
        <w:t xml:space="preserve"> </w:t>
      </w:r>
      <w:proofErr w:type="spellStart"/>
      <w:r>
        <w:rPr>
          <w:rFonts w:ascii="GHEA Mariam" w:hAnsi="GHEA Mariam"/>
          <w:lang w:val="hy-AM"/>
        </w:rPr>
        <w:t>կայքում</w:t>
      </w:r>
      <w:proofErr w:type="spellEnd"/>
      <w:r>
        <w:rPr>
          <w:rFonts w:ascii="GHEA Mariam" w:hAnsi="GHEA Mariam"/>
          <w:lang w:val="hy-AM"/>
        </w:rPr>
        <w:t xml:space="preserve"> ներդրված </w:t>
      </w:r>
      <w:proofErr w:type="spellStart"/>
      <w:r>
        <w:rPr>
          <w:rFonts w:ascii="GHEA Mariam" w:hAnsi="GHEA Mariam"/>
          <w:lang w:val="hy-AM"/>
        </w:rPr>
        <w:t>առցանց</w:t>
      </w:r>
      <w:proofErr w:type="spellEnd"/>
      <w:r>
        <w:rPr>
          <w:rFonts w:ascii="GHEA Mariam" w:hAnsi="GHEA Mariam"/>
          <w:lang w:val="hy-AM"/>
        </w:rPr>
        <w:t xml:space="preserve"> հարթակի միջոցով</w:t>
      </w:r>
      <w:r w:rsidRPr="00934AEF">
        <w:rPr>
          <w:rFonts w:ascii="GHEA Mariam" w:hAnsi="GHEA Mariam"/>
          <w:lang w:val="hy-AM"/>
        </w:rPr>
        <w:t>)</w:t>
      </w:r>
      <w:r>
        <w:rPr>
          <w:rFonts w:ascii="GHEA Mariam" w:hAnsi="GHEA Mariam"/>
          <w:lang w:val="hy-AM"/>
        </w:rPr>
        <w:t xml:space="preserve">։ Նշված </w:t>
      </w:r>
      <w:proofErr w:type="spellStart"/>
      <w:r>
        <w:rPr>
          <w:rFonts w:ascii="GHEA Mariam" w:hAnsi="GHEA Mariam"/>
          <w:lang w:val="hy-AM"/>
        </w:rPr>
        <w:t>առցանց</w:t>
      </w:r>
      <w:proofErr w:type="spellEnd"/>
      <w:r>
        <w:rPr>
          <w:rFonts w:ascii="GHEA Mariam" w:hAnsi="GHEA Mariam"/>
          <w:lang w:val="hy-AM"/>
        </w:rPr>
        <w:t xml:space="preserve"> հարթակի միջոցով համայնքների կողմից շինարարության </w:t>
      </w:r>
      <w:proofErr w:type="spellStart"/>
      <w:r>
        <w:rPr>
          <w:rFonts w:ascii="GHEA Mariam" w:hAnsi="GHEA Mariam"/>
          <w:lang w:val="hy-AM"/>
        </w:rPr>
        <w:t>թույլտվությունների</w:t>
      </w:r>
      <w:proofErr w:type="spellEnd"/>
      <w:r>
        <w:rPr>
          <w:rFonts w:ascii="GHEA Mariam" w:hAnsi="GHEA Mariam"/>
          <w:lang w:val="hy-AM"/>
        </w:rPr>
        <w:t xml:space="preserve"> վերաբերյալ </w:t>
      </w:r>
      <w:proofErr w:type="spellStart"/>
      <w:r>
        <w:rPr>
          <w:rFonts w:ascii="GHEA Mariam" w:hAnsi="GHEA Mariam"/>
          <w:lang w:val="hy-AM"/>
        </w:rPr>
        <w:t>դեռևս</w:t>
      </w:r>
      <w:proofErr w:type="spellEnd"/>
      <w:r>
        <w:rPr>
          <w:rFonts w:ascii="GHEA Mariam" w:hAnsi="GHEA Mariam"/>
          <w:lang w:val="hy-AM"/>
        </w:rPr>
        <w:t xml:space="preserve"> տեղեկատվություն չի ներկայացվել, սակայն </w:t>
      </w:r>
      <w:proofErr w:type="spellStart"/>
      <w:r>
        <w:rPr>
          <w:rFonts w:ascii="GHEA Mariam" w:hAnsi="GHEA Mariam"/>
          <w:lang w:val="hy-AM"/>
        </w:rPr>
        <w:t>մինչև</w:t>
      </w:r>
      <w:proofErr w:type="spellEnd"/>
      <w:r>
        <w:rPr>
          <w:rFonts w:ascii="GHEA Mariam" w:hAnsi="GHEA Mariam"/>
          <w:lang w:val="hy-AM"/>
        </w:rPr>
        <w:t xml:space="preserve"> համապատասխան կառավարության որոշման ուժի մեջ մտնելը Կադաստրի կոմիտեն գրությամբ դիմել էր ՀՀ տարածքային կառավարման և ենթակառուցվածքների նախարարությանը՝ շինարարության թույլտվության ժամկետն ավարտված կամ երկարաձգված շինությունների վերաբերյալ տեղեկատվությունը թղթային տարբերակով ներկայացնելու համար։</w:t>
      </w:r>
    </w:p>
    <w:p w:rsidR="00934AEF" w:rsidRPr="0024284A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Համայնքների կողմից մինչ օրս ներկայացված թվով 109 շինարարության թույլտվության ժամկետն ավարտված կամ երկարաձգված շինություններ ըստ նախագծային փաստաթղթերի </w:t>
      </w:r>
      <w:proofErr w:type="spellStart"/>
      <w:r>
        <w:rPr>
          <w:rFonts w:ascii="GHEA Mariam" w:hAnsi="GHEA Mariam"/>
          <w:lang w:val="hy-AM"/>
        </w:rPr>
        <w:t>վերագնահատվել</w:t>
      </w:r>
      <w:proofErr w:type="spellEnd"/>
      <w:r>
        <w:rPr>
          <w:rFonts w:ascii="GHEA Mariam" w:hAnsi="GHEA Mariam"/>
          <w:lang w:val="hy-AM"/>
        </w:rPr>
        <w:t xml:space="preserve"> և ընդգրկվել են հարկման բազա, որի արդյունքում անշարժ գույքի հարկի աճը 2023 թվականի համար </w:t>
      </w:r>
      <w:r w:rsidRPr="00934AEF">
        <w:rPr>
          <w:rFonts w:ascii="GHEA Mariam" w:hAnsi="GHEA Mariam"/>
          <w:lang w:val="hy-AM"/>
        </w:rPr>
        <w:t>(</w:t>
      </w:r>
      <w:r>
        <w:rPr>
          <w:rFonts w:ascii="GHEA Mariam" w:hAnsi="GHEA Mariam"/>
          <w:lang w:val="hy-AM"/>
        </w:rPr>
        <w:t>2026 թվականի ամբողջական հարկի 35 տոկոսի հաշվարկով</w:t>
      </w:r>
      <w:r w:rsidRPr="00934AEF">
        <w:rPr>
          <w:rFonts w:ascii="GHEA Mariam" w:hAnsi="GHEA Mariam"/>
          <w:lang w:val="hy-AM"/>
        </w:rPr>
        <w:t>)</w:t>
      </w:r>
      <w:r>
        <w:rPr>
          <w:rFonts w:ascii="GHEA Mariam" w:hAnsi="GHEA Mariam"/>
          <w:lang w:val="hy-AM"/>
        </w:rPr>
        <w:t xml:space="preserve"> կազմում է 3,018,990 ՀՀ դրամ։</w:t>
      </w:r>
    </w:p>
    <w:p w:rsidR="00934AEF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  <w:r w:rsidRPr="005D7849">
        <w:rPr>
          <w:rFonts w:ascii="GHEA Mariam" w:hAnsi="GHEA Mariam" w:cs="Sylfaen"/>
          <w:b/>
          <w:lang w:val="hy-AM"/>
        </w:rPr>
        <w:t xml:space="preserve">   </w:t>
      </w:r>
      <w:r w:rsidRPr="005D7849">
        <w:rPr>
          <w:rFonts w:ascii="GHEA Mariam" w:hAnsi="GHEA Mariam" w:cs="Sylfaen"/>
          <w:b/>
          <w:lang w:val="fr-FR"/>
        </w:rPr>
        <w:t xml:space="preserve">2. </w:t>
      </w:r>
      <w:proofErr w:type="spellStart"/>
      <w:r w:rsidRPr="005D7849">
        <w:rPr>
          <w:rFonts w:ascii="GHEA Mariam" w:hAnsi="GHEA Mariam" w:cs="Sylfaen"/>
          <w:b/>
          <w:lang w:val="fr-FR"/>
        </w:rPr>
        <w:t>Կարգավորման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ներկա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վիճակը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և </w:t>
      </w:r>
      <w:proofErr w:type="spellStart"/>
      <w:r w:rsidRPr="005D7849">
        <w:rPr>
          <w:rFonts w:ascii="GHEA Mariam" w:hAnsi="GHEA Mariam" w:cs="Sylfaen"/>
          <w:b/>
          <w:lang w:val="fr-FR"/>
        </w:rPr>
        <w:t>առկա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խնդիրները</w:t>
      </w:r>
      <w:proofErr w:type="spellEnd"/>
      <w:r w:rsidRPr="005D7849">
        <w:rPr>
          <w:rFonts w:ascii="GHEA Mariam" w:hAnsi="GHEA Mariam" w:cs="Sylfaen"/>
          <w:b/>
          <w:lang w:val="fr-FR"/>
        </w:rPr>
        <w:t>.</w:t>
      </w:r>
      <w:r w:rsidRPr="00934AEF">
        <w:rPr>
          <w:rFonts w:ascii="GHEA Mariam" w:hAnsi="GHEA Mariam"/>
          <w:lang w:val="hy-AM"/>
        </w:rPr>
        <w:t xml:space="preserve">   </w:t>
      </w:r>
      <w:r w:rsidRPr="005D7849">
        <w:rPr>
          <w:rFonts w:ascii="GHEA Mariam" w:hAnsi="GHEA Mariam"/>
          <w:lang w:val="hy-AM"/>
        </w:rPr>
        <w:t xml:space="preserve">Ներկայումս անավարտ </w:t>
      </w:r>
      <w:r w:rsidRPr="00934AEF">
        <w:rPr>
          <w:rFonts w:ascii="GHEA Mariam" w:hAnsi="GHEA Mariam"/>
          <w:lang w:val="hy-AM"/>
        </w:rPr>
        <w:t>(</w:t>
      </w:r>
      <w:r w:rsidRPr="005D7849">
        <w:rPr>
          <w:rFonts w:ascii="GHEA Mariam" w:hAnsi="GHEA Mariam"/>
          <w:lang w:val="hy-AM"/>
        </w:rPr>
        <w:t xml:space="preserve">քաղաքաշինական փաստաթղթերի հիման վրա </w:t>
      </w:r>
      <w:proofErr w:type="spellStart"/>
      <w:r w:rsidRPr="005D7849">
        <w:rPr>
          <w:rFonts w:ascii="GHEA Mariam" w:hAnsi="GHEA Mariam"/>
          <w:lang w:val="hy-AM"/>
        </w:rPr>
        <w:t>դեռևս</w:t>
      </w:r>
      <w:proofErr w:type="spellEnd"/>
      <w:r w:rsidRPr="005D7849">
        <w:rPr>
          <w:rFonts w:ascii="GHEA Mariam" w:hAnsi="GHEA Mariam"/>
          <w:lang w:val="hy-AM"/>
        </w:rPr>
        <w:t xml:space="preserve"> </w:t>
      </w:r>
      <w:proofErr w:type="spellStart"/>
      <w:r w:rsidRPr="005D7849">
        <w:rPr>
          <w:rFonts w:ascii="GHEA Mariam" w:hAnsi="GHEA Mariam"/>
          <w:lang w:val="hy-AM"/>
        </w:rPr>
        <w:t>չկառուցված</w:t>
      </w:r>
      <w:proofErr w:type="spellEnd"/>
      <w:r w:rsidRPr="00934AEF">
        <w:rPr>
          <w:rFonts w:ascii="GHEA Mariam" w:hAnsi="GHEA Mariam"/>
          <w:lang w:val="hy-AM"/>
        </w:rPr>
        <w:t>)</w:t>
      </w:r>
      <w:r w:rsidRPr="005D7849">
        <w:rPr>
          <w:rFonts w:ascii="GHEA Mariam" w:hAnsi="GHEA Mariam"/>
          <w:lang w:val="hy-AM"/>
        </w:rPr>
        <w:t xml:space="preserve"> շինությունների գնահատություն չի կատարվում և Օրենքում կատարված լրացումների արդյունքում գնահատվելու են նաև շինարարության թույլտվության ժամկետն ավարտված կամ երկարաձգված շինությունները։ Հաշվի առնելով այն դեպքերը, երբ շինարարության ժամկետի ավարտից հետո շինությունները հնարավո</w:t>
      </w:r>
      <w:r>
        <w:rPr>
          <w:rFonts w:ascii="GHEA Mariam" w:hAnsi="GHEA Mariam"/>
          <w:lang w:val="hy-AM"/>
        </w:rPr>
        <w:t xml:space="preserve">ր է, որ </w:t>
      </w:r>
      <w:proofErr w:type="spellStart"/>
      <w:r>
        <w:rPr>
          <w:rFonts w:ascii="GHEA Mariam" w:hAnsi="GHEA Mariam"/>
          <w:lang w:val="hy-AM"/>
        </w:rPr>
        <w:t>դեռևս</w:t>
      </w:r>
      <w:proofErr w:type="spellEnd"/>
      <w:r>
        <w:rPr>
          <w:rFonts w:ascii="GHEA Mariam" w:hAnsi="GHEA Mariam"/>
          <w:lang w:val="hy-AM"/>
        </w:rPr>
        <w:t xml:space="preserve"> կառուցված չլինեն կամ </w:t>
      </w:r>
      <w:proofErr w:type="spellStart"/>
      <w:r>
        <w:rPr>
          <w:rFonts w:ascii="GHEA Mariam" w:hAnsi="GHEA Mariam"/>
          <w:lang w:val="hy-AM"/>
        </w:rPr>
        <w:t>ընդգրված</w:t>
      </w:r>
      <w:proofErr w:type="spellEnd"/>
      <w:r>
        <w:rPr>
          <w:rFonts w:ascii="GHEA Mariam" w:hAnsi="GHEA Mariam"/>
          <w:lang w:val="hy-AM"/>
        </w:rPr>
        <w:t xml:space="preserve"> չլինեն կառավարության սահմանած անավարտ կիսակառույց </w:t>
      </w:r>
      <w:proofErr w:type="spellStart"/>
      <w:r>
        <w:rPr>
          <w:rFonts w:ascii="GHEA Mariam" w:hAnsi="GHEA Mariam"/>
          <w:lang w:val="hy-AM"/>
        </w:rPr>
        <w:t>շինությանների</w:t>
      </w:r>
      <w:proofErr w:type="spellEnd"/>
      <w:r>
        <w:rPr>
          <w:rFonts w:ascii="GHEA Mariam" w:hAnsi="GHEA Mariam"/>
          <w:lang w:val="hy-AM"/>
        </w:rPr>
        <w:t xml:space="preserve"> դասակարգման ցանկում,  </w:t>
      </w:r>
      <w:r w:rsidRPr="005D7849">
        <w:rPr>
          <w:rFonts w:ascii="GHEA Mariam" w:hAnsi="GHEA Mariam"/>
          <w:lang w:val="hy-AM"/>
        </w:rPr>
        <w:t xml:space="preserve">ապա անհրաժեշտություն է առաջանում սույն կառավարության որոշման նախագծով սահմանելու նաև անավարտ շինությունների բնութագիրը՝ ՀՀ հարկային օրենսգրքի 227-րդ հոդվածի 2-րդ մասի 7-րդ կետի համաձայն անշարժ գույքի հարկով հարկման օբյեկտ համարվող անավարտ </w:t>
      </w:r>
      <w:r w:rsidRPr="00934AEF">
        <w:rPr>
          <w:rFonts w:ascii="GHEA Mariam" w:hAnsi="GHEA Mariam"/>
          <w:lang w:val="hy-AM"/>
        </w:rPr>
        <w:t>(</w:t>
      </w:r>
      <w:r w:rsidRPr="005D7849">
        <w:rPr>
          <w:rFonts w:ascii="GHEA Mariam" w:hAnsi="GHEA Mariam"/>
          <w:lang w:val="hy-AM"/>
        </w:rPr>
        <w:t xml:space="preserve">քաղաքաշինական փաստաթղթերի հիման վրա </w:t>
      </w:r>
      <w:proofErr w:type="spellStart"/>
      <w:r w:rsidRPr="005D7849">
        <w:rPr>
          <w:rFonts w:ascii="GHEA Mariam" w:hAnsi="GHEA Mariam"/>
          <w:lang w:val="hy-AM"/>
        </w:rPr>
        <w:t>դեռևս</w:t>
      </w:r>
      <w:proofErr w:type="spellEnd"/>
      <w:r w:rsidRPr="005D7849">
        <w:rPr>
          <w:rFonts w:ascii="GHEA Mariam" w:hAnsi="GHEA Mariam"/>
          <w:lang w:val="hy-AM"/>
        </w:rPr>
        <w:t xml:space="preserve"> </w:t>
      </w:r>
      <w:proofErr w:type="spellStart"/>
      <w:r w:rsidRPr="005D7849">
        <w:rPr>
          <w:rFonts w:ascii="GHEA Mariam" w:hAnsi="GHEA Mariam"/>
          <w:lang w:val="hy-AM"/>
        </w:rPr>
        <w:t>չկառուցված</w:t>
      </w:r>
      <w:proofErr w:type="spellEnd"/>
      <w:r w:rsidRPr="00934AEF">
        <w:rPr>
          <w:rFonts w:ascii="GHEA Mariam" w:hAnsi="GHEA Mariam"/>
          <w:lang w:val="hy-AM"/>
        </w:rPr>
        <w:t>)</w:t>
      </w:r>
      <w:r w:rsidRPr="005D7849">
        <w:rPr>
          <w:rFonts w:ascii="GHEA Mariam" w:hAnsi="GHEA Mariam"/>
          <w:lang w:val="hy-AM"/>
        </w:rPr>
        <w:t xml:space="preserve"> շինությունների գնահատություն կատարելու համար։</w:t>
      </w:r>
    </w:p>
    <w:p w:rsidR="00934AEF" w:rsidRPr="005D7849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</w:t>
      </w:r>
      <w:r w:rsidRPr="00F817D4">
        <w:rPr>
          <w:rFonts w:ascii="GHEA Mariam" w:hAnsi="GHEA Mariam" w:cs="Sylfaen"/>
          <w:b/>
          <w:lang w:val="hy-AM"/>
        </w:rPr>
        <w:t xml:space="preserve">3. </w:t>
      </w:r>
      <w:proofErr w:type="spellStart"/>
      <w:r w:rsidRPr="005D7849">
        <w:rPr>
          <w:rFonts w:ascii="GHEA Mariam" w:hAnsi="GHEA Mariam" w:cs="Sylfaen"/>
          <w:b/>
          <w:lang w:val="fr-FR"/>
        </w:rPr>
        <w:t>Իրավական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ակտի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ընդունման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արդյունքում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ակնկալվող</w:t>
      </w:r>
      <w:proofErr w:type="spellEnd"/>
      <w:r w:rsidRPr="005D784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D7849">
        <w:rPr>
          <w:rFonts w:ascii="GHEA Mariam" w:hAnsi="GHEA Mariam" w:cs="Sylfaen"/>
          <w:b/>
          <w:lang w:val="fr-FR"/>
        </w:rPr>
        <w:t>արդյունքը</w:t>
      </w:r>
      <w:proofErr w:type="spellEnd"/>
      <w:r w:rsidRPr="005D7849">
        <w:rPr>
          <w:rFonts w:ascii="GHEA Mariam" w:hAnsi="GHEA Mariam"/>
          <w:b/>
          <w:lang w:val="fr-FR"/>
        </w:rPr>
        <w:t>.</w:t>
      </w:r>
      <w:r w:rsidRPr="005D7849">
        <w:rPr>
          <w:rFonts w:ascii="GHEA Mariam" w:hAnsi="GHEA Mariam"/>
          <w:lang w:val="fr-FR"/>
        </w:rPr>
        <w:t xml:space="preserve"> </w:t>
      </w:r>
      <w:r w:rsidRPr="005D7849">
        <w:rPr>
          <w:rFonts w:ascii="GHEA Mariam" w:hAnsi="GHEA Mariam"/>
          <w:lang w:val="hy-AM"/>
        </w:rPr>
        <w:t xml:space="preserve">       </w:t>
      </w:r>
      <w:r w:rsidRPr="00F817D4">
        <w:rPr>
          <w:rFonts w:ascii="GHEA Mariam" w:hAnsi="GHEA Mariam"/>
          <w:lang w:val="hy-AM"/>
        </w:rPr>
        <w:t xml:space="preserve">Իրավական ակտի </w:t>
      </w:r>
      <w:proofErr w:type="spellStart"/>
      <w:r w:rsidRPr="00F817D4">
        <w:rPr>
          <w:rFonts w:ascii="GHEA Mariam" w:hAnsi="GHEA Mariam"/>
          <w:lang w:val="hy-AM"/>
        </w:rPr>
        <w:t>ընդունմամբ</w:t>
      </w:r>
      <w:proofErr w:type="spellEnd"/>
      <w:r w:rsidRPr="00F817D4">
        <w:rPr>
          <w:rFonts w:ascii="GHEA Mariam" w:hAnsi="GHEA Mariam"/>
          <w:lang w:val="hy-AM"/>
        </w:rPr>
        <w:t xml:space="preserve"> </w:t>
      </w:r>
      <w:r w:rsidRPr="005D7849">
        <w:rPr>
          <w:rFonts w:ascii="GHEA Mariam" w:hAnsi="GHEA Mariam"/>
          <w:lang w:val="hy-AM"/>
        </w:rPr>
        <w:t>կբն</w:t>
      </w:r>
      <w:r>
        <w:rPr>
          <w:rFonts w:ascii="GHEA Mariam" w:hAnsi="GHEA Mariam"/>
          <w:lang w:val="hy-AM"/>
        </w:rPr>
        <w:t>ու</w:t>
      </w:r>
      <w:r w:rsidRPr="005D7849">
        <w:rPr>
          <w:rFonts w:ascii="GHEA Mariam" w:hAnsi="GHEA Mariam"/>
          <w:lang w:val="hy-AM"/>
        </w:rPr>
        <w:t xml:space="preserve">թագրվեն նաև անավարտ </w:t>
      </w:r>
      <w:r w:rsidRPr="00F817D4">
        <w:rPr>
          <w:rFonts w:ascii="GHEA Mariam" w:hAnsi="GHEA Mariam"/>
          <w:lang w:val="hy-AM"/>
        </w:rPr>
        <w:t>(</w:t>
      </w:r>
      <w:r w:rsidRPr="005D7849">
        <w:rPr>
          <w:rFonts w:ascii="GHEA Mariam" w:hAnsi="GHEA Mariam"/>
          <w:lang w:val="hy-AM"/>
        </w:rPr>
        <w:t xml:space="preserve">քաղաքաշինական փաստաթղթերի հիման վրա </w:t>
      </w:r>
      <w:proofErr w:type="spellStart"/>
      <w:r w:rsidRPr="005D7849">
        <w:rPr>
          <w:rFonts w:ascii="GHEA Mariam" w:hAnsi="GHEA Mariam"/>
          <w:lang w:val="hy-AM"/>
        </w:rPr>
        <w:t>դեռևս</w:t>
      </w:r>
      <w:proofErr w:type="spellEnd"/>
      <w:r w:rsidRPr="005D7849">
        <w:rPr>
          <w:rFonts w:ascii="GHEA Mariam" w:hAnsi="GHEA Mariam"/>
          <w:lang w:val="hy-AM"/>
        </w:rPr>
        <w:t xml:space="preserve"> </w:t>
      </w:r>
      <w:proofErr w:type="spellStart"/>
      <w:r w:rsidRPr="005D7849">
        <w:rPr>
          <w:rFonts w:ascii="GHEA Mariam" w:hAnsi="GHEA Mariam"/>
          <w:lang w:val="hy-AM"/>
        </w:rPr>
        <w:t>չկառուցված</w:t>
      </w:r>
      <w:proofErr w:type="spellEnd"/>
      <w:r w:rsidRPr="00F817D4">
        <w:rPr>
          <w:rFonts w:ascii="GHEA Mariam" w:hAnsi="GHEA Mariam"/>
          <w:lang w:val="hy-AM"/>
        </w:rPr>
        <w:t>)</w:t>
      </w:r>
      <w:r>
        <w:rPr>
          <w:rFonts w:ascii="GHEA Mariam" w:hAnsi="GHEA Mariam"/>
          <w:lang w:val="hy-AM"/>
        </w:rPr>
        <w:t xml:space="preserve"> և ավելի ցածր </w:t>
      </w:r>
      <w:proofErr w:type="spellStart"/>
      <w:r>
        <w:rPr>
          <w:rFonts w:ascii="GHEA Mariam" w:hAnsi="GHEA Mariam"/>
          <w:lang w:val="hy-AM"/>
        </w:rPr>
        <w:t>կառուցվածության</w:t>
      </w:r>
      <w:proofErr w:type="spellEnd"/>
      <w:r>
        <w:rPr>
          <w:rFonts w:ascii="GHEA Mariam" w:hAnsi="GHEA Mariam"/>
          <w:lang w:val="hy-AM"/>
        </w:rPr>
        <w:t xml:space="preserve"> աստիճան ունեցող </w:t>
      </w:r>
      <w:r w:rsidRPr="00F817D4">
        <w:rPr>
          <w:rFonts w:ascii="GHEA Mariam" w:hAnsi="GHEA Mariam"/>
          <w:lang w:val="hy-AM"/>
        </w:rPr>
        <w:t>(</w:t>
      </w:r>
      <w:r>
        <w:rPr>
          <w:rFonts w:ascii="GHEA Mariam" w:hAnsi="GHEA Mariam"/>
          <w:lang w:val="hy-AM"/>
        </w:rPr>
        <w:t>քան գործող կառավարության սահմանած ցանկի</w:t>
      </w:r>
      <w:r w:rsidRPr="00F817D4">
        <w:rPr>
          <w:rFonts w:ascii="GHEA Mariam" w:hAnsi="GHEA Mariam"/>
          <w:lang w:val="hy-AM"/>
        </w:rPr>
        <w:t>)</w:t>
      </w:r>
      <w:r>
        <w:rPr>
          <w:rFonts w:ascii="GHEA Mariam" w:hAnsi="GHEA Mariam"/>
          <w:lang w:val="hy-AM"/>
        </w:rPr>
        <w:t xml:space="preserve"> </w:t>
      </w:r>
      <w:r w:rsidRPr="005D7849">
        <w:rPr>
          <w:rFonts w:ascii="GHEA Mariam" w:hAnsi="GHEA Mariam"/>
          <w:lang w:val="hy-AM"/>
        </w:rPr>
        <w:t xml:space="preserve"> շինությունները, որը հնարավորություն կտա Օրենքում կատարված լրացումների արդյունքում գնահատելու և անշարժ գույքի հարկման </w:t>
      </w:r>
      <w:proofErr w:type="spellStart"/>
      <w:r w:rsidRPr="005D7849">
        <w:rPr>
          <w:rFonts w:ascii="GHEA Mariam" w:hAnsi="GHEA Mariam"/>
          <w:lang w:val="hy-AM"/>
        </w:rPr>
        <w:lastRenderedPageBreak/>
        <w:t>բազայում</w:t>
      </w:r>
      <w:proofErr w:type="spellEnd"/>
      <w:r w:rsidRPr="005D7849">
        <w:rPr>
          <w:rFonts w:ascii="GHEA Mariam" w:hAnsi="GHEA Mariam"/>
          <w:lang w:val="hy-AM"/>
        </w:rPr>
        <w:t xml:space="preserve"> ընդգրկելու </w:t>
      </w:r>
      <w:r>
        <w:rPr>
          <w:rFonts w:ascii="GHEA Mariam" w:hAnsi="GHEA Mariam"/>
          <w:lang w:val="hy-AM"/>
        </w:rPr>
        <w:t xml:space="preserve">շինարարության թույլտվության ժամկետն ավարտված կամ </w:t>
      </w:r>
      <w:proofErr w:type="spellStart"/>
      <w:r>
        <w:rPr>
          <w:rFonts w:ascii="GHEA Mariam" w:hAnsi="GHEA Mariam"/>
          <w:lang w:val="hy-AM"/>
        </w:rPr>
        <w:t>երկարածգված</w:t>
      </w:r>
      <w:proofErr w:type="spellEnd"/>
      <w:r>
        <w:rPr>
          <w:rFonts w:ascii="GHEA Mariam" w:hAnsi="GHEA Mariam"/>
          <w:lang w:val="hy-AM"/>
        </w:rPr>
        <w:t xml:space="preserve"> այդ շինությունները</w:t>
      </w:r>
      <w:r w:rsidRPr="005D7849">
        <w:rPr>
          <w:rFonts w:ascii="GHEA Mariam" w:hAnsi="GHEA Mariam"/>
          <w:lang w:val="hy-AM"/>
        </w:rPr>
        <w:t xml:space="preserve">։  </w:t>
      </w:r>
    </w:p>
    <w:p w:rsidR="00934AEF" w:rsidRPr="005D7849" w:rsidRDefault="00934AEF" w:rsidP="00934AEF">
      <w:pPr>
        <w:shd w:val="clear" w:color="auto" w:fill="FFFFFF"/>
        <w:spacing w:line="276" w:lineRule="auto"/>
        <w:jc w:val="both"/>
        <w:rPr>
          <w:rStyle w:val="Strong"/>
          <w:rFonts w:ascii="GHEA Mariam" w:hAnsi="GHEA Mariam" w:cs="Cambria Math"/>
          <w:bdr w:val="none" w:sz="0" w:space="0" w:color="auto" w:frame="1"/>
          <w:lang w:val="hy-AM"/>
        </w:rPr>
      </w:pPr>
      <w:r w:rsidRPr="005D78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  </w:t>
      </w:r>
      <w:r w:rsidRPr="00934AEF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4. Նախագծի ընդունումը </w:t>
      </w:r>
      <w:r w:rsidRPr="005D7849">
        <w:rPr>
          <w:rFonts w:ascii="GHEA Mariam" w:hAnsi="GHEA Mariam" w:cs="Sylfaen"/>
          <w:b/>
          <w:lang w:val="hy-AM"/>
        </w:rPr>
        <w:t>Հայաստանի</w:t>
      </w:r>
      <w:r w:rsidRPr="005D7849">
        <w:rPr>
          <w:rFonts w:ascii="GHEA Mariam" w:hAnsi="GHEA Mariam" w:cs="Times Armenian"/>
          <w:b/>
          <w:lang w:val="hy-AM"/>
        </w:rPr>
        <w:t xml:space="preserve"> </w:t>
      </w:r>
      <w:r w:rsidRPr="005D7849">
        <w:rPr>
          <w:rFonts w:ascii="GHEA Mariam" w:hAnsi="GHEA Mariam" w:cs="Sylfaen"/>
          <w:b/>
          <w:lang w:val="hy-AM"/>
        </w:rPr>
        <w:t>Հանրապետության</w:t>
      </w:r>
      <w:r w:rsidRPr="005D7849">
        <w:rPr>
          <w:rFonts w:ascii="GHEA Mariam" w:hAnsi="GHEA Mariam" w:cs="Times Armenian"/>
          <w:b/>
          <w:lang w:val="hy-AM"/>
        </w:rPr>
        <w:t xml:space="preserve"> </w:t>
      </w:r>
      <w:r w:rsidRPr="00934AEF">
        <w:rPr>
          <w:rFonts w:ascii="GHEA Mariam" w:hAnsi="GHEA Mariam" w:cs="Times Armenian"/>
          <w:b/>
          <w:lang w:val="hy-AM"/>
        </w:rPr>
        <w:t xml:space="preserve">տեղական ինքնակառավարման մարմինների </w:t>
      </w:r>
      <w:r w:rsidRPr="005D7849">
        <w:rPr>
          <w:rFonts w:ascii="GHEA Mariam" w:hAnsi="GHEA Mariam" w:cs="Sylfaen"/>
          <w:b/>
          <w:lang w:val="hy-AM"/>
        </w:rPr>
        <w:t>բյուջե</w:t>
      </w:r>
      <w:r w:rsidRPr="00934AEF">
        <w:rPr>
          <w:rFonts w:ascii="GHEA Mariam" w:hAnsi="GHEA Mariam" w:cs="Sylfaen"/>
          <w:b/>
          <w:lang w:val="hy-AM"/>
        </w:rPr>
        <w:t>ներում առաջացնում է</w:t>
      </w:r>
      <w:r w:rsidRPr="005D7849">
        <w:rPr>
          <w:rFonts w:ascii="GHEA Mariam" w:hAnsi="GHEA Mariam" w:cs="Times Armenian"/>
          <w:b/>
          <w:lang w:val="hy-AM"/>
        </w:rPr>
        <w:t xml:space="preserve"> </w:t>
      </w:r>
      <w:r w:rsidRPr="00934AEF">
        <w:rPr>
          <w:rFonts w:ascii="GHEA Mariam" w:hAnsi="GHEA Mariam" w:cs="Sylfaen"/>
          <w:b/>
          <w:lang w:val="hy-AM"/>
        </w:rPr>
        <w:t>եկամուտների</w:t>
      </w:r>
      <w:r w:rsidRPr="005D7849">
        <w:rPr>
          <w:rFonts w:ascii="GHEA Mariam" w:hAnsi="GHEA Mariam" w:cs="Times Armenian"/>
          <w:b/>
          <w:lang w:val="hy-AM"/>
        </w:rPr>
        <w:t xml:space="preserve"> ավելացում</w:t>
      </w:r>
      <w:r w:rsidRPr="005D7849">
        <w:rPr>
          <w:rStyle w:val="Strong"/>
          <w:rFonts w:ascii="GHEA Mariam" w:hAnsi="GHEA Mariam" w:cs="Cambria Math"/>
          <w:b w:val="0"/>
          <w:bdr w:val="none" w:sz="0" w:space="0" w:color="auto" w:frame="1"/>
          <w:lang w:val="hy-AM"/>
        </w:rPr>
        <w:t>։</w:t>
      </w:r>
      <w:r w:rsidRPr="005D784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</w:t>
      </w:r>
    </w:p>
    <w:p w:rsidR="00934AEF" w:rsidRPr="005D7849" w:rsidRDefault="00934AEF" w:rsidP="00934AEF">
      <w:pPr>
        <w:shd w:val="clear" w:color="auto" w:fill="FFFFFF"/>
        <w:spacing w:line="276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5D784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  5</w:t>
      </w:r>
      <w:r w:rsidRPr="00934AEF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. </w:t>
      </w:r>
      <w:r w:rsidRPr="005D784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5D78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5D784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5D78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5D784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5D78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5D784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5D78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5D784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5D78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5D784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5D78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934AEF" w:rsidRPr="005D7849" w:rsidRDefault="00934AEF" w:rsidP="00934AEF">
      <w:pPr>
        <w:shd w:val="clear" w:color="auto" w:fill="FFFFFF"/>
        <w:tabs>
          <w:tab w:val="num" w:pos="0"/>
        </w:tabs>
        <w:spacing w:line="276" w:lineRule="auto"/>
        <w:jc w:val="both"/>
        <w:rPr>
          <w:rFonts w:ascii="GHEA Mariam" w:hAnsi="GHEA Mariam" w:cs="Arian AMU"/>
          <w:b/>
          <w:bdr w:val="none" w:sz="0" w:space="0" w:color="auto" w:frame="1"/>
          <w:lang w:val="hy-AM"/>
        </w:rPr>
      </w:pPr>
      <w:r w:rsidRPr="005D7849">
        <w:rPr>
          <w:rFonts w:ascii="GHEA Mariam" w:hAnsi="GHEA Mariam" w:cs="Sylfaen"/>
          <w:b/>
          <w:lang w:val="fr-FR"/>
        </w:rPr>
        <w:t xml:space="preserve">   </w:t>
      </w:r>
      <w:r w:rsidRPr="005D7849">
        <w:rPr>
          <w:rFonts w:ascii="GHEA Mariam" w:hAnsi="GHEA Mariam" w:cs="Sylfaen"/>
          <w:b/>
          <w:lang w:val="hy-AM"/>
        </w:rPr>
        <w:t>6</w:t>
      </w:r>
      <w:r w:rsidRPr="005D7849">
        <w:rPr>
          <w:rFonts w:ascii="GHEA Mariam" w:hAnsi="GHEA Mariam" w:cs="Sylfaen"/>
          <w:b/>
          <w:lang w:val="fr-FR"/>
        </w:rPr>
        <w:t xml:space="preserve">. </w:t>
      </w:r>
      <w:proofErr w:type="spellStart"/>
      <w:r w:rsidRPr="005D7849">
        <w:rPr>
          <w:rFonts w:ascii="GHEA Mariam" w:hAnsi="GHEA Mariam" w:cs="Sylfaen"/>
          <w:b/>
          <w:lang w:val="fr-FR"/>
        </w:rPr>
        <w:t>Կապը</w:t>
      </w:r>
      <w:proofErr w:type="spellEnd"/>
      <w:r w:rsidRPr="005D7849">
        <w:rPr>
          <w:rFonts w:ascii="GHEA Mariam" w:hAnsi="GHEA Mariam"/>
          <w:b/>
          <w:color w:val="000000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D7849">
        <w:rPr>
          <w:rFonts w:ascii="GHEA Mariam" w:hAnsi="GHEA Mariam"/>
          <w:b/>
          <w:color w:val="000000"/>
          <w:lang w:val="hy-AM"/>
        </w:rPr>
        <w:t>ռազմավարություններ</w:t>
      </w:r>
      <w:proofErr w:type="spellEnd"/>
      <w:r w:rsidRPr="005D7849">
        <w:rPr>
          <w:rFonts w:ascii="Cambria Math" w:hAnsi="Cambria Math" w:cs="Cambria Math"/>
          <w:b/>
          <w:color w:val="000000"/>
          <w:lang w:val="hy-AM"/>
        </w:rPr>
        <w:t>․</w:t>
      </w:r>
      <w:r w:rsidRPr="005D7849">
        <w:rPr>
          <w:rFonts w:ascii="GHEA Mariam" w:hAnsi="GHEA Mariam" w:cs="Cambria Math"/>
          <w:b/>
          <w:color w:val="000000"/>
          <w:lang w:val="hy-AM"/>
        </w:rPr>
        <w:t xml:space="preserve"> </w:t>
      </w:r>
    </w:p>
    <w:p w:rsidR="00934AEF" w:rsidRPr="00934AEF" w:rsidRDefault="00934AEF" w:rsidP="00934AEF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fr-FR"/>
        </w:rPr>
      </w:pPr>
      <w:r w:rsidRPr="00934AEF">
        <w:rPr>
          <w:rFonts w:ascii="GHEA Mariam" w:hAnsi="GHEA Mariam" w:cs="Cambria Math"/>
          <w:b/>
          <w:color w:val="000000"/>
          <w:lang w:val="fr-FR"/>
        </w:rPr>
        <w:t xml:space="preserve">   </w:t>
      </w:r>
      <w:proofErr w:type="spellStart"/>
      <w:r w:rsidRPr="005D7849">
        <w:rPr>
          <w:rFonts w:ascii="GHEA Mariam" w:hAnsi="GHEA Mariam"/>
        </w:rPr>
        <w:t>Նախագիծը</w:t>
      </w:r>
      <w:proofErr w:type="spellEnd"/>
      <w:r w:rsidRPr="00934AEF">
        <w:rPr>
          <w:rFonts w:ascii="GHEA Mariam" w:hAnsi="GHEA Mariam"/>
          <w:lang w:val="fr-FR"/>
        </w:rPr>
        <w:t xml:space="preserve"> </w:t>
      </w:r>
      <w:proofErr w:type="spellStart"/>
      <w:r w:rsidRPr="005D7849">
        <w:rPr>
          <w:rFonts w:ascii="GHEA Mariam" w:hAnsi="GHEA Mariam"/>
        </w:rPr>
        <w:t>չի</w:t>
      </w:r>
      <w:proofErr w:type="spellEnd"/>
      <w:r w:rsidRPr="00934AEF">
        <w:rPr>
          <w:rFonts w:ascii="GHEA Mariam" w:hAnsi="GHEA Mariam"/>
          <w:lang w:val="fr-FR"/>
        </w:rPr>
        <w:t xml:space="preserve"> </w:t>
      </w:r>
      <w:proofErr w:type="spellStart"/>
      <w:r w:rsidRPr="005D7849">
        <w:rPr>
          <w:rFonts w:ascii="GHEA Mariam" w:hAnsi="GHEA Mariam"/>
        </w:rPr>
        <w:t>հակասում</w:t>
      </w:r>
      <w:proofErr w:type="spellEnd"/>
      <w:r w:rsidRPr="00934AEF">
        <w:rPr>
          <w:rFonts w:ascii="GHEA Mariam" w:hAnsi="GHEA Mariam"/>
          <w:lang w:val="fr-FR"/>
        </w:rPr>
        <w:t xml:space="preserve"> </w:t>
      </w:r>
      <w:r w:rsidRPr="005D7849">
        <w:rPr>
          <w:rFonts w:ascii="GHEA Mariam" w:hAnsi="GHEA Mariam"/>
        </w:rPr>
        <w:t>ՀՀ</w:t>
      </w:r>
      <w:r w:rsidRPr="00934AEF">
        <w:rPr>
          <w:rFonts w:ascii="GHEA Mariam" w:hAnsi="GHEA Mariam"/>
          <w:lang w:val="fr-FR"/>
        </w:rPr>
        <w:t xml:space="preserve"> </w:t>
      </w:r>
      <w:proofErr w:type="spellStart"/>
      <w:r w:rsidRPr="005D7849">
        <w:rPr>
          <w:rFonts w:ascii="GHEA Mariam" w:hAnsi="GHEA Mariam"/>
        </w:rPr>
        <w:t>կառավարության</w:t>
      </w:r>
      <w:proofErr w:type="spellEnd"/>
      <w:r w:rsidRPr="00934AEF">
        <w:rPr>
          <w:rFonts w:ascii="GHEA Mariam" w:hAnsi="GHEA Mariam"/>
          <w:lang w:val="fr-FR"/>
        </w:rPr>
        <w:t xml:space="preserve"> </w:t>
      </w:r>
      <w:proofErr w:type="spellStart"/>
      <w:r w:rsidRPr="005D7849">
        <w:rPr>
          <w:rFonts w:ascii="GHEA Mariam" w:hAnsi="GHEA Mariam"/>
        </w:rPr>
        <w:t>կողմից</w:t>
      </w:r>
      <w:proofErr w:type="spellEnd"/>
      <w:r w:rsidRPr="00934AEF">
        <w:rPr>
          <w:rFonts w:ascii="GHEA Mariam" w:hAnsi="GHEA Mariam"/>
          <w:lang w:val="fr-FR"/>
        </w:rPr>
        <w:t xml:space="preserve"> </w:t>
      </w:r>
      <w:proofErr w:type="spellStart"/>
      <w:r w:rsidRPr="005D7849">
        <w:rPr>
          <w:rFonts w:ascii="GHEA Mariam" w:hAnsi="GHEA Mariam"/>
        </w:rPr>
        <w:t>որդեգրած</w:t>
      </w:r>
      <w:proofErr w:type="spellEnd"/>
      <w:r w:rsidRPr="00934AEF">
        <w:rPr>
          <w:rFonts w:ascii="GHEA Mariam" w:hAnsi="GHEA Mariam"/>
          <w:lang w:val="fr-FR"/>
        </w:rPr>
        <w:t xml:space="preserve"> </w:t>
      </w:r>
      <w:proofErr w:type="spellStart"/>
      <w:r w:rsidRPr="005D7849">
        <w:rPr>
          <w:rFonts w:ascii="GHEA Mariam" w:hAnsi="GHEA Mariam"/>
        </w:rPr>
        <w:t>ռազմավարությունների</w:t>
      </w:r>
      <w:proofErr w:type="spellEnd"/>
      <w:r w:rsidRPr="00934AEF">
        <w:rPr>
          <w:rFonts w:ascii="GHEA Mariam" w:hAnsi="GHEA Mariam"/>
          <w:lang w:val="fr-FR"/>
        </w:rPr>
        <w:t xml:space="preserve"> </w:t>
      </w:r>
      <w:proofErr w:type="spellStart"/>
      <w:r w:rsidRPr="005D7849">
        <w:rPr>
          <w:rFonts w:ascii="GHEA Mariam" w:hAnsi="GHEA Mariam"/>
        </w:rPr>
        <w:t>պահանջներին</w:t>
      </w:r>
      <w:proofErr w:type="spellEnd"/>
      <w:r w:rsidRPr="00934AEF">
        <w:rPr>
          <w:rFonts w:ascii="GHEA Mariam" w:hAnsi="GHEA Mariam"/>
          <w:lang w:val="fr-FR"/>
        </w:rPr>
        <w:t xml:space="preserve">:   </w:t>
      </w:r>
    </w:p>
    <w:p w:rsidR="00934AEF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</w:p>
    <w:p w:rsidR="00934AEF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</w:p>
    <w:p w:rsidR="00934AEF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</w:p>
    <w:p w:rsidR="00934AEF" w:rsidRPr="00AE5442" w:rsidRDefault="00934AEF" w:rsidP="00934AEF">
      <w:pPr>
        <w:spacing w:line="276" w:lineRule="auto"/>
        <w:jc w:val="both"/>
        <w:rPr>
          <w:rFonts w:ascii="GHEA Mariam" w:hAnsi="GHEA Mariam"/>
          <w:lang w:val="hy-AM"/>
        </w:rPr>
      </w:pPr>
    </w:p>
    <w:p w:rsidR="00513F34" w:rsidRPr="00934AEF" w:rsidRDefault="00513F34" w:rsidP="00934AEF">
      <w:pPr>
        <w:rPr>
          <w:lang w:val="hy-AM"/>
        </w:rPr>
      </w:pPr>
      <w:bookmarkStart w:id="0" w:name="_GoBack"/>
      <w:bookmarkEnd w:id="0"/>
    </w:p>
    <w:sectPr w:rsidR="00513F34" w:rsidRPr="00934AEF" w:rsidSect="0056388F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701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04B" w:rsidRDefault="0030204B">
      <w:r>
        <w:separator/>
      </w:r>
    </w:p>
  </w:endnote>
  <w:endnote w:type="continuationSeparator" w:id="0">
    <w:p w:rsidR="0030204B" w:rsidRDefault="00302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4B6C" w:rsidRDefault="00B14B6C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 w:firstLine="360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04B" w:rsidRDefault="0030204B">
      <w:r>
        <w:separator/>
      </w:r>
    </w:p>
  </w:footnote>
  <w:footnote w:type="continuationSeparator" w:id="0">
    <w:p w:rsidR="0030204B" w:rsidRDefault="00302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F1438"/>
    <w:multiLevelType w:val="hybridMultilevel"/>
    <w:tmpl w:val="F0A2136C"/>
    <w:lvl w:ilvl="0" w:tplc="456A7A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32109E2"/>
    <w:multiLevelType w:val="hybridMultilevel"/>
    <w:tmpl w:val="F70C2D8E"/>
    <w:lvl w:ilvl="0" w:tplc="025A80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3914C15"/>
    <w:multiLevelType w:val="hybridMultilevel"/>
    <w:tmpl w:val="118443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087AF6"/>
    <w:multiLevelType w:val="hybridMultilevel"/>
    <w:tmpl w:val="01D22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3A36FA"/>
    <w:multiLevelType w:val="hybridMultilevel"/>
    <w:tmpl w:val="A6EAE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56"/>
    <w:rsid w:val="000128BC"/>
    <w:rsid w:val="00013B4C"/>
    <w:rsid w:val="00014310"/>
    <w:rsid w:val="00014F71"/>
    <w:rsid w:val="000156F2"/>
    <w:rsid w:val="000164F5"/>
    <w:rsid w:val="0002184E"/>
    <w:rsid w:val="00023244"/>
    <w:rsid w:val="00023F5F"/>
    <w:rsid w:val="00041B2B"/>
    <w:rsid w:val="0004522C"/>
    <w:rsid w:val="00050389"/>
    <w:rsid w:val="000538E6"/>
    <w:rsid w:val="00054B93"/>
    <w:rsid w:val="00056AF3"/>
    <w:rsid w:val="00060C0E"/>
    <w:rsid w:val="000622A5"/>
    <w:rsid w:val="000657FA"/>
    <w:rsid w:val="00072897"/>
    <w:rsid w:val="000732D3"/>
    <w:rsid w:val="0008282E"/>
    <w:rsid w:val="00084B99"/>
    <w:rsid w:val="00086C1B"/>
    <w:rsid w:val="0009186A"/>
    <w:rsid w:val="000A2FE0"/>
    <w:rsid w:val="000A4A33"/>
    <w:rsid w:val="000A57EF"/>
    <w:rsid w:val="000B04F9"/>
    <w:rsid w:val="000B3176"/>
    <w:rsid w:val="000B3923"/>
    <w:rsid w:val="000B39C1"/>
    <w:rsid w:val="000B76BA"/>
    <w:rsid w:val="000C0FA1"/>
    <w:rsid w:val="000C5120"/>
    <w:rsid w:val="000D23C2"/>
    <w:rsid w:val="000D3231"/>
    <w:rsid w:val="000D62F4"/>
    <w:rsid w:val="000D6A10"/>
    <w:rsid w:val="000E3A9D"/>
    <w:rsid w:val="000F09D2"/>
    <w:rsid w:val="000F41CE"/>
    <w:rsid w:val="000F4F26"/>
    <w:rsid w:val="000F5007"/>
    <w:rsid w:val="0010026A"/>
    <w:rsid w:val="001003BC"/>
    <w:rsid w:val="001010D3"/>
    <w:rsid w:val="001016C9"/>
    <w:rsid w:val="001043D8"/>
    <w:rsid w:val="00105744"/>
    <w:rsid w:val="00105F5D"/>
    <w:rsid w:val="00106365"/>
    <w:rsid w:val="00114B67"/>
    <w:rsid w:val="00116D0E"/>
    <w:rsid w:val="0011729A"/>
    <w:rsid w:val="001278BA"/>
    <w:rsid w:val="0012791C"/>
    <w:rsid w:val="001435A3"/>
    <w:rsid w:val="00143B88"/>
    <w:rsid w:val="00145847"/>
    <w:rsid w:val="00146E0F"/>
    <w:rsid w:val="00152508"/>
    <w:rsid w:val="00152901"/>
    <w:rsid w:val="001530BA"/>
    <w:rsid w:val="00153237"/>
    <w:rsid w:val="001550B3"/>
    <w:rsid w:val="00155D77"/>
    <w:rsid w:val="00157398"/>
    <w:rsid w:val="00157CD2"/>
    <w:rsid w:val="00164021"/>
    <w:rsid w:val="00164560"/>
    <w:rsid w:val="0016457F"/>
    <w:rsid w:val="00164BA2"/>
    <w:rsid w:val="00170483"/>
    <w:rsid w:val="001724C9"/>
    <w:rsid w:val="00174D03"/>
    <w:rsid w:val="00176E6B"/>
    <w:rsid w:val="00176EFC"/>
    <w:rsid w:val="001826AB"/>
    <w:rsid w:val="001834D7"/>
    <w:rsid w:val="00190217"/>
    <w:rsid w:val="00191770"/>
    <w:rsid w:val="0019681E"/>
    <w:rsid w:val="001A1764"/>
    <w:rsid w:val="001A23E4"/>
    <w:rsid w:val="001A4DCB"/>
    <w:rsid w:val="001B0590"/>
    <w:rsid w:val="001B6755"/>
    <w:rsid w:val="001B71BB"/>
    <w:rsid w:val="001C1999"/>
    <w:rsid w:val="001C35BA"/>
    <w:rsid w:val="001C4385"/>
    <w:rsid w:val="001C5774"/>
    <w:rsid w:val="001C6233"/>
    <w:rsid w:val="001C6749"/>
    <w:rsid w:val="001D432F"/>
    <w:rsid w:val="001D74B1"/>
    <w:rsid w:val="001E008D"/>
    <w:rsid w:val="001E334F"/>
    <w:rsid w:val="001E56F6"/>
    <w:rsid w:val="001F2A36"/>
    <w:rsid w:val="001F2A66"/>
    <w:rsid w:val="001F6A32"/>
    <w:rsid w:val="00202A49"/>
    <w:rsid w:val="00207822"/>
    <w:rsid w:val="00207CE0"/>
    <w:rsid w:val="00210F5F"/>
    <w:rsid w:val="0021446B"/>
    <w:rsid w:val="0021609D"/>
    <w:rsid w:val="00217612"/>
    <w:rsid w:val="00225262"/>
    <w:rsid w:val="00225DA9"/>
    <w:rsid w:val="002261F2"/>
    <w:rsid w:val="002351B2"/>
    <w:rsid w:val="002404A7"/>
    <w:rsid w:val="00240B43"/>
    <w:rsid w:val="00241E59"/>
    <w:rsid w:val="0024284A"/>
    <w:rsid w:val="002453BB"/>
    <w:rsid w:val="00247C0F"/>
    <w:rsid w:val="002507EE"/>
    <w:rsid w:val="00253049"/>
    <w:rsid w:val="0025367E"/>
    <w:rsid w:val="0025396A"/>
    <w:rsid w:val="0025462E"/>
    <w:rsid w:val="002567E2"/>
    <w:rsid w:val="00266389"/>
    <w:rsid w:val="002716C6"/>
    <w:rsid w:val="00275990"/>
    <w:rsid w:val="00280665"/>
    <w:rsid w:val="00280BCF"/>
    <w:rsid w:val="00282270"/>
    <w:rsid w:val="00284FC8"/>
    <w:rsid w:val="002929DE"/>
    <w:rsid w:val="00295700"/>
    <w:rsid w:val="00296FF3"/>
    <w:rsid w:val="002A04B4"/>
    <w:rsid w:val="002A4F55"/>
    <w:rsid w:val="002A5C89"/>
    <w:rsid w:val="002A68F9"/>
    <w:rsid w:val="002B2803"/>
    <w:rsid w:val="002B712F"/>
    <w:rsid w:val="002C0D99"/>
    <w:rsid w:val="002C5F18"/>
    <w:rsid w:val="002C7E26"/>
    <w:rsid w:val="002D0135"/>
    <w:rsid w:val="002D2BAA"/>
    <w:rsid w:val="002D438F"/>
    <w:rsid w:val="002D53C3"/>
    <w:rsid w:val="002D76C0"/>
    <w:rsid w:val="002E2038"/>
    <w:rsid w:val="002E5777"/>
    <w:rsid w:val="002F076F"/>
    <w:rsid w:val="002F07E4"/>
    <w:rsid w:val="002F0FCE"/>
    <w:rsid w:val="002F1428"/>
    <w:rsid w:val="002F2791"/>
    <w:rsid w:val="00301DA5"/>
    <w:rsid w:val="0030204B"/>
    <w:rsid w:val="003024E9"/>
    <w:rsid w:val="00302AFB"/>
    <w:rsid w:val="00302D0C"/>
    <w:rsid w:val="0030445E"/>
    <w:rsid w:val="00307B2A"/>
    <w:rsid w:val="003131F1"/>
    <w:rsid w:val="00314930"/>
    <w:rsid w:val="00315C56"/>
    <w:rsid w:val="0031743C"/>
    <w:rsid w:val="00323232"/>
    <w:rsid w:val="00324AC0"/>
    <w:rsid w:val="00325EFB"/>
    <w:rsid w:val="00333C17"/>
    <w:rsid w:val="003362C2"/>
    <w:rsid w:val="00343190"/>
    <w:rsid w:val="0034364E"/>
    <w:rsid w:val="00347ECA"/>
    <w:rsid w:val="00353861"/>
    <w:rsid w:val="00360AAE"/>
    <w:rsid w:val="003634F2"/>
    <w:rsid w:val="00364090"/>
    <w:rsid w:val="0036601F"/>
    <w:rsid w:val="003672EE"/>
    <w:rsid w:val="0037172F"/>
    <w:rsid w:val="00372531"/>
    <w:rsid w:val="00376954"/>
    <w:rsid w:val="00377597"/>
    <w:rsid w:val="003811CE"/>
    <w:rsid w:val="00381597"/>
    <w:rsid w:val="00397AE1"/>
    <w:rsid w:val="003A2194"/>
    <w:rsid w:val="003A4C45"/>
    <w:rsid w:val="003A4F63"/>
    <w:rsid w:val="003A5E38"/>
    <w:rsid w:val="003B07BA"/>
    <w:rsid w:val="003B4476"/>
    <w:rsid w:val="003B5CC0"/>
    <w:rsid w:val="003C2785"/>
    <w:rsid w:val="003C3276"/>
    <w:rsid w:val="003C7879"/>
    <w:rsid w:val="003D57A7"/>
    <w:rsid w:val="003D5D31"/>
    <w:rsid w:val="003D7488"/>
    <w:rsid w:val="003E0F3E"/>
    <w:rsid w:val="003E13EB"/>
    <w:rsid w:val="003E2DFB"/>
    <w:rsid w:val="003E3A61"/>
    <w:rsid w:val="003E60CB"/>
    <w:rsid w:val="003F277A"/>
    <w:rsid w:val="003F2E78"/>
    <w:rsid w:val="003F382F"/>
    <w:rsid w:val="003F5DC9"/>
    <w:rsid w:val="003F6610"/>
    <w:rsid w:val="003F73C1"/>
    <w:rsid w:val="004014E5"/>
    <w:rsid w:val="00402F89"/>
    <w:rsid w:val="00411AE6"/>
    <w:rsid w:val="004135AA"/>
    <w:rsid w:val="00416141"/>
    <w:rsid w:val="0041691D"/>
    <w:rsid w:val="00416D3D"/>
    <w:rsid w:val="004171DB"/>
    <w:rsid w:val="004226BD"/>
    <w:rsid w:val="00423794"/>
    <w:rsid w:val="004253F9"/>
    <w:rsid w:val="00433988"/>
    <w:rsid w:val="00433B45"/>
    <w:rsid w:val="00434158"/>
    <w:rsid w:val="0043749E"/>
    <w:rsid w:val="00437881"/>
    <w:rsid w:val="00440A43"/>
    <w:rsid w:val="00441888"/>
    <w:rsid w:val="004471A2"/>
    <w:rsid w:val="00447C7C"/>
    <w:rsid w:val="0045095C"/>
    <w:rsid w:val="00452CB1"/>
    <w:rsid w:val="00454F09"/>
    <w:rsid w:val="00457472"/>
    <w:rsid w:val="00460C08"/>
    <w:rsid w:val="004663AC"/>
    <w:rsid w:val="004740EC"/>
    <w:rsid w:val="0047573A"/>
    <w:rsid w:val="00477074"/>
    <w:rsid w:val="004831B7"/>
    <w:rsid w:val="00484F8C"/>
    <w:rsid w:val="004853C1"/>
    <w:rsid w:val="004855A6"/>
    <w:rsid w:val="00485FA7"/>
    <w:rsid w:val="00486AA9"/>
    <w:rsid w:val="0048754D"/>
    <w:rsid w:val="004914FC"/>
    <w:rsid w:val="00492D32"/>
    <w:rsid w:val="004A02E5"/>
    <w:rsid w:val="004A2A6E"/>
    <w:rsid w:val="004A36C7"/>
    <w:rsid w:val="004B0DE1"/>
    <w:rsid w:val="004B44C4"/>
    <w:rsid w:val="004B509D"/>
    <w:rsid w:val="004B5A04"/>
    <w:rsid w:val="004C09B6"/>
    <w:rsid w:val="004C1111"/>
    <w:rsid w:val="004C1641"/>
    <w:rsid w:val="004C42E3"/>
    <w:rsid w:val="004C4682"/>
    <w:rsid w:val="004D30EA"/>
    <w:rsid w:val="004D51E7"/>
    <w:rsid w:val="004D533A"/>
    <w:rsid w:val="004D539D"/>
    <w:rsid w:val="004F264A"/>
    <w:rsid w:val="004F3C36"/>
    <w:rsid w:val="004F6BC0"/>
    <w:rsid w:val="0050148D"/>
    <w:rsid w:val="00502273"/>
    <w:rsid w:val="00505CD7"/>
    <w:rsid w:val="005070B4"/>
    <w:rsid w:val="00510338"/>
    <w:rsid w:val="00513F34"/>
    <w:rsid w:val="00514F09"/>
    <w:rsid w:val="00520DFF"/>
    <w:rsid w:val="0052326E"/>
    <w:rsid w:val="00525256"/>
    <w:rsid w:val="00526BCF"/>
    <w:rsid w:val="00526D33"/>
    <w:rsid w:val="00533569"/>
    <w:rsid w:val="00534AC1"/>
    <w:rsid w:val="00540AE3"/>
    <w:rsid w:val="00541B7F"/>
    <w:rsid w:val="0054237F"/>
    <w:rsid w:val="0054371E"/>
    <w:rsid w:val="005447CF"/>
    <w:rsid w:val="00546541"/>
    <w:rsid w:val="005500D7"/>
    <w:rsid w:val="00553837"/>
    <w:rsid w:val="00554DB7"/>
    <w:rsid w:val="00555599"/>
    <w:rsid w:val="0056388F"/>
    <w:rsid w:val="0056405A"/>
    <w:rsid w:val="00570CF0"/>
    <w:rsid w:val="0057437A"/>
    <w:rsid w:val="0058078F"/>
    <w:rsid w:val="00580A24"/>
    <w:rsid w:val="00584D9F"/>
    <w:rsid w:val="00585452"/>
    <w:rsid w:val="005927BD"/>
    <w:rsid w:val="00592C8E"/>
    <w:rsid w:val="00594443"/>
    <w:rsid w:val="00595A72"/>
    <w:rsid w:val="005A07E8"/>
    <w:rsid w:val="005A19D9"/>
    <w:rsid w:val="005A2414"/>
    <w:rsid w:val="005A41A2"/>
    <w:rsid w:val="005A46F6"/>
    <w:rsid w:val="005A4AE6"/>
    <w:rsid w:val="005A66DC"/>
    <w:rsid w:val="005B1AD6"/>
    <w:rsid w:val="005B1F46"/>
    <w:rsid w:val="005B361C"/>
    <w:rsid w:val="005C43CA"/>
    <w:rsid w:val="005C4EB8"/>
    <w:rsid w:val="005C5D01"/>
    <w:rsid w:val="005C66F4"/>
    <w:rsid w:val="005D0366"/>
    <w:rsid w:val="005D040E"/>
    <w:rsid w:val="005D308B"/>
    <w:rsid w:val="005D5EFA"/>
    <w:rsid w:val="005D7459"/>
    <w:rsid w:val="005D7849"/>
    <w:rsid w:val="005D79A3"/>
    <w:rsid w:val="005E179C"/>
    <w:rsid w:val="005E56B1"/>
    <w:rsid w:val="005F01F2"/>
    <w:rsid w:val="005F666D"/>
    <w:rsid w:val="005F7E7E"/>
    <w:rsid w:val="006021C0"/>
    <w:rsid w:val="00605141"/>
    <w:rsid w:val="00605CDF"/>
    <w:rsid w:val="00606DD0"/>
    <w:rsid w:val="00611313"/>
    <w:rsid w:val="0061508C"/>
    <w:rsid w:val="00620F9F"/>
    <w:rsid w:val="00622CC7"/>
    <w:rsid w:val="006256F1"/>
    <w:rsid w:val="0062630A"/>
    <w:rsid w:val="00627C5D"/>
    <w:rsid w:val="00631EBF"/>
    <w:rsid w:val="00633DEC"/>
    <w:rsid w:val="0063410B"/>
    <w:rsid w:val="00637154"/>
    <w:rsid w:val="00641E59"/>
    <w:rsid w:val="00647B03"/>
    <w:rsid w:val="00652021"/>
    <w:rsid w:val="00660715"/>
    <w:rsid w:val="00673A1D"/>
    <w:rsid w:val="006741EE"/>
    <w:rsid w:val="00675819"/>
    <w:rsid w:val="00676525"/>
    <w:rsid w:val="00676DCA"/>
    <w:rsid w:val="00686852"/>
    <w:rsid w:val="00686DC9"/>
    <w:rsid w:val="00687D32"/>
    <w:rsid w:val="006901C5"/>
    <w:rsid w:val="00696761"/>
    <w:rsid w:val="00697584"/>
    <w:rsid w:val="006A070F"/>
    <w:rsid w:val="006A0FED"/>
    <w:rsid w:val="006A133B"/>
    <w:rsid w:val="006A139F"/>
    <w:rsid w:val="006A37B5"/>
    <w:rsid w:val="006A585B"/>
    <w:rsid w:val="006A5968"/>
    <w:rsid w:val="006A70AE"/>
    <w:rsid w:val="006B1BDC"/>
    <w:rsid w:val="006B2040"/>
    <w:rsid w:val="006B5BBB"/>
    <w:rsid w:val="006B7E84"/>
    <w:rsid w:val="006C0D0A"/>
    <w:rsid w:val="006C17D5"/>
    <w:rsid w:val="006D18BB"/>
    <w:rsid w:val="006D3B3C"/>
    <w:rsid w:val="006D5E6C"/>
    <w:rsid w:val="006D66B9"/>
    <w:rsid w:val="006D742A"/>
    <w:rsid w:val="006E157E"/>
    <w:rsid w:val="006E1EBA"/>
    <w:rsid w:val="006E3B73"/>
    <w:rsid w:val="006F12B7"/>
    <w:rsid w:val="006F1CCF"/>
    <w:rsid w:val="006F4870"/>
    <w:rsid w:val="006F4D71"/>
    <w:rsid w:val="006F7FCF"/>
    <w:rsid w:val="00702A03"/>
    <w:rsid w:val="0070372B"/>
    <w:rsid w:val="0071017B"/>
    <w:rsid w:val="00714D0D"/>
    <w:rsid w:val="007153C2"/>
    <w:rsid w:val="007201CE"/>
    <w:rsid w:val="00720642"/>
    <w:rsid w:val="00725B4E"/>
    <w:rsid w:val="00730421"/>
    <w:rsid w:val="00730EBC"/>
    <w:rsid w:val="00741F2D"/>
    <w:rsid w:val="00744578"/>
    <w:rsid w:val="00747C3B"/>
    <w:rsid w:val="007508A5"/>
    <w:rsid w:val="00752DEF"/>
    <w:rsid w:val="00754E61"/>
    <w:rsid w:val="00764345"/>
    <w:rsid w:val="00766AD6"/>
    <w:rsid w:val="0077065E"/>
    <w:rsid w:val="00771D17"/>
    <w:rsid w:val="00774C73"/>
    <w:rsid w:val="007768C3"/>
    <w:rsid w:val="00782356"/>
    <w:rsid w:val="00785F3B"/>
    <w:rsid w:val="00787AD6"/>
    <w:rsid w:val="00790BA1"/>
    <w:rsid w:val="007A2FB1"/>
    <w:rsid w:val="007A3C2B"/>
    <w:rsid w:val="007A616B"/>
    <w:rsid w:val="007B7AB0"/>
    <w:rsid w:val="007C25C2"/>
    <w:rsid w:val="007C3292"/>
    <w:rsid w:val="007C5472"/>
    <w:rsid w:val="007C58F6"/>
    <w:rsid w:val="007C7579"/>
    <w:rsid w:val="007D0490"/>
    <w:rsid w:val="007D6D7A"/>
    <w:rsid w:val="007E02AF"/>
    <w:rsid w:val="007E2FA0"/>
    <w:rsid w:val="007E6D07"/>
    <w:rsid w:val="007F328A"/>
    <w:rsid w:val="008010F8"/>
    <w:rsid w:val="008015F6"/>
    <w:rsid w:val="00802B5B"/>
    <w:rsid w:val="00807423"/>
    <w:rsid w:val="008119E1"/>
    <w:rsid w:val="00811CD8"/>
    <w:rsid w:val="008152A2"/>
    <w:rsid w:val="00815634"/>
    <w:rsid w:val="00815D22"/>
    <w:rsid w:val="00816D4B"/>
    <w:rsid w:val="008171F6"/>
    <w:rsid w:val="008206EE"/>
    <w:rsid w:val="00822FD7"/>
    <w:rsid w:val="00823D8E"/>
    <w:rsid w:val="00824AFB"/>
    <w:rsid w:val="008261E2"/>
    <w:rsid w:val="00827F26"/>
    <w:rsid w:val="00830891"/>
    <w:rsid w:val="008309C0"/>
    <w:rsid w:val="0083192A"/>
    <w:rsid w:val="00831A7E"/>
    <w:rsid w:val="00832179"/>
    <w:rsid w:val="008378C2"/>
    <w:rsid w:val="00840005"/>
    <w:rsid w:val="00845888"/>
    <w:rsid w:val="008478F9"/>
    <w:rsid w:val="00850C54"/>
    <w:rsid w:val="0085505C"/>
    <w:rsid w:val="00857FE7"/>
    <w:rsid w:val="0086058A"/>
    <w:rsid w:val="00860CFD"/>
    <w:rsid w:val="00860E3C"/>
    <w:rsid w:val="00864737"/>
    <w:rsid w:val="00866921"/>
    <w:rsid w:val="00871B5D"/>
    <w:rsid w:val="00872462"/>
    <w:rsid w:val="00873636"/>
    <w:rsid w:val="008740A6"/>
    <w:rsid w:val="0087482F"/>
    <w:rsid w:val="00875795"/>
    <w:rsid w:val="00876D1C"/>
    <w:rsid w:val="008773B7"/>
    <w:rsid w:val="00877DA4"/>
    <w:rsid w:val="00883B68"/>
    <w:rsid w:val="0088462A"/>
    <w:rsid w:val="00884CCF"/>
    <w:rsid w:val="00894CA7"/>
    <w:rsid w:val="00894F9D"/>
    <w:rsid w:val="0089576C"/>
    <w:rsid w:val="00896046"/>
    <w:rsid w:val="008975C1"/>
    <w:rsid w:val="008A03A1"/>
    <w:rsid w:val="008A0537"/>
    <w:rsid w:val="008A07A1"/>
    <w:rsid w:val="008A0844"/>
    <w:rsid w:val="008A099B"/>
    <w:rsid w:val="008A7E60"/>
    <w:rsid w:val="008B006F"/>
    <w:rsid w:val="008B0B62"/>
    <w:rsid w:val="008B7F27"/>
    <w:rsid w:val="008C43B8"/>
    <w:rsid w:val="008C709A"/>
    <w:rsid w:val="008D3DCD"/>
    <w:rsid w:val="008D7A38"/>
    <w:rsid w:val="008E0563"/>
    <w:rsid w:val="008E38CE"/>
    <w:rsid w:val="008E3CE3"/>
    <w:rsid w:val="008E4328"/>
    <w:rsid w:val="008E639F"/>
    <w:rsid w:val="008E64E5"/>
    <w:rsid w:val="008E7FFD"/>
    <w:rsid w:val="008F0C2C"/>
    <w:rsid w:val="008F2B44"/>
    <w:rsid w:val="008F38D5"/>
    <w:rsid w:val="008F4881"/>
    <w:rsid w:val="008F6B15"/>
    <w:rsid w:val="008F743C"/>
    <w:rsid w:val="00901FE0"/>
    <w:rsid w:val="00902CD0"/>
    <w:rsid w:val="00903E2E"/>
    <w:rsid w:val="009043A6"/>
    <w:rsid w:val="009054E2"/>
    <w:rsid w:val="00910022"/>
    <w:rsid w:val="00910E74"/>
    <w:rsid w:val="00911ACE"/>
    <w:rsid w:val="0092132D"/>
    <w:rsid w:val="00921711"/>
    <w:rsid w:val="00921CBB"/>
    <w:rsid w:val="00924EC6"/>
    <w:rsid w:val="009251AB"/>
    <w:rsid w:val="00926228"/>
    <w:rsid w:val="009263FB"/>
    <w:rsid w:val="00930606"/>
    <w:rsid w:val="00932B43"/>
    <w:rsid w:val="00932C12"/>
    <w:rsid w:val="00933529"/>
    <w:rsid w:val="00934AEF"/>
    <w:rsid w:val="00934C1F"/>
    <w:rsid w:val="0093580F"/>
    <w:rsid w:val="00937F7B"/>
    <w:rsid w:val="009400B6"/>
    <w:rsid w:val="00940AE6"/>
    <w:rsid w:val="009413F2"/>
    <w:rsid w:val="00941447"/>
    <w:rsid w:val="00944386"/>
    <w:rsid w:val="00947238"/>
    <w:rsid w:val="00947C75"/>
    <w:rsid w:val="00950420"/>
    <w:rsid w:val="009532A1"/>
    <w:rsid w:val="009541BE"/>
    <w:rsid w:val="00955E26"/>
    <w:rsid w:val="009561A0"/>
    <w:rsid w:val="0096016B"/>
    <w:rsid w:val="00966AE5"/>
    <w:rsid w:val="00970B1A"/>
    <w:rsid w:val="00972E91"/>
    <w:rsid w:val="009777A8"/>
    <w:rsid w:val="00983C53"/>
    <w:rsid w:val="009875E4"/>
    <w:rsid w:val="009916D3"/>
    <w:rsid w:val="00995D4E"/>
    <w:rsid w:val="009A2816"/>
    <w:rsid w:val="009A322E"/>
    <w:rsid w:val="009A4235"/>
    <w:rsid w:val="009B3989"/>
    <w:rsid w:val="009C3A77"/>
    <w:rsid w:val="009C69D3"/>
    <w:rsid w:val="009C7AD4"/>
    <w:rsid w:val="009C7DC7"/>
    <w:rsid w:val="009D180A"/>
    <w:rsid w:val="009E20D4"/>
    <w:rsid w:val="009E6C40"/>
    <w:rsid w:val="009F09BF"/>
    <w:rsid w:val="009F6746"/>
    <w:rsid w:val="00A01DDE"/>
    <w:rsid w:val="00A03089"/>
    <w:rsid w:val="00A059B9"/>
    <w:rsid w:val="00A11AF8"/>
    <w:rsid w:val="00A12D8F"/>
    <w:rsid w:val="00A15C06"/>
    <w:rsid w:val="00A166F5"/>
    <w:rsid w:val="00A20CD4"/>
    <w:rsid w:val="00A21816"/>
    <w:rsid w:val="00A21C20"/>
    <w:rsid w:val="00A21DCE"/>
    <w:rsid w:val="00A24117"/>
    <w:rsid w:val="00A2540A"/>
    <w:rsid w:val="00A312F2"/>
    <w:rsid w:val="00A31E20"/>
    <w:rsid w:val="00A345EF"/>
    <w:rsid w:val="00A34A7B"/>
    <w:rsid w:val="00A358B7"/>
    <w:rsid w:val="00A40145"/>
    <w:rsid w:val="00A50A05"/>
    <w:rsid w:val="00A566FC"/>
    <w:rsid w:val="00A57D81"/>
    <w:rsid w:val="00A63FB8"/>
    <w:rsid w:val="00A65778"/>
    <w:rsid w:val="00A75C21"/>
    <w:rsid w:val="00A82BED"/>
    <w:rsid w:val="00A83818"/>
    <w:rsid w:val="00A92CF8"/>
    <w:rsid w:val="00A92EC9"/>
    <w:rsid w:val="00A95056"/>
    <w:rsid w:val="00AA1595"/>
    <w:rsid w:val="00AA61C2"/>
    <w:rsid w:val="00AB0AD2"/>
    <w:rsid w:val="00AB2234"/>
    <w:rsid w:val="00AB67F7"/>
    <w:rsid w:val="00AC2372"/>
    <w:rsid w:val="00AC2528"/>
    <w:rsid w:val="00AC36EA"/>
    <w:rsid w:val="00AC4077"/>
    <w:rsid w:val="00AC4F79"/>
    <w:rsid w:val="00AC6FE4"/>
    <w:rsid w:val="00AC7235"/>
    <w:rsid w:val="00AC7C2C"/>
    <w:rsid w:val="00AD159A"/>
    <w:rsid w:val="00AD28F3"/>
    <w:rsid w:val="00AD4FB4"/>
    <w:rsid w:val="00AD7435"/>
    <w:rsid w:val="00AE2432"/>
    <w:rsid w:val="00AE2862"/>
    <w:rsid w:val="00AE30F3"/>
    <w:rsid w:val="00AE4474"/>
    <w:rsid w:val="00AE5442"/>
    <w:rsid w:val="00AF028B"/>
    <w:rsid w:val="00AF28CF"/>
    <w:rsid w:val="00AF5E45"/>
    <w:rsid w:val="00AF6E7E"/>
    <w:rsid w:val="00B108FA"/>
    <w:rsid w:val="00B11274"/>
    <w:rsid w:val="00B11715"/>
    <w:rsid w:val="00B14B6C"/>
    <w:rsid w:val="00B159FC"/>
    <w:rsid w:val="00B20074"/>
    <w:rsid w:val="00B216BB"/>
    <w:rsid w:val="00B277B5"/>
    <w:rsid w:val="00B33ABD"/>
    <w:rsid w:val="00B36624"/>
    <w:rsid w:val="00B40F5F"/>
    <w:rsid w:val="00B423C5"/>
    <w:rsid w:val="00B431AF"/>
    <w:rsid w:val="00B440DD"/>
    <w:rsid w:val="00B4471E"/>
    <w:rsid w:val="00B4498C"/>
    <w:rsid w:val="00B51ACB"/>
    <w:rsid w:val="00B531B3"/>
    <w:rsid w:val="00B619BD"/>
    <w:rsid w:val="00B62791"/>
    <w:rsid w:val="00B704F6"/>
    <w:rsid w:val="00B70EC3"/>
    <w:rsid w:val="00B71E1E"/>
    <w:rsid w:val="00B7321C"/>
    <w:rsid w:val="00B7527D"/>
    <w:rsid w:val="00B77E60"/>
    <w:rsid w:val="00B84477"/>
    <w:rsid w:val="00B84F5F"/>
    <w:rsid w:val="00B85165"/>
    <w:rsid w:val="00B85191"/>
    <w:rsid w:val="00B865D2"/>
    <w:rsid w:val="00B87CF7"/>
    <w:rsid w:val="00B91245"/>
    <w:rsid w:val="00B92422"/>
    <w:rsid w:val="00B94902"/>
    <w:rsid w:val="00B9605B"/>
    <w:rsid w:val="00BA21D8"/>
    <w:rsid w:val="00BA3B28"/>
    <w:rsid w:val="00BA6ABA"/>
    <w:rsid w:val="00BA7BE4"/>
    <w:rsid w:val="00BB0ADD"/>
    <w:rsid w:val="00BB3556"/>
    <w:rsid w:val="00BB3CD4"/>
    <w:rsid w:val="00BB6C12"/>
    <w:rsid w:val="00BB70D3"/>
    <w:rsid w:val="00BC0760"/>
    <w:rsid w:val="00BC18E7"/>
    <w:rsid w:val="00BC7F8E"/>
    <w:rsid w:val="00BD0BD1"/>
    <w:rsid w:val="00BD12E7"/>
    <w:rsid w:val="00BD2EA8"/>
    <w:rsid w:val="00BD34C4"/>
    <w:rsid w:val="00BD640D"/>
    <w:rsid w:val="00BD6D9A"/>
    <w:rsid w:val="00BE65DA"/>
    <w:rsid w:val="00BE6AF1"/>
    <w:rsid w:val="00BF05E3"/>
    <w:rsid w:val="00BF16C4"/>
    <w:rsid w:val="00BF4029"/>
    <w:rsid w:val="00C00011"/>
    <w:rsid w:val="00C01886"/>
    <w:rsid w:val="00C0312A"/>
    <w:rsid w:val="00C040AA"/>
    <w:rsid w:val="00C04206"/>
    <w:rsid w:val="00C04E6E"/>
    <w:rsid w:val="00C108D7"/>
    <w:rsid w:val="00C10D7B"/>
    <w:rsid w:val="00C15B1A"/>
    <w:rsid w:val="00C162D0"/>
    <w:rsid w:val="00C220AC"/>
    <w:rsid w:val="00C27BFE"/>
    <w:rsid w:val="00C30171"/>
    <w:rsid w:val="00C30AF4"/>
    <w:rsid w:val="00C3181B"/>
    <w:rsid w:val="00C31FA4"/>
    <w:rsid w:val="00C35959"/>
    <w:rsid w:val="00C37E8F"/>
    <w:rsid w:val="00C404DA"/>
    <w:rsid w:val="00C4336E"/>
    <w:rsid w:val="00C45982"/>
    <w:rsid w:val="00C45BDF"/>
    <w:rsid w:val="00C45ED8"/>
    <w:rsid w:val="00C5064D"/>
    <w:rsid w:val="00C51BAF"/>
    <w:rsid w:val="00C56C56"/>
    <w:rsid w:val="00C742CC"/>
    <w:rsid w:val="00C76D18"/>
    <w:rsid w:val="00C80130"/>
    <w:rsid w:val="00C81C80"/>
    <w:rsid w:val="00C920A1"/>
    <w:rsid w:val="00C92A3B"/>
    <w:rsid w:val="00C92FBB"/>
    <w:rsid w:val="00C93680"/>
    <w:rsid w:val="00C9418A"/>
    <w:rsid w:val="00C9441E"/>
    <w:rsid w:val="00C96D9C"/>
    <w:rsid w:val="00C97287"/>
    <w:rsid w:val="00CA0142"/>
    <w:rsid w:val="00CA195E"/>
    <w:rsid w:val="00CA3B2E"/>
    <w:rsid w:val="00CB1F6D"/>
    <w:rsid w:val="00CB4C08"/>
    <w:rsid w:val="00CB4E3F"/>
    <w:rsid w:val="00CC2B92"/>
    <w:rsid w:val="00CC35B9"/>
    <w:rsid w:val="00CC6F0F"/>
    <w:rsid w:val="00CD0600"/>
    <w:rsid w:val="00CD272E"/>
    <w:rsid w:val="00CD36B7"/>
    <w:rsid w:val="00CD40EA"/>
    <w:rsid w:val="00CD5C98"/>
    <w:rsid w:val="00CE1AAD"/>
    <w:rsid w:val="00CE29DB"/>
    <w:rsid w:val="00CE2BE1"/>
    <w:rsid w:val="00CE695B"/>
    <w:rsid w:val="00CF1518"/>
    <w:rsid w:val="00CF2D43"/>
    <w:rsid w:val="00CF5D38"/>
    <w:rsid w:val="00D00E58"/>
    <w:rsid w:val="00D10FE3"/>
    <w:rsid w:val="00D140E8"/>
    <w:rsid w:val="00D16895"/>
    <w:rsid w:val="00D201F4"/>
    <w:rsid w:val="00D21962"/>
    <w:rsid w:val="00D23AF8"/>
    <w:rsid w:val="00D25BED"/>
    <w:rsid w:val="00D26118"/>
    <w:rsid w:val="00D2613B"/>
    <w:rsid w:val="00D32EDE"/>
    <w:rsid w:val="00D347EC"/>
    <w:rsid w:val="00D44142"/>
    <w:rsid w:val="00D45C32"/>
    <w:rsid w:val="00D55254"/>
    <w:rsid w:val="00D630EE"/>
    <w:rsid w:val="00D6373E"/>
    <w:rsid w:val="00D6488D"/>
    <w:rsid w:val="00D72128"/>
    <w:rsid w:val="00D81369"/>
    <w:rsid w:val="00D81855"/>
    <w:rsid w:val="00D862DE"/>
    <w:rsid w:val="00D875F0"/>
    <w:rsid w:val="00D90D8F"/>
    <w:rsid w:val="00D910A5"/>
    <w:rsid w:val="00D9174D"/>
    <w:rsid w:val="00D9220C"/>
    <w:rsid w:val="00D97750"/>
    <w:rsid w:val="00DA2807"/>
    <w:rsid w:val="00DA44EF"/>
    <w:rsid w:val="00DB2A48"/>
    <w:rsid w:val="00DB4952"/>
    <w:rsid w:val="00DB5672"/>
    <w:rsid w:val="00DB5722"/>
    <w:rsid w:val="00DB5B6F"/>
    <w:rsid w:val="00DB5FF2"/>
    <w:rsid w:val="00DB6B75"/>
    <w:rsid w:val="00DC0724"/>
    <w:rsid w:val="00DC2731"/>
    <w:rsid w:val="00DC36C3"/>
    <w:rsid w:val="00DD28F9"/>
    <w:rsid w:val="00DD40BF"/>
    <w:rsid w:val="00DD5710"/>
    <w:rsid w:val="00DD58DC"/>
    <w:rsid w:val="00DE076A"/>
    <w:rsid w:val="00DE181B"/>
    <w:rsid w:val="00DE3F49"/>
    <w:rsid w:val="00DF1820"/>
    <w:rsid w:val="00DF7036"/>
    <w:rsid w:val="00DF76F0"/>
    <w:rsid w:val="00E00B88"/>
    <w:rsid w:val="00E00D11"/>
    <w:rsid w:val="00E030AF"/>
    <w:rsid w:val="00E03665"/>
    <w:rsid w:val="00E03DF9"/>
    <w:rsid w:val="00E0683A"/>
    <w:rsid w:val="00E12412"/>
    <w:rsid w:val="00E15BAF"/>
    <w:rsid w:val="00E2050D"/>
    <w:rsid w:val="00E20717"/>
    <w:rsid w:val="00E20B30"/>
    <w:rsid w:val="00E22BDC"/>
    <w:rsid w:val="00E26432"/>
    <w:rsid w:val="00E265A3"/>
    <w:rsid w:val="00E31A9E"/>
    <w:rsid w:val="00E32455"/>
    <w:rsid w:val="00E34627"/>
    <w:rsid w:val="00E37CE8"/>
    <w:rsid w:val="00E4065A"/>
    <w:rsid w:val="00E42F5B"/>
    <w:rsid w:val="00E452A5"/>
    <w:rsid w:val="00E5229C"/>
    <w:rsid w:val="00E56866"/>
    <w:rsid w:val="00E600D8"/>
    <w:rsid w:val="00E602CC"/>
    <w:rsid w:val="00E62BE6"/>
    <w:rsid w:val="00E64ABC"/>
    <w:rsid w:val="00E64EF8"/>
    <w:rsid w:val="00E66EAA"/>
    <w:rsid w:val="00E71A32"/>
    <w:rsid w:val="00E738B5"/>
    <w:rsid w:val="00E75709"/>
    <w:rsid w:val="00E8174A"/>
    <w:rsid w:val="00E81F37"/>
    <w:rsid w:val="00E8498E"/>
    <w:rsid w:val="00E851DD"/>
    <w:rsid w:val="00E861FA"/>
    <w:rsid w:val="00E87F11"/>
    <w:rsid w:val="00E907A8"/>
    <w:rsid w:val="00EA0362"/>
    <w:rsid w:val="00EA12DC"/>
    <w:rsid w:val="00EA2E06"/>
    <w:rsid w:val="00EA34BE"/>
    <w:rsid w:val="00EB105E"/>
    <w:rsid w:val="00EB187E"/>
    <w:rsid w:val="00EB2D1A"/>
    <w:rsid w:val="00EB622B"/>
    <w:rsid w:val="00EC02E6"/>
    <w:rsid w:val="00ED0C08"/>
    <w:rsid w:val="00ED3A04"/>
    <w:rsid w:val="00ED5930"/>
    <w:rsid w:val="00ED6E6B"/>
    <w:rsid w:val="00EF3463"/>
    <w:rsid w:val="00EF56CD"/>
    <w:rsid w:val="00EF6E18"/>
    <w:rsid w:val="00EF75CA"/>
    <w:rsid w:val="00EF7CB7"/>
    <w:rsid w:val="00F0046B"/>
    <w:rsid w:val="00F06F80"/>
    <w:rsid w:val="00F11F38"/>
    <w:rsid w:val="00F22EEA"/>
    <w:rsid w:val="00F24989"/>
    <w:rsid w:val="00F2572F"/>
    <w:rsid w:val="00F262D4"/>
    <w:rsid w:val="00F2669E"/>
    <w:rsid w:val="00F27B8F"/>
    <w:rsid w:val="00F37459"/>
    <w:rsid w:val="00F37CEB"/>
    <w:rsid w:val="00F40C8A"/>
    <w:rsid w:val="00F42BE9"/>
    <w:rsid w:val="00F47FD6"/>
    <w:rsid w:val="00F50A79"/>
    <w:rsid w:val="00F648F9"/>
    <w:rsid w:val="00F65CEC"/>
    <w:rsid w:val="00F727F4"/>
    <w:rsid w:val="00F73D79"/>
    <w:rsid w:val="00F76448"/>
    <w:rsid w:val="00F811C4"/>
    <w:rsid w:val="00F82BFE"/>
    <w:rsid w:val="00F85885"/>
    <w:rsid w:val="00F91BFD"/>
    <w:rsid w:val="00F9300F"/>
    <w:rsid w:val="00F9387B"/>
    <w:rsid w:val="00F95A53"/>
    <w:rsid w:val="00FA12C7"/>
    <w:rsid w:val="00FA3865"/>
    <w:rsid w:val="00FA51DA"/>
    <w:rsid w:val="00FB21FC"/>
    <w:rsid w:val="00FB3A28"/>
    <w:rsid w:val="00FB5E42"/>
    <w:rsid w:val="00FB6321"/>
    <w:rsid w:val="00FB7C0F"/>
    <w:rsid w:val="00FC32EE"/>
    <w:rsid w:val="00FC450A"/>
    <w:rsid w:val="00FC6E6F"/>
    <w:rsid w:val="00FD121A"/>
    <w:rsid w:val="00FD3EB8"/>
    <w:rsid w:val="00FD5752"/>
    <w:rsid w:val="00FD795D"/>
    <w:rsid w:val="00FE150A"/>
    <w:rsid w:val="00FE1EA5"/>
    <w:rsid w:val="00FE6761"/>
    <w:rsid w:val="00FE6B77"/>
    <w:rsid w:val="00FE746D"/>
    <w:rsid w:val="00FE7515"/>
    <w:rsid w:val="00F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9463678B-5A04-42D0-8372-E488138FA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Arial Armenian" w:hAnsi="Arial Armenian"/>
      <w:szCs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auto"/>
      <w:ind w:firstLine="540"/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pPr>
      <w:ind w:left="7200"/>
    </w:pPr>
    <w:rPr>
      <w:rFonts w:ascii="Arial Armenian" w:hAnsi="Arial Armenian"/>
      <w:szCs w:val="20"/>
      <w:lang w:val="en-AU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paragraph" w:styleId="BodyText">
    <w:name w:val="Body Text"/>
    <w:basedOn w:val="Normal"/>
    <w:link w:val="BodyTextChar"/>
    <w:pPr>
      <w:jc w:val="both"/>
    </w:pPr>
    <w:rPr>
      <w:rFonts w:ascii="Arial Armenian" w:hAnsi="Arial Armenian"/>
      <w:szCs w:val="20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pPr>
      <w:spacing w:before="100" w:beforeAutospacing="1" w:after="100" w:afterAutospacing="1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character" w:styleId="Hyperlink">
    <w:name w:val="Hyperlink"/>
    <w:rsid w:val="007508A5"/>
    <w:rPr>
      <w:color w:val="0000FF"/>
      <w:u w:val="single"/>
    </w:rPr>
  </w:style>
  <w:style w:type="character" w:customStyle="1" w:styleId="BodyText2Char">
    <w:name w:val="Body Text 2 Char"/>
    <w:link w:val="BodyText2"/>
    <w:rsid w:val="00C0312A"/>
    <w:rPr>
      <w:sz w:val="24"/>
      <w:szCs w:val="24"/>
      <w:lang w:val="en-US" w:eastAsia="en-US" w:bidi="ar-SA"/>
    </w:rPr>
  </w:style>
  <w:style w:type="paragraph" w:styleId="NoSpacing">
    <w:name w:val="No Spacing"/>
    <w:qFormat/>
    <w:rsid w:val="00347ECA"/>
    <w:rPr>
      <w:rFonts w:ascii="Arial Armenian" w:eastAsia="Calibri" w:hAnsi="Arial Armenian"/>
      <w:sz w:val="24"/>
      <w:szCs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072897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ED5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673A1D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673A1D"/>
    <w:rPr>
      <w:rFonts w:ascii="Arial Armenian" w:hAnsi="Arial Armenian"/>
      <w:sz w:val="22"/>
      <w:lang w:val="en-US" w:eastAsia="ru-RU" w:bidi="ar-SA"/>
    </w:rPr>
  </w:style>
  <w:style w:type="character" w:customStyle="1" w:styleId="BodyTextChar">
    <w:name w:val="Body Text Char"/>
    <w:link w:val="BodyText"/>
    <w:rsid w:val="00595A72"/>
    <w:rPr>
      <w:rFonts w:ascii="Arial Armenian" w:hAnsi="Arial Armenian"/>
      <w:sz w:val="24"/>
    </w:rPr>
  </w:style>
  <w:style w:type="paragraph" w:styleId="BalloonText">
    <w:name w:val="Balloon Text"/>
    <w:basedOn w:val="Normal"/>
    <w:link w:val="BalloonTextChar"/>
    <w:rsid w:val="00CA3B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A3B2E"/>
    <w:rPr>
      <w:rFonts w:ascii="Tahoma" w:hAnsi="Tahoma" w:cs="Tahoma"/>
      <w:sz w:val="16"/>
      <w:szCs w:val="16"/>
    </w:rPr>
  </w:style>
  <w:style w:type="character" w:customStyle="1" w:styleId="BodyTextIndent2Char">
    <w:name w:val="Body Text Indent 2 Char"/>
    <w:link w:val="BodyTextIndent2"/>
    <w:rsid w:val="00D44142"/>
    <w:rPr>
      <w:rFonts w:ascii="Arial Armenian" w:hAnsi="Arial Armenian"/>
      <w:sz w:val="24"/>
      <w:lang w:val="en-AU"/>
    </w:rPr>
  </w:style>
  <w:style w:type="character" w:customStyle="1" w:styleId="HeaderChar">
    <w:name w:val="Header Char"/>
    <w:link w:val="Header"/>
    <w:uiPriority w:val="99"/>
    <w:rsid w:val="00BA6ABA"/>
    <w:rPr>
      <w:lang w:val="en-AU"/>
    </w:rPr>
  </w:style>
  <w:style w:type="character" w:styleId="Strong">
    <w:name w:val="Strong"/>
    <w:uiPriority w:val="22"/>
    <w:qFormat/>
    <w:rsid w:val="00240B43"/>
    <w:rPr>
      <w:b/>
      <w:bCs/>
    </w:rPr>
  </w:style>
  <w:style w:type="character" w:customStyle="1" w:styleId="Heading1Char">
    <w:name w:val="Heading 1 Char"/>
    <w:link w:val="Heading1"/>
    <w:rsid w:val="008261E2"/>
    <w:rPr>
      <w:rFonts w:ascii="Arial Armenian" w:hAnsi="Arial Armenian"/>
      <w:sz w:val="24"/>
    </w:rPr>
  </w:style>
  <w:style w:type="paragraph" w:styleId="ListParagraph">
    <w:name w:val="List Paragraph"/>
    <w:basedOn w:val="Normal"/>
    <w:qFormat/>
    <w:rsid w:val="00826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0503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AA153-C265-455F-BB89-5C0B2B11E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559</Words>
  <Characters>4316</Characters>
  <Application>Microsoft Office Word</Application>
  <DocSecurity>0</DocSecurity>
  <Lines>90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Ð²Üð²äºîàôÂÚ²Ü Î²è²ì²ðàôÂÚ²ÜÜ ²èÀÜÂºð</vt:lpstr>
    </vt:vector>
  </TitlesOfParts>
  <Company>Cadastre Committee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Ð²Üð²äºîàôÂÚ²Ü Î²è²ì²ðàôÂÚ²ÜÜ ²èÀÜÂºð</dc:title>
  <dc:subject/>
  <dc:creator>Hovik</dc:creator>
  <cp:keywords>https://mul2.gov.am/tasks/811454/oneclick/d54a0c1012481e81e9e8a9927f5086440b620ef013e24dda254d0180a61fb376.docx?token=5d675f5222ffaa5f3e79231bfb8e286d</cp:keywords>
  <cp:lastModifiedBy>Ashot Tsormutyan</cp:lastModifiedBy>
  <cp:revision>12</cp:revision>
  <cp:lastPrinted>2013-12-26T11:54:00Z</cp:lastPrinted>
  <dcterms:created xsi:type="dcterms:W3CDTF">2021-11-02T08:59:00Z</dcterms:created>
  <dcterms:modified xsi:type="dcterms:W3CDTF">2023-07-04T11:00:00Z</dcterms:modified>
</cp:coreProperties>
</file>