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59A" w:rsidRDefault="00C2559A" w:rsidP="00C2559A">
      <w:pPr>
        <w:jc w:val="center"/>
      </w:pPr>
      <w:r>
        <w:rPr>
          <w:noProof/>
          <w:lang w:eastAsia="en-US"/>
        </w:rPr>
        <w:drawing>
          <wp:inline distT="0" distB="0" distL="0" distR="0" wp14:anchorId="6458D0AD" wp14:editId="3E4A66D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59A" w:rsidRDefault="00C2559A" w:rsidP="00C2559A">
      <w:pPr>
        <w:jc w:val="center"/>
      </w:pPr>
    </w:p>
    <w:p w:rsidR="00C2559A" w:rsidRDefault="00C2559A" w:rsidP="00C2559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2559A" w:rsidRDefault="00C2559A" w:rsidP="00C2559A">
      <w:pPr>
        <w:pStyle w:val="mechtex"/>
        <w:rPr>
          <w:rFonts w:ascii="GHEA Mariam" w:hAnsi="GHEA Mariam"/>
          <w:b/>
        </w:rPr>
      </w:pPr>
    </w:p>
    <w:p w:rsidR="00C2559A" w:rsidRDefault="00C2559A" w:rsidP="00C2559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559A" w:rsidRPr="008E1B5A" w:rsidRDefault="00C2559A" w:rsidP="00C2559A">
      <w:pPr>
        <w:jc w:val="center"/>
        <w:rPr>
          <w:rFonts w:ascii="GHEA Mariam" w:hAnsi="GHEA Mariam"/>
          <w:sz w:val="24"/>
          <w:szCs w:val="24"/>
        </w:rPr>
      </w:pPr>
    </w:p>
    <w:p w:rsidR="00C2559A" w:rsidRPr="00C2559A" w:rsidRDefault="00C2559A">
      <w:pPr>
        <w:jc w:val="center"/>
        <w:rPr>
          <w:rFonts w:ascii="GHEA Mariam" w:hAnsi="GHEA Mariam"/>
          <w:sz w:val="24"/>
          <w:szCs w:val="24"/>
        </w:rPr>
      </w:pPr>
    </w:p>
    <w:p w:rsidR="00C2559A" w:rsidRPr="00C2559A" w:rsidRDefault="00C2559A">
      <w:pPr>
        <w:jc w:val="center"/>
        <w:rPr>
          <w:rFonts w:ascii="GHEA Mariam" w:hAnsi="GHEA Mariam"/>
          <w:sz w:val="24"/>
          <w:szCs w:val="24"/>
        </w:rPr>
      </w:pPr>
      <w:r w:rsidRPr="00C2559A">
        <w:rPr>
          <w:rFonts w:ascii="GHEA Mariam" w:hAnsi="GHEA Mariam"/>
          <w:sz w:val="24"/>
          <w:szCs w:val="24"/>
        </w:rPr>
        <w:t xml:space="preserve">6 </w:t>
      </w:r>
      <w:r w:rsidRPr="00C2559A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C2559A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C2559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2559A">
        <w:rPr>
          <w:rFonts w:ascii="GHEA Mariam" w:hAnsi="GHEA Mariam"/>
          <w:sz w:val="24"/>
          <w:szCs w:val="24"/>
        </w:rPr>
        <w:t xml:space="preserve"> 202</w:t>
      </w:r>
      <w:r w:rsidRPr="00C2559A">
        <w:rPr>
          <w:rFonts w:ascii="GHEA Mariam" w:hAnsi="GHEA Mariam"/>
          <w:sz w:val="24"/>
          <w:szCs w:val="24"/>
          <w:lang w:val="hy-AM"/>
        </w:rPr>
        <w:t>3</w:t>
      </w:r>
      <w:r w:rsidRPr="00C2559A">
        <w:rPr>
          <w:rFonts w:ascii="GHEA Mariam" w:hAnsi="GHEA Mariam"/>
          <w:sz w:val="24"/>
          <w:szCs w:val="24"/>
        </w:rPr>
        <w:t xml:space="preserve"> </w:t>
      </w:r>
      <w:r w:rsidRPr="00C2559A">
        <w:rPr>
          <w:rFonts w:ascii="GHEA Mariam" w:hAnsi="GHEA Mariam" w:cs="Sylfaen"/>
          <w:sz w:val="24"/>
          <w:szCs w:val="24"/>
        </w:rPr>
        <w:t>թվականի</w:t>
      </w:r>
      <w:r w:rsidRPr="00C2559A">
        <w:rPr>
          <w:rFonts w:ascii="GHEA Mariam" w:hAnsi="GHEA Mariam"/>
          <w:sz w:val="24"/>
          <w:szCs w:val="24"/>
        </w:rPr>
        <w:t xml:space="preserve">  N              - Ն</w:t>
      </w:r>
    </w:p>
    <w:p w:rsidR="00C2559A" w:rsidRPr="00C2559A" w:rsidRDefault="00C2559A">
      <w:pPr>
        <w:jc w:val="center"/>
        <w:rPr>
          <w:rFonts w:ascii="GHEA Mariam" w:hAnsi="GHEA Mariam"/>
          <w:sz w:val="24"/>
          <w:szCs w:val="24"/>
        </w:rPr>
      </w:pPr>
    </w:p>
    <w:p w:rsidR="00C2559A" w:rsidRPr="00C2559A" w:rsidRDefault="00C2559A">
      <w:pPr>
        <w:jc w:val="center"/>
        <w:rPr>
          <w:rFonts w:ascii="GHEA Mariam" w:hAnsi="GHEA Mariam"/>
          <w:sz w:val="24"/>
          <w:szCs w:val="24"/>
        </w:rPr>
      </w:pPr>
    </w:p>
    <w:p w:rsidR="00C2559A" w:rsidRPr="00C2559A" w:rsidRDefault="00C2559A">
      <w:pPr>
        <w:jc w:val="center"/>
        <w:rPr>
          <w:rFonts w:ascii="GHEA Mariam" w:hAnsi="GHEA Mariam"/>
          <w:sz w:val="24"/>
          <w:szCs w:val="24"/>
        </w:rPr>
      </w:pPr>
    </w:p>
    <w:p w:rsidR="00C2559A" w:rsidRDefault="00C2559A" w:rsidP="00C2559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2559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2559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2559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C2559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2004 </w:t>
      </w:r>
      <w:r w:rsidRPr="00C2559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ՄԱՐՏԻ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318-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C2559A" w:rsidRDefault="00C2559A" w:rsidP="00C2559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C2559A" w:rsidRDefault="00C2559A" w:rsidP="00C2559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C2559A" w:rsidRPr="00C2559A" w:rsidRDefault="00C2559A" w:rsidP="00C2559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C2559A" w:rsidRPr="00C2559A" w:rsidRDefault="00C2559A" w:rsidP="00C2559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2559A">
        <w:rPr>
          <w:rFonts w:ascii="Calibri" w:hAnsi="Calibri" w:cs="Calibri"/>
          <w:sz w:val="24"/>
          <w:szCs w:val="24"/>
          <w:lang w:val="hy-AM"/>
        </w:rPr>
        <w:t> </w:t>
      </w:r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2559A">
        <w:rPr>
          <w:rFonts w:ascii="GHEA Mariam" w:hAnsi="GHEA Mariam" w:cs="Arial"/>
          <w:sz w:val="24"/>
          <w:szCs w:val="24"/>
          <w:lang w:val="hy-AM"/>
        </w:rPr>
        <w:t>Հիմք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«</w:t>
      </w:r>
      <w:r w:rsidRPr="00C2559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ակտերի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մասին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>»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օրենքի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33-</w:t>
      </w:r>
      <w:r w:rsidRPr="00C2559A">
        <w:rPr>
          <w:rFonts w:ascii="GHEA Mariam" w:hAnsi="GHEA Mariam" w:cs="Arial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և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34-</w:t>
      </w:r>
      <w:r w:rsidRPr="00C2559A">
        <w:rPr>
          <w:rFonts w:ascii="GHEA Mariam" w:hAnsi="GHEA Mariam" w:cs="Arial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2559A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2559A">
        <w:rPr>
          <w:rFonts w:ascii="GHEA Mariam" w:hAnsi="GHEA Mariam" w:cs="Sylfaen"/>
          <w:sz w:val="24"/>
          <w:szCs w:val="24"/>
          <w:lang w:val="hy-AM"/>
        </w:rPr>
        <w:t>ո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ր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ո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շ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ու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Sylfaen"/>
          <w:sz w:val="24"/>
          <w:szCs w:val="24"/>
          <w:lang w:val="hy-AM"/>
        </w:rPr>
        <w:t>մ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2559A">
        <w:rPr>
          <w:rFonts w:ascii="GHEA Mariam" w:hAnsi="GHEA Mariam" w:cs="Sylfaen"/>
          <w:sz w:val="24"/>
          <w:szCs w:val="24"/>
          <w:lang w:val="hy-AM"/>
        </w:rPr>
        <w:t>է</w:t>
      </w:r>
      <w:r w:rsidRPr="00C2559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2559A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C2559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C2559A">
        <w:rPr>
          <w:rFonts w:ascii="GHEA Mariam" w:hAnsi="GHEA Mariam"/>
          <w:spacing w:val="-4"/>
          <w:sz w:val="24"/>
          <w:szCs w:val="24"/>
          <w:lang w:val="hy-AM"/>
        </w:rPr>
        <w:t xml:space="preserve"> 2004 </w:t>
      </w:r>
      <w:r w:rsidRPr="00C2559A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C2559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pacing w:val="-4"/>
          <w:sz w:val="24"/>
          <w:szCs w:val="24"/>
          <w:lang w:val="hy-AM"/>
        </w:rPr>
        <w:t>մարտի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4-</w:t>
      </w:r>
      <w:r w:rsidRPr="00C2559A">
        <w:rPr>
          <w:rFonts w:ascii="GHEA Mariam" w:hAnsi="GHEA Mariam" w:cs="Arial"/>
          <w:sz w:val="24"/>
          <w:szCs w:val="24"/>
          <w:lang w:val="hy-AM"/>
        </w:rPr>
        <w:t>ի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«</w:t>
      </w:r>
      <w:r w:rsidRPr="00C2559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կողմից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երաշխավորված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անվճար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և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արտոնյալ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և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մասին</w:t>
      </w:r>
      <w:r w:rsidRPr="00C2559A">
        <w:rPr>
          <w:rFonts w:ascii="GHEA Mariam" w:hAnsi="GHEA Mariam"/>
          <w:sz w:val="24"/>
          <w:szCs w:val="24"/>
          <w:lang w:val="hy-AM"/>
        </w:rPr>
        <w:t>» N 318-</w:t>
      </w:r>
      <w:r w:rsidRPr="00C2559A">
        <w:rPr>
          <w:rFonts w:ascii="GHEA Mariam" w:hAnsi="GHEA Mariam" w:cs="Arial"/>
          <w:sz w:val="24"/>
          <w:szCs w:val="24"/>
          <w:lang w:val="hy-AM"/>
        </w:rPr>
        <w:t>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(</w:t>
      </w:r>
      <w:r w:rsidRPr="00C2559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C2559A">
        <w:rPr>
          <w:rFonts w:ascii="GHEA Mariam" w:hAnsi="GHEA Mariam" w:cs="Arial"/>
          <w:sz w:val="24"/>
          <w:szCs w:val="24"/>
          <w:lang w:val="hy-AM"/>
        </w:rPr>
        <w:t>րոշում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) </w:t>
      </w:r>
      <w:r w:rsidRPr="00C2559A">
        <w:rPr>
          <w:rFonts w:ascii="GHEA Mariam" w:hAnsi="GHEA Mariam" w:cs="Arial"/>
          <w:sz w:val="24"/>
          <w:szCs w:val="24"/>
          <w:lang w:val="hy-AM"/>
        </w:rPr>
        <w:t>մեջ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1) 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որոշման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3-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կետի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2-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ենթակետով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հաստատված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N 2 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հավելվածի</w:t>
      </w:r>
      <w:r w:rsidRPr="00C2559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9.4-</w:t>
      </w:r>
      <w:r w:rsidRPr="00C2559A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արտակարգ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իրավիճակների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առընթեր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ոստիկանության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ռավարությանն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առընթեր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ազգային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անվտանգության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բառերը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փոխարինել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«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ներքին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գործերի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նախարարու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թյան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,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ներքին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գործերի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ոստիկանու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ազգային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անվտանգության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C2559A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2) 7-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հաստատված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N 7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արտակարգ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իրավիճակների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առընթեր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ոստիկանության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առընթեր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ազգային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անվտանգության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բառերը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ներքին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գործերի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ոստիկանության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ազգային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անվտանգության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</w:t>
      </w:r>
      <w:r w:rsidRPr="00C2559A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 w:rsidR="00330EDF">
        <w:rPr>
          <w:rFonts w:ascii="GHEA Mariam" w:hAnsi="GHEA Mariam"/>
          <w:color w:val="000000"/>
          <w:sz w:val="24"/>
          <w:szCs w:val="24"/>
          <w:lang w:val="hy-AM"/>
        </w:rPr>
        <w:t>.</w:t>
      </w:r>
      <w:bookmarkStart w:id="0" w:name="_GoBack"/>
      <w:bookmarkEnd w:id="0"/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րոշման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3-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կետի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12-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ենթակետով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հաստատված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N 12 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հավելվածի</w:t>
      </w:r>
      <w:r w:rsidRPr="00C2559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6-</w:t>
      </w:r>
      <w:r w:rsidRPr="00C2559A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ր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8-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կետերում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ոստիկանության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անձնագրային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վիզաների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վարչության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ոստիկանության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անձնագրային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վիզաների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վարչությանը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բառերը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տասխանաբար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ներքին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գործերի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միգրացիայի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քաղաքացիության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</w:t>
      </w:r>
      <w:r w:rsidRPr="00C2559A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ներքին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գործերի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միգ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րացիայի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քաղաքացիության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ծառայությանը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C2559A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 w:rsidRPr="00C2559A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2559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C2559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2559A" w:rsidRPr="00C2559A" w:rsidRDefault="00C2559A" w:rsidP="00C2559A">
      <w:pPr>
        <w:pStyle w:val="norm"/>
        <w:spacing w:line="360" w:lineRule="auto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</w:p>
    <w:p w:rsidR="001F225D" w:rsidRDefault="001F225D" w:rsidP="00C2559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2559A" w:rsidRPr="006D79AF" w:rsidRDefault="00C2559A" w:rsidP="00C255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9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9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559A" w:rsidRPr="006D79AF" w:rsidRDefault="00C2559A" w:rsidP="00C2559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9A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9A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9AF">
        <w:rPr>
          <w:rFonts w:ascii="GHEA Mariam" w:hAnsi="GHEA Mariam" w:cs="Sylfaen"/>
          <w:sz w:val="24"/>
          <w:szCs w:val="24"/>
          <w:lang w:val="hy-AM"/>
        </w:rPr>
        <w:t>.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9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2559A" w:rsidRPr="006D79AF" w:rsidRDefault="00C2559A" w:rsidP="00C2559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2559A" w:rsidRPr="00C2559A" w:rsidRDefault="00C2559A" w:rsidP="00C255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6D79A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2559A" w:rsidRPr="00C2559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8A9" w:rsidRDefault="004578A9">
      <w:r>
        <w:separator/>
      </w:r>
    </w:p>
  </w:endnote>
  <w:endnote w:type="continuationSeparator" w:id="0">
    <w:p w:rsidR="004578A9" w:rsidRDefault="0045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578A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B502D">
      <w:rPr>
        <w:noProof/>
      </w:rPr>
      <w:t>voroshumTK67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8A9" w:rsidRDefault="004578A9">
      <w:r>
        <w:separator/>
      </w:r>
    </w:p>
  </w:footnote>
  <w:footnote w:type="continuationSeparator" w:id="0">
    <w:p w:rsidR="004578A9" w:rsidRDefault="00457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0E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DF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A9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D4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02D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9A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2806D"/>
  <w15:chartTrackingRefBased/>
  <w15:docId w15:val="{4596ADD8-93BE-40C8-983B-73E3A61D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C2559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C2559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C2559A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C2559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C2559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2023-07-04T08:06:00Z</dcterms:created>
  <dcterms:modified xsi:type="dcterms:W3CDTF">2023-07-04T11:35:00Z</dcterms:modified>
</cp:coreProperties>
</file>