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5FD" w:rsidRPr="00D245FD" w:rsidRDefault="00D245FD" w:rsidP="00D245F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D245FD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D245FD" w:rsidRDefault="00D245FD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D245FD" w:rsidRDefault="00D245FD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201CB7" w:rsidRPr="00201CB7" w:rsidRDefault="00201CB7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201CB7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201CB7" w:rsidRPr="00201CB7" w:rsidRDefault="00201CB7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201CB7">
        <w:rPr>
          <w:rFonts w:ascii="Calibri" w:hAnsi="Calibri" w:cs="Calibri"/>
          <w:color w:val="000000"/>
        </w:rPr>
        <w:t> </w:t>
      </w:r>
    </w:p>
    <w:p w:rsidR="00201CB7" w:rsidRPr="00201CB7" w:rsidRDefault="00201CB7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201CB7">
        <w:rPr>
          <w:rStyle w:val="Strong"/>
          <w:rFonts w:ascii="GHEA Grapalat" w:hAnsi="GHEA Grapalat"/>
          <w:color w:val="000000"/>
        </w:rPr>
        <w:t>Ո Ր Ո Շ ՈՒ Մ</w:t>
      </w:r>
    </w:p>
    <w:p w:rsidR="00201CB7" w:rsidRPr="00201CB7" w:rsidRDefault="00201CB7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201CB7">
        <w:rPr>
          <w:rFonts w:ascii="Calibri" w:hAnsi="Calibri" w:cs="Calibri"/>
          <w:color w:val="000000"/>
        </w:rPr>
        <w:t> </w:t>
      </w:r>
    </w:p>
    <w:p w:rsidR="00646A72" w:rsidRPr="00646A72" w:rsidRDefault="00201CB7" w:rsidP="00646A72">
      <w:pPr>
        <w:spacing w:line="276" w:lineRule="auto"/>
        <w:jc w:val="center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201CB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46A72" w:rsidRPr="00646A72">
        <w:rPr>
          <w:rFonts w:ascii="GHEA Grapalat" w:eastAsia="Times New Roman" w:hAnsi="GHEA Grapalat" w:cs="GHEA Grapalat"/>
          <w:bCs/>
          <w:sz w:val="24"/>
          <w:szCs w:val="24"/>
          <w:lang w:val="pt-BR" w:eastAsia="ru-RU"/>
        </w:rPr>
        <w:t>_____202</w:t>
      </w:r>
      <w:r w:rsidR="00646A72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3</w:t>
      </w:r>
      <w:r w:rsidR="00646A72" w:rsidRPr="00646A72">
        <w:rPr>
          <w:rFonts w:ascii="GHEA Grapalat" w:eastAsia="Times New Roman" w:hAnsi="GHEA Grapalat" w:cs="GHEA Grapalat"/>
          <w:bCs/>
          <w:sz w:val="24"/>
          <w:szCs w:val="24"/>
          <w:lang w:val="pt-BR" w:eastAsia="ru-RU"/>
        </w:rPr>
        <w:t xml:space="preserve"> </w:t>
      </w:r>
      <w:r w:rsidR="00646A72" w:rsidRPr="00646A72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թվականի</w:t>
      </w:r>
      <w:r w:rsidR="00646A72" w:rsidRPr="00646A72">
        <w:rPr>
          <w:rFonts w:ascii="GHEA Grapalat" w:eastAsia="Times New Roman" w:hAnsi="GHEA Grapalat" w:cs="GHEA Grapalat"/>
          <w:bCs/>
          <w:sz w:val="24"/>
          <w:szCs w:val="24"/>
          <w:lang w:val="pt-BR" w:eastAsia="ru-RU"/>
        </w:rPr>
        <w:t xml:space="preserve">  N  _  </w:t>
      </w:r>
      <w:r w:rsidR="00646A72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Ն</w:t>
      </w:r>
    </w:p>
    <w:p w:rsidR="00201CB7" w:rsidRPr="00201CB7" w:rsidRDefault="00201CB7" w:rsidP="00646A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201CB7">
        <w:rPr>
          <w:rFonts w:ascii="Calibri" w:hAnsi="Calibri" w:cs="Calibri"/>
          <w:color w:val="000000"/>
        </w:rPr>
        <w:t> </w:t>
      </w:r>
    </w:p>
    <w:p w:rsidR="00201CB7" w:rsidRPr="00201CB7" w:rsidRDefault="00201CB7" w:rsidP="003477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201CB7">
        <w:rPr>
          <w:rStyle w:val="Strong"/>
          <w:rFonts w:ascii="GHEA Grapalat" w:hAnsi="GHEA Grapalat"/>
          <w:color w:val="000000"/>
        </w:rPr>
        <w:t>ՊԵՏԱԿԱՆ ՏՈՒՐՔԻ ԳԾՈՎ ԱՐՏՈՆՈՒԹՅՈՒՆ ՍԱՀՄԱՆԵԼՈՒ ՄԱՍԻՆ</w:t>
      </w:r>
    </w:p>
    <w:p w:rsidR="00201CB7" w:rsidRPr="00201CB7" w:rsidRDefault="00201CB7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201CB7">
        <w:rPr>
          <w:rFonts w:ascii="Calibri" w:hAnsi="Calibri" w:cs="Calibri"/>
          <w:color w:val="000000"/>
        </w:rPr>
        <w:t> </w:t>
      </w:r>
    </w:p>
    <w:p w:rsidR="00201CB7" w:rsidRPr="00BD0C09" w:rsidRDefault="00201CB7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BD0C09">
        <w:rPr>
          <w:rFonts w:ascii="GHEA Grapalat" w:hAnsi="GHEA Grapalat"/>
        </w:rPr>
        <w:t>Համաձայն «Պետական տուրքի մասին» Հայաստանի Հանրապետության օրենքի 31-րդ հոդվածի 1-ին մասի «բ» կետի և «Հայաստանի Հանրապետության բյուջետային համակարգի մասին» Հայաստանի Հանրապետության օրենքի 19-րդ հոդվածի 3-րդ կետի՝ Հայաստանի Հանրապետության կառավարությունը</w:t>
      </w:r>
      <w:r w:rsidRPr="00BD0C09">
        <w:rPr>
          <w:rFonts w:ascii="Calibri" w:hAnsi="Calibri" w:cs="Calibri"/>
        </w:rPr>
        <w:t> </w:t>
      </w:r>
      <w:r w:rsidRPr="00BD0C09">
        <w:rPr>
          <w:rStyle w:val="Emphasis"/>
          <w:rFonts w:ascii="GHEA Grapalat" w:hAnsi="GHEA Grapalat"/>
          <w:b/>
          <w:bCs/>
        </w:rPr>
        <w:t>որոշում է.</w:t>
      </w:r>
    </w:p>
    <w:p w:rsidR="00201CB7" w:rsidRDefault="00201CB7" w:rsidP="0057772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</w:rPr>
      </w:pPr>
      <w:r w:rsidRPr="00BD0C09">
        <w:rPr>
          <w:rFonts w:ascii="GHEA Grapalat" w:hAnsi="GHEA Grapalat"/>
        </w:rPr>
        <w:t xml:space="preserve">Սահմանել, որ </w:t>
      </w:r>
      <w:r w:rsidR="001F5BF4" w:rsidRPr="00BD0C09">
        <w:rPr>
          <w:rFonts w:ascii="GHEA Grapalat" w:hAnsi="GHEA Grapalat"/>
          <w:lang w:val="hy-AM"/>
        </w:rPr>
        <w:t xml:space="preserve">Հայաստանի Հանրապետությունում Ամերիկայի </w:t>
      </w:r>
      <w:r w:rsidR="00BD0C09" w:rsidRPr="00BD0C09">
        <w:rPr>
          <w:rFonts w:ascii="GHEA Grapalat" w:hAnsi="GHEA Grapalat"/>
          <w:lang w:val="hy-AM"/>
        </w:rPr>
        <w:t xml:space="preserve">Միացյալ Նահանգների դիվանագիտական ներկայացուցչության </w:t>
      </w:r>
      <w:r w:rsidR="006C2D24">
        <w:rPr>
          <w:rFonts w:ascii="GHEA Grapalat" w:hAnsi="GHEA Grapalat"/>
          <w:lang w:val="hy-AM"/>
        </w:rPr>
        <w:t>դիվանագիտական անձնակազմը</w:t>
      </w:r>
      <w:r w:rsidR="00995687">
        <w:rPr>
          <w:rFonts w:ascii="GHEA Grapalat" w:hAnsi="GHEA Grapalat"/>
          <w:lang w:val="hy-AM"/>
        </w:rPr>
        <w:t>,</w:t>
      </w:r>
      <w:r w:rsidR="006C2D24">
        <w:rPr>
          <w:rFonts w:ascii="GHEA Grapalat" w:hAnsi="GHEA Grapalat"/>
          <w:lang w:val="hy-AM"/>
        </w:rPr>
        <w:t xml:space="preserve"> փոխադարձության </w:t>
      </w:r>
      <w:r w:rsidR="00995687">
        <w:rPr>
          <w:rFonts w:ascii="GHEA Grapalat" w:hAnsi="GHEA Grapalat"/>
          <w:lang w:val="hy-AM"/>
        </w:rPr>
        <w:t xml:space="preserve">սկզբունքի հիման վրա </w:t>
      </w:r>
      <w:r w:rsidR="00BD0C09" w:rsidRPr="00BD0C09">
        <w:rPr>
          <w:rFonts w:ascii="GHEA Grapalat" w:hAnsi="GHEA Grapalat"/>
          <w:lang w:val="hy-AM"/>
        </w:rPr>
        <w:t xml:space="preserve">ազատվում </w:t>
      </w:r>
      <w:r w:rsidR="00667480">
        <w:rPr>
          <w:rFonts w:ascii="GHEA Grapalat" w:hAnsi="GHEA Grapalat"/>
          <w:lang w:val="hy-AM"/>
        </w:rPr>
        <w:t>է</w:t>
      </w:r>
      <w:r w:rsidR="00BD0C09" w:rsidRPr="00BD0C09">
        <w:rPr>
          <w:rFonts w:ascii="GHEA Grapalat" w:hAnsi="GHEA Grapalat"/>
          <w:lang w:val="hy-AM"/>
        </w:rPr>
        <w:t xml:space="preserve"> </w:t>
      </w:r>
      <w:r w:rsidR="00674A7E">
        <w:rPr>
          <w:rFonts w:ascii="GHEA Grapalat" w:hAnsi="GHEA Grapalat"/>
          <w:lang w:val="hy-AM"/>
        </w:rPr>
        <w:t xml:space="preserve">Հայաստանի Հանրապետությունում </w:t>
      </w:r>
      <w:r w:rsidR="006104C5" w:rsidRPr="00866922">
        <w:rPr>
          <w:rFonts w:ascii="GHEA Grapalat" w:eastAsia="Calibri" w:hAnsi="GHEA Grapalat"/>
          <w:lang w:val="hy-AM"/>
        </w:rPr>
        <w:t xml:space="preserve">վարորդական վկայական </w:t>
      </w:r>
      <w:r w:rsidR="00674A7E">
        <w:rPr>
          <w:rFonts w:ascii="GHEA Grapalat" w:eastAsia="Calibri" w:hAnsi="GHEA Grapalat"/>
          <w:lang w:val="hy-AM"/>
        </w:rPr>
        <w:t>ս</w:t>
      </w:r>
      <w:r w:rsidR="006104C5" w:rsidRPr="00866922">
        <w:rPr>
          <w:rFonts w:ascii="GHEA Grapalat" w:eastAsia="Calibri" w:hAnsi="GHEA Grapalat"/>
          <w:lang w:val="hy-AM"/>
        </w:rPr>
        <w:t>տա</w:t>
      </w:r>
      <w:r w:rsidR="00674A7E">
        <w:rPr>
          <w:rFonts w:ascii="GHEA Grapalat" w:eastAsia="Calibri" w:hAnsi="GHEA Grapalat"/>
          <w:lang w:val="hy-AM"/>
        </w:rPr>
        <w:t>նա</w:t>
      </w:r>
      <w:r w:rsidR="006104C5" w:rsidRPr="00866922">
        <w:rPr>
          <w:rFonts w:ascii="GHEA Grapalat" w:eastAsia="Calibri" w:hAnsi="GHEA Grapalat"/>
          <w:lang w:val="hy-AM"/>
        </w:rPr>
        <w:t>լու համար</w:t>
      </w:r>
      <w:r w:rsidRPr="00BD0C09">
        <w:rPr>
          <w:rFonts w:ascii="GHEA Grapalat" w:hAnsi="GHEA Grapalat"/>
        </w:rPr>
        <w:t xml:space="preserve"> նախատեսված պետական տուրքի վճարից:</w:t>
      </w:r>
    </w:p>
    <w:p w:rsidR="00577728" w:rsidRPr="00BD0C09" w:rsidRDefault="00577728" w:rsidP="00A7759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</w:rPr>
      </w:pPr>
      <w:r w:rsidRPr="00BD0C09">
        <w:rPr>
          <w:rFonts w:ascii="GHEA Grapalat" w:hAnsi="GHEA Grapalat"/>
        </w:rPr>
        <w:t>Հայաստանի Հանրապետության</w:t>
      </w:r>
      <w:r>
        <w:rPr>
          <w:rFonts w:ascii="GHEA Grapalat" w:hAnsi="GHEA Grapalat"/>
          <w:lang w:val="hy-AM"/>
        </w:rPr>
        <w:t xml:space="preserve"> </w:t>
      </w:r>
      <w:r w:rsidR="00A77595">
        <w:rPr>
          <w:rFonts w:ascii="GHEA Grapalat" w:hAnsi="GHEA Grapalat"/>
          <w:lang w:val="hy-AM"/>
        </w:rPr>
        <w:t xml:space="preserve">ներքին գործերի նախարարին՝ </w:t>
      </w:r>
      <w:r w:rsidR="00BE4077">
        <w:rPr>
          <w:rFonts w:ascii="GHEA Grapalat" w:hAnsi="GHEA Grapalat"/>
          <w:lang w:val="hy-AM"/>
        </w:rPr>
        <w:t>սույն որոշումն ուժի մեջ մտնելուց հետո՝</w:t>
      </w:r>
      <w:r w:rsidR="00153DB0">
        <w:rPr>
          <w:rFonts w:ascii="GHEA Grapalat" w:hAnsi="GHEA Grapalat"/>
          <w:lang w:val="hy-AM"/>
        </w:rPr>
        <w:t xml:space="preserve"> </w:t>
      </w:r>
      <w:r w:rsidR="00A64261" w:rsidRPr="00A35ED7">
        <w:rPr>
          <w:rFonts w:ascii="GHEA Grapalat" w:hAnsi="GHEA Grapalat"/>
          <w:lang w:val="hy-AM"/>
        </w:rPr>
        <w:t xml:space="preserve">յուրաքանչյուր </w:t>
      </w:r>
      <w:r w:rsidR="00BE4077">
        <w:rPr>
          <w:rFonts w:ascii="GHEA Grapalat" w:hAnsi="GHEA Grapalat"/>
          <w:lang w:val="hy-AM"/>
        </w:rPr>
        <w:t>եռամսյակին հաջորդող</w:t>
      </w:r>
      <w:r w:rsidR="00F64222">
        <w:rPr>
          <w:rFonts w:ascii="GHEA Grapalat" w:hAnsi="GHEA Grapalat"/>
          <w:lang w:val="hy-AM"/>
        </w:rPr>
        <w:t xml:space="preserve"> մինչև</w:t>
      </w:r>
      <w:r w:rsidR="00BE4077">
        <w:rPr>
          <w:rFonts w:ascii="GHEA Grapalat" w:hAnsi="GHEA Grapalat"/>
          <w:lang w:val="hy-AM"/>
        </w:rPr>
        <w:t xml:space="preserve"> ամսվա 5</w:t>
      </w:r>
      <w:r w:rsidR="003468B4" w:rsidRPr="00A35ED7">
        <w:rPr>
          <w:rFonts w:ascii="GHEA Grapalat" w:hAnsi="GHEA Grapalat"/>
          <w:lang w:val="hy-AM"/>
        </w:rPr>
        <w:t>-ը</w:t>
      </w:r>
      <w:r w:rsidR="00A77595">
        <w:rPr>
          <w:rFonts w:ascii="GHEA Grapalat" w:hAnsi="GHEA Grapalat"/>
          <w:lang w:val="hy-AM"/>
        </w:rPr>
        <w:t xml:space="preserve"> </w:t>
      </w:r>
      <w:r w:rsidR="00A77595" w:rsidRPr="00BD0C09">
        <w:rPr>
          <w:rFonts w:ascii="GHEA Grapalat" w:hAnsi="GHEA Grapalat"/>
        </w:rPr>
        <w:t>Հայաստանի Հանրապետության</w:t>
      </w:r>
      <w:r w:rsidR="00A77595">
        <w:rPr>
          <w:rFonts w:ascii="GHEA Grapalat" w:hAnsi="GHEA Grapalat"/>
          <w:lang w:val="hy-AM"/>
        </w:rPr>
        <w:t xml:space="preserve"> արտաքին գործերի նախարարությ</w:t>
      </w:r>
      <w:r w:rsidR="00A36FBA">
        <w:rPr>
          <w:rFonts w:ascii="GHEA Grapalat" w:hAnsi="GHEA Grapalat"/>
          <w:lang w:val="hy-AM"/>
        </w:rPr>
        <w:t>ա</w:t>
      </w:r>
      <w:r w:rsidR="00A77595" w:rsidRPr="00A77595">
        <w:rPr>
          <w:rFonts w:ascii="GHEA Grapalat" w:hAnsi="GHEA Grapalat"/>
          <w:lang w:val="hy-AM"/>
        </w:rPr>
        <w:t>ն</w:t>
      </w:r>
      <w:r w:rsidR="00A36FBA">
        <w:rPr>
          <w:rFonts w:ascii="GHEA Grapalat" w:hAnsi="GHEA Grapalat"/>
          <w:lang w:val="hy-AM"/>
        </w:rPr>
        <w:t xml:space="preserve"> պետական արարողակարգի ծառայություն</w:t>
      </w:r>
      <w:r w:rsidR="00A77595">
        <w:rPr>
          <w:rFonts w:ascii="GHEA Grapalat" w:hAnsi="GHEA Grapalat"/>
          <w:lang w:val="hy-AM"/>
        </w:rPr>
        <w:t xml:space="preserve"> ներկայացնել տեղեկատվություն սույն որոշման 1-ին կետում նշված պետական տուրքի չափի մասին:</w:t>
      </w:r>
    </w:p>
    <w:p w:rsidR="00201CB7" w:rsidRPr="00BD0C09" w:rsidRDefault="00A77595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lastRenderedPageBreak/>
        <w:t>3</w:t>
      </w:r>
      <w:r w:rsidR="00201CB7" w:rsidRPr="00BD0C09">
        <w:rPr>
          <w:rFonts w:ascii="GHEA Grapalat" w:hAnsi="GHEA Grapalat"/>
        </w:rPr>
        <w:t xml:space="preserve">. Հայաստանի Հանրապետության </w:t>
      </w:r>
      <w:r w:rsidR="00E862FA" w:rsidRPr="00776400">
        <w:rPr>
          <w:rFonts w:ascii="GHEA Grapalat" w:hAnsi="GHEA Grapalat"/>
          <w:lang w:val="hy-AM"/>
        </w:rPr>
        <w:t xml:space="preserve">արտաքին գործերի </w:t>
      </w:r>
      <w:r w:rsidR="00D57842">
        <w:rPr>
          <w:rFonts w:ascii="GHEA Grapalat" w:hAnsi="GHEA Grapalat"/>
          <w:lang w:val="hy-AM"/>
        </w:rPr>
        <w:t>նախարար</w:t>
      </w:r>
      <w:r w:rsidR="00EC2B0C">
        <w:rPr>
          <w:rFonts w:ascii="GHEA Grapalat" w:hAnsi="GHEA Grapalat"/>
          <w:lang w:val="hy-AM"/>
        </w:rPr>
        <w:t>ության պետական արարողակարգի ծառայության պետին</w:t>
      </w:r>
      <w:r w:rsidR="00201CB7" w:rsidRPr="00BD0C09">
        <w:rPr>
          <w:rFonts w:ascii="GHEA Grapalat" w:hAnsi="GHEA Grapalat"/>
        </w:rPr>
        <w:t>`</w:t>
      </w:r>
    </w:p>
    <w:p w:rsidR="00201CB7" w:rsidRPr="001817D2" w:rsidRDefault="00201CB7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1817D2">
        <w:rPr>
          <w:rFonts w:ascii="GHEA Grapalat" w:hAnsi="GHEA Grapalat"/>
        </w:rPr>
        <w:t xml:space="preserve">1) սույն որոշման 1-ին կետում նշված </w:t>
      </w:r>
      <w:r w:rsidR="00F33335">
        <w:rPr>
          <w:rFonts w:ascii="GHEA Grapalat" w:hAnsi="GHEA Grapalat"/>
          <w:lang w:val="hy-AM"/>
        </w:rPr>
        <w:t>դիվանագիտական անձնակազմի</w:t>
      </w:r>
      <w:r w:rsidR="00CF713D" w:rsidRPr="001817D2">
        <w:rPr>
          <w:rFonts w:ascii="GHEA Grapalat" w:hAnsi="GHEA Grapalat"/>
        </w:rPr>
        <w:t xml:space="preserve"> մասին տեղեկատվությունը </w:t>
      </w:r>
      <w:r w:rsidR="00657B6D">
        <w:rPr>
          <w:rFonts w:ascii="GHEA Grapalat" w:hAnsi="GHEA Grapalat"/>
          <w:lang w:val="hy-AM"/>
        </w:rPr>
        <w:t>մեկամսյա ժամկետում</w:t>
      </w:r>
      <w:r w:rsidR="00190E66">
        <w:rPr>
          <w:rFonts w:ascii="GHEA Grapalat" w:hAnsi="GHEA Grapalat"/>
          <w:lang w:val="hy-AM"/>
        </w:rPr>
        <w:t xml:space="preserve"> </w:t>
      </w:r>
      <w:r w:rsidRPr="001817D2">
        <w:rPr>
          <w:rFonts w:ascii="GHEA Grapalat" w:hAnsi="GHEA Grapalat"/>
        </w:rPr>
        <w:t>համապատասխան ցուցակով</w:t>
      </w:r>
      <w:r w:rsidR="0064744B">
        <w:rPr>
          <w:rFonts w:ascii="GHEA Grapalat" w:hAnsi="GHEA Grapalat"/>
          <w:lang w:val="hy-AM"/>
        </w:rPr>
        <w:t xml:space="preserve"> </w:t>
      </w:r>
      <w:r w:rsidRPr="001817D2">
        <w:rPr>
          <w:rFonts w:ascii="GHEA Grapalat" w:hAnsi="GHEA Grapalat"/>
        </w:rPr>
        <w:t xml:space="preserve">ներկայացնել Հայաստանի Հանրապետության </w:t>
      </w:r>
      <w:r w:rsidR="00CF713D" w:rsidRPr="001817D2">
        <w:rPr>
          <w:rFonts w:ascii="GHEA Grapalat" w:hAnsi="GHEA Grapalat"/>
          <w:lang w:val="hy-AM"/>
        </w:rPr>
        <w:t>ն</w:t>
      </w:r>
      <w:r w:rsidR="0064744B">
        <w:rPr>
          <w:rFonts w:ascii="GHEA Grapalat" w:hAnsi="GHEA Grapalat"/>
          <w:lang w:val="hy-AM"/>
        </w:rPr>
        <w:t>երքին գործերի նախարարություն</w:t>
      </w:r>
      <w:r w:rsidRPr="001817D2">
        <w:rPr>
          <w:rFonts w:ascii="GHEA Grapalat" w:hAnsi="GHEA Grapalat"/>
        </w:rPr>
        <w:t>.</w:t>
      </w:r>
    </w:p>
    <w:p w:rsidR="00201CB7" w:rsidRPr="00BD0C09" w:rsidRDefault="00201CB7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BD0C09">
        <w:rPr>
          <w:rFonts w:ascii="GHEA Grapalat" w:hAnsi="GHEA Grapalat"/>
        </w:rPr>
        <w:t xml:space="preserve">2) սույն որոշման </w:t>
      </w:r>
      <w:r w:rsidR="00A77595">
        <w:rPr>
          <w:rFonts w:ascii="GHEA Grapalat" w:hAnsi="GHEA Grapalat"/>
          <w:lang w:val="hy-AM"/>
        </w:rPr>
        <w:t>2</w:t>
      </w:r>
      <w:r w:rsidRPr="00BD0C09">
        <w:rPr>
          <w:rFonts w:ascii="GHEA Grapalat" w:hAnsi="GHEA Grapalat"/>
        </w:rPr>
        <w:t>-</w:t>
      </w:r>
      <w:r w:rsidR="00A77595">
        <w:rPr>
          <w:rFonts w:ascii="GHEA Grapalat" w:hAnsi="GHEA Grapalat"/>
          <w:lang w:val="hy-AM"/>
        </w:rPr>
        <w:t>րդ</w:t>
      </w:r>
      <w:r w:rsidRPr="00BD0C09">
        <w:rPr>
          <w:rFonts w:ascii="GHEA Grapalat" w:hAnsi="GHEA Grapalat"/>
        </w:rPr>
        <w:t xml:space="preserve"> կետում նշված</w:t>
      </w:r>
      <w:r w:rsidR="009A4C56">
        <w:rPr>
          <w:rFonts w:ascii="GHEA Grapalat" w:hAnsi="GHEA Grapalat"/>
          <w:lang w:val="hy-AM"/>
        </w:rPr>
        <w:t xml:space="preserve"> </w:t>
      </w:r>
      <w:r w:rsidR="00A77595">
        <w:rPr>
          <w:rFonts w:ascii="GHEA Grapalat" w:hAnsi="GHEA Grapalat"/>
          <w:lang w:val="hy-AM"/>
        </w:rPr>
        <w:t>տեղեկատվություն</w:t>
      </w:r>
      <w:r w:rsidR="00116A40">
        <w:rPr>
          <w:rFonts w:ascii="GHEA Grapalat" w:hAnsi="GHEA Grapalat"/>
          <w:lang w:val="hy-AM"/>
        </w:rPr>
        <w:t>ը</w:t>
      </w:r>
      <w:r w:rsidR="00A77595">
        <w:rPr>
          <w:rFonts w:ascii="GHEA Grapalat" w:hAnsi="GHEA Grapalat"/>
          <w:lang w:val="hy-AM"/>
        </w:rPr>
        <w:t xml:space="preserve"> ստանալուց</w:t>
      </w:r>
      <w:r w:rsidRPr="00BD0C09">
        <w:rPr>
          <w:rFonts w:ascii="GHEA Grapalat" w:hAnsi="GHEA Grapalat"/>
        </w:rPr>
        <w:t xml:space="preserve"> հետո </w:t>
      </w:r>
      <w:r w:rsidR="00DA0007" w:rsidRPr="0019439E">
        <w:rPr>
          <w:rFonts w:ascii="GHEA Grapalat" w:hAnsi="GHEA Grapalat"/>
          <w:lang w:val="hy-AM"/>
        </w:rPr>
        <w:t>յուրաքանչյուր եռամսյակ</w:t>
      </w:r>
      <w:r w:rsidR="002F3246" w:rsidRPr="0019439E">
        <w:rPr>
          <w:rFonts w:ascii="GHEA Grapalat" w:hAnsi="GHEA Grapalat"/>
          <w:lang w:val="hy-AM"/>
        </w:rPr>
        <w:t>՝</w:t>
      </w:r>
      <w:r w:rsidRPr="00BD0C09">
        <w:rPr>
          <w:rFonts w:ascii="GHEA Grapalat" w:hAnsi="GHEA Grapalat"/>
        </w:rPr>
        <w:t xml:space="preserve"> Հայաստանի Հանրապետության կառավարություն ներկայացնել առաջարկություն Հայաստանի Հանրապետության </w:t>
      </w:r>
      <w:r w:rsidR="00294CAD">
        <w:rPr>
          <w:rFonts w:ascii="GHEA Grapalat" w:hAnsi="GHEA Grapalat"/>
          <w:lang w:val="hy-AM"/>
        </w:rPr>
        <w:t xml:space="preserve">տվյալ տարվա </w:t>
      </w:r>
      <w:r w:rsidRPr="00BD0C09">
        <w:rPr>
          <w:rFonts w:ascii="GHEA Grapalat" w:hAnsi="GHEA Grapalat"/>
        </w:rPr>
        <w:t xml:space="preserve">պետական բյուջեով նախատեսված Հայաստանի Հանրապետության </w:t>
      </w:r>
      <w:r w:rsidR="00905A7B">
        <w:rPr>
          <w:rFonts w:ascii="GHEA Grapalat" w:hAnsi="GHEA Grapalat"/>
          <w:lang w:val="hy-AM"/>
        </w:rPr>
        <w:t>պետական բյուջեից</w:t>
      </w:r>
      <w:r w:rsidRPr="00BD0C09">
        <w:rPr>
          <w:rFonts w:ascii="GHEA Grapalat" w:hAnsi="GHEA Grapalat"/>
        </w:rPr>
        <w:t xml:space="preserve">՝ այդ առաջարկության մեջ նշված գումարի չափով </w:t>
      </w:r>
      <w:r w:rsidRPr="0028639C">
        <w:rPr>
          <w:rFonts w:ascii="GHEA Grapalat" w:hAnsi="GHEA Grapalat"/>
        </w:rPr>
        <w:t xml:space="preserve">Հայաստանի Հանրապետության </w:t>
      </w:r>
      <w:r w:rsidR="006C78B5">
        <w:rPr>
          <w:rFonts w:ascii="GHEA Grapalat" w:hAnsi="GHEA Grapalat"/>
          <w:lang w:val="hy-AM"/>
        </w:rPr>
        <w:t>արտաքին գործերի նախարարությա</w:t>
      </w:r>
      <w:r w:rsidR="006C78B5" w:rsidRPr="00A77595">
        <w:rPr>
          <w:rFonts w:ascii="GHEA Grapalat" w:hAnsi="GHEA Grapalat"/>
          <w:lang w:val="hy-AM"/>
        </w:rPr>
        <w:t>ն</w:t>
      </w:r>
      <w:r w:rsidR="006C78B5">
        <w:rPr>
          <w:rFonts w:ascii="GHEA Grapalat" w:hAnsi="GHEA Grapalat"/>
          <w:lang w:val="hy-AM"/>
        </w:rPr>
        <w:t xml:space="preserve"> պետական արարողակարգի ծառայությանը</w:t>
      </w:r>
      <w:r w:rsidR="006C78B5" w:rsidRPr="00BD0C09">
        <w:rPr>
          <w:rFonts w:ascii="GHEA Grapalat" w:hAnsi="GHEA Grapalat"/>
        </w:rPr>
        <w:t xml:space="preserve"> </w:t>
      </w:r>
      <w:r w:rsidRPr="00BD0C09">
        <w:rPr>
          <w:rFonts w:ascii="GHEA Grapalat" w:hAnsi="GHEA Grapalat"/>
        </w:rPr>
        <w:t xml:space="preserve">սույն որոշման 1-ին կետում նշված պետական տուրքի վճարումից ազատված </w:t>
      </w:r>
      <w:r w:rsidR="00294CAD">
        <w:rPr>
          <w:rFonts w:ascii="GHEA Grapalat" w:hAnsi="GHEA Grapalat"/>
          <w:lang w:val="hy-AM"/>
        </w:rPr>
        <w:t>վարորդական վկայական ստանալու համար</w:t>
      </w:r>
      <w:r w:rsidRPr="00BD0C09">
        <w:rPr>
          <w:rFonts w:ascii="GHEA Grapalat" w:hAnsi="GHEA Grapalat"/>
        </w:rPr>
        <w:t xml:space="preserve"> նախատեսված պետական տուրքի գումարների փոխարեն Հայաստանի Հանրապետության պետական բյուջե վճարելու նպատակով գումար հատկացնելու վերաբերյալ:</w:t>
      </w:r>
    </w:p>
    <w:p w:rsidR="00201CB7" w:rsidRPr="00BD0C09" w:rsidRDefault="007E6AE0" w:rsidP="00201C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4</w:t>
      </w:r>
      <w:r w:rsidR="00201CB7" w:rsidRPr="00BD0C09">
        <w:rPr>
          <w:rFonts w:ascii="GHEA Grapalat" w:hAnsi="GHEA Grapalat"/>
        </w:rPr>
        <w:t>. Սույն որոշումն ուժի մեջ է մտնում պաշտոնական հրապարակմանը հաջորդող օրվանից</w:t>
      </w:r>
      <w:r w:rsidR="0093062D">
        <w:rPr>
          <w:rFonts w:ascii="GHEA Grapalat" w:hAnsi="GHEA Grapalat"/>
          <w:lang w:val="hy-AM"/>
        </w:rPr>
        <w:t>:</w:t>
      </w:r>
    </w:p>
    <w:p w:rsidR="003F6966" w:rsidRDefault="003F6966" w:rsidP="00201CB7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A01D7C" w:rsidRPr="00A11E04" w:rsidTr="00C372B3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01D7C" w:rsidRPr="00A01D7C" w:rsidRDefault="00A01D7C" w:rsidP="00C372B3">
            <w:pPr>
              <w:spacing w:before="100" w:beforeAutospacing="1" w:after="100" w:afterAutospacing="1" w:line="360" w:lineRule="auto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A01D7C" w:rsidRPr="00A01D7C" w:rsidRDefault="00A01D7C" w:rsidP="00C372B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A01D7C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A01D7C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01D7C" w:rsidRPr="00A01D7C" w:rsidRDefault="00A01D7C" w:rsidP="00C372B3">
            <w:pPr>
              <w:spacing w:after="0" w:line="360" w:lineRule="auto"/>
              <w:ind w:firstLine="375"/>
              <w:jc w:val="right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A01D7C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  <w:tr w:rsidR="00A01D7C" w:rsidRPr="00A11E04" w:rsidTr="00C372B3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:rsidR="00A01D7C" w:rsidRPr="00A01D7C" w:rsidRDefault="00A01D7C" w:rsidP="00C372B3">
            <w:pPr>
              <w:spacing w:after="0"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A01D7C">
              <w:rPr>
                <w:rFonts w:ascii="GHEA Grapalat" w:hAnsi="GHEA Grapalat" w:cs="Arial"/>
                <w:color w:val="000000"/>
                <w:sz w:val="24"/>
                <w:szCs w:val="24"/>
              </w:rPr>
              <w:t>2023թ. -----------------------Երևան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01D7C" w:rsidRPr="00A01D7C" w:rsidRDefault="00A01D7C" w:rsidP="00C372B3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</w:p>
        </w:tc>
      </w:tr>
    </w:tbl>
    <w:p w:rsidR="00A01D7C" w:rsidRPr="00DA46AF" w:rsidRDefault="00A01D7C" w:rsidP="00DA46AF">
      <w:pPr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A01D7C" w:rsidRPr="00DA46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5920A1"/>
    <w:multiLevelType w:val="hybridMultilevel"/>
    <w:tmpl w:val="2056D4DA"/>
    <w:lvl w:ilvl="0" w:tplc="AA5633AE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7613046"/>
    <w:multiLevelType w:val="hybridMultilevel"/>
    <w:tmpl w:val="BAAE3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277"/>
    <w:rsid w:val="000C3FC0"/>
    <w:rsid w:val="000F0766"/>
    <w:rsid w:val="00116A40"/>
    <w:rsid w:val="00153DB0"/>
    <w:rsid w:val="001817D2"/>
    <w:rsid w:val="00190E66"/>
    <w:rsid w:val="0019439E"/>
    <w:rsid w:val="00197699"/>
    <w:rsid w:val="001F5BF4"/>
    <w:rsid w:val="00201CB7"/>
    <w:rsid w:val="002702E2"/>
    <w:rsid w:val="0028639C"/>
    <w:rsid w:val="00294CAD"/>
    <w:rsid w:val="002F3246"/>
    <w:rsid w:val="003468B4"/>
    <w:rsid w:val="0034773E"/>
    <w:rsid w:val="0039052E"/>
    <w:rsid w:val="003D5EBD"/>
    <w:rsid w:val="003E2D3F"/>
    <w:rsid w:val="003F6966"/>
    <w:rsid w:val="00501015"/>
    <w:rsid w:val="00524AD0"/>
    <w:rsid w:val="00533B2B"/>
    <w:rsid w:val="00571DFC"/>
    <w:rsid w:val="00577728"/>
    <w:rsid w:val="006104C5"/>
    <w:rsid w:val="006126B8"/>
    <w:rsid w:val="006428EA"/>
    <w:rsid w:val="00646A72"/>
    <w:rsid w:val="0064744B"/>
    <w:rsid w:val="00657B6D"/>
    <w:rsid w:val="00661DE2"/>
    <w:rsid w:val="00667480"/>
    <w:rsid w:val="00674A7E"/>
    <w:rsid w:val="006A6F69"/>
    <w:rsid w:val="006C2D24"/>
    <w:rsid w:val="006C472F"/>
    <w:rsid w:val="006C78B5"/>
    <w:rsid w:val="00706996"/>
    <w:rsid w:val="00774E9A"/>
    <w:rsid w:val="00776400"/>
    <w:rsid w:val="007E6AE0"/>
    <w:rsid w:val="007F2663"/>
    <w:rsid w:val="008A5B99"/>
    <w:rsid w:val="008A7506"/>
    <w:rsid w:val="008C1277"/>
    <w:rsid w:val="00905A7B"/>
    <w:rsid w:val="0093062D"/>
    <w:rsid w:val="00995687"/>
    <w:rsid w:val="009A4C56"/>
    <w:rsid w:val="00A01D7C"/>
    <w:rsid w:val="00A35ED7"/>
    <w:rsid w:val="00A36FBA"/>
    <w:rsid w:val="00A64261"/>
    <w:rsid w:val="00A77595"/>
    <w:rsid w:val="00A92666"/>
    <w:rsid w:val="00B01599"/>
    <w:rsid w:val="00B0534F"/>
    <w:rsid w:val="00BD0C09"/>
    <w:rsid w:val="00BE1067"/>
    <w:rsid w:val="00BE4077"/>
    <w:rsid w:val="00BF5652"/>
    <w:rsid w:val="00CF713D"/>
    <w:rsid w:val="00D245FD"/>
    <w:rsid w:val="00D57842"/>
    <w:rsid w:val="00DA0007"/>
    <w:rsid w:val="00DA46AF"/>
    <w:rsid w:val="00DD4A1F"/>
    <w:rsid w:val="00E75CA3"/>
    <w:rsid w:val="00E862FA"/>
    <w:rsid w:val="00EC2B0C"/>
    <w:rsid w:val="00F33335"/>
    <w:rsid w:val="00F33977"/>
    <w:rsid w:val="00F3724F"/>
    <w:rsid w:val="00F64222"/>
    <w:rsid w:val="00FA42C5"/>
    <w:rsid w:val="00FF0A27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2A002"/>
  <w15:chartTrackingRefBased/>
  <w15:docId w15:val="{31F0B698-BA44-4738-B997-E9C92DE62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1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1CB7"/>
    <w:rPr>
      <w:b/>
      <w:bCs/>
    </w:rPr>
  </w:style>
  <w:style w:type="character" w:styleId="Emphasis">
    <w:name w:val="Emphasis"/>
    <w:basedOn w:val="DefaultParagraphFont"/>
    <w:uiPriority w:val="20"/>
    <w:qFormat/>
    <w:rsid w:val="00201CB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4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5F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A42C5"/>
    <w:pPr>
      <w:spacing w:line="256" w:lineRule="auto"/>
      <w:ind w:left="720"/>
      <w:contextualSpacing/>
    </w:pPr>
  </w:style>
  <w:style w:type="paragraph" w:styleId="BodyText">
    <w:name w:val="Body Text"/>
    <w:basedOn w:val="Normal"/>
    <w:link w:val="BodyTextChar"/>
    <w:rsid w:val="00FA42C5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A42C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guest4</cp:lastModifiedBy>
  <cp:revision>77</cp:revision>
  <cp:lastPrinted>2023-06-16T14:40:00Z</cp:lastPrinted>
  <dcterms:created xsi:type="dcterms:W3CDTF">2023-06-09T11:18:00Z</dcterms:created>
  <dcterms:modified xsi:type="dcterms:W3CDTF">2023-07-06T05:52:00Z</dcterms:modified>
</cp:coreProperties>
</file>