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2FF82" w14:textId="77777777" w:rsidR="002814BC" w:rsidRPr="004128B9" w:rsidRDefault="002814BC" w:rsidP="002814BC">
      <w:pPr>
        <w:jc w:val="right"/>
        <w:rPr>
          <w:rFonts w:ascii="GHEA Grapalat" w:hAnsi="GHEA Grapalat" w:cs="Sylfaen"/>
          <w:b/>
          <w:bCs/>
          <w:sz w:val="24"/>
          <w:szCs w:val="24"/>
          <w:u w:val="single"/>
          <w:lang w:eastAsia="ru-RU"/>
        </w:rPr>
      </w:pPr>
      <w:r w:rsidRPr="004128B9">
        <w:rPr>
          <w:rFonts w:ascii="GHEA Grapalat" w:hAnsi="GHEA Grapalat" w:cs="Sylfaen"/>
          <w:b/>
          <w:bCs/>
          <w:sz w:val="24"/>
          <w:szCs w:val="24"/>
          <w:u w:val="single"/>
          <w:lang w:eastAsia="ru-RU"/>
        </w:rPr>
        <w:t>ՆԱԽԱԳԻԾ</w:t>
      </w:r>
    </w:p>
    <w:p w14:paraId="1761124B" w14:textId="77777777" w:rsidR="002814BC" w:rsidRPr="004128B9" w:rsidRDefault="002814BC" w:rsidP="002814BC">
      <w:pPr>
        <w:spacing w:line="360" w:lineRule="auto"/>
        <w:jc w:val="center"/>
        <w:rPr>
          <w:rFonts w:ascii="GHEA Grapalat" w:hAnsi="GHEA Grapalat" w:cs="Times Armenian"/>
          <w:b/>
          <w:bCs/>
          <w:sz w:val="24"/>
          <w:szCs w:val="24"/>
          <w:u w:val="single"/>
          <w:lang w:eastAsia="ru-RU"/>
        </w:rPr>
      </w:pPr>
    </w:p>
    <w:p w14:paraId="761284D2" w14:textId="77777777" w:rsidR="002814BC" w:rsidRPr="004128B9" w:rsidRDefault="002814BC" w:rsidP="002814BC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eastAsia="ru-RU"/>
        </w:rPr>
      </w:pPr>
      <w:r w:rsidRPr="004128B9">
        <w:rPr>
          <w:rFonts w:ascii="GHEA Grapalat" w:hAnsi="GHEA Grapalat" w:cs="Sylfaen"/>
          <w:b/>
          <w:bCs/>
          <w:sz w:val="24"/>
          <w:szCs w:val="24"/>
          <w:lang w:eastAsia="ru-RU"/>
        </w:rPr>
        <w:t>ՀԱՅԱՍՏԱՆԻ</w:t>
      </w:r>
      <w:r w:rsidRPr="004128B9">
        <w:rPr>
          <w:rFonts w:ascii="GHEA Grapalat" w:hAnsi="GHEA Grapalat" w:cs="Times Armenian"/>
          <w:b/>
          <w:bCs/>
          <w:sz w:val="24"/>
          <w:szCs w:val="24"/>
          <w:lang w:eastAsia="ru-RU"/>
        </w:rPr>
        <w:t xml:space="preserve"> </w:t>
      </w:r>
      <w:r w:rsidRPr="004128B9">
        <w:rPr>
          <w:rFonts w:ascii="GHEA Grapalat" w:hAnsi="GHEA Grapalat" w:cs="Sylfaen"/>
          <w:b/>
          <w:bCs/>
          <w:sz w:val="24"/>
          <w:szCs w:val="24"/>
          <w:lang w:eastAsia="ru-RU"/>
        </w:rPr>
        <w:t>ՀԱՆՐԱՊԵՏՈՒԹՅԱՆ</w:t>
      </w:r>
      <w:r w:rsidRPr="004128B9">
        <w:rPr>
          <w:rFonts w:ascii="GHEA Grapalat" w:hAnsi="GHEA Grapalat" w:cs="Times Armenian"/>
          <w:b/>
          <w:bCs/>
          <w:sz w:val="24"/>
          <w:szCs w:val="24"/>
          <w:lang w:eastAsia="ru-RU"/>
        </w:rPr>
        <w:t xml:space="preserve"> </w:t>
      </w:r>
      <w:r w:rsidRPr="004128B9">
        <w:rPr>
          <w:rFonts w:ascii="GHEA Grapalat" w:hAnsi="GHEA Grapalat" w:cs="Sylfaen"/>
          <w:b/>
          <w:bCs/>
          <w:sz w:val="24"/>
          <w:szCs w:val="24"/>
          <w:lang w:eastAsia="ru-RU"/>
        </w:rPr>
        <w:t>ԿԱՌԱՎԱՐՈՒԹՅՈՒՆ</w:t>
      </w:r>
    </w:p>
    <w:p w14:paraId="3F7E6CCB" w14:textId="77777777" w:rsidR="002814BC" w:rsidRPr="004128B9" w:rsidRDefault="002814BC" w:rsidP="002814BC">
      <w:pPr>
        <w:jc w:val="center"/>
        <w:rPr>
          <w:rFonts w:ascii="GHEA Grapalat" w:hAnsi="GHEA Grapalat" w:cs="Times Armenian"/>
          <w:b/>
          <w:bCs/>
          <w:sz w:val="24"/>
          <w:szCs w:val="24"/>
          <w:lang w:eastAsia="ru-RU"/>
        </w:rPr>
      </w:pPr>
      <w:r w:rsidRPr="004128B9">
        <w:rPr>
          <w:rFonts w:ascii="GHEA Grapalat" w:hAnsi="GHEA Grapalat" w:cs="Sylfaen"/>
          <w:b/>
          <w:bCs/>
          <w:sz w:val="24"/>
          <w:szCs w:val="24"/>
          <w:lang w:eastAsia="ru-RU"/>
        </w:rPr>
        <w:t>Ո</w:t>
      </w:r>
      <w:r w:rsidRPr="004128B9">
        <w:rPr>
          <w:rFonts w:ascii="GHEA Grapalat" w:hAnsi="GHEA Grapalat" w:cs="Times Armenian"/>
          <w:b/>
          <w:bCs/>
          <w:sz w:val="24"/>
          <w:szCs w:val="24"/>
          <w:lang w:eastAsia="ru-RU"/>
        </w:rPr>
        <w:t xml:space="preserve"> </w:t>
      </w:r>
      <w:r w:rsidRPr="004128B9">
        <w:rPr>
          <w:rFonts w:ascii="GHEA Grapalat" w:hAnsi="GHEA Grapalat" w:cs="Sylfaen"/>
          <w:b/>
          <w:bCs/>
          <w:sz w:val="24"/>
          <w:szCs w:val="24"/>
          <w:lang w:eastAsia="ru-RU"/>
        </w:rPr>
        <w:t>Ր</w:t>
      </w:r>
      <w:r w:rsidRPr="004128B9">
        <w:rPr>
          <w:rFonts w:ascii="GHEA Grapalat" w:hAnsi="GHEA Grapalat" w:cs="Times Armenian"/>
          <w:b/>
          <w:bCs/>
          <w:sz w:val="24"/>
          <w:szCs w:val="24"/>
          <w:lang w:eastAsia="ru-RU"/>
        </w:rPr>
        <w:t xml:space="preserve"> </w:t>
      </w:r>
      <w:r w:rsidRPr="004128B9">
        <w:rPr>
          <w:rFonts w:ascii="GHEA Grapalat" w:hAnsi="GHEA Grapalat" w:cs="Sylfaen"/>
          <w:b/>
          <w:bCs/>
          <w:sz w:val="24"/>
          <w:szCs w:val="24"/>
          <w:lang w:eastAsia="ru-RU"/>
        </w:rPr>
        <w:t>Ո</w:t>
      </w:r>
      <w:r w:rsidRPr="004128B9">
        <w:rPr>
          <w:rFonts w:ascii="GHEA Grapalat" w:hAnsi="GHEA Grapalat" w:cs="Times Armenian"/>
          <w:b/>
          <w:bCs/>
          <w:sz w:val="24"/>
          <w:szCs w:val="24"/>
          <w:lang w:eastAsia="ru-RU"/>
        </w:rPr>
        <w:t xml:space="preserve"> </w:t>
      </w:r>
      <w:r w:rsidRPr="004128B9">
        <w:rPr>
          <w:rFonts w:ascii="GHEA Grapalat" w:hAnsi="GHEA Grapalat" w:cs="Sylfaen"/>
          <w:b/>
          <w:bCs/>
          <w:sz w:val="24"/>
          <w:szCs w:val="24"/>
          <w:lang w:eastAsia="ru-RU"/>
        </w:rPr>
        <w:t>Շ</w:t>
      </w:r>
      <w:r w:rsidRPr="004128B9">
        <w:rPr>
          <w:rFonts w:ascii="GHEA Grapalat" w:hAnsi="GHEA Grapalat" w:cs="Times Armenian"/>
          <w:b/>
          <w:bCs/>
          <w:sz w:val="24"/>
          <w:szCs w:val="24"/>
          <w:lang w:eastAsia="ru-RU"/>
        </w:rPr>
        <w:t xml:space="preserve"> </w:t>
      </w:r>
      <w:r w:rsidRPr="004128B9">
        <w:rPr>
          <w:rFonts w:ascii="GHEA Grapalat" w:hAnsi="GHEA Grapalat" w:cs="Sylfaen"/>
          <w:b/>
          <w:bCs/>
          <w:sz w:val="24"/>
          <w:szCs w:val="24"/>
          <w:lang w:eastAsia="ru-RU"/>
        </w:rPr>
        <w:t>ՈՒ</w:t>
      </w:r>
      <w:r w:rsidRPr="004128B9">
        <w:rPr>
          <w:rFonts w:ascii="GHEA Grapalat" w:hAnsi="GHEA Grapalat" w:cs="Times Armenian"/>
          <w:b/>
          <w:bCs/>
          <w:sz w:val="24"/>
          <w:szCs w:val="24"/>
          <w:lang w:eastAsia="ru-RU"/>
        </w:rPr>
        <w:t xml:space="preserve"> </w:t>
      </w:r>
      <w:r w:rsidRPr="004128B9">
        <w:rPr>
          <w:rFonts w:ascii="GHEA Grapalat" w:hAnsi="GHEA Grapalat" w:cs="Sylfaen"/>
          <w:b/>
          <w:bCs/>
          <w:sz w:val="24"/>
          <w:szCs w:val="24"/>
          <w:lang w:eastAsia="ru-RU"/>
        </w:rPr>
        <w:t>Մ</w:t>
      </w:r>
    </w:p>
    <w:p w14:paraId="56CA0C6D" w14:textId="77777777" w:rsidR="00A567EA" w:rsidRPr="004128B9" w:rsidRDefault="00A567EA" w:rsidP="00FD2ABD">
      <w:pPr>
        <w:spacing w:after="24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4CEA98E8" w14:textId="34AFC94B" w:rsidR="00FD2ABD" w:rsidRPr="004128B9" w:rsidRDefault="00FD2ABD" w:rsidP="00FD2ABD">
      <w:pPr>
        <w:spacing w:after="24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4128B9">
        <w:rPr>
          <w:rFonts w:ascii="GHEA Grapalat" w:eastAsia="GHEA Grapalat" w:hAnsi="GHEA Grapalat" w:cs="GHEA Grapalat"/>
          <w:b/>
          <w:sz w:val="24"/>
          <w:szCs w:val="24"/>
        </w:rPr>
        <w:t>2023 թվականի                      -ի  N     -Ա</w:t>
      </w:r>
    </w:p>
    <w:p w14:paraId="01F91F4B" w14:textId="77777777" w:rsidR="002814BC" w:rsidRPr="004128B9" w:rsidRDefault="002814BC" w:rsidP="002814BC">
      <w:pPr>
        <w:ind w:firstLine="720"/>
        <w:jc w:val="right"/>
        <w:rPr>
          <w:rFonts w:ascii="GHEA Grapalat" w:hAnsi="GHEA Grapalat" w:cs="Sylfaen"/>
          <w:b/>
          <w:bCs/>
          <w:sz w:val="24"/>
          <w:szCs w:val="24"/>
          <w:lang w:eastAsia="ru-RU"/>
        </w:rPr>
      </w:pPr>
    </w:p>
    <w:p w14:paraId="1ABAA711" w14:textId="45978435" w:rsidR="002814BC" w:rsidRPr="004128B9" w:rsidRDefault="004128B9" w:rsidP="00A567EA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4128B9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4128B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ԶԵՆՔԻ</w:t>
      </w:r>
      <w:r w:rsidRPr="004128B9">
        <w:rPr>
          <w:rFonts w:ascii="GHEA Grapalat" w:hAnsi="GHEA Grapalat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128B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ՇՐՋԱՆԱՌՈՒԹՅԱՆ</w:t>
      </w:r>
      <w:r w:rsidRPr="004128B9">
        <w:rPr>
          <w:rFonts w:ascii="GHEA Grapalat" w:hAnsi="GHEA Grapalat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128B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ԿԱՐԳԱՎՈՐՄԱՆ ՄԱՍԻՆ</w:t>
      </w:r>
      <w:r w:rsidRPr="004128B9">
        <w:rPr>
          <w:rFonts w:ascii="GHEA Grapalat" w:hAnsi="GHEA Grapalat"/>
          <w:b/>
          <w:bCs/>
          <w:sz w:val="24"/>
          <w:szCs w:val="24"/>
          <w:lang w:val="hy-AM"/>
        </w:rPr>
        <w:t>» ՕՐԵՆՔՈՒՄ ԼՐԱՑՈՒՄՆԵՐ ԵՎ ՓՈՓՈԽՈՒԹՅՈՒՆՆԵՐ ԿԱՏԱՐԵԼՈՒ ՄԱՍԻՆ</w:t>
      </w:r>
      <w:r w:rsidRPr="004128B9">
        <w:rPr>
          <w:rFonts w:ascii="GHEA Grapalat" w:hAnsi="GHEA Grapalat"/>
          <w:b/>
          <w:bCs/>
          <w:color w:val="000000"/>
          <w:sz w:val="24"/>
          <w:szCs w:val="24"/>
        </w:rPr>
        <w:t xml:space="preserve">» </w:t>
      </w:r>
      <w:r w:rsidRPr="004128B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ԵՎ </w:t>
      </w:r>
      <w:r w:rsidRPr="004128B9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4128B9">
        <w:rPr>
          <w:rFonts w:ascii="GHEA Grapalat" w:hAnsi="GHEA Grapalat"/>
          <w:b/>
          <w:sz w:val="24"/>
          <w:szCs w:val="24"/>
          <w:lang w:val="hy-AM"/>
        </w:rPr>
        <w:t>ՊԵՏԱԿԱՆ ՏՈՒՐՔԻ ՄԱՍԻՆ</w:t>
      </w:r>
      <w:r w:rsidRPr="004128B9">
        <w:rPr>
          <w:rFonts w:ascii="GHEA Grapalat" w:hAnsi="GHEA Grapalat"/>
          <w:b/>
          <w:bCs/>
          <w:sz w:val="24"/>
          <w:szCs w:val="24"/>
          <w:lang w:val="hy-AM"/>
        </w:rPr>
        <w:t>» ՕՐԵՆՔՈՒՄ ԼՐԱՑՈՒՄՆԵՐ ԵՎ ՓՈՓՈԽՈՒԹՅՈՒՆ ԿԱՏԱՐԵԼՈՒ ՄԱՍԻՆ</w:t>
      </w:r>
      <w:r w:rsidRPr="004128B9">
        <w:rPr>
          <w:rFonts w:ascii="GHEA Grapalat" w:hAnsi="GHEA Grapalat"/>
          <w:b/>
          <w:bCs/>
          <w:color w:val="000000"/>
          <w:sz w:val="24"/>
          <w:szCs w:val="24"/>
        </w:rPr>
        <w:t>»</w:t>
      </w:r>
      <w:r w:rsidRPr="004128B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4128B9">
        <w:rPr>
          <w:rFonts w:ascii="GHEA Grapalat" w:hAnsi="GHEA Grapalat"/>
          <w:b/>
          <w:bCs/>
          <w:color w:val="000000"/>
          <w:sz w:val="24"/>
          <w:szCs w:val="24"/>
        </w:rPr>
        <w:t>ՕՐԵՆՔ</w:t>
      </w:r>
      <w:r w:rsidRPr="004128B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ՆԵՐ</w:t>
      </w:r>
      <w:r w:rsidRPr="004128B9">
        <w:rPr>
          <w:rFonts w:ascii="GHEA Grapalat" w:hAnsi="GHEA Grapalat"/>
          <w:b/>
          <w:bCs/>
          <w:color w:val="000000"/>
          <w:sz w:val="24"/>
          <w:szCs w:val="24"/>
        </w:rPr>
        <w:t>Ի</w:t>
      </w:r>
      <w:r w:rsidR="002814BC" w:rsidRPr="004128B9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 xml:space="preserve"> </w:t>
      </w:r>
      <w:r w:rsidR="002814BC" w:rsidRPr="004128B9">
        <w:rPr>
          <w:rFonts w:ascii="GHEA Grapalat" w:hAnsi="GHEA Grapalat"/>
          <w:b/>
          <w:bCs/>
          <w:sz w:val="24"/>
          <w:szCs w:val="24"/>
        </w:rPr>
        <w:t>ՆԱԽԱԳԾԵՐԻՆ ՀԱՎԱՆՈՒԹՅՈՒՆ ՏԱԼՈՒ ԵՎ ԱՆՀԵՏԱՁԳԵԼԻ ՀԱՄԱՐԵԼՈՒ ՄԱՍԻՆ</w:t>
      </w:r>
    </w:p>
    <w:p w14:paraId="30E72C4C" w14:textId="77777777" w:rsidR="002814BC" w:rsidRPr="004128B9" w:rsidRDefault="002814BC" w:rsidP="002814BC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</w:p>
    <w:p w14:paraId="65FB7714" w14:textId="1E8767EB" w:rsidR="002814BC" w:rsidRPr="004128B9" w:rsidRDefault="002814BC" w:rsidP="002814BC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4128B9">
        <w:rPr>
          <w:rFonts w:ascii="GHEA Grapalat" w:hAnsi="GHEA Grapalat"/>
          <w:sz w:val="24"/>
          <w:szCs w:val="24"/>
        </w:rPr>
        <w:t xml:space="preserve"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մասն ու 73-րդ հոդվածը` Հայաստանի Հանրապետության կառավարությունը </w:t>
      </w:r>
      <w:r w:rsidR="00A567EA" w:rsidRPr="004128B9">
        <w:rPr>
          <w:rFonts w:ascii="GHEA Grapalat" w:eastAsia="GHEA Grapalat" w:hAnsi="GHEA Grapalat" w:cs="GHEA Grapalat"/>
          <w:b/>
          <w:i/>
          <w:sz w:val="24"/>
          <w:szCs w:val="24"/>
        </w:rPr>
        <w:t>որոշում է.</w:t>
      </w:r>
    </w:p>
    <w:p w14:paraId="73629D47" w14:textId="2CF832E3" w:rsidR="00A567EA" w:rsidRPr="004128B9" w:rsidRDefault="002814BC" w:rsidP="00A567EA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r w:rsidRPr="004128B9">
        <w:rPr>
          <w:rFonts w:ascii="GHEA Grapalat" w:hAnsi="GHEA Grapalat"/>
          <w:sz w:val="24"/>
          <w:szCs w:val="24"/>
        </w:rPr>
        <w:t xml:space="preserve">Հավանություն տալ </w:t>
      </w:r>
      <w:r w:rsidR="004128B9" w:rsidRPr="004128B9">
        <w:rPr>
          <w:rFonts w:ascii="GHEA Grapalat" w:hAnsi="GHEA Grapalat"/>
          <w:sz w:val="24"/>
          <w:szCs w:val="24"/>
          <w:lang w:val="hy-AM"/>
        </w:rPr>
        <w:t>«</w:t>
      </w:r>
      <w:r w:rsidR="004128B9">
        <w:rPr>
          <w:rFonts w:ascii="GHEA Grapalat" w:hAnsi="GHEA Grapalat"/>
          <w:sz w:val="24"/>
          <w:szCs w:val="24"/>
          <w:lang w:val="hy-AM"/>
        </w:rPr>
        <w:t>Զ</w:t>
      </w:r>
      <w:r w:rsidR="004128B9" w:rsidRPr="004128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ենքի</w:t>
      </w:r>
      <w:r w:rsidR="004128B9" w:rsidRPr="004128B9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128B9" w:rsidRPr="004128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շրջանառության</w:t>
      </w:r>
      <w:r w:rsidR="004128B9" w:rsidRPr="004128B9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128B9" w:rsidRPr="004128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կարգավորման մասին</w:t>
      </w:r>
      <w:r w:rsidR="004128B9" w:rsidRPr="004128B9">
        <w:rPr>
          <w:rFonts w:ascii="GHEA Grapalat" w:hAnsi="GHEA Grapalat"/>
          <w:sz w:val="24"/>
          <w:szCs w:val="24"/>
          <w:lang w:val="hy-AM"/>
        </w:rPr>
        <w:t xml:space="preserve">» օրենքում լրացումներ </w:t>
      </w:r>
      <w:r w:rsidR="004128B9">
        <w:rPr>
          <w:rFonts w:ascii="GHEA Grapalat" w:hAnsi="GHEA Grapalat"/>
          <w:sz w:val="24"/>
          <w:szCs w:val="24"/>
          <w:lang w:val="hy-AM"/>
        </w:rPr>
        <w:t>և</w:t>
      </w:r>
      <w:r w:rsidR="004128B9" w:rsidRPr="004128B9">
        <w:rPr>
          <w:rFonts w:ascii="GHEA Grapalat" w:hAnsi="GHEA Grapalat"/>
          <w:sz w:val="24"/>
          <w:szCs w:val="24"/>
          <w:lang w:val="hy-AM"/>
        </w:rPr>
        <w:t xml:space="preserve"> փոփոխություններ կատարելու մասին</w:t>
      </w:r>
      <w:r w:rsidR="004128B9" w:rsidRPr="004128B9">
        <w:rPr>
          <w:rFonts w:ascii="GHEA Grapalat" w:hAnsi="GHEA Grapalat"/>
          <w:color w:val="000000"/>
          <w:sz w:val="24"/>
          <w:szCs w:val="24"/>
        </w:rPr>
        <w:t xml:space="preserve">» </w:t>
      </w:r>
      <w:r w:rsidR="004128B9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4128B9" w:rsidRPr="004128B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128B9" w:rsidRPr="004128B9">
        <w:rPr>
          <w:rFonts w:ascii="GHEA Grapalat" w:hAnsi="GHEA Grapalat"/>
          <w:sz w:val="24"/>
          <w:szCs w:val="24"/>
          <w:lang w:val="hy-AM"/>
        </w:rPr>
        <w:t>«</w:t>
      </w:r>
      <w:r w:rsidR="004128B9">
        <w:rPr>
          <w:rFonts w:ascii="GHEA Grapalat" w:hAnsi="GHEA Grapalat"/>
          <w:sz w:val="24"/>
          <w:szCs w:val="24"/>
          <w:lang w:val="hy-AM"/>
        </w:rPr>
        <w:t>Պ</w:t>
      </w:r>
      <w:r w:rsidR="004128B9" w:rsidRPr="004128B9">
        <w:rPr>
          <w:rFonts w:ascii="GHEA Grapalat" w:hAnsi="GHEA Grapalat"/>
          <w:sz w:val="24"/>
          <w:szCs w:val="24"/>
          <w:lang w:val="hy-AM"/>
        </w:rPr>
        <w:t xml:space="preserve">ետական տուրքի մասին» օրենքում լրացումներ </w:t>
      </w:r>
      <w:r w:rsidR="004128B9">
        <w:rPr>
          <w:rFonts w:ascii="GHEA Grapalat" w:hAnsi="GHEA Grapalat"/>
          <w:sz w:val="24"/>
          <w:szCs w:val="24"/>
          <w:lang w:val="hy-AM"/>
        </w:rPr>
        <w:t>և</w:t>
      </w:r>
      <w:r w:rsidR="004128B9" w:rsidRPr="004128B9">
        <w:rPr>
          <w:rFonts w:ascii="GHEA Grapalat" w:hAnsi="GHEA Grapalat"/>
          <w:sz w:val="24"/>
          <w:szCs w:val="24"/>
          <w:lang w:val="hy-AM"/>
        </w:rPr>
        <w:t xml:space="preserve"> փոփոխություն կատարելու մասին</w:t>
      </w:r>
      <w:r w:rsidR="004128B9" w:rsidRPr="004128B9">
        <w:rPr>
          <w:rFonts w:ascii="GHEA Grapalat" w:hAnsi="GHEA Grapalat"/>
          <w:color w:val="000000"/>
          <w:sz w:val="24"/>
          <w:szCs w:val="24"/>
        </w:rPr>
        <w:t>»</w:t>
      </w:r>
      <w:r w:rsidR="004128B9" w:rsidRPr="004128B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128B9" w:rsidRPr="004128B9">
        <w:rPr>
          <w:rFonts w:ascii="GHEA Grapalat" w:hAnsi="GHEA Grapalat"/>
          <w:color w:val="000000"/>
          <w:sz w:val="24"/>
          <w:szCs w:val="24"/>
        </w:rPr>
        <w:t>օրենք</w:t>
      </w:r>
      <w:r w:rsidR="004128B9" w:rsidRPr="004128B9">
        <w:rPr>
          <w:rFonts w:ascii="GHEA Grapalat" w:hAnsi="GHEA Grapalat"/>
          <w:color w:val="000000"/>
          <w:sz w:val="24"/>
          <w:szCs w:val="24"/>
          <w:lang w:val="hy-AM"/>
        </w:rPr>
        <w:t>ներ</w:t>
      </w:r>
      <w:r w:rsidR="004128B9" w:rsidRPr="004128B9">
        <w:rPr>
          <w:rFonts w:ascii="GHEA Grapalat" w:hAnsi="GHEA Grapalat"/>
          <w:color w:val="000000"/>
          <w:sz w:val="24"/>
          <w:szCs w:val="24"/>
        </w:rPr>
        <w:t>ի</w:t>
      </w:r>
      <w:r w:rsidR="004128B9" w:rsidRPr="004128B9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Pr="004128B9">
        <w:rPr>
          <w:rFonts w:ascii="GHEA Grapalat" w:hAnsi="GHEA Grapalat"/>
          <w:sz w:val="24"/>
          <w:szCs w:val="24"/>
        </w:rPr>
        <w:t>նախագծերի վերաբերյալ Հայաստանի Հանրապետության կառավարության օրենսդրական նախաձեռնությանը:</w:t>
      </w:r>
    </w:p>
    <w:p w14:paraId="5B3956AB" w14:textId="53847694" w:rsidR="0003281A" w:rsidRPr="004128B9" w:rsidRDefault="002814BC" w:rsidP="00A567EA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r w:rsidRPr="004128B9">
        <w:rPr>
          <w:rFonts w:ascii="GHEA Grapalat" w:hAnsi="GHEA Grapalat"/>
          <w:sz w:val="24"/>
          <w:szCs w:val="24"/>
        </w:rPr>
        <w:t>Հայաստանի Հանրապետության կառավարության օրենսդրական նախաձեռնությունը համարել անհետաձգելի և սահմանված կարգով ներկայացնել Հայաստանի Հանրապետության Ազգային ժողով:</w:t>
      </w:r>
    </w:p>
    <w:p w14:paraId="14D13C78" w14:textId="77777777" w:rsidR="00A567EA" w:rsidRPr="004128B9" w:rsidRDefault="00A567EA" w:rsidP="00A567EA">
      <w:pPr>
        <w:pStyle w:val="ListParagraph"/>
        <w:spacing w:line="276" w:lineRule="auto"/>
        <w:jc w:val="both"/>
        <w:rPr>
          <w:rFonts w:ascii="GHEA Grapalat" w:hAnsi="GHEA Grapalat"/>
          <w:sz w:val="24"/>
          <w:szCs w:val="24"/>
        </w:rPr>
      </w:pPr>
    </w:p>
    <w:p w14:paraId="580716E5" w14:textId="2C7B8C8E" w:rsidR="00FD2ABD" w:rsidRPr="004128B9" w:rsidRDefault="00FD2ABD" w:rsidP="00A567EA">
      <w:pPr>
        <w:spacing w:line="276" w:lineRule="auto"/>
        <w:ind w:firstLine="720"/>
        <w:rPr>
          <w:rFonts w:ascii="GHEA Grapalat" w:eastAsia="GHEA Grapalat" w:hAnsi="GHEA Grapalat" w:cs="GHEA Grapalat"/>
          <w:b/>
          <w:sz w:val="24"/>
          <w:szCs w:val="24"/>
        </w:rPr>
      </w:pPr>
      <w:r w:rsidRPr="004128B9">
        <w:rPr>
          <w:rFonts w:ascii="GHEA Grapalat" w:eastAsia="GHEA Grapalat" w:hAnsi="GHEA Grapalat" w:cs="GHEA Grapalat"/>
          <w:b/>
          <w:sz w:val="24"/>
          <w:szCs w:val="24"/>
        </w:rPr>
        <w:t xml:space="preserve">ՀԱՅԱՍՏԱՆԻ ՀԱՆՐԱՊԵՏՈՒԹՅԱՆ </w:t>
      </w:r>
      <w:r w:rsidRPr="004128B9">
        <w:rPr>
          <w:rFonts w:ascii="GHEA Grapalat" w:eastAsia="GHEA Grapalat" w:hAnsi="GHEA Grapalat" w:cs="GHEA Grapalat"/>
          <w:b/>
          <w:sz w:val="24"/>
          <w:szCs w:val="24"/>
        </w:rPr>
        <w:tab/>
      </w:r>
      <w:r w:rsidRPr="004128B9">
        <w:rPr>
          <w:rFonts w:ascii="GHEA Grapalat" w:eastAsia="GHEA Grapalat" w:hAnsi="GHEA Grapalat" w:cs="GHEA Grapalat"/>
          <w:b/>
          <w:sz w:val="24"/>
          <w:szCs w:val="24"/>
        </w:rPr>
        <w:tab/>
      </w:r>
      <w:r w:rsidRPr="004128B9">
        <w:rPr>
          <w:rFonts w:ascii="GHEA Grapalat" w:eastAsia="GHEA Grapalat" w:hAnsi="GHEA Grapalat" w:cs="GHEA Grapalat"/>
          <w:b/>
          <w:sz w:val="24"/>
          <w:szCs w:val="24"/>
        </w:rPr>
        <w:tab/>
      </w:r>
      <w:r w:rsidRPr="004128B9">
        <w:rPr>
          <w:rFonts w:ascii="GHEA Grapalat" w:eastAsia="GHEA Grapalat" w:hAnsi="GHEA Grapalat" w:cs="GHEA Grapalat"/>
          <w:b/>
          <w:sz w:val="24"/>
          <w:szCs w:val="24"/>
        </w:rPr>
        <w:tab/>
      </w:r>
      <w:sdt>
        <w:sdtPr>
          <w:rPr>
            <w:rFonts w:ascii="GHEA Grapalat" w:hAnsi="GHEA Grapalat"/>
            <w:sz w:val="24"/>
            <w:szCs w:val="24"/>
          </w:rPr>
          <w:tag w:val="goog_rdk_2"/>
          <w:id w:val="32005651"/>
        </w:sdtPr>
        <w:sdtContent>
          <w:r w:rsidRPr="004128B9">
            <w:rPr>
              <w:rFonts w:ascii="GHEA Grapalat" w:eastAsia="GHEA Grapalat" w:hAnsi="GHEA Grapalat" w:cs="GHEA Grapalat"/>
              <w:b/>
              <w:sz w:val="24"/>
              <w:szCs w:val="24"/>
            </w:rPr>
            <w:tab/>
          </w:r>
          <w:r w:rsidRPr="004128B9">
            <w:rPr>
              <w:rFonts w:ascii="GHEA Grapalat" w:eastAsia="GHEA Grapalat" w:hAnsi="GHEA Grapalat" w:cs="GHEA Grapalat"/>
              <w:b/>
              <w:sz w:val="24"/>
              <w:szCs w:val="24"/>
            </w:rPr>
            <w:tab/>
          </w:r>
        </w:sdtContent>
      </w:sdt>
      <w:r w:rsidRPr="004128B9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</w:p>
    <w:p w14:paraId="1CB1FF06" w14:textId="3484A170" w:rsidR="00FD2ABD" w:rsidRPr="004128B9" w:rsidRDefault="00FD2ABD" w:rsidP="00A567EA">
      <w:pPr>
        <w:spacing w:line="276" w:lineRule="auto"/>
        <w:rPr>
          <w:rFonts w:ascii="GHEA Grapalat" w:eastAsia="GHEA Grapalat" w:hAnsi="GHEA Grapalat" w:cs="GHEA Grapalat"/>
          <w:b/>
          <w:sz w:val="24"/>
          <w:szCs w:val="24"/>
        </w:rPr>
      </w:pPr>
      <w:r w:rsidRPr="004128B9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4128B9">
        <w:rPr>
          <w:rFonts w:ascii="GHEA Grapalat" w:eastAsia="GHEA Grapalat" w:hAnsi="GHEA Grapalat" w:cs="GHEA Grapalat"/>
          <w:b/>
          <w:sz w:val="24"/>
          <w:szCs w:val="24"/>
        </w:rPr>
        <w:tab/>
      </w:r>
      <w:r w:rsidRPr="004128B9">
        <w:rPr>
          <w:rFonts w:ascii="GHEA Grapalat" w:eastAsia="GHEA Grapalat" w:hAnsi="GHEA Grapalat" w:cs="GHEA Grapalat"/>
          <w:b/>
          <w:sz w:val="24"/>
          <w:szCs w:val="24"/>
        </w:rPr>
        <w:tab/>
        <w:t xml:space="preserve">      ՎԱՐՉԱՊԵՏ</w:t>
      </w:r>
      <w:r w:rsidRPr="004128B9">
        <w:rPr>
          <w:rFonts w:ascii="GHEA Grapalat" w:eastAsia="GHEA Grapalat" w:hAnsi="GHEA Grapalat" w:cs="GHEA Grapalat"/>
          <w:b/>
          <w:sz w:val="24"/>
          <w:szCs w:val="24"/>
        </w:rPr>
        <w:tab/>
      </w:r>
      <w:r w:rsidRPr="004128B9">
        <w:rPr>
          <w:rFonts w:ascii="GHEA Grapalat" w:eastAsia="GHEA Grapalat" w:hAnsi="GHEA Grapalat" w:cs="GHEA Grapalat"/>
          <w:b/>
          <w:sz w:val="24"/>
          <w:szCs w:val="24"/>
        </w:rPr>
        <w:tab/>
      </w:r>
      <w:r w:rsidRPr="004128B9">
        <w:rPr>
          <w:rFonts w:ascii="GHEA Grapalat" w:eastAsia="GHEA Grapalat" w:hAnsi="GHEA Grapalat" w:cs="GHEA Grapalat"/>
          <w:b/>
          <w:sz w:val="24"/>
          <w:szCs w:val="24"/>
        </w:rPr>
        <w:tab/>
      </w:r>
      <w:r w:rsidRPr="004128B9">
        <w:rPr>
          <w:rFonts w:ascii="GHEA Grapalat" w:eastAsia="GHEA Grapalat" w:hAnsi="GHEA Grapalat" w:cs="GHEA Grapalat"/>
          <w:b/>
          <w:sz w:val="24"/>
          <w:szCs w:val="24"/>
        </w:rPr>
        <w:tab/>
      </w:r>
      <w:r w:rsidRPr="004128B9">
        <w:rPr>
          <w:rFonts w:ascii="GHEA Grapalat" w:eastAsia="GHEA Grapalat" w:hAnsi="GHEA Grapalat" w:cs="GHEA Grapalat"/>
          <w:b/>
          <w:sz w:val="24"/>
          <w:szCs w:val="24"/>
        </w:rPr>
        <w:tab/>
      </w:r>
      <w:r w:rsidRPr="004128B9">
        <w:rPr>
          <w:rFonts w:ascii="GHEA Grapalat" w:eastAsia="GHEA Grapalat" w:hAnsi="GHEA Grapalat" w:cs="GHEA Grapalat"/>
          <w:b/>
          <w:sz w:val="24"/>
          <w:szCs w:val="24"/>
        </w:rPr>
        <w:tab/>
      </w:r>
      <w:r w:rsidRPr="004128B9">
        <w:rPr>
          <w:rFonts w:ascii="GHEA Grapalat" w:eastAsia="GHEA Grapalat" w:hAnsi="GHEA Grapalat" w:cs="GHEA Grapalat"/>
          <w:b/>
          <w:sz w:val="24"/>
          <w:szCs w:val="24"/>
        </w:rPr>
        <w:tab/>
        <w:t>ՆԻԿՈԼ ՓԱՇԻՆՅԱՆ</w:t>
      </w:r>
    </w:p>
    <w:p w14:paraId="4F812D37" w14:textId="480C58A8" w:rsidR="00FD2ABD" w:rsidRPr="004128B9" w:rsidRDefault="00FD2ABD" w:rsidP="00FD2ABD">
      <w:pPr>
        <w:spacing w:line="360" w:lineRule="auto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  <w:r w:rsidRPr="004128B9">
        <w:rPr>
          <w:rFonts w:ascii="GHEA Grapalat" w:eastAsia="GHEA Grapalat" w:hAnsi="GHEA Grapalat" w:cs="GHEA Grapalat"/>
          <w:b/>
          <w:sz w:val="24"/>
          <w:szCs w:val="24"/>
        </w:rPr>
        <w:t>«____» ____________ 2023թ.</w:t>
      </w:r>
    </w:p>
    <w:p w14:paraId="38CDDFE5" w14:textId="7B91D2CA" w:rsidR="00FD2ABD" w:rsidRPr="004128B9" w:rsidRDefault="00FD2ABD" w:rsidP="00A567EA">
      <w:pPr>
        <w:spacing w:line="360" w:lineRule="auto"/>
        <w:ind w:left="7920"/>
        <w:rPr>
          <w:rFonts w:ascii="GHEA Grapalat" w:hAnsi="GHEA Grapalat"/>
          <w:sz w:val="24"/>
          <w:szCs w:val="24"/>
        </w:rPr>
      </w:pPr>
      <w:r w:rsidRPr="004128B9">
        <w:rPr>
          <w:rFonts w:ascii="GHEA Grapalat" w:eastAsia="GHEA Grapalat" w:hAnsi="GHEA Grapalat" w:cs="GHEA Grapalat"/>
          <w:b/>
          <w:sz w:val="24"/>
          <w:szCs w:val="24"/>
        </w:rPr>
        <w:t xml:space="preserve">     </w:t>
      </w:r>
      <w:r w:rsidRPr="004128B9">
        <w:rPr>
          <w:rFonts w:ascii="GHEA Grapalat" w:eastAsia="GHEA Grapalat" w:hAnsi="GHEA Grapalat" w:cs="GHEA Grapalat"/>
          <w:b/>
          <w:sz w:val="24"/>
          <w:szCs w:val="24"/>
        </w:rPr>
        <w:tab/>
        <w:t xml:space="preserve"> Երևան</w:t>
      </w:r>
    </w:p>
    <w:sectPr w:rsidR="00FD2ABD" w:rsidRPr="004128B9" w:rsidSect="00A567EA">
      <w:pgSz w:w="12240" w:h="15840"/>
      <w:pgMar w:top="450" w:right="810" w:bottom="36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3335AD"/>
    <w:multiLevelType w:val="hybridMultilevel"/>
    <w:tmpl w:val="B4B8931C"/>
    <w:lvl w:ilvl="0" w:tplc="5D7CCB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946141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EA6"/>
    <w:rsid w:val="0003281A"/>
    <w:rsid w:val="002814BC"/>
    <w:rsid w:val="004128B9"/>
    <w:rsid w:val="00A567EA"/>
    <w:rsid w:val="00BE4EA6"/>
    <w:rsid w:val="00FD2ABD"/>
    <w:rsid w:val="00FE4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0D02D9"/>
  <w15:chartTrackingRefBased/>
  <w15:docId w15:val="{190FA258-4932-4F5F-9980-3E947B7FA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2A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39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IRAV002</dc:creator>
  <cp:keywords>https://mul2.gov.am/tasks/819837/oneclick/naxagic anhetadzgeli.docx?token=4cc4b31114c5a1bfc2b1af87146fae84</cp:keywords>
  <dc:description/>
  <cp:lastModifiedBy>irav10</cp:lastModifiedBy>
  <cp:revision>5</cp:revision>
  <dcterms:created xsi:type="dcterms:W3CDTF">2023-03-03T08:08:00Z</dcterms:created>
  <dcterms:modified xsi:type="dcterms:W3CDTF">2023-07-07T09:47:00Z</dcterms:modified>
</cp:coreProperties>
</file>