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40A69" w14:textId="7C119CF7" w:rsidR="00685BC8" w:rsidRPr="0048392D" w:rsidRDefault="00685BC8" w:rsidP="00E868A6">
      <w:pPr>
        <w:spacing w:line="240" w:lineRule="auto"/>
        <w:ind w:right="11"/>
        <w:jc w:val="center"/>
        <w:rPr>
          <w:rFonts w:ascii="GHEA Grapalat" w:hAnsi="GHEA Grapalat"/>
          <w:b/>
          <w:i/>
          <w:sz w:val="24"/>
          <w:szCs w:val="24"/>
        </w:rPr>
      </w:pPr>
      <w:r w:rsidRPr="0048392D">
        <w:rPr>
          <w:rFonts w:ascii="GHEA Grapalat" w:hAnsi="GHEA Grapalat"/>
          <w:b/>
          <w:i/>
          <w:sz w:val="24"/>
          <w:szCs w:val="24"/>
        </w:rPr>
        <w:t>ԱՄՓՈՓԱԹԵՐԹ</w:t>
      </w:r>
    </w:p>
    <w:p w14:paraId="319024CE" w14:textId="24DA0E9D" w:rsidR="00606BA8" w:rsidRPr="0048392D" w:rsidRDefault="00E868A6" w:rsidP="00643117">
      <w:pPr>
        <w:spacing w:after="0" w:line="240" w:lineRule="auto"/>
        <w:ind w:right="-10"/>
        <w:jc w:val="center"/>
        <w:rPr>
          <w:rFonts w:ascii="GHEA Grapalat" w:hAnsi="GHEA Grapalat"/>
          <w:b/>
          <w:bCs/>
          <w:i/>
          <w:color w:val="000000"/>
          <w:sz w:val="24"/>
          <w:szCs w:val="24"/>
          <w:shd w:val="clear" w:color="auto" w:fill="FFFFFF"/>
        </w:rPr>
      </w:pPr>
      <w:r w:rsidRPr="0048392D">
        <w:rPr>
          <w:rFonts w:ascii="GHEA Grapalat" w:hAnsi="GHEA Grapalat"/>
          <w:b/>
          <w:bCs/>
          <w:i/>
          <w:iCs/>
          <w:sz w:val="24"/>
          <w:szCs w:val="24"/>
          <w:lang w:val="hy-AM"/>
        </w:rPr>
        <w:t>«</w:t>
      </w:r>
      <w:r w:rsidRPr="0048392D">
        <w:rPr>
          <w:rFonts w:ascii="GHEA Grapalat" w:hAnsi="GHEA Grapalat"/>
          <w:b/>
          <w:bCs/>
          <w:i/>
          <w:iCs/>
          <w:color w:val="000000"/>
          <w:sz w:val="24"/>
          <w:szCs w:val="24"/>
          <w:shd w:val="clear" w:color="auto" w:fill="FFFFFF"/>
          <w:lang w:val="hy-AM"/>
        </w:rPr>
        <w:t>Զենքի</w:t>
      </w:r>
      <w:r w:rsidRPr="0048392D">
        <w:rPr>
          <w:rFonts w:ascii="GHEA Grapalat" w:hAnsi="GHEA Grapalat" w:cs="Calibri"/>
          <w:b/>
          <w:bCs/>
          <w:i/>
          <w:iCs/>
          <w:color w:val="000000"/>
          <w:sz w:val="24"/>
          <w:szCs w:val="24"/>
          <w:shd w:val="clear" w:color="auto" w:fill="FFFFFF"/>
          <w:lang w:val="hy-AM"/>
        </w:rPr>
        <w:t xml:space="preserve"> </w:t>
      </w:r>
      <w:r w:rsidRPr="0048392D">
        <w:rPr>
          <w:rFonts w:ascii="GHEA Grapalat" w:hAnsi="GHEA Grapalat"/>
          <w:b/>
          <w:bCs/>
          <w:i/>
          <w:iCs/>
          <w:color w:val="000000"/>
          <w:sz w:val="24"/>
          <w:szCs w:val="24"/>
          <w:shd w:val="clear" w:color="auto" w:fill="FFFFFF"/>
          <w:lang w:val="hy-AM"/>
        </w:rPr>
        <w:t>շրջանառության</w:t>
      </w:r>
      <w:r w:rsidRPr="0048392D">
        <w:rPr>
          <w:rFonts w:ascii="GHEA Grapalat" w:hAnsi="GHEA Grapalat" w:cs="Calibri"/>
          <w:b/>
          <w:bCs/>
          <w:i/>
          <w:iCs/>
          <w:color w:val="000000"/>
          <w:sz w:val="24"/>
          <w:szCs w:val="24"/>
          <w:shd w:val="clear" w:color="auto" w:fill="FFFFFF"/>
          <w:lang w:val="hy-AM"/>
        </w:rPr>
        <w:t xml:space="preserve"> </w:t>
      </w:r>
      <w:r w:rsidRPr="0048392D">
        <w:rPr>
          <w:rFonts w:ascii="GHEA Grapalat" w:hAnsi="GHEA Grapalat"/>
          <w:b/>
          <w:bCs/>
          <w:i/>
          <w:iCs/>
          <w:color w:val="000000"/>
          <w:sz w:val="24"/>
          <w:szCs w:val="24"/>
          <w:shd w:val="clear" w:color="auto" w:fill="FFFFFF"/>
          <w:lang w:val="hy-AM"/>
        </w:rPr>
        <w:t>կարգավորման մասին</w:t>
      </w:r>
      <w:r w:rsidRPr="0048392D">
        <w:rPr>
          <w:rFonts w:ascii="GHEA Grapalat" w:hAnsi="GHEA Grapalat"/>
          <w:b/>
          <w:bCs/>
          <w:i/>
          <w:iCs/>
          <w:sz w:val="24"/>
          <w:szCs w:val="24"/>
          <w:lang w:val="hy-AM"/>
        </w:rPr>
        <w:t>» օրենքում լրացումներ և փոփոխություններ կատարելու մասին</w:t>
      </w:r>
      <w:r w:rsidRPr="0048392D">
        <w:rPr>
          <w:rFonts w:ascii="GHEA Grapalat" w:hAnsi="GHEA Grapalat"/>
          <w:b/>
          <w:bCs/>
          <w:i/>
          <w:iCs/>
          <w:color w:val="000000"/>
          <w:sz w:val="24"/>
          <w:szCs w:val="24"/>
        </w:rPr>
        <w:t xml:space="preserve">» </w:t>
      </w:r>
      <w:r w:rsidRPr="0048392D">
        <w:rPr>
          <w:rFonts w:ascii="GHEA Grapalat" w:hAnsi="GHEA Grapalat"/>
          <w:b/>
          <w:bCs/>
          <w:i/>
          <w:iCs/>
          <w:color w:val="000000"/>
          <w:sz w:val="24"/>
          <w:szCs w:val="24"/>
          <w:lang w:val="hy-AM"/>
        </w:rPr>
        <w:t xml:space="preserve">և </w:t>
      </w:r>
      <w:r w:rsidRPr="0048392D">
        <w:rPr>
          <w:rFonts w:ascii="GHEA Grapalat" w:hAnsi="GHEA Grapalat"/>
          <w:b/>
          <w:bCs/>
          <w:i/>
          <w:iCs/>
          <w:sz w:val="24"/>
          <w:szCs w:val="24"/>
          <w:lang w:val="hy-AM"/>
        </w:rPr>
        <w:t>«</w:t>
      </w:r>
      <w:r w:rsidRPr="0048392D">
        <w:rPr>
          <w:rFonts w:ascii="GHEA Grapalat" w:hAnsi="GHEA Grapalat"/>
          <w:b/>
          <w:i/>
          <w:iCs/>
          <w:sz w:val="24"/>
          <w:szCs w:val="24"/>
          <w:lang w:val="hy-AM"/>
        </w:rPr>
        <w:t>Պետական տուրքի մասի</w:t>
      </w:r>
      <w:r w:rsidRPr="0048392D">
        <w:rPr>
          <w:rFonts w:ascii="GHEA Grapalat" w:hAnsi="GHEA Grapalat"/>
          <w:b/>
          <w:bCs/>
          <w:i/>
          <w:iCs/>
          <w:sz w:val="24"/>
          <w:szCs w:val="24"/>
          <w:lang w:val="hy-AM"/>
        </w:rPr>
        <w:t>» օրենքում լրացումներ և փոփոխություն կատարելու մասին</w:t>
      </w:r>
      <w:r w:rsidRPr="0048392D">
        <w:rPr>
          <w:rFonts w:ascii="GHEA Grapalat" w:hAnsi="GHEA Grapalat"/>
          <w:b/>
          <w:bCs/>
          <w:i/>
          <w:iCs/>
          <w:color w:val="000000"/>
          <w:sz w:val="24"/>
          <w:szCs w:val="24"/>
        </w:rPr>
        <w:t>»</w:t>
      </w:r>
      <w:r w:rsidRPr="0048392D">
        <w:rPr>
          <w:rFonts w:ascii="GHEA Grapalat" w:hAnsi="GHEA Grapalat"/>
          <w:b/>
          <w:bCs/>
          <w:i/>
          <w:iCs/>
          <w:color w:val="000000"/>
          <w:sz w:val="24"/>
          <w:szCs w:val="24"/>
          <w:lang w:val="hy-AM"/>
        </w:rPr>
        <w:t xml:space="preserve"> </w:t>
      </w:r>
      <w:r w:rsidRPr="0048392D">
        <w:rPr>
          <w:rFonts w:ascii="GHEA Grapalat" w:hAnsi="GHEA Grapalat"/>
          <w:b/>
          <w:bCs/>
          <w:i/>
          <w:iCs/>
          <w:color w:val="000000"/>
          <w:sz w:val="24"/>
          <w:szCs w:val="24"/>
        </w:rPr>
        <w:t>օրենք</w:t>
      </w:r>
      <w:r w:rsidRPr="0048392D">
        <w:rPr>
          <w:rFonts w:ascii="GHEA Grapalat" w:hAnsi="GHEA Grapalat"/>
          <w:b/>
          <w:bCs/>
          <w:i/>
          <w:iCs/>
          <w:color w:val="000000"/>
          <w:sz w:val="24"/>
          <w:szCs w:val="24"/>
          <w:lang w:val="hy-AM"/>
        </w:rPr>
        <w:t>ներ</w:t>
      </w:r>
      <w:r w:rsidRPr="0048392D">
        <w:rPr>
          <w:rFonts w:ascii="GHEA Grapalat" w:hAnsi="GHEA Grapalat"/>
          <w:b/>
          <w:bCs/>
          <w:i/>
          <w:iCs/>
          <w:color w:val="000000"/>
          <w:sz w:val="24"/>
          <w:szCs w:val="24"/>
        </w:rPr>
        <w:t>ի նախագծ</w:t>
      </w:r>
      <w:r w:rsidRPr="0048392D">
        <w:rPr>
          <w:rFonts w:ascii="GHEA Grapalat" w:hAnsi="GHEA Grapalat"/>
          <w:b/>
          <w:bCs/>
          <w:i/>
          <w:iCs/>
          <w:color w:val="000000"/>
          <w:sz w:val="24"/>
          <w:szCs w:val="24"/>
          <w:lang w:val="hy-AM"/>
        </w:rPr>
        <w:t>եր</w:t>
      </w:r>
      <w:r w:rsidRPr="0048392D">
        <w:rPr>
          <w:rFonts w:ascii="GHEA Grapalat" w:hAnsi="GHEA Grapalat"/>
          <w:b/>
          <w:bCs/>
          <w:i/>
          <w:iCs/>
          <w:color w:val="000000"/>
          <w:sz w:val="24"/>
          <w:szCs w:val="24"/>
        </w:rPr>
        <w:t xml:space="preserve">ի </w:t>
      </w:r>
      <w:r w:rsidR="00563D58" w:rsidRPr="0048392D">
        <w:rPr>
          <w:rFonts w:ascii="GHEA Grapalat" w:hAnsi="GHEA Grapalat"/>
          <w:b/>
          <w:bCs/>
          <w:i/>
          <w:color w:val="000000"/>
          <w:sz w:val="24"/>
          <w:szCs w:val="24"/>
          <w:shd w:val="clear" w:color="auto" w:fill="FFFFFF"/>
        </w:rPr>
        <w:t>վերաբերյալ ստացված առաջարկությունների</w:t>
      </w:r>
    </w:p>
    <w:p w14:paraId="01E0B155" w14:textId="77777777" w:rsidR="005E5529" w:rsidRPr="0048392D" w:rsidRDefault="005E5529" w:rsidP="00265C59">
      <w:pPr>
        <w:tabs>
          <w:tab w:val="center" w:pos="2520"/>
        </w:tabs>
        <w:spacing w:after="0"/>
        <w:ind w:right="-10"/>
        <w:jc w:val="center"/>
        <w:rPr>
          <w:rFonts w:ascii="GHEA Grapalat" w:hAnsi="GHEA Grapalat"/>
          <w:b/>
          <w:bCs/>
          <w:i/>
          <w:color w:val="000000"/>
          <w:sz w:val="24"/>
          <w:szCs w:val="24"/>
          <w:shd w:val="clear" w:color="auto" w:fill="FFFFFF"/>
        </w:rPr>
      </w:pPr>
    </w:p>
    <w:p w14:paraId="626353D0" w14:textId="77777777" w:rsidR="000C5E30" w:rsidRPr="0048392D" w:rsidRDefault="000C5E30" w:rsidP="00265C59">
      <w:pPr>
        <w:tabs>
          <w:tab w:val="center" w:pos="2520"/>
        </w:tabs>
        <w:spacing w:after="0"/>
        <w:ind w:right="-10"/>
        <w:jc w:val="center"/>
        <w:rPr>
          <w:rFonts w:ascii="GHEA Grapalat" w:hAnsi="GHEA Grapalat"/>
          <w:b/>
          <w:bCs/>
          <w:i/>
          <w:color w:val="000000"/>
          <w:sz w:val="24"/>
          <w:szCs w:val="24"/>
          <w:shd w:val="clear" w:color="auto" w:fill="FFFFFF"/>
        </w:rPr>
      </w:pPr>
    </w:p>
    <w:p w14:paraId="5C7E39C9" w14:textId="77777777" w:rsidR="00D7776F" w:rsidRPr="0048392D" w:rsidRDefault="00D7776F" w:rsidP="00265C59">
      <w:pPr>
        <w:tabs>
          <w:tab w:val="center" w:pos="2520"/>
        </w:tabs>
        <w:spacing w:after="0"/>
        <w:ind w:right="-10"/>
        <w:jc w:val="center"/>
        <w:rPr>
          <w:rFonts w:ascii="GHEA Grapalat" w:hAnsi="GHEA Grapalat"/>
          <w:b/>
          <w:bCs/>
          <w:i/>
          <w:color w:val="000000"/>
          <w:sz w:val="24"/>
          <w:szCs w:val="24"/>
          <w:shd w:val="clear" w:color="auto" w:fill="FFFFFF"/>
        </w:rPr>
      </w:pPr>
    </w:p>
    <w:tbl>
      <w:tblPr>
        <w:tblpPr w:leftFromText="180" w:rightFromText="180" w:vertAnchor="text" w:tblpY="1"/>
        <w:tblOverlap w:val="neve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2285"/>
        <w:gridCol w:w="3527"/>
      </w:tblGrid>
      <w:tr w:rsidR="004E2B3A" w:rsidRPr="0048392D" w14:paraId="1A411FFA" w14:textId="77777777" w:rsidTr="00E34500">
        <w:trPr>
          <w:trHeight w:val="345"/>
        </w:trPr>
        <w:tc>
          <w:tcPr>
            <w:tcW w:w="11074" w:type="dxa"/>
            <w:gridSpan w:val="2"/>
            <w:vMerge w:val="restart"/>
            <w:shd w:val="clear" w:color="auto" w:fill="E0E0E0"/>
          </w:tcPr>
          <w:p w14:paraId="23FFA9BA" w14:textId="334D1AA0" w:rsidR="004E2B3A" w:rsidRPr="0048392D" w:rsidRDefault="004E2B3A" w:rsidP="005E4572">
            <w:pPr>
              <w:spacing w:before="240" w:after="0"/>
              <w:jc w:val="center"/>
              <w:rPr>
                <w:rFonts w:ascii="GHEA Grapalat" w:hAnsi="GHEA Grapalat"/>
                <w:b/>
                <w:bCs/>
                <w:iCs/>
                <w:sz w:val="24"/>
                <w:szCs w:val="24"/>
                <w:lang w:val="af-ZA"/>
              </w:rPr>
            </w:pPr>
            <w:r w:rsidRPr="0048392D">
              <w:rPr>
                <w:rFonts w:ascii="GHEA Grapalat" w:hAnsi="GHEA Grapalat"/>
                <w:b/>
                <w:sz w:val="24"/>
                <w:szCs w:val="24"/>
                <w:lang w:val="af-ZA"/>
              </w:rPr>
              <w:t>1.</w:t>
            </w:r>
            <w:r w:rsidR="005E4572" w:rsidRPr="0048392D">
              <w:rPr>
                <w:rFonts w:ascii="GHEA Grapalat" w:hAnsi="GHEA Grapalat"/>
                <w:b/>
                <w:sz w:val="24"/>
                <w:szCs w:val="24"/>
                <w:lang w:val="af-ZA"/>
              </w:rPr>
              <w:t xml:space="preserve"> </w:t>
            </w:r>
            <w:r w:rsidRPr="0048392D">
              <w:rPr>
                <w:rFonts w:ascii="GHEA Grapalat" w:hAnsi="GHEA Grapalat"/>
                <w:b/>
                <w:bCs/>
                <w:iCs/>
                <w:sz w:val="24"/>
                <w:szCs w:val="24"/>
              </w:rPr>
              <w:t>ՀՀ</w:t>
            </w:r>
            <w:r w:rsidR="00643117" w:rsidRPr="0048392D">
              <w:rPr>
                <w:rFonts w:ascii="GHEA Grapalat" w:hAnsi="GHEA Grapalat"/>
                <w:b/>
                <w:sz w:val="24"/>
                <w:szCs w:val="24"/>
              </w:rPr>
              <w:t xml:space="preserve"> </w:t>
            </w:r>
            <w:r w:rsidR="0011785A" w:rsidRPr="0048392D">
              <w:rPr>
                <w:rFonts w:ascii="GHEA Grapalat" w:hAnsi="GHEA Grapalat"/>
                <w:b/>
                <w:sz w:val="24"/>
                <w:szCs w:val="24"/>
                <w:lang w:val="hy-AM"/>
              </w:rPr>
              <w:t>պաշտպանության նախարարություն</w:t>
            </w:r>
          </w:p>
        </w:tc>
        <w:tc>
          <w:tcPr>
            <w:tcW w:w="3527" w:type="dxa"/>
            <w:shd w:val="clear" w:color="auto" w:fill="E0E0E0"/>
          </w:tcPr>
          <w:p w14:paraId="221EFF9E" w14:textId="1ADC7FB2" w:rsidR="004E2B3A" w:rsidRPr="0048392D" w:rsidRDefault="0011785A" w:rsidP="00265C59">
            <w:pPr>
              <w:spacing w:after="0"/>
              <w:jc w:val="center"/>
              <w:rPr>
                <w:rFonts w:ascii="GHEA Grapalat" w:hAnsi="GHEA Grapalat"/>
                <w:b/>
                <w:sz w:val="24"/>
                <w:szCs w:val="24"/>
              </w:rPr>
            </w:pPr>
            <w:r w:rsidRPr="0048392D">
              <w:rPr>
                <w:rFonts w:ascii="GHEA Grapalat" w:hAnsi="GHEA Grapalat"/>
                <w:b/>
                <w:sz w:val="24"/>
                <w:szCs w:val="24"/>
                <w:lang w:val="hy-AM"/>
              </w:rPr>
              <w:t>14</w:t>
            </w:r>
            <w:r w:rsidR="005E5529" w:rsidRPr="0048392D">
              <w:rPr>
                <w:rFonts w:ascii="GHEA Grapalat" w:hAnsi="GHEA Grapalat"/>
                <w:b/>
                <w:sz w:val="24"/>
                <w:szCs w:val="24"/>
              </w:rPr>
              <w:t>.0</w:t>
            </w:r>
            <w:r w:rsidRPr="0048392D">
              <w:rPr>
                <w:rFonts w:ascii="GHEA Grapalat" w:hAnsi="GHEA Grapalat"/>
                <w:b/>
                <w:sz w:val="24"/>
                <w:szCs w:val="24"/>
                <w:lang w:val="hy-AM"/>
              </w:rPr>
              <w:t>6</w:t>
            </w:r>
            <w:r w:rsidR="005E5529" w:rsidRPr="0048392D">
              <w:rPr>
                <w:rFonts w:ascii="GHEA Grapalat" w:hAnsi="GHEA Grapalat"/>
                <w:b/>
                <w:sz w:val="24"/>
                <w:szCs w:val="24"/>
              </w:rPr>
              <w:t>.2023թ.</w:t>
            </w:r>
          </w:p>
        </w:tc>
      </w:tr>
      <w:tr w:rsidR="004E2B3A" w:rsidRPr="0048392D" w14:paraId="2AE2CB04" w14:textId="77777777" w:rsidTr="00E34500">
        <w:trPr>
          <w:trHeight w:val="281"/>
        </w:trPr>
        <w:tc>
          <w:tcPr>
            <w:tcW w:w="11074" w:type="dxa"/>
            <w:gridSpan w:val="2"/>
            <w:vMerge/>
            <w:shd w:val="clear" w:color="auto" w:fill="E0E0E0"/>
          </w:tcPr>
          <w:p w14:paraId="4F74698D" w14:textId="77777777" w:rsidR="004E2B3A" w:rsidRPr="0048392D" w:rsidRDefault="004E2B3A" w:rsidP="00265C59">
            <w:pPr>
              <w:spacing w:after="0"/>
              <w:jc w:val="center"/>
              <w:rPr>
                <w:rFonts w:ascii="GHEA Grapalat" w:hAnsi="GHEA Grapalat"/>
                <w:b/>
                <w:sz w:val="24"/>
                <w:szCs w:val="24"/>
                <w:lang w:val="af-ZA"/>
              </w:rPr>
            </w:pPr>
          </w:p>
        </w:tc>
        <w:tc>
          <w:tcPr>
            <w:tcW w:w="3527" w:type="dxa"/>
            <w:shd w:val="clear" w:color="auto" w:fill="E0E0E0"/>
          </w:tcPr>
          <w:p w14:paraId="400214BF" w14:textId="44902E1F" w:rsidR="004E2B3A" w:rsidRPr="0048392D" w:rsidRDefault="005E5529" w:rsidP="00265C59">
            <w:pPr>
              <w:spacing w:after="0"/>
              <w:jc w:val="center"/>
              <w:rPr>
                <w:rFonts w:ascii="GHEA Grapalat" w:eastAsia="Times New Roman" w:hAnsi="GHEA Grapalat" w:cs="Times New Roman"/>
                <w:b/>
                <w:sz w:val="24"/>
                <w:szCs w:val="24"/>
                <w:lang w:eastAsia="ru-RU"/>
              </w:rPr>
            </w:pPr>
            <w:r w:rsidRPr="0048392D">
              <w:rPr>
                <w:rFonts w:ascii="GHEA Grapalat" w:hAnsi="GHEA Grapalat"/>
                <w:b/>
                <w:sz w:val="24"/>
                <w:szCs w:val="24"/>
              </w:rPr>
              <w:t xml:space="preserve">N </w:t>
            </w:r>
            <w:r w:rsidR="0011785A" w:rsidRPr="0048392D">
              <w:rPr>
                <w:rFonts w:ascii="GHEA Grapalat" w:hAnsi="GHEA Grapalat"/>
                <w:b/>
                <w:sz w:val="24"/>
                <w:szCs w:val="24"/>
                <w:lang w:val="hy-AM"/>
              </w:rPr>
              <w:t>ՊՆ</w:t>
            </w:r>
            <w:r w:rsidRPr="0048392D">
              <w:rPr>
                <w:rFonts w:ascii="GHEA Grapalat" w:hAnsi="GHEA Grapalat"/>
                <w:b/>
                <w:sz w:val="24"/>
                <w:szCs w:val="24"/>
              </w:rPr>
              <w:t>/</w:t>
            </w:r>
            <w:r w:rsidR="0011785A" w:rsidRPr="0048392D">
              <w:rPr>
                <w:rFonts w:ascii="GHEA Grapalat" w:hAnsi="GHEA Grapalat"/>
                <w:b/>
                <w:sz w:val="24"/>
                <w:szCs w:val="24"/>
                <w:lang w:val="hy-AM"/>
              </w:rPr>
              <w:t>510</w:t>
            </w:r>
            <w:r w:rsidR="00643117" w:rsidRPr="0048392D">
              <w:rPr>
                <w:rFonts w:ascii="GHEA Grapalat" w:hAnsi="GHEA Grapalat"/>
                <w:b/>
                <w:sz w:val="24"/>
                <w:szCs w:val="24"/>
              </w:rPr>
              <w:t>/</w:t>
            </w:r>
            <w:r w:rsidR="0011785A" w:rsidRPr="0048392D">
              <w:rPr>
                <w:rFonts w:ascii="GHEA Grapalat" w:hAnsi="GHEA Grapalat"/>
                <w:b/>
                <w:sz w:val="24"/>
                <w:szCs w:val="24"/>
                <w:lang w:val="hy-AM"/>
              </w:rPr>
              <w:t>3285</w:t>
            </w:r>
            <w:r w:rsidR="00643117" w:rsidRPr="0048392D">
              <w:rPr>
                <w:rFonts w:ascii="GHEA Grapalat" w:hAnsi="GHEA Grapalat"/>
                <w:b/>
                <w:sz w:val="24"/>
                <w:szCs w:val="24"/>
              </w:rPr>
              <w:t>-2023</w:t>
            </w:r>
          </w:p>
        </w:tc>
      </w:tr>
      <w:tr w:rsidR="004E2B3A" w:rsidRPr="0048392D" w14:paraId="5E17E30A" w14:textId="77777777" w:rsidTr="00E34500">
        <w:tc>
          <w:tcPr>
            <w:tcW w:w="8789" w:type="dxa"/>
            <w:shd w:val="clear" w:color="auto" w:fill="auto"/>
          </w:tcPr>
          <w:p w14:paraId="31642981" w14:textId="77777777" w:rsidR="0011785A" w:rsidRPr="0048392D" w:rsidRDefault="0011785A" w:rsidP="00643117">
            <w:pPr>
              <w:spacing w:after="0" w:line="360" w:lineRule="auto"/>
              <w:ind w:firstLine="337"/>
              <w:jc w:val="both"/>
              <w:rPr>
                <w:rFonts w:ascii="GHEA Grapalat" w:hAnsi="GHEA Grapalat"/>
                <w:sz w:val="24"/>
                <w:szCs w:val="24"/>
                <w:lang w:val="hy-AM"/>
              </w:rPr>
            </w:pPr>
            <w:r w:rsidRPr="0048392D">
              <w:rPr>
                <w:rFonts w:ascii="GHEA Grapalat" w:hAnsi="GHEA Grapalat"/>
                <w:sz w:val="24"/>
                <w:szCs w:val="24"/>
                <w:lang w:val="hy-AM"/>
              </w:rPr>
              <w:t>««Զենքի շրջանառության կարգավորման մասին» օրենքում լրացումներ և փոփոխություններ կատարելու մասին» ՀՀ օրենքի նախագծի ուսումնասիրության արդյունքներով հայտնում եմ, որ հաշվի առնելով նախագծի 7-րդ հոդվածով օրենքի 26-րդ հոդվածի 1-ին մասում կատարվող լրացումը, ինչպես նաև լրացման և օրենքի 17-րդ հոդվածի 3-րդ մասի միջև ներքին անհամապատասխանությունը վերացնելու նպատակով, առաջարկում ենք օրենքի նախագծի 5-րդ հոդվածում ներառել օրենքի 17-րդ հոդվածի 3-րդ մասում հետևյալ լրացման կատարումը. «թույլտվությամբ,» բառից հետո լրացնել «և 10 միավորից ավելի՝ զենքի հավաքածու կազմելու համար,» բառերը:</w:t>
            </w:r>
          </w:p>
          <w:p w14:paraId="599313F2" w14:textId="4EDDE342" w:rsidR="004E2B3A" w:rsidRPr="0048392D" w:rsidRDefault="0011785A" w:rsidP="00643117">
            <w:pPr>
              <w:spacing w:after="0" w:line="360" w:lineRule="auto"/>
              <w:ind w:firstLine="337"/>
              <w:jc w:val="both"/>
              <w:rPr>
                <w:rFonts w:ascii="GHEA Grapalat" w:hAnsi="GHEA Grapalat"/>
                <w:sz w:val="24"/>
                <w:szCs w:val="24"/>
                <w:lang w:val="hy-AM"/>
              </w:rPr>
            </w:pPr>
            <w:r w:rsidRPr="0048392D">
              <w:rPr>
                <w:rFonts w:ascii="GHEA Grapalat" w:hAnsi="GHEA Grapalat"/>
                <w:sz w:val="24"/>
                <w:szCs w:val="24"/>
                <w:lang w:val="hy-AM"/>
              </w:rPr>
              <w:t>««Պետական տուրքի մասին» օրենքում լրացումներ և փոփոխություններ կատարելու մասին» ՀՀ օրենքի նախագծի վերաբերյալ դիտողություններ և առաջարկություններ չունենք:</w:t>
            </w:r>
          </w:p>
        </w:tc>
        <w:tc>
          <w:tcPr>
            <w:tcW w:w="5812" w:type="dxa"/>
            <w:gridSpan w:val="2"/>
            <w:shd w:val="clear" w:color="auto" w:fill="auto"/>
          </w:tcPr>
          <w:p w14:paraId="603220ED" w14:textId="3946F87D" w:rsidR="0011785A" w:rsidRPr="0048392D" w:rsidRDefault="00E22566" w:rsidP="00E22566">
            <w:pPr>
              <w:jc w:val="center"/>
              <w:rPr>
                <w:rFonts w:ascii="GHEA Grapalat" w:hAnsi="GHEA Grapalat"/>
                <w:b/>
                <w:bCs/>
                <w:sz w:val="24"/>
                <w:szCs w:val="24"/>
                <w:lang w:val="hy-AM"/>
              </w:rPr>
            </w:pPr>
            <w:r w:rsidRPr="0048392D">
              <w:rPr>
                <w:rFonts w:ascii="GHEA Grapalat" w:hAnsi="GHEA Grapalat"/>
                <w:b/>
                <w:bCs/>
                <w:sz w:val="24"/>
                <w:szCs w:val="24"/>
                <w:lang w:val="hy-AM"/>
              </w:rPr>
              <w:t>Ընդունվել է</w:t>
            </w:r>
          </w:p>
          <w:p w14:paraId="7A710D4B" w14:textId="572CFE6F" w:rsidR="0042281C" w:rsidRPr="0048392D" w:rsidRDefault="0042281C" w:rsidP="00836F7E">
            <w:pPr>
              <w:spacing w:after="0" w:line="360" w:lineRule="auto"/>
              <w:jc w:val="both"/>
              <w:rPr>
                <w:rFonts w:ascii="GHEA Grapalat" w:hAnsi="GHEA Grapalat"/>
                <w:sz w:val="24"/>
                <w:szCs w:val="24"/>
                <w:lang w:val="hy-AM"/>
              </w:rPr>
            </w:pPr>
          </w:p>
        </w:tc>
      </w:tr>
      <w:tr w:rsidR="005E5529" w:rsidRPr="0048392D" w14:paraId="13C2BF55" w14:textId="77777777" w:rsidTr="00E34500">
        <w:trPr>
          <w:trHeight w:val="345"/>
        </w:trPr>
        <w:tc>
          <w:tcPr>
            <w:tcW w:w="11074" w:type="dxa"/>
            <w:gridSpan w:val="2"/>
            <w:vMerge w:val="restart"/>
            <w:shd w:val="clear" w:color="auto" w:fill="E0E0E0"/>
          </w:tcPr>
          <w:p w14:paraId="556DECF2" w14:textId="516DE878" w:rsidR="005E5529" w:rsidRPr="0048392D" w:rsidRDefault="005E5529" w:rsidP="005E4572">
            <w:pPr>
              <w:spacing w:before="240" w:after="0"/>
              <w:jc w:val="center"/>
              <w:rPr>
                <w:rFonts w:ascii="GHEA Grapalat" w:hAnsi="GHEA Grapalat"/>
                <w:b/>
                <w:bCs/>
                <w:iCs/>
                <w:sz w:val="24"/>
                <w:szCs w:val="24"/>
                <w:lang w:val="hy-AM"/>
              </w:rPr>
            </w:pPr>
            <w:r w:rsidRPr="0048392D">
              <w:rPr>
                <w:rFonts w:ascii="GHEA Grapalat" w:hAnsi="GHEA Grapalat"/>
                <w:b/>
                <w:sz w:val="24"/>
                <w:szCs w:val="24"/>
                <w:lang w:val="af-ZA"/>
              </w:rPr>
              <w:t>2.</w:t>
            </w:r>
            <w:r w:rsidR="005E4572" w:rsidRPr="0048392D">
              <w:rPr>
                <w:rFonts w:ascii="GHEA Grapalat" w:hAnsi="GHEA Grapalat"/>
                <w:b/>
                <w:sz w:val="24"/>
                <w:szCs w:val="24"/>
                <w:lang w:val="af-ZA"/>
              </w:rPr>
              <w:t xml:space="preserve"> </w:t>
            </w:r>
            <w:r w:rsidRPr="0048392D">
              <w:rPr>
                <w:rFonts w:ascii="GHEA Grapalat" w:hAnsi="GHEA Grapalat"/>
                <w:b/>
                <w:bCs/>
                <w:iCs/>
                <w:sz w:val="24"/>
                <w:szCs w:val="24"/>
              </w:rPr>
              <w:t>ՀՀ</w:t>
            </w:r>
            <w:r w:rsidRPr="0048392D">
              <w:rPr>
                <w:rFonts w:ascii="GHEA Grapalat" w:hAnsi="GHEA Grapalat"/>
                <w:b/>
                <w:bCs/>
                <w:iCs/>
                <w:sz w:val="24"/>
                <w:szCs w:val="24"/>
                <w:lang w:val="af-ZA"/>
              </w:rPr>
              <w:t xml:space="preserve"> </w:t>
            </w:r>
            <w:r w:rsidR="00D7776F" w:rsidRPr="0048392D">
              <w:rPr>
                <w:rFonts w:ascii="GHEA Grapalat" w:hAnsi="GHEA Grapalat"/>
                <w:b/>
                <w:bCs/>
                <w:iCs/>
                <w:sz w:val="24"/>
                <w:szCs w:val="24"/>
                <w:lang w:val="hy-AM"/>
              </w:rPr>
              <w:t>ազգային անվտանգությա ծառայություն</w:t>
            </w:r>
          </w:p>
        </w:tc>
        <w:tc>
          <w:tcPr>
            <w:tcW w:w="3527" w:type="dxa"/>
            <w:shd w:val="clear" w:color="auto" w:fill="E0E0E0"/>
          </w:tcPr>
          <w:p w14:paraId="7527D27B" w14:textId="6FC70990" w:rsidR="005E5529" w:rsidRPr="0048392D" w:rsidRDefault="00D7776F" w:rsidP="00265C59">
            <w:pPr>
              <w:spacing w:after="0"/>
              <w:jc w:val="center"/>
              <w:rPr>
                <w:rFonts w:ascii="GHEA Grapalat" w:hAnsi="GHEA Grapalat"/>
                <w:b/>
                <w:sz w:val="24"/>
                <w:szCs w:val="24"/>
                <w:lang w:val="hy-AM"/>
              </w:rPr>
            </w:pPr>
            <w:r w:rsidRPr="0048392D">
              <w:rPr>
                <w:rFonts w:ascii="GHEA Grapalat" w:hAnsi="GHEA Grapalat"/>
                <w:b/>
                <w:sz w:val="24"/>
                <w:szCs w:val="24"/>
                <w:lang w:val="hy-AM"/>
              </w:rPr>
              <w:t>16</w:t>
            </w:r>
            <w:r w:rsidRPr="0048392D">
              <w:rPr>
                <w:rFonts w:ascii="Cambria Math" w:hAnsi="Cambria Math" w:cs="Cambria Math"/>
                <w:b/>
                <w:sz w:val="24"/>
                <w:szCs w:val="24"/>
                <w:lang w:val="hy-AM"/>
              </w:rPr>
              <w:t>․</w:t>
            </w:r>
            <w:r w:rsidRPr="0048392D">
              <w:rPr>
                <w:rFonts w:ascii="GHEA Grapalat" w:hAnsi="GHEA Grapalat"/>
                <w:b/>
                <w:sz w:val="24"/>
                <w:szCs w:val="24"/>
                <w:lang w:val="hy-AM"/>
              </w:rPr>
              <w:t>06</w:t>
            </w:r>
            <w:r w:rsidRPr="0048392D">
              <w:rPr>
                <w:rFonts w:ascii="Cambria Math" w:hAnsi="Cambria Math" w:cs="Cambria Math"/>
                <w:b/>
                <w:sz w:val="24"/>
                <w:szCs w:val="24"/>
                <w:lang w:val="hy-AM"/>
              </w:rPr>
              <w:t>․</w:t>
            </w:r>
            <w:r w:rsidRPr="0048392D">
              <w:rPr>
                <w:rFonts w:ascii="GHEA Grapalat" w:hAnsi="GHEA Grapalat"/>
                <w:b/>
                <w:sz w:val="24"/>
                <w:szCs w:val="24"/>
                <w:lang w:val="hy-AM"/>
              </w:rPr>
              <w:t>2023թ</w:t>
            </w:r>
            <w:r w:rsidRPr="0048392D">
              <w:rPr>
                <w:rFonts w:ascii="Cambria Math" w:hAnsi="Cambria Math" w:cs="Cambria Math"/>
                <w:b/>
                <w:sz w:val="24"/>
                <w:szCs w:val="24"/>
                <w:lang w:val="hy-AM"/>
              </w:rPr>
              <w:t>․</w:t>
            </w:r>
          </w:p>
        </w:tc>
      </w:tr>
      <w:tr w:rsidR="005E5529" w:rsidRPr="0048392D" w14:paraId="6A6E8B5C" w14:textId="77777777" w:rsidTr="00E34500">
        <w:trPr>
          <w:trHeight w:val="281"/>
        </w:trPr>
        <w:tc>
          <w:tcPr>
            <w:tcW w:w="11074" w:type="dxa"/>
            <w:gridSpan w:val="2"/>
            <w:vMerge/>
            <w:shd w:val="clear" w:color="auto" w:fill="E0E0E0"/>
          </w:tcPr>
          <w:p w14:paraId="3132E317" w14:textId="77777777" w:rsidR="005E5529" w:rsidRPr="0048392D" w:rsidRDefault="005E5529" w:rsidP="006B3E2D">
            <w:pPr>
              <w:spacing w:after="0" w:line="360" w:lineRule="auto"/>
              <w:ind w:firstLine="330"/>
              <w:jc w:val="both"/>
              <w:rPr>
                <w:rFonts w:ascii="GHEA Grapalat" w:hAnsi="GHEA Grapalat"/>
                <w:b/>
                <w:sz w:val="24"/>
                <w:szCs w:val="24"/>
                <w:lang w:val="af-ZA"/>
              </w:rPr>
            </w:pPr>
          </w:p>
        </w:tc>
        <w:tc>
          <w:tcPr>
            <w:tcW w:w="3527" w:type="dxa"/>
            <w:shd w:val="clear" w:color="auto" w:fill="E0E0E0"/>
          </w:tcPr>
          <w:p w14:paraId="083EC093" w14:textId="143C4DA2" w:rsidR="005E5529" w:rsidRPr="0048392D" w:rsidRDefault="005E5529" w:rsidP="00D7776F">
            <w:pPr>
              <w:spacing w:after="0" w:line="360" w:lineRule="auto"/>
              <w:jc w:val="center"/>
              <w:rPr>
                <w:rFonts w:ascii="GHEA Grapalat" w:eastAsia="Times New Roman" w:hAnsi="GHEA Grapalat" w:cs="Times New Roman"/>
                <w:b/>
                <w:sz w:val="24"/>
                <w:szCs w:val="24"/>
                <w:lang w:val="hy-AM" w:eastAsia="ru-RU"/>
              </w:rPr>
            </w:pPr>
            <w:r w:rsidRPr="0048392D">
              <w:rPr>
                <w:rFonts w:ascii="GHEA Grapalat" w:hAnsi="GHEA Grapalat"/>
                <w:b/>
                <w:sz w:val="24"/>
                <w:szCs w:val="24"/>
              </w:rPr>
              <w:t>N</w:t>
            </w:r>
            <w:r w:rsidR="00D7776F" w:rsidRPr="0048392D">
              <w:rPr>
                <w:rFonts w:ascii="GHEA Grapalat" w:hAnsi="GHEA Grapalat"/>
                <w:b/>
                <w:sz w:val="24"/>
                <w:szCs w:val="24"/>
                <w:lang w:val="hy-AM"/>
              </w:rPr>
              <w:t xml:space="preserve"> 11/910</w:t>
            </w:r>
          </w:p>
        </w:tc>
      </w:tr>
      <w:tr w:rsidR="005E5529" w:rsidRPr="0048392D" w14:paraId="635D569A" w14:textId="77777777" w:rsidTr="00E34500">
        <w:tc>
          <w:tcPr>
            <w:tcW w:w="8789" w:type="dxa"/>
            <w:shd w:val="clear" w:color="auto" w:fill="auto"/>
          </w:tcPr>
          <w:p w14:paraId="7DB485BC" w14:textId="14C734C8" w:rsidR="00D7776F" w:rsidRPr="0048392D" w:rsidRDefault="00D7776F" w:rsidP="00D7776F">
            <w:pPr>
              <w:spacing w:after="0" w:line="360" w:lineRule="auto"/>
              <w:ind w:firstLine="330"/>
              <w:jc w:val="both"/>
              <w:rPr>
                <w:rFonts w:ascii="GHEA Grapalat" w:hAnsi="GHEA Grapalat"/>
                <w:color w:val="000000"/>
                <w:sz w:val="24"/>
                <w:szCs w:val="24"/>
                <w:lang w:val="hy-AM" w:eastAsia="hy-AM" w:bidi="hy-AM"/>
              </w:rPr>
            </w:pPr>
            <w:r w:rsidRPr="0048392D">
              <w:rPr>
                <w:rFonts w:ascii="GHEA Grapalat" w:hAnsi="GHEA Grapalat"/>
                <w:sz w:val="24"/>
                <w:szCs w:val="24"/>
                <w:lang w:val="hy-AM"/>
              </w:rPr>
              <w:lastRenderedPageBreak/>
              <w:t>«Զենքի շրջանառության կարգավորման մասին</w:t>
            </w:r>
            <w:r w:rsidRPr="0048392D">
              <w:rPr>
                <w:rFonts w:ascii="GHEA Grapalat" w:hAnsi="GHEA Grapalat"/>
                <w:color w:val="000000"/>
                <w:sz w:val="24"/>
                <w:szCs w:val="24"/>
                <w:lang w:val="hy-AM" w:eastAsia="hy-AM" w:bidi="hy-AM"/>
              </w:rPr>
              <w:t>» օրենքում լրացումներ և փոփոխություններ կատարելու մասին» օրենքի նախագծի այսուհետ՝ Նախագիծ վերաբերյալ ներկայացնում ենք հետևյալ առաջարկությունները</w:t>
            </w:r>
            <w:r w:rsidRPr="0048392D">
              <w:rPr>
                <w:rFonts w:ascii="Cambria Math" w:hAnsi="Cambria Math" w:cs="Cambria Math"/>
                <w:color w:val="000000"/>
                <w:sz w:val="24"/>
                <w:szCs w:val="24"/>
                <w:lang w:val="hy-AM" w:eastAsia="hy-AM" w:bidi="hy-AM"/>
              </w:rPr>
              <w:t>․</w:t>
            </w:r>
          </w:p>
          <w:p w14:paraId="2DE53EF6" w14:textId="117B6EF7" w:rsidR="005E5529" w:rsidRPr="0048392D" w:rsidRDefault="00D7776F" w:rsidP="00D7776F">
            <w:pPr>
              <w:spacing w:after="0" w:line="360" w:lineRule="auto"/>
              <w:ind w:firstLine="330"/>
              <w:jc w:val="both"/>
              <w:rPr>
                <w:rFonts w:ascii="GHEA Grapalat" w:hAnsi="GHEA Grapalat" w:cs="Sylfaen"/>
                <w:sz w:val="24"/>
                <w:szCs w:val="24"/>
                <w:lang w:val="hy-AM"/>
              </w:rPr>
            </w:pPr>
            <w:r w:rsidRPr="0048392D">
              <w:rPr>
                <w:rFonts w:ascii="GHEA Grapalat" w:hAnsi="GHEA Grapalat"/>
                <w:color w:val="000000"/>
                <w:sz w:val="24"/>
                <w:szCs w:val="24"/>
                <w:lang w:val="hy-AM" w:eastAsia="hy-AM" w:bidi="hy-AM"/>
              </w:rPr>
              <w:t>1</w:t>
            </w:r>
            <w:r w:rsidRPr="0048392D">
              <w:rPr>
                <w:rFonts w:ascii="Cambria Math" w:hAnsi="Cambria Math" w:cs="Cambria Math"/>
                <w:color w:val="000000"/>
                <w:sz w:val="24"/>
                <w:szCs w:val="24"/>
                <w:lang w:val="hy-AM" w:eastAsia="hy-AM" w:bidi="hy-AM"/>
              </w:rPr>
              <w:t>․</w:t>
            </w:r>
            <w:r w:rsidRPr="0048392D">
              <w:rPr>
                <w:rFonts w:ascii="GHEA Grapalat" w:hAnsi="GHEA Grapalat"/>
                <w:color w:val="000000"/>
                <w:sz w:val="24"/>
                <w:szCs w:val="24"/>
                <w:lang w:val="hy-AM" w:eastAsia="hy-AM" w:bidi="hy-AM"/>
              </w:rPr>
              <w:t xml:space="preserve"> 3-րդ հոդվածի 2-րդ կետով լրացվող նախադասությամբ պայմանավորված՝ նպատակահարմար է նախատեսել բժշկական եզրակացությունը ներկայացնելու պահանջ ա</w:t>
            </w:r>
            <w:r w:rsidRPr="0048392D">
              <w:rPr>
                <w:rFonts w:ascii="GHEA Grapalat" w:hAnsi="GHEA Grapalat" w:cs="Sylfaen"/>
                <w:sz w:val="24"/>
                <w:szCs w:val="24"/>
                <w:lang w:val="hy-AM"/>
              </w:rPr>
              <w:t>յն դեպքում, երբ դիմելու պահին ակնհայտ երևում է, որ անձը կարող է ունենալ զենքի տիրապետումը խոչընդոտող հիվանդություններ և վիճակներ։</w:t>
            </w:r>
          </w:p>
        </w:tc>
        <w:tc>
          <w:tcPr>
            <w:tcW w:w="5812" w:type="dxa"/>
            <w:gridSpan w:val="2"/>
            <w:shd w:val="clear" w:color="auto" w:fill="auto"/>
          </w:tcPr>
          <w:p w14:paraId="4EAD247B" w14:textId="7FC3CF26" w:rsidR="0042281C" w:rsidRPr="0048392D" w:rsidRDefault="00D7776F" w:rsidP="00D7776F">
            <w:pPr>
              <w:spacing w:after="0" w:line="360" w:lineRule="auto"/>
              <w:jc w:val="center"/>
              <w:rPr>
                <w:rFonts w:ascii="GHEA Grapalat" w:hAnsi="GHEA Grapalat"/>
                <w:b/>
                <w:bCs/>
                <w:sz w:val="24"/>
                <w:szCs w:val="24"/>
                <w:lang w:val="hy-AM"/>
              </w:rPr>
            </w:pPr>
            <w:r w:rsidRPr="0048392D">
              <w:rPr>
                <w:rFonts w:ascii="GHEA Grapalat" w:hAnsi="GHEA Grapalat"/>
                <w:b/>
                <w:bCs/>
                <w:sz w:val="24"/>
                <w:szCs w:val="24"/>
                <w:lang w:val="hy-AM"/>
              </w:rPr>
              <w:t>Ընդունվել է</w:t>
            </w:r>
          </w:p>
        </w:tc>
      </w:tr>
      <w:tr w:rsidR="00D7776F" w:rsidRPr="00CF1C2E" w14:paraId="0CC91D0B" w14:textId="77777777" w:rsidTr="00E34500">
        <w:tc>
          <w:tcPr>
            <w:tcW w:w="8789" w:type="dxa"/>
            <w:shd w:val="clear" w:color="auto" w:fill="auto"/>
          </w:tcPr>
          <w:p w14:paraId="3DC698A0" w14:textId="0FC41679" w:rsidR="00D7776F" w:rsidRPr="0048392D" w:rsidRDefault="00D7776F" w:rsidP="00D7776F">
            <w:pPr>
              <w:spacing w:after="0" w:line="360" w:lineRule="auto"/>
              <w:ind w:firstLine="420"/>
              <w:jc w:val="both"/>
              <w:rPr>
                <w:rFonts w:ascii="GHEA Grapalat" w:hAnsi="GHEA Grapalat" w:cs="Sylfaen"/>
                <w:sz w:val="24"/>
                <w:szCs w:val="24"/>
                <w:lang w:val="hy-AM"/>
              </w:rPr>
            </w:pPr>
            <w:r w:rsidRPr="0048392D">
              <w:rPr>
                <w:rFonts w:ascii="GHEA Grapalat" w:hAnsi="GHEA Grapalat" w:cs="Sylfaen"/>
                <w:sz w:val="24"/>
                <w:szCs w:val="24"/>
                <w:lang w:val="hy-AM"/>
              </w:rPr>
              <w:t>2</w:t>
            </w:r>
            <w:r w:rsidRPr="0048392D">
              <w:rPr>
                <w:rFonts w:ascii="Cambria Math" w:hAnsi="Cambria Math" w:cs="Cambria Math"/>
                <w:sz w:val="24"/>
                <w:szCs w:val="24"/>
                <w:lang w:val="hy-AM"/>
              </w:rPr>
              <w:t>․</w:t>
            </w:r>
            <w:r w:rsidRPr="0048392D">
              <w:rPr>
                <w:rFonts w:ascii="GHEA Grapalat" w:hAnsi="GHEA Grapalat" w:cs="Sylfaen"/>
                <w:sz w:val="24"/>
                <w:szCs w:val="24"/>
                <w:lang w:val="hy-AM"/>
              </w:rPr>
              <w:t xml:space="preserve"> Նա</w:t>
            </w:r>
            <w:r w:rsidR="008840C8" w:rsidRPr="0048392D">
              <w:rPr>
                <w:rFonts w:ascii="GHEA Grapalat" w:hAnsi="GHEA Grapalat" w:cs="Sylfaen"/>
                <w:sz w:val="24"/>
                <w:szCs w:val="24"/>
                <w:lang w:val="hy-AM"/>
              </w:rPr>
              <w:t>խ</w:t>
            </w:r>
            <w:r w:rsidRPr="0048392D">
              <w:rPr>
                <w:rFonts w:ascii="GHEA Grapalat" w:hAnsi="GHEA Grapalat" w:cs="Sylfaen"/>
                <w:sz w:val="24"/>
                <w:szCs w:val="24"/>
                <w:lang w:val="hy-AM"/>
              </w:rPr>
              <w:t>ագծի 5-րդ հոդվածում 1-ին կետից հետո լրացնել հետևյալ բովանդակությամբ նոր՝ 2-րդ կետ</w:t>
            </w:r>
            <w:r w:rsidRPr="0048392D">
              <w:rPr>
                <w:rFonts w:ascii="Cambria Math" w:hAnsi="Cambria Math" w:cs="Cambria Math"/>
                <w:sz w:val="24"/>
                <w:szCs w:val="24"/>
                <w:lang w:val="hy-AM"/>
              </w:rPr>
              <w:t>․</w:t>
            </w:r>
            <w:r w:rsidRPr="0048392D">
              <w:rPr>
                <w:rFonts w:ascii="GHEA Grapalat" w:hAnsi="GHEA Grapalat" w:cs="Sylfaen"/>
                <w:sz w:val="24"/>
                <w:szCs w:val="24"/>
                <w:lang w:val="hy-AM"/>
              </w:rPr>
              <w:t xml:space="preserve"> </w:t>
            </w:r>
          </w:p>
          <w:p w14:paraId="06DA0CDE" w14:textId="77777777" w:rsidR="00D7776F" w:rsidRPr="0048392D" w:rsidRDefault="00D7776F" w:rsidP="00D7776F">
            <w:pPr>
              <w:spacing w:after="0" w:line="360" w:lineRule="auto"/>
              <w:ind w:firstLine="420"/>
              <w:jc w:val="both"/>
              <w:rPr>
                <w:rFonts w:ascii="GHEA Grapalat" w:hAnsi="GHEA Grapalat" w:cs="Sylfaen"/>
                <w:sz w:val="24"/>
                <w:szCs w:val="24"/>
                <w:lang w:val="hy-AM"/>
              </w:rPr>
            </w:pPr>
            <w:r w:rsidRPr="0048392D">
              <w:rPr>
                <w:rFonts w:ascii="GHEA Grapalat" w:hAnsi="GHEA Grapalat" w:cs="Sylfaen"/>
                <w:sz w:val="24"/>
                <w:szCs w:val="24"/>
                <w:lang w:val="hy-AM"/>
              </w:rPr>
              <w:t>«2) 6-րդ մասում «ծառայողական հաշվեցուցակային զենք» բառերը փոխարինել «զենք պահելու և կրելու իրավունք» բառերով,»։</w:t>
            </w:r>
          </w:p>
          <w:p w14:paraId="4E170D34" w14:textId="762C52D9" w:rsidR="00D7776F" w:rsidRPr="0048392D" w:rsidRDefault="00D7776F" w:rsidP="00D7776F">
            <w:pPr>
              <w:spacing w:after="0" w:line="360" w:lineRule="auto"/>
              <w:ind w:firstLine="420"/>
              <w:jc w:val="both"/>
              <w:rPr>
                <w:rFonts w:ascii="GHEA Grapalat" w:hAnsi="GHEA Grapalat" w:cs="Sylfaen"/>
                <w:sz w:val="24"/>
                <w:szCs w:val="24"/>
                <w:lang w:val="hy-AM"/>
              </w:rPr>
            </w:pPr>
            <w:r w:rsidRPr="0048392D">
              <w:rPr>
                <w:rFonts w:ascii="GHEA Grapalat" w:hAnsi="GHEA Grapalat" w:cs="Sylfaen"/>
                <w:sz w:val="24"/>
                <w:szCs w:val="24"/>
                <w:lang w:val="hy-AM"/>
              </w:rPr>
              <w:t>Առաջարկությունը պայմանավորված է նշված կարգավորումը գործող օրենքի 16-րդ հոդվածի 6-րդ մասի տրամաբանությանը համապատասխանեցնելու անհրաժեշտությամբ և այն հանգամանքով, որ պետական ռազմականացված կազմակերպությունում աշխատող անձը կարող է ունենալ զենք պահելու և կրելու իրավունք, սակայն տվյալ պահին իրեն կցված չլինի ծառայողական հաշվեցուցակային զենք։</w:t>
            </w:r>
          </w:p>
        </w:tc>
        <w:tc>
          <w:tcPr>
            <w:tcW w:w="5812" w:type="dxa"/>
            <w:gridSpan w:val="2"/>
            <w:shd w:val="clear" w:color="auto" w:fill="auto"/>
          </w:tcPr>
          <w:p w14:paraId="55094C1E" w14:textId="77777777" w:rsidR="00D7776F" w:rsidRPr="0048392D" w:rsidRDefault="00664DBC" w:rsidP="00D7776F">
            <w:pPr>
              <w:spacing w:after="0" w:line="360" w:lineRule="auto"/>
              <w:jc w:val="center"/>
              <w:rPr>
                <w:rFonts w:ascii="GHEA Grapalat" w:hAnsi="GHEA Grapalat"/>
                <w:b/>
                <w:bCs/>
                <w:sz w:val="24"/>
                <w:szCs w:val="24"/>
                <w:lang w:val="hy-AM"/>
              </w:rPr>
            </w:pPr>
            <w:r w:rsidRPr="0048392D">
              <w:rPr>
                <w:rFonts w:ascii="GHEA Grapalat" w:hAnsi="GHEA Grapalat"/>
                <w:b/>
                <w:bCs/>
                <w:sz w:val="24"/>
                <w:szCs w:val="24"/>
                <w:lang w:val="hy-AM"/>
              </w:rPr>
              <w:t>Մասամբ է ը</w:t>
            </w:r>
            <w:r w:rsidR="00D7776F" w:rsidRPr="0048392D">
              <w:rPr>
                <w:rFonts w:ascii="GHEA Grapalat" w:hAnsi="GHEA Grapalat"/>
                <w:b/>
                <w:bCs/>
                <w:sz w:val="24"/>
                <w:szCs w:val="24"/>
                <w:lang w:val="hy-AM"/>
              </w:rPr>
              <w:t>նդունվել</w:t>
            </w:r>
          </w:p>
          <w:p w14:paraId="65627255" w14:textId="38AED6DE" w:rsidR="00664DBC" w:rsidRPr="0048392D" w:rsidRDefault="00664DBC" w:rsidP="00664DBC">
            <w:pPr>
              <w:spacing w:after="0" w:line="360" w:lineRule="auto"/>
              <w:ind w:firstLine="367"/>
              <w:jc w:val="both"/>
              <w:rPr>
                <w:rFonts w:ascii="GHEA Grapalat" w:hAnsi="GHEA Grapalat"/>
                <w:b/>
                <w:bCs/>
                <w:sz w:val="24"/>
                <w:szCs w:val="24"/>
                <w:lang w:val="hy-AM"/>
              </w:rPr>
            </w:pPr>
            <w:r w:rsidRPr="0048392D">
              <w:rPr>
                <w:rFonts w:ascii="GHEA Grapalat" w:hAnsi="GHEA Grapalat" w:cs="Sylfaen"/>
                <w:sz w:val="24"/>
                <w:szCs w:val="24"/>
                <w:lang w:val="hy-AM"/>
              </w:rPr>
              <w:t>Օրենքի 17-րդ հոդվածի 6-րդ մասում «ծառայողական հաշվեցուցակային զենք» բառերից հետո լրացվել է «պահելու և կրելու իրավունք» բառերը։</w:t>
            </w:r>
          </w:p>
        </w:tc>
      </w:tr>
      <w:tr w:rsidR="00D7776F" w:rsidRPr="00CF1C2E" w14:paraId="1D9824FA" w14:textId="77777777" w:rsidTr="00E34500">
        <w:tc>
          <w:tcPr>
            <w:tcW w:w="8789" w:type="dxa"/>
            <w:shd w:val="clear" w:color="auto" w:fill="auto"/>
          </w:tcPr>
          <w:p w14:paraId="0E32B507" w14:textId="3672BE4E" w:rsidR="00D7776F" w:rsidRPr="0048392D" w:rsidRDefault="00D7776F" w:rsidP="006B3E2D">
            <w:pPr>
              <w:spacing w:after="0" w:line="360" w:lineRule="auto"/>
              <w:ind w:firstLine="330"/>
              <w:jc w:val="both"/>
              <w:rPr>
                <w:rFonts w:ascii="GHEA Grapalat" w:hAnsi="GHEA Grapalat" w:cs="Sylfaen"/>
                <w:sz w:val="24"/>
                <w:szCs w:val="24"/>
                <w:lang w:val="hy-AM"/>
              </w:rPr>
            </w:pPr>
            <w:r w:rsidRPr="0048392D">
              <w:rPr>
                <w:rFonts w:ascii="GHEA Grapalat" w:hAnsi="GHEA Grapalat" w:cs="Sylfaen"/>
                <w:sz w:val="24"/>
                <w:szCs w:val="24"/>
                <w:lang w:val="hy-AM"/>
              </w:rPr>
              <w:t>3</w:t>
            </w:r>
            <w:r w:rsidRPr="0048392D">
              <w:rPr>
                <w:rFonts w:ascii="Cambria Math" w:hAnsi="Cambria Math" w:cs="Cambria Math"/>
                <w:sz w:val="24"/>
                <w:szCs w:val="24"/>
                <w:lang w:val="hy-AM"/>
              </w:rPr>
              <w:t>․</w:t>
            </w:r>
            <w:r w:rsidRPr="0048392D">
              <w:rPr>
                <w:rFonts w:ascii="GHEA Grapalat" w:hAnsi="GHEA Grapalat" w:cs="Sylfaen"/>
                <w:sz w:val="24"/>
                <w:szCs w:val="24"/>
                <w:lang w:val="hy-AM"/>
              </w:rPr>
              <w:t xml:space="preserve"> Ն</w:t>
            </w:r>
            <w:r w:rsidR="00CD621B" w:rsidRPr="0048392D">
              <w:rPr>
                <w:rFonts w:ascii="GHEA Grapalat" w:hAnsi="GHEA Grapalat" w:cs="Sylfaen"/>
                <w:sz w:val="24"/>
                <w:szCs w:val="24"/>
                <w:lang w:val="hy-AM"/>
              </w:rPr>
              <w:t>ախագծի ն</w:t>
            </w:r>
            <w:r w:rsidRPr="0048392D">
              <w:rPr>
                <w:rFonts w:ascii="GHEA Grapalat" w:hAnsi="GHEA Grapalat" w:cs="Sylfaen"/>
                <w:sz w:val="24"/>
                <w:szCs w:val="24"/>
                <w:lang w:val="hy-AM"/>
              </w:rPr>
              <w:t>ույն հոդվածի 4-րդ կետն առաջարկում ենք հանել, քանի որ դրանով կատարվող փոփոխությունը հիմնավորված չէ։</w:t>
            </w:r>
          </w:p>
        </w:tc>
        <w:tc>
          <w:tcPr>
            <w:tcW w:w="5812" w:type="dxa"/>
            <w:gridSpan w:val="2"/>
            <w:shd w:val="clear" w:color="auto" w:fill="auto"/>
          </w:tcPr>
          <w:p w14:paraId="0EFCB4FF" w14:textId="77777777" w:rsidR="00D7776F" w:rsidRPr="0048392D" w:rsidRDefault="001306E7" w:rsidP="00D7776F">
            <w:pPr>
              <w:spacing w:after="0" w:line="360" w:lineRule="auto"/>
              <w:jc w:val="center"/>
              <w:rPr>
                <w:rFonts w:ascii="GHEA Grapalat" w:hAnsi="GHEA Grapalat"/>
                <w:b/>
                <w:bCs/>
                <w:sz w:val="24"/>
                <w:szCs w:val="24"/>
                <w:lang w:val="hy-AM"/>
              </w:rPr>
            </w:pPr>
            <w:r w:rsidRPr="0048392D">
              <w:rPr>
                <w:rFonts w:ascii="GHEA Grapalat" w:hAnsi="GHEA Grapalat"/>
                <w:b/>
                <w:bCs/>
                <w:sz w:val="24"/>
                <w:szCs w:val="24"/>
                <w:lang w:val="hy-AM"/>
              </w:rPr>
              <w:t>Չի ը</w:t>
            </w:r>
            <w:r w:rsidR="00D7776F" w:rsidRPr="0048392D">
              <w:rPr>
                <w:rFonts w:ascii="GHEA Grapalat" w:hAnsi="GHEA Grapalat"/>
                <w:b/>
                <w:bCs/>
                <w:sz w:val="24"/>
                <w:szCs w:val="24"/>
                <w:lang w:val="hy-AM"/>
              </w:rPr>
              <w:t>նդունվե</w:t>
            </w:r>
            <w:r w:rsidRPr="0048392D">
              <w:rPr>
                <w:rFonts w:ascii="GHEA Grapalat" w:hAnsi="GHEA Grapalat"/>
                <w:b/>
                <w:bCs/>
                <w:sz w:val="24"/>
                <w:szCs w:val="24"/>
                <w:lang w:val="hy-AM"/>
              </w:rPr>
              <w:t>լ</w:t>
            </w:r>
          </w:p>
          <w:p w14:paraId="3FC62897" w14:textId="00FC7D72" w:rsidR="001306E7" w:rsidRPr="0048392D" w:rsidRDefault="00E22566" w:rsidP="001306E7">
            <w:pPr>
              <w:spacing w:after="0" w:line="360" w:lineRule="auto"/>
              <w:ind w:firstLine="277"/>
              <w:jc w:val="both"/>
              <w:rPr>
                <w:rFonts w:ascii="GHEA Grapalat" w:hAnsi="GHEA Grapalat"/>
                <w:sz w:val="24"/>
                <w:szCs w:val="24"/>
                <w:lang w:val="hy-AM"/>
              </w:rPr>
            </w:pPr>
            <w:r w:rsidRPr="0048392D">
              <w:rPr>
                <w:rFonts w:ascii="GHEA Grapalat" w:hAnsi="GHEA Grapalat"/>
                <w:sz w:val="24"/>
                <w:szCs w:val="24"/>
                <w:lang w:val="hy-AM"/>
              </w:rPr>
              <w:t>Գ</w:t>
            </w:r>
            <w:r w:rsidR="001306E7" w:rsidRPr="0048392D">
              <w:rPr>
                <w:rFonts w:ascii="GHEA Grapalat" w:hAnsi="GHEA Grapalat"/>
                <w:sz w:val="24"/>
                <w:szCs w:val="24"/>
                <w:lang w:val="hy-AM"/>
              </w:rPr>
              <w:t xml:space="preserve">տնում ենք, որ </w:t>
            </w:r>
            <w:r w:rsidRPr="0048392D">
              <w:rPr>
                <w:rFonts w:ascii="GHEA Grapalat" w:hAnsi="GHEA Grapalat"/>
                <w:sz w:val="24"/>
                <w:szCs w:val="24"/>
                <w:lang w:val="hy-AM"/>
              </w:rPr>
              <w:t xml:space="preserve">ոչ մեծ և </w:t>
            </w:r>
            <w:r w:rsidR="001306E7" w:rsidRPr="0048392D">
              <w:rPr>
                <w:rFonts w:ascii="GHEA Grapalat" w:hAnsi="GHEA Grapalat"/>
                <w:sz w:val="24"/>
                <w:szCs w:val="24"/>
                <w:lang w:val="hy-AM"/>
              </w:rPr>
              <w:t xml:space="preserve">միջին </w:t>
            </w:r>
            <w:r w:rsidRPr="0048392D">
              <w:rPr>
                <w:rFonts w:ascii="GHEA Grapalat" w:hAnsi="GHEA Grapalat"/>
                <w:sz w:val="24"/>
                <w:szCs w:val="24"/>
                <w:lang w:val="hy-AM"/>
              </w:rPr>
              <w:t xml:space="preserve">ծանրության հանցագործությունների համար քրեական հետապնդում </w:t>
            </w:r>
            <w:r w:rsidR="00C05D36" w:rsidRPr="0048392D">
              <w:rPr>
                <w:rFonts w:ascii="GHEA Grapalat" w:hAnsi="GHEA Grapalat"/>
                <w:sz w:val="24"/>
                <w:szCs w:val="24"/>
                <w:lang w:val="hy-AM"/>
              </w:rPr>
              <w:t>հարուց</w:t>
            </w:r>
            <w:r w:rsidRPr="0048392D">
              <w:rPr>
                <w:rFonts w:ascii="GHEA Grapalat" w:hAnsi="GHEA Grapalat"/>
                <w:sz w:val="24"/>
                <w:szCs w:val="24"/>
                <w:lang w:val="hy-AM"/>
              </w:rPr>
              <w:t xml:space="preserve">ված լինելու հանգամանքով </w:t>
            </w:r>
            <w:r w:rsidRPr="0048392D">
              <w:rPr>
                <w:rFonts w:ascii="GHEA Grapalat" w:hAnsi="GHEA Grapalat"/>
                <w:sz w:val="24"/>
                <w:szCs w:val="24"/>
                <w:lang w:val="hy-AM"/>
              </w:rPr>
              <w:lastRenderedPageBreak/>
              <w:t>զենքի ձեռք բերելու թույլտվությունը չտալը ոչ նպատակահարմար է, հաշվի առնելով զենքի շրջանառության ոլորտում որդեգրված ներկայիս քաղաքականությունը։</w:t>
            </w:r>
          </w:p>
          <w:p w14:paraId="4A579912" w14:textId="692F1B7C" w:rsidR="00E22566" w:rsidRPr="0048392D" w:rsidRDefault="00E22566" w:rsidP="001306E7">
            <w:pPr>
              <w:spacing w:after="0" w:line="360" w:lineRule="auto"/>
              <w:ind w:firstLine="277"/>
              <w:jc w:val="both"/>
              <w:rPr>
                <w:rFonts w:ascii="GHEA Grapalat" w:hAnsi="GHEA Grapalat"/>
                <w:sz w:val="24"/>
                <w:szCs w:val="24"/>
                <w:lang w:val="hy-AM"/>
              </w:rPr>
            </w:pPr>
            <w:r w:rsidRPr="0048392D">
              <w:rPr>
                <w:rFonts w:ascii="GHEA Grapalat" w:hAnsi="GHEA Grapalat"/>
                <w:sz w:val="24"/>
                <w:szCs w:val="24"/>
                <w:lang w:val="hy-AM"/>
              </w:rPr>
              <w:t xml:space="preserve">Միաժամանակ, զենք ձեռք բերելու թույլտվություն չի տրվելու զենքի օգտագործմամբ ցանկացած, այդ թվում՝ անզգուշությամբ կատարված հանձագործությունների համար </w:t>
            </w:r>
            <w:r w:rsidR="00C05D36" w:rsidRPr="0048392D">
              <w:rPr>
                <w:rFonts w:ascii="GHEA Grapalat" w:hAnsi="GHEA Grapalat"/>
                <w:sz w:val="24"/>
                <w:szCs w:val="24"/>
                <w:lang w:val="hy-AM"/>
              </w:rPr>
              <w:t>հարուց</w:t>
            </w:r>
            <w:r w:rsidRPr="0048392D">
              <w:rPr>
                <w:rFonts w:ascii="GHEA Grapalat" w:hAnsi="GHEA Grapalat"/>
                <w:sz w:val="24"/>
                <w:szCs w:val="24"/>
                <w:lang w:val="hy-AM"/>
              </w:rPr>
              <w:t>ված քրեական հետապնդման դեպքում։</w:t>
            </w:r>
          </w:p>
        </w:tc>
      </w:tr>
      <w:tr w:rsidR="00D7776F" w:rsidRPr="0048392D" w14:paraId="6EB851FA" w14:textId="77777777" w:rsidTr="00E34500">
        <w:tc>
          <w:tcPr>
            <w:tcW w:w="8789" w:type="dxa"/>
            <w:shd w:val="clear" w:color="auto" w:fill="auto"/>
          </w:tcPr>
          <w:p w14:paraId="789B50E0" w14:textId="7B3A8DC3" w:rsidR="00D7776F" w:rsidRPr="0048392D" w:rsidRDefault="00CD621B" w:rsidP="006B3E2D">
            <w:pPr>
              <w:spacing w:after="0" w:line="360" w:lineRule="auto"/>
              <w:ind w:firstLine="330"/>
              <w:jc w:val="both"/>
              <w:rPr>
                <w:rFonts w:ascii="GHEA Grapalat" w:hAnsi="GHEA Grapalat" w:cs="Sylfaen"/>
                <w:sz w:val="24"/>
                <w:szCs w:val="24"/>
                <w:lang w:val="hy-AM"/>
              </w:rPr>
            </w:pPr>
            <w:r w:rsidRPr="0048392D">
              <w:rPr>
                <w:rFonts w:ascii="GHEA Grapalat" w:hAnsi="GHEA Grapalat" w:cs="Sylfaen"/>
                <w:sz w:val="24"/>
                <w:szCs w:val="24"/>
                <w:lang w:val="hy-AM"/>
              </w:rPr>
              <w:lastRenderedPageBreak/>
              <w:t>4</w:t>
            </w:r>
            <w:r w:rsidRPr="0048392D">
              <w:rPr>
                <w:rFonts w:ascii="Cambria Math" w:hAnsi="Cambria Math" w:cs="Cambria Math"/>
                <w:sz w:val="24"/>
                <w:szCs w:val="24"/>
                <w:lang w:val="hy-AM"/>
              </w:rPr>
              <w:t>․</w:t>
            </w:r>
            <w:r w:rsidRPr="0048392D">
              <w:rPr>
                <w:rFonts w:ascii="GHEA Grapalat" w:hAnsi="GHEA Grapalat"/>
                <w:sz w:val="24"/>
                <w:szCs w:val="24"/>
                <w:lang w:val="hy-AM"/>
              </w:rPr>
              <w:t xml:space="preserve"> Նախագծի </w:t>
            </w:r>
            <w:r w:rsidRPr="0048392D">
              <w:rPr>
                <w:rFonts w:ascii="GHEA Grapalat" w:hAnsi="GHEA Grapalat" w:cs="Sylfaen"/>
                <w:sz w:val="24"/>
                <w:szCs w:val="24"/>
                <w:lang w:val="hy-AM"/>
              </w:rPr>
              <w:t>7-րդ հոդվածը վերանայման կարիք ունի՝ հաշվի առնելով, որ գործող օրենքի 17-րդ հոդվածի 3-րդ մասում գազային զենք ձեռք բերելու համար քանակի սահմանափակում նախատեսված չէ։ Միաժամանակ, զենքի հավաքածուն կարող է կազմված լինել իրենցից ճանաչողական, պատմական, գիտական, գեղարվեստական և մշակութային արժեք ներկայացնող զենքերից, որոնք կոնկրետ քանակով պայմանավորելը նպատակահարմար չէ, քանի որ գործող օրենքի 27-րդ հոդվածի 4-րդ մասով նախատեսված կարգավորման տեսանկյունից կսահմանափակվի զենքի ցուցադրման հնարավորությունը։</w:t>
            </w:r>
          </w:p>
        </w:tc>
        <w:tc>
          <w:tcPr>
            <w:tcW w:w="5812" w:type="dxa"/>
            <w:gridSpan w:val="2"/>
            <w:shd w:val="clear" w:color="auto" w:fill="auto"/>
          </w:tcPr>
          <w:p w14:paraId="797A9523" w14:textId="10FDA07C" w:rsidR="00D7776F" w:rsidRPr="0048392D" w:rsidRDefault="00F34594" w:rsidP="00F34594">
            <w:pPr>
              <w:spacing w:after="0" w:line="360" w:lineRule="auto"/>
              <w:jc w:val="center"/>
              <w:rPr>
                <w:rFonts w:ascii="GHEA Grapalat" w:hAnsi="GHEA Grapalat"/>
                <w:b/>
                <w:bCs/>
                <w:sz w:val="24"/>
                <w:szCs w:val="24"/>
                <w:lang w:val="hy-AM"/>
              </w:rPr>
            </w:pPr>
            <w:r w:rsidRPr="0048392D">
              <w:rPr>
                <w:rFonts w:ascii="GHEA Grapalat" w:hAnsi="GHEA Grapalat"/>
                <w:b/>
                <w:bCs/>
                <w:sz w:val="24"/>
                <w:szCs w:val="24"/>
                <w:lang w:val="hy-AM"/>
              </w:rPr>
              <w:t>Ընդունվել է</w:t>
            </w:r>
          </w:p>
        </w:tc>
      </w:tr>
      <w:tr w:rsidR="007302D0" w:rsidRPr="0048392D" w14:paraId="4F726DF7" w14:textId="77777777" w:rsidTr="00E34500">
        <w:tc>
          <w:tcPr>
            <w:tcW w:w="8789" w:type="dxa"/>
            <w:shd w:val="clear" w:color="auto" w:fill="auto"/>
          </w:tcPr>
          <w:p w14:paraId="2FBC55CA" w14:textId="440D020D" w:rsidR="007302D0" w:rsidRPr="0048392D" w:rsidRDefault="007302D0" w:rsidP="006B3E2D">
            <w:pPr>
              <w:spacing w:after="0" w:line="360" w:lineRule="auto"/>
              <w:ind w:firstLine="330"/>
              <w:jc w:val="both"/>
              <w:rPr>
                <w:rFonts w:ascii="GHEA Grapalat" w:hAnsi="GHEA Grapalat" w:cs="Sylfaen"/>
                <w:sz w:val="24"/>
                <w:szCs w:val="24"/>
                <w:lang w:val="hy-AM"/>
              </w:rPr>
            </w:pPr>
            <w:r w:rsidRPr="0048392D">
              <w:rPr>
                <w:rFonts w:ascii="GHEA Grapalat" w:hAnsi="GHEA Grapalat" w:cs="Sylfaen"/>
                <w:sz w:val="24"/>
                <w:szCs w:val="24"/>
                <w:lang w:val="hy-AM"/>
              </w:rPr>
              <w:t xml:space="preserve">«Պետական տուրքի մասին» օրենքում լրացումներ և փոփոխություն կատարելու մասին» օրենքի նախագծի 3-րդ հոդվածով խմբագրվող 22-րդ մասն անհրաժեշտ է խմբագրել՝ համապատասխանեցնելով </w:t>
            </w:r>
            <w:r w:rsidRPr="0048392D">
              <w:rPr>
                <w:rFonts w:ascii="GHEA Grapalat" w:hAnsi="GHEA Grapalat"/>
                <w:sz w:val="24"/>
                <w:szCs w:val="24"/>
                <w:lang w:val="hy-AM"/>
              </w:rPr>
              <w:t>«Զենքի շրջանառության կարգավորման մասին</w:t>
            </w:r>
            <w:r w:rsidRPr="0048392D">
              <w:rPr>
                <w:rFonts w:ascii="GHEA Grapalat" w:hAnsi="GHEA Grapalat"/>
                <w:color w:val="000000"/>
                <w:sz w:val="24"/>
                <w:szCs w:val="24"/>
                <w:lang w:val="hy-AM" w:eastAsia="hy-AM" w:bidi="hy-AM"/>
              </w:rPr>
              <w:t xml:space="preserve">» օրենքում լրացումներ և </w:t>
            </w:r>
            <w:r w:rsidRPr="0048392D">
              <w:rPr>
                <w:rFonts w:ascii="GHEA Grapalat" w:hAnsi="GHEA Grapalat"/>
                <w:color w:val="000000"/>
                <w:sz w:val="24"/>
                <w:szCs w:val="24"/>
                <w:lang w:val="hy-AM" w:eastAsia="hy-AM" w:bidi="hy-AM"/>
              </w:rPr>
              <w:lastRenderedPageBreak/>
              <w:t>փոփոխություններ կատարելու մասին» օրենքի նախագծի 3-րդ հոդվածի 1-ին կետով կատարվող փոփոխությանը</w:t>
            </w:r>
            <w:r w:rsidRPr="0048392D">
              <w:rPr>
                <w:rFonts w:ascii="GHEA Grapalat" w:hAnsi="GHEA Grapalat" w:cs="Sylfaen"/>
                <w:sz w:val="24"/>
                <w:szCs w:val="24"/>
                <w:lang w:val="hy-AM"/>
              </w:rPr>
              <w:t>։</w:t>
            </w:r>
          </w:p>
        </w:tc>
        <w:tc>
          <w:tcPr>
            <w:tcW w:w="5812" w:type="dxa"/>
            <w:gridSpan w:val="2"/>
            <w:shd w:val="clear" w:color="auto" w:fill="auto"/>
          </w:tcPr>
          <w:p w14:paraId="6733F608" w14:textId="3525DA14" w:rsidR="007302D0" w:rsidRPr="0048392D" w:rsidRDefault="007302D0" w:rsidP="00F34594">
            <w:pPr>
              <w:spacing w:after="0" w:line="360" w:lineRule="auto"/>
              <w:jc w:val="center"/>
              <w:rPr>
                <w:rFonts w:ascii="GHEA Grapalat" w:hAnsi="GHEA Grapalat"/>
                <w:b/>
                <w:bCs/>
                <w:sz w:val="24"/>
                <w:szCs w:val="24"/>
                <w:lang w:val="hy-AM"/>
              </w:rPr>
            </w:pPr>
            <w:r w:rsidRPr="0048392D">
              <w:rPr>
                <w:rFonts w:ascii="GHEA Grapalat" w:hAnsi="GHEA Grapalat"/>
                <w:b/>
                <w:bCs/>
                <w:sz w:val="24"/>
                <w:szCs w:val="24"/>
                <w:lang w:val="hy-AM"/>
              </w:rPr>
              <w:lastRenderedPageBreak/>
              <w:t>Ընդունվել է</w:t>
            </w:r>
          </w:p>
        </w:tc>
      </w:tr>
      <w:tr w:rsidR="00DC56AA" w:rsidRPr="0048392D" w14:paraId="3D2DFA33" w14:textId="77777777" w:rsidTr="00E34500">
        <w:trPr>
          <w:trHeight w:val="281"/>
        </w:trPr>
        <w:tc>
          <w:tcPr>
            <w:tcW w:w="11074" w:type="dxa"/>
            <w:gridSpan w:val="2"/>
            <w:vMerge w:val="restart"/>
            <w:shd w:val="clear" w:color="auto" w:fill="D9D9D9" w:themeFill="background1" w:themeFillShade="D9"/>
          </w:tcPr>
          <w:p w14:paraId="0ED03C92" w14:textId="1E7D8A7B" w:rsidR="00DC56AA" w:rsidRPr="0048392D" w:rsidRDefault="005E5529" w:rsidP="005E4572">
            <w:pPr>
              <w:spacing w:before="240" w:after="0"/>
              <w:jc w:val="center"/>
              <w:rPr>
                <w:rFonts w:ascii="GHEA Grapalat" w:hAnsi="GHEA Grapalat"/>
                <w:b/>
                <w:sz w:val="24"/>
                <w:szCs w:val="24"/>
              </w:rPr>
            </w:pPr>
            <w:r w:rsidRPr="0048392D">
              <w:rPr>
                <w:rFonts w:ascii="GHEA Grapalat" w:hAnsi="GHEA Grapalat"/>
                <w:b/>
                <w:sz w:val="24"/>
                <w:szCs w:val="24"/>
              </w:rPr>
              <w:t>3</w:t>
            </w:r>
            <w:r w:rsidR="00DC56AA" w:rsidRPr="0048392D">
              <w:rPr>
                <w:rFonts w:ascii="GHEA Grapalat" w:hAnsi="GHEA Grapalat"/>
                <w:b/>
                <w:sz w:val="24"/>
                <w:szCs w:val="24"/>
              </w:rPr>
              <w:t>.</w:t>
            </w:r>
            <w:r w:rsidR="005E4572" w:rsidRPr="0048392D">
              <w:rPr>
                <w:rFonts w:ascii="GHEA Grapalat" w:hAnsi="GHEA Grapalat"/>
                <w:b/>
                <w:sz w:val="24"/>
                <w:szCs w:val="24"/>
              </w:rPr>
              <w:t xml:space="preserve"> </w:t>
            </w:r>
            <w:r w:rsidR="00DC56AA" w:rsidRPr="0048392D">
              <w:rPr>
                <w:rFonts w:ascii="GHEA Grapalat" w:hAnsi="GHEA Grapalat"/>
                <w:b/>
                <w:sz w:val="24"/>
                <w:szCs w:val="24"/>
              </w:rPr>
              <w:t>ՀՀ</w:t>
            </w:r>
            <w:r w:rsidR="00D246E7" w:rsidRPr="0048392D">
              <w:rPr>
                <w:rFonts w:ascii="GHEA Grapalat" w:hAnsi="GHEA Grapalat"/>
                <w:b/>
                <w:sz w:val="24"/>
                <w:szCs w:val="24"/>
              </w:rPr>
              <w:t xml:space="preserve"> </w:t>
            </w:r>
            <w:r w:rsidR="00ED6A10" w:rsidRPr="0048392D">
              <w:rPr>
                <w:rFonts w:ascii="GHEA Grapalat" w:hAnsi="GHEA Grapalat"/>
                <w:b/>
                <w:sz w:val="24"/>
                <w:szCs w:val="24"/>
                <w:lang w:val="hy-AM"/>
              </w:rPr>
              <w:t>հակակոռուպցիոն կոմիտե</w:t>
            </w:r>
          </w:p>
        </w:tc>
        <w:tc>
          <w:tcPr>
            <w:tcW w:w="3527" w:type="dxa"/>
            <w:shd w:val="clear" w:color="auto" w:fill="D9D9D9" w:themeFill="background1" w:themeFillShade="D9"/>
          </w:tcPr>
          <w:p w14:paraId="65B072B8" w14:textId="2818D86B" w:rsidR="00DC56AA" w:rsidRPr="0048392D" w:rsidRDefault="00ED6A10" w:rsidP="007544CA">
            <w:pPr>
              <w:spacing w:after="0"/>
              <w:jc w:val="center"/>
              <w:rPr>
                <w:rFonts w:ascii="GHEA Grapalat" w:hAnsi="GHEA Grapalat"/>
                <w:b/>
                <w:bCs/>
                <w:iCs/>
                <w:sz w:val="24"/>
                <w:szCs w:val="24"/>
              </w:rPr>
            </w:pPr>
            <w:r w:rsidRPr="0048392D">
              <w:rPr>
                <w:rFonts w:ascii="GHEA Grapalat" w:hAnsi="GHEA Grapalat"/>
                <w:b/>
                <w:bCs/>
                <w:iCs/>
                <w:sz w:val="24"/>
                <w:szCs w:val="24"/>
                <w:lang w:val="hy-AM"/>
              </w:rPr>
              <w:t>2</w:t>
            </w:r>
            <w:r w:rsidR="00D246E7" w:rsidRPr="0048392D">
              <w:rPr>
                <w:rFonts w:ascii="GHEA Grapalat" w:hAnsi="GHEA Grapalat"/>
                <w:b/>
                <w:bCs/>
                <w:iCs/>
                <w:sz w:val="24"/>
                <w:szCs w:val="24"/>
              </w:rPr>
              <w:t>0.0</w:t>
            </w:r>
            <w:r w:rsidRPr="0048392D">
              <w:rPr>
                <w:rFonts w:ascii="GHEA Grapalat" w:hAnsi="GHEA Grapalat"/>
                <w:b/>
                <w:bCs/>
                <w:iCs/>
                <w:sz w:val="24"/>
                <w:szCs w:val="24"/>
                <w:lang w:val="hy-AM"/>
              </w:rPr>
              <w:t>6</w:t>
            </w:r>
            <w:r w:rsidR="00D246E7" w:rsidRPr="0048392D">
              <w:rPr>
                <w:rFonts w:ascii="GHEA Grapalat" w:hAnsi="GHEA Grapalat"/>
                <w:b/>
                <w:bCs/>
                <w:iCs/>
                <w:sz w:val="24"/>
                <w:szCs w:val="24"/>
              </w:rPr>
              <w:t>.2023թ.</w:t>
            </w:r>
          </w:p>
        </w:tc>
      </w:tr>
      <w:tr w:rsidR="00DC56AA" w:rsidRPr="0048392D" w14:paraId="1954A522" w14:textId="77777777" w:rsidTr="00E34500">
        <w:trPr>
          <w:trHeight w:val="281"/>
        </w:trPr>
        <w:tc>
          <w:tcPr>
            <w:tcW w:w="11074" w:type="dxa"/>
            <w:gridSpan w:val="2"/>
            <w:vMerge/>
            <w:shd w:val="clear" w:color="auto" w:fill="D9D9D9" w:themeFill="background1" w:themeFillShade="D9"/>
          </w:tcPr>
          <w:p w14:paraId="27E44BF3" w14:textId="77777777" w:rsidR="00DC56AA" w:rsidRPr="0048392D" w:rsidRDefault="00DC56AA" w:rsidP="00265C59">
            <w:pPr>
              <w:spacing w:after="0"/>
              <w:jc w:val="center"/>
              <w:rPr>
                <w:rFonts w:ascii="GHEA Grapalat" w:hAnsi="GHEA Grapalat"/>
                <w:b/>
                <w:sz w:val="24"/>
                <w:szCs w:val="24"/>
              </w:rPr>
            </w:pPr>
          </w:p>
        </w:tc>
        <w:tc>
          <w:tcPr>
            <w:tcW w:w="3527" w:type="dxa"/>
            <w:shd w:val="clear" w:color="auto" w:fill="D9D9D9" w:themeFill="background1" w:themeFillShade="D9"/>
          </w:tcPr>
          <w:p w14:paraId="7C425F72" w14:textId="6FFDB017" w:rsidR="00DC56AA" w:rsidRPr="0048392D" w:rsidRDefault="00DC56AA" w:rsidP="007544CA">
            <w:pPr>
              <w:spacing w:after="0"/>
              <w:jc w:val="center"/>
              <w:rPr>
                <w:rFonts w:ascii="GHEA Grapalat" w:hAnsi="GHEA Grapalat"/>
                <w:sz w:val="24"/>
                <w:szCs w:val="24"/>
              </w:rPr>
            </w:pPr>
            <w:r w:rsidRPr="0048392D">
              <w:rPr>
                <w:rFonts w:ascii="GHEA Grapalat" w:hAnsi="GHEA Grapalat"/>
                <w:b/>
                <w:sz w:val="24"/>
                <w:szCs w:val="24"/>
              </w:rPr>
              <w:t>N</w:t>
            </w:r>
            <w:r w:rsidR="00D246E7" w:rsidRPr="0048392D">
              <w:rPr>
                <w:rFonts w:ascii="GHEA Grapalat" w:hAnsi="GHEA Grapalat"/>
                <w:b/>
                <w:sz w:val="24"/>
                <w:szCs w:val="24"/>
              </w:rPr>
              <w:t xml:space="preserve"> </w:t>
            </w:r>
            <w:r w:rsidR="00ED6A10" w:rsidRPr="0048392D">
              <w:rPr>
                <w:rFonts w:ascii="GHEA Grapalat" w:hAnsi="GHEA Grapalat"/>
                <w:b/>
                <w:sz w:val="24"/>
                <w:szCs w:val="24"/>
                <w:lang w:val="hy-AM"/>
              </w:rPr>
              <w:t>18-4885-</w:t>
            </w:r>
            <w:r w:rsidR="00D246E7" w:rsidRPr="0048392D">
              <w:rPr>
                <w:rFonts w:ascii="GHEA Grapalat" w:hAnsi="GHEA Grapalat"/>
                <w:b/>
                <w:sz w:val="24"/>
                <w:szCs w:val="24"/>
              </w:rPr>
              <w:t>23</w:t>
            </w:r>
          </w:p>
        </w:tc>
      </w:tr>
      <w:tr w:rsidR="00DC56AA" w:rsidRPr="0048392D" w14:paraId="219ECC55" w14:textId="77777777" w:rsidTr="00E34500">
        <w:trPr>
          <w:trHeight w:val="281"/>
        </w:trPr>
        <w:tc>
          <w:tcPr>
            <w:tcW w:w="8789" w:type="dxa"/>
            <w:shd w:val="clear" w:color="auto" w:fill="FFFFFF" w:themeFill="background1"/>
          </w:tcPr>
          <w:p w14:paraId="5F4FC19F" w14:textId="61F24B55" w:rsidR="00DC56AA" w:rsidRPr="0048392D" w:rsidRDefault="00D246E7" w:rsidP="005E4572">
            <w:pPr>
              <w:spacing w:after="0"/>
              <w:jc w:val="center"/>
              <w:rPr>
                <w:rFonts w:ascii="GHEA Grapalat" w:hAnsi="GHEA Grapalat" w:cs="Sylfaen"/>
                <w:sz w:val="24"/>
                <w:szCs w:val="24"/>
              </w:rPr>
            </w:pPr>
            <w:r w:rsidRPr="0048392D">
              <w:rPr>
                <w:rFonts w:ascii="GHEA Grapalat" w:eastAsia="MS Mincho" w:hAnsi="GHEA Grapalat" w:cs="MS Mincho"/>
                <w:sz w:val="24"/>
                <w:szCs w:val="24"/>
              </w:rPr>
              <w:t>Առաջարկություններ և առարկությունններ չկան</w:t>
            </w:r>
            <w:r w:rsidR="002F4136" w:rsidRPr="0048392D">
              <w:rPr>
                <w:rFonts w:ascii="GHEA Grapalat" w:eastAsia="MS Mincho" w:hAnsi="GHEA Grapalat" w:cs="MS Mincho"/>
                <w:sz w:val="24"/>
                <w:szCs w:val="24"/>
              </w:rPr>
              <w:t>:</w:t>
            </w:r>
          </w:p>
        </w:tc>
        <w:tc>
          <w:tcPr>
            <w:tcW w:w="5812" w:type="dxa"/>
            <w:gridSpan w:val="2"/>
            <w:shd w:val="clear" w:color="auto" w:fill="FFFFFF" w:themeFill="background1"/>
          </w:tcPr>
          <w:p w14:paraId="11C3DA6A" w14:textId="44A925CF" w:rsidR="00DC56AA" w:rsidRPr="0048392D" w:rsidRDefault="005E4572" w:rsidP="005E4572">
            <w:pPr>
              <w:spacing w:after="0"/>
              <w:jc w:val="center"/>
              <w:rPr>
                <w:rFonts w:ascii="GHEA Grapalat" w:hAnsi="GHEA Grapalat"/>
                <w:bCs/>
                <w:iCs/>
                <w:sz w:val="24"/>
                <w:szCs w:val="24"/>
                <w:lang w:val="af-ZA"/>
              </w:rPr>
            </w:pPr>
            <w:r w:rsidRPr="0048392D">
              <w:rPr>
                <w:rFonts w:ascii="GHEA Grapalat" w:hAnsi="GHEA Grapalat"/>
                <w:b/>
                <w:bCs/>
                <w:sz w:val="24"/>
                <w:szCs w:val="24"/>
              </w:rPr>
              <w:t>-</w:t>
            </w:r>
          </w:p>
        </w:tc>
      </w:tr>
      <w:tr w:rsidR="007544CA" w:rsidRPr="0048392D" w14:paraId="520D9DD3" w14:textId="77777777" w:rsidTr="006F12B2">
        <w:trPr>
          <w:trHeight w:val="281"/>
        </w:trPr>
        <w:tc>
          <w:tcPr>
            <w:tcW w:w="11074" w:type="dxa"/>
            <w:gridSpan w:val="2"/>
            <w:vMerge w:val="restart"/>
            <w:shd w:val="clear" w:color="auto" w:fill="D9D9D9" w:themeFill="background1" w:themeFillShade="D9"/>
          </w:tcPr>
          <w:p w14:paraId="169BB364" w14:textId="2E0EE945" w:rsidR="007544CA" w:rsidRPr="0048392D" w:rsidRDefault="007544CA" w:rsidP="007544CA">
            <w:pPr>
              <w:spacing w:before="240" w:after="0"/>
              <w:jc w:val="center"/>
              <w:rPr>
                <w:rFonts w:ascii="GHEA Grapalat" w:hAnsi="GHEA Grapalat"/>
                <w:b/>
                <w:sz w:val="24"/>
                <w:szCs w:val="24"/>
              </w:rPr>
            </w:pPr>
            <w:r w:rsidRPr="0048392D">
              <w:rPr>
                <w:rFonts w:ascii="GHEA Grapalat" w:hAnsi="GHEA Grapalat"/>
                <w:b/>
                <w:sz w:val="24"/>
                <w:szCs w:val="24"/>
                <w:lang w:val="hy-AM"/>
              </w:rPr>
              <w:t>4</w:t>
            </w:r>
            <w:r w:rsidRPr="0048392D">
              <w:rPr>
                <w:rFonts w:ascii="GHEA Grapalat" w:hAnsi="GHEA Grapalat"/>
                <w:b/>
                <w:sz w:val="24"/>
                <w:szCs w:val="24"/>
              </w:rPr>
              <w:t xml:space="preserve">. ՀՀ </w:t>
            </w:r>
            <w:r w:rsidRPr="0048392D">
              <w:rPr>
                <w:rFonts w:ascii="GHEA Grapalat" w:hAnsi="GHEA Grapalat"/>
                <w:b/>
                <w:sz w:val="24"/>
                <w:szCs w:val="24"/>
                <w:lang w:val="hy-AM"/>
              </w:rPr>
              <w:t>ֆինանսների նախարարություն</w:t>
            </w:r>
          </w:p>
        </w:tc>
        <w:tc>
          <w:tcPr>
            <w:tcW w:w="3527" w:type="dxa"/>
            <w:shd w:val="clear" w:color="auto" w:fill="D9D9D9" w:themeFill="background1" w:themeFillShade="D9"/>
          </w:tcPr>
          <w:p w14:paraId="6E3DC078" w14:textId="106F8BBD" w:rsidR="007544CA" w:rsidRPr="0048392D" w:rsidRDefault="002873EF" w:rsidP="007544CA">
            <w:pPr>
              <w:spacing w:after="0"/>
              <w:jc w:val="center"/>
              <w:rPr>
                <w:rFonts w:ascii="GHEA Grapalat" w:hAnsi="GHEA Grapalat"/>
                <w:b/>
                <w:bCs/>
                <w:iCs/>
                <w:sz w:val="24"/>
                <w:szCs w:val="24"/>
                <w:lang w:val="hy-AM"/>
              </w:rPr>
            </w:pPr>
            <w:r w:rsidRPr="0048392D">
              <w:rPr>
                <w:rFonts w:ascii="GHEA Grapalat" w:hAnsi="GHEA Grapalat"/>
                <w:b/>
                <w:bCs/>
                <w:iCs/>
                <w:sz w:val="24"/>
                <w:szCs w:val="24"/>
              </w:rPr>
              <w:t>21.06.2023</w:t>
            </w:r>
            <w:r w:rsidRPr="0048392D">
              <w:rPr>
                <w:rFonts w:ascii="GHEA Grapalat" w:hAnsi="GHEA Grapalat"/>
                <w:b/>
                <w:bCs/>
                <w:iCs/>
                <w:sz w:val="24"/>
                <w:szCs w:val="24"/>
                <w:lang w:val="hy-AM"/>
              </w:rPr>
              <w:t>թ</w:t>
            </w:r>
            <w:r w:rsidRPr="0048392D">
              <w:rPr>
                <w:rFonts w:ascii="Cambria Math" w:hAnsi="Cambria Math" w:cs="Cambria Math"/>
                <w:b/>
                <w:bCs/>
                <w:iCs/>
                <w:sz w:val="24"/>
                <w:szCs w:val="24"/>
                <w:lang w:val="hy-AM"/>
              </w:rPr>
              <w:t>․</w:t>
            </w:r>
          </w:p>
        </w:tc>
      </w:tr>
      <w:tr w:rsidR="007544CA" w:rsidRPr="0048392D" w14:paraId="4B565F85" w14:textId="77777777" w:rsidTr="006F12B2">
        <w:trPr>
          <w:trHeight w:val="281"/>
        </w:trPr>
        <w:tc>
          <w:tcPr>
            <w:tcW w:w="11074" w:type="dxa"/>
            <w:gridSpan w:val="2"/>
            <w:vMerge/>
            <w:shd w:val="clear" w:color="auto" w:fill="D9D9D9" w:themeFill="background1" w:themeFillShade="D9"/>
          </w:tcPr>
          <w:p w14:paraId="6F6C8695" w14:textId="77777777" w:rsidR="007544CA" w:rsidRPr="0048392D" w:rsidRDefault="007544CA" w:rsidP="007544CA">
            <w:pPr>
              <w:spacing w:after="0"/>
              <w:jc w:val="center"/>
              <w:rPr>
                <w:rFonts w:ascii="GHEA Grapalat" w:hAnsi="GHEA Grapalat"/>
                <w:b/>
                <w:sz w:val="24"/>
                <w:szCs w:val="24"/>
              </w:rPr>
            </w:pPr>
          </w:p>
        </w:tc>
        <w:tc>
          <w:tcPr>
            <w:tcW w:w="3527" w:type="dxa"/>
            <w:shd w:val="clear" w:color="auto" w:fill="D9D9D9" w:themeFill="background1" w:themeFillShade="D9"/>
          </w:tcPr>
          <w:p w14:paraId="317407A7" w14:textId="49B5F80D" w:rsidR="007544CA" w:rsidRPr="0048392D" w:rsidRDefault="002873EF" w:rsidP="007544CA">
            <w:pPr>
              <w:spacing w:after="0"/>
              <w:ind w:firstLine="252"/>
              <w:jc w:val="center"/>
              <w:rPr>
                <w:rFonts w:ascii="GHEA Grapalat" w:hAnsi="GHEA Grapalat"/>
                <w:sz w:val="24"/>
                <w:szCs w:val="24"/>
                <w:lang w:val="hy-AM"/>
              </w:rPr>
            </w:pPr>
            <w:r w:rsidRPr="0048392D">
              <w:rPr>
                <w:rFonts w:ascii="GHEA Grapalat" w:hAnsi="GHEA Grapalat"/>
                <w:b/>
                <w:sz w:val="24"/>
                <w:szCs w:val="24"/>
              </w:rPr>
              <w:t>N</w:t>
            </w:r>
            <w:r w:rsidRPr="0048392D">
              <w:rPr>
                <w:rFonts w:ascii="GHEA Grapalat" w:hAnsi="GHEA Grapalat"/>
                <w:sz w:val="24"/>
                <w:szCs w:val="24"/>
                <w:lang w:val="hy-AM"/>
              </w:rPr>
              <w:t xml:space="preserve"> </w:t>
            </w:r>
            <w:r w:rsidRPr="0048392D">
              <w:rPr>
                <w:rFonts w:ascii="GHEA Grapalat" w:hAnsi="GHEA Grapalat"/>
                <w:b/>
                <w:bCs/>
                <w:sz w:val="24"/>
                <w:szCs w:val="24"/>
                <w:lang w:val="hy-AM"/>
              </w:rPr>
              <w:t>01/11-1/12144-2023</w:t>
            </w:r>
          </w:p>
        </w:tc>
      </w:tr>
      <w:tr w:rsidR="007544CA" w:rsidRPr="00CF1C2E" w14:paraId="377BCA48" w14:textId="77777777" w:rsidTr="00E34500">
        <w:trPr>
          <w:trHeight w:val="281"/>
        </w:trPr>
        <w:tc>
          <w:tcPr>
            <w:tcW w:w="8789" w:type="dxa"/>
            <w:shd w:val="clear" w:color="auto" w:fill="FFFFFF" w:themeFill="background1"/>
          </w:tcPr>
          <w:p w14:paraId="0704224D" w14:textId="77777777" w:rsidR="0078508D" w:rsidRPr="0048392D" w:rsidRDefault="0078508D" w:rsidP="00001740">
            <w:pPr>
              <w:spacing w:after="0" w:line="360" w:lineRule="auto"/>
              <w:ind w:right="126" w:firstLine="330"/>
              <w:jc w:val="both"/>
              <w:rPr>
                <w:rFonts w:ascii="GHEA Grapalat" w:eastAsia="Calibri" w:hAnsi="GHEA Grapalat"/>
                <w:spacing w:val="-6"/>
                <w:sz w:val="24"/>
                <w:szCs w:val="24"/>
                <w:lang w:val="af-ZA"/>
              </w:rPr>
            </w:pPr>
            <w:r w:rsidRPr="0048392D">
              <w:rPr>
                <w:rFonts w:ascii="GHEA Grapalat" w:hAnsi="GHEA Grapalat"/>
                <w:spacing w:val="-6"/>
                <w:sz w:val="24"/>
                <w:szCs w:val="24"/>
                <w:lang w:val="af-ZA"/>
              </w:rPr>
              <w:t>«Զենքի շրջա</w:t>
            </w:r>
            <w:r w:rsidRPr="0048392D">
              <w:rPr>
                <w:rFonts w:ascii="GHEA Grapalat" w:hAnsi="GHEA Grapalat"/>
                <w:spacing w:val="-6"/>
                <w:sz w:val="24"/>
                <w:szCs w:val="24"/>
                <w:lang w:val="af-ZA"/>
              </w:rPr>
              <w:softHyphen/>
            </w:r>
            <w:r w:rsidRPr="0048392D">
              <w:rPr>
                <w:rFonts w:ascii="GHEA Grapalat" w:hAnsi="GHEA Grapalat"/>
                <w:spacing w:val="-6"/>
                <w:sz w:val="24"/>
                <w:szCs w:val="24"/>
                <w:lang w:val="af-ZA"/>
              </w:rPr>
              <w:softHyphen/>
              <w:t>նառության կարգա</w:t>
            </w:r>
            <w:r w:rsidRPr="0048392D">
              <w:rPr>
                <w:rFonts w:ascii="GHEA Grapalat" w:hAnsi="GHEA Grapalat"/>
                <w:spacing w:val="-6"/>
                <w:sz w:val="24"/>
                <w:szCs w:val="24"/>
                <w:lang w:val="af-ZA"/>
              </w:rPr>
              <w:softHyphen/>
              <w:t>վոր</w:t>
            </w:r>
            <w:r w:rsidRPr="0048392D">
              <w:rPr>
                <w:rFonts w:ascii="GHEA Grapalat" w:hAnsi="GHEA Grapalat"/>
                <w:spacing w:val="-6"/>
                <w:sz w:val="24"/>
                <w:szCs w:val="24"/>
                <w:lang w:val="af-ZA"/>
              </w:rPr>
              <w:softHyphen/>
              <w:t xml:space="preserve">ման մասին» </w:t>
            </w:r>
            <w:r w:rsidRPr="0048392D">
              <w:rPr>
                <w:rFonts w:ascii="GHEA Grapalat" w:hAnsi="GHEA Grapalat"/>
                <w:spacing w:val="-6"/>
                <w:sz w:val="24"/>
                <w:szCs w:val="24"/>
                <w:lang w:val="hy-AM"/>
              </w:rPr>
              <w:t xml:space="preserve">Հայաստանի Հանրապետության </w:t>
            </w:r>
            <w:r w:rsidRPr="0048392D">
              <w:rPr>
                <w:rFonts w:ascii="GHEA Grapalat" w:hAnsi="GHEA Grapalat"/>
                <w:spacing w:val="-6"/>
                <w:sz w:val="24"/>
                <w:szCs w:val="24"/>
                <w:lang w:val="af-ZA"/>
              </w:rPr>
              <w:t>օրենքում լրացումներ և փոփո</w:t>
            </w:r>
            <w:r w:rsidRPr="0048392D">
              <w:rPr>
                <w:rFonts w:ascii="GHEA Grapalat" w:hAnsi="GHEA Grapalat"/>
                <w:spacing w:val="-6"/>
                <w:sz w:val="24"/>
                <w:szCs w:val="24"/>
                <w:lang w:val="af-ZA"/>
              </w:rPr>
              <w:softHyphen/>
              <w:t>խու</w:t>
            </w:r>
            <w:r w:rsidRPr="0048392D">
              <w:rPr>
                <w:rFonts w:ascii="GHEA Grapalat" w:hAnsi="GHEA Grapalat"/>
                <w:spacing w:val="-6"/>
                <w:sz w:val="24"/>
                <w:szCs w:val="24"/>
                <w:lang w:val="af-ZA"/>
              </w:rPr>
              <w:softHyphen/>
              <w:t>թյուն</w:t>
            </w:r>
            <w:r w:rsidRPr="0048392D">
              <w:rPr>
                <w:rFonts w:ascii="GHEA Grapalat" w:hAnsi="GHEA Grapalat"/>
                <w:spacing w:val="-6"/>
                <w:sz w:val="24"/>
                <w:szCs w:val="24"/>
                <w:lang w:val="af-ZA"/>
              </w:rPr>
              <w:softHyphen/>
              <w:t>ներ կատա</w:t>
            </w:r>
            <w:r w:rsidRPr="0048392D">
              <w:rPr>
                <w:rFonts w:ascii="GHEA Grapalat" w:hAnsi="GHEA Grapalat"/>
                <w:spacing w:val="-6"/>
                <w:sz w:val="24"/>
                <w:szCs w:val="24"/>
                <w:lang w:val="af-ZA"/>
              </w:rPr>
              <w:softHyphen/>
              <w:t>րելու մասին» օրենքի նախագծի՝</w:t>
            </w:r>
          </w:p>
          <w:p w14:paraId="767BEFC3" w14:textId="77777777" w:rsidR="00597921" w:rsidRPr="0048392D" w:rsidRDefault="0078508D" w:rsidP="00597921">
            <w:pPr>
              <w:pStyle w:val="ListParagraph"/>
              <w:numPr>
                <w:ilvl w:val="0"/>
                <w:numId w:val="9"/>
              </w:numPr>
              <w:spacing w:after="0" w:line="360" w:lineRule="auto"/>
              <w:ind w:left="0" w:firstLine="330"/>
              <w:jc w:val="both"/>
              <w:rPr>
                <w:rFonts w:ascii="GHEA Grapalat" w:eastAsia="Calibri" w:hAnsi="GHEA Grapalat"/>
                <w:spacing w:val="-6"/>
                <w:sz w:val="24"/>
                <w:szCs w:val="24"/>
                <w:lang w:val="af-ZA"/>
              </w:rPr>
            </w:pPr>
            <w:r w:rsidRPr="0048392D">
              <w:rPr>
                <w:rFonts w:ascii="GHEA Grapalat" w:eastAsia="Calibri" w:hAnsi="GHEA Grapalat"/>
                <w:spacing w:val="-6"/>
                <w:sz w:val="24"/>
                <w:szCs w:val="24"/>
                <w:lang w:val="af-ZA"/>
              </w:rPr>
              <w:t>5-րդ հոդվածի 1-ին կետով առա</w:t>
            </w:r>
            <w:r w:rsidRPr="0048392D">
              <w:rPr>
                <w:rFonts w:ascii="GHEA Grapalat" w:eastAsia="Calibri" w:hAnsi="GHEA Grapalat"/>
                <w:spacing w:val="-6"/>
                <w:sz w:val="24"/>
                <w:szCs w:val="24"/>
                <w:lang w:val="af-ZA"/>
              </w:rPr>
              <w:softHyphen/>
              <w:t>ջարկ</w:t>
            </w:r>
            <w:r w:rsidRPr="0048392D">
              <w:rPr>
                <w:rFonts w:ascii="GHEA Grapalat" w:eastAsia="Calibri" w:hAnsi="GHEA Grapalat"/>
                <w:spacing w:val="-6"/>
                <w:sz w:val="24"/>
                <w:szCs w:val="24"/>
                <w:lang w:val="af-ZA"/>
              </w:rPr>
              <w:softHyphen/>
              <w:t>վում է սահմանել, որ առաջին անգամ քաղաքացիական հրազեն, այդ թվում՝ ակո</w:t>
            </w:r>
            <w:r w:rsidRPr="0048392D">
              <w:rPr>
                <w:rFonts w:ascii="GHEA Grapalat" w:eastAsia="Calibri" w:hAnsi="GHEA Grapalat"/>
                <w:spacing w:val="-6"/>
                <w:sz w:val="24"/>
                <w:szCs w:val="24"/>
                <w:lang w:val="af-ZA"/>
              </w:rPr>
              <w:softHyphen/>
              <w:t>սափող, ձեռք բերող քաղաքացին պար</w:t>
            </w:r>
            <w:r w:rsidRPr="0048392D">
              <w:rPr>
                <w:rFonts w:ascii="GHEA Grapalat" w:eastAsia="Calibri" w:hAnsi="GHEA Grapalat"/>
                <w:spacing w:val="-6"/>
                <w:sz w:val="24"/>
                <w:szCs w:val="24"/>
                <w:lang w:val="af-ZA"/>
              </w:rPr>
              <w:softHyphen/>
              <w:t>տա</w:t>
            </w:r>
            <w:r w:rsidRPr="0048392D">
              <w:rPr>
                <w:rFonts w:ascii="GHEA Grapalat" w:eastAsia="Calibri" w:hAnsi="GHEA Grapalat"/>
                <w:spacing w:val="-6"/>
                <w:sz w:val="24"/>
                <w:szCs w:val="24"/>
                <w:lang w:val="af-ZA"/>
              </w:rPr>
              <w:softHyphen/>
              <w:t>վոր է հանձնել զենքի հետ կապված և անվտան</w:t>
            </w:r>
            <w:r w:rsidRPr="0048392D">
              <w:rPr>
                <w:rFonts w:ascii="GHEA Grapalat" w:eastAsia="Calibri" w:hAnsi="GHEA Grapalat"/>
                <w:spacing w:val="-6"/>
                <w:sz w:val="24"/>
                <w:szCs w:val="24"/>
                <w:lang w:val="af-ZA"/>
              </w:rPr>
              <w:softHyphen/>
              <w:t>գության կանոն</w:t>
            </w:r>
            <w:r w:rsidRPr="0048392D">
              <w:rPr>
                <w:rFonts w:ascii="GHEA Grapalat" w:eastAsia="Calibri" w:hAnsi="GHEA Grapalat"/>
                <w:spacing w:val="-6"/>
                <w:sz w:val="24"/>
                <w:szCs w:val="24"/>
                <w:lang w:val="af-ZA"/>
              </w:rPr>
              <w:softHyphen/>
              <w:t>ների իմացության տեսական և գործնական քննություններ Կառավարության երաշ</w:t>
            </w:r>
            <w:r w:rsidRPr="0048392D">
              <w:rPr>
                <w:rFonts w:ascii="GHEA Grapalat" w:eastAsia="Calibri" w:hAnsi="GHEA Grapalat"/>
                <w:spacing w:val="-6"/>
                <w:sz w:val="24"/>
                <w:szCs w:val="24"/>
                <w:lang w:val="af-ZA"/>
              </w:rPr>
              <w:softHyphen/>
              <w:t>խա</w:t>
            </w:r>
            <w:r w:rsidRPr="0048392D">
              <w:rPr>
                <w:rFonts w:ascii="GHEA Grapalat" w:eastAsia="Calibri" w:hAnsi="GHEA Grapalat"/>
                <w:spacing w:val="-6"/>
                <w:sz w:val="24"/>
                <w:szCs w:val="24"/>
                <w:lang w:val="af-ZA"/>
              </w:rPr>
              <w:softHyphen/>
              <w:t>վորած ռազմա</w:t>
            </w:r>
            <w:r w:rsidRPr="0048392D">
              <w:rPr>
                <w:rFonts w:ascii="GHEA Grapalat" w:eastAsia="Calibri" w:hAnsi="GHEA Grapalat"/>
                <w:spacing w:val="-6"/>
                <w:sz w:val="24"/>
                <w:szCs w:val="24"/>
                <w:lang w:val="af-ZA"/>
              </w:rPr>
              <w:softHyphen/>
              <w:t>մար</w:t>
            </w:r>
            <w:r w:rsidRPr="0048392D">
              <w:rPr>
                <w:rFonts w:ascii="GHEA Grapalat" w:eastAsia="Calibri" w:hAnsi="GHEA Grapalat"/>
                <w:spacing w:val="-6"/>
                <w:sz w:val="24"/>
                <w:szCs w:val="24"/>
                <w:lang w:val="af-ZA"/>
              </w:rPr>
              <w:softHyphen/>
              <w:t>զա</w:t>
            </w:r>
            <w:r w:rsidRPr="0048392D">
              <w:rPr>
                <w:rFonts w:ascii="GHEA Grapalat" w:eastAsia="Calibri" w:hAnsi="GHEA Grapalat"/>
                <w:spacing w:val="-6"/>
                <w:sz w:val="24"/>
                <w:szCs w:val="24"/>
                <w:lang w:val="af-ZA"/>
              </w:rPr>
              <w:softHyphen/>
              <w:t>կան հասարակական կազմա</w:t>
            </w:r>
            <w:r w:rsidRPr="0048392D">
              <w:rPr>
                <w:rFonts w:ascii="GHEA Grapalat" w:eastAsia="Calibri" w:hAnsi="GHEA Grapalat"/>
                <w:spacing w:val="-6"/>
                <w:sz w:val="24"/>
                <w:szCs w:val="24"/>
                <w:lang w:val="af-ZA"/>
              </w:rPr>
              <w:softHyphen/>
              <w:t>կեր</w:t>
            </w:r>
            <w:r w:rsidRPr="0048392D">
              <w:rPr>
                <w:rFonts w:ascii="GHEA Grapalat" w:eastAsia="Calibri" w:hAnsi="GHEA Grapalat"/>
                <w:spacing w:val="-6"/>
                <w:sz w:val="24"/>
                <w:szCs w:val="24"/>
                <w:lang w:val="af-ZA"/>
              </w:rPr>
              <w:softHyphen/>
              <w:t>պություններից մեկում կամ Հայաստանի Հանրապե</w:t>
            </w:r>
            <w:r w:rsidRPr="0048392D">
              <w:rPr>
                <w:rFonts w:ascii="GHEA Grapalat" w:eastAsia="Calibri" w:hAnsi="GHEA Grapalat"/>
                <w:spacing w:val="-6"/>
                <w:sz w:val="24"/>
                <w:szCs w:val="24"/>
                <w:lang w:val="af-ZA"/>
              </w:rPr>
              <w:softHyphen/>
              <w:t>տու</w:t>
            </w:r>
            <w:r w:rsidRPr="0048392D">
              <w:rPr>
                <w:rFonts w:ascii="GHEA Grapalat" w:eastAsia="Calibri" w:hAnsi="GHEA Grapalat"/>
                <w:spacing w:val="-6"/>
                <w:sz w:val="24"/>
                <w:szCs w:val="24"/>
                <w:lang w:val="af-ZA"/>
              </w:rPr>
              <w:softHyphen/>
              <w:t>թյան ներքին գործերի նախարարության ուսումնական հաս</w:t>
            </w:r>
            <w:r w:rsidRPr="0048392D">
              <w:rPr>
                <w:rFonts w:ascii="GHEA Grapalat" w:eastAsia="Calibri" w:hAnsi="GHEA Grapalat"/>
                <w:spacing w:val="-6"/>
                <w:sz w:val="24"/>
                <w:szCs w:val="24"/>
                <w:lang w:val="af-ZA"/>
              </w:rPr>
              <w:softHyphen/>
              <w:t>տա</w:t>
            </w:r>
            <w:r w:rsidRPr="0048392D">
              <w:rPr>
                <w:rFonts w:ascii="GHEA Grapalat" w:eastAsia="Calibri" w:hAnsi="GHEA Grapalat"/>
                <w:spacing w:val="-6"/>
                <w:sz w:val="24"/>
                <w:szCs w:val="24"/>
                <w:lang w:val="af-ZA"/>
              </w:rPr>
              <w:softHyphen/>
              <w:t>տությունում,</w:t>
            </w:r>
          </w:p>
          <w:p w14:paraId="563A4845" w14:textId="77777777" w:rsidR="00597921" w:rsidRPr="0048392D" w:rsidRDefault="00597921" w:rsidP="00597921">
            <w:pPr>
              <w:pStyle w:val="ListParagraph"/>
              <w:numPr>
                <w:ilvl w:val="0"/>
                <w:numId w:val="9"/>
              </w:numPr>
              <w:spacing w:after="0" w:line="360" w:lineRule="auto"/>
              <w:ind w:left="0" w:firstLine="330"/>
              <w:jc w:val="both"/>
              <w:rPr>
                <w:rFonts w:ascii="GHEA Grapalat" w:eastAsia="Calibri" w:hAnsi="GHEA Grapalat"/>
                <w:spacing w:val="-6"/>
                <w:sz w:val="24"/>
                <w:szCs w:val="24"/>
                <w:lang w:val="af-ZA"/>
              </w:rPr>
            </w:pPr>
            <w:r w:rsidRPr="0048392D">
              <w:rPr>
                <w:rFonts w:ascii="GHEA Grapalat" w:eastAsia="Calibri" w:hAnsi="GHEA Grapalat"/>
                <w:spacing w:val="-6"/>
                <w:sz w:val="24"/>
                <w:szCs w:val="24"/>
                <w:lang w:val="af-ZA"/>
              </w:rPr>
              <w:t xml:space="preserve">10-րդ հոդվածի 2-րդ մասի համաձայն՝ </w:t>
            </w:r>
            <w:r w:rsidRPr="0048392D">
              <w:rPr>
                <w:rFonts w:ascii="GHEA Grapalat" w:hAnsi="GHEA Grapalat"/>
                <w:spacing w:val="-6"/>
                <w:sz w:val="24"/>
                <w:szCs w:val="24"/>
                <w:lang w:val="hy-AM"/>
              </w:rPr>
              <w:t xml:space="preserve">նույն օրենքի </w:t>
            </w:r>
            <w:r w:rsidRPr="0048392D">
              <w:rPr>
                <w:rFonts w:ascii="GHEA Grapalat" w:eastAsia="Calibri" w:hAnsi="GHEA Grapalat"/>
                <w:spacing w:val="-6"/>
                <w:sz w:val="24"/>
                <w:szCs w:val="24"/>
                <w:lang w:val="af-ZA"/>
              </w:rPr>
              <w:t>5-րդ հոդվածով նախատեսված ՀՀ ներքին գործերի նախարարության ուսումնական հաստա</w:t>
            </w:r>
            <w:r w:rsidRPr="0048392D">
              <w:rPr>
                <w:rFonts w:ascii="GHEA Grapalat" w:eastAsia="Calibri" w:hAnsi="GHEA Grapalat"/>
                <w:spacing w:val="-6"/>
                <w:sz w:val="24"/>
                <w:szCs w:val="24"/>
                <w:lang w:val="af-ZA"/>
              </w:rPr>
              <w:softHyphen/>
              <w:t>տու</w:t>
            </w:r>
            <w:r w:rsidRPr="0048392D">
              <w:rPr>
                <w:rFonts w:ascii="GHEA Grapalat" w:eastAsia="Calibri" w:hAnsi="GHEA Grapalat"/>
                <w:spacing w:val="-6"/>
                <w:sz w:val="24"/>
                <w:szCs w:val="24"/>
                <w:lang w:val="af-ZA"/>
              </w:rPr>
              <w:softHyphen/>
              <w:t>թյանը վերաբերող դրույթները գործում են մինչև առաջին ռազմամարզական հասա</w:t>
            </w:r>
            <w:r w:rsidRPr="0048392D">
              <w:rPr>
                <w:rFonts w:ascii="GHEA Grapalat" w:eastAsia="Calibri" w:hAnsi="GHEA Grapalat"/>
                <w:spacing w:val="-6"/>
                <w:sz w:val="24"/>
                <w:szCs w:val="24"/>
                <w:lang w:val="af-ZA"/>
              </w:rPr>
              <w:softHyphen/>
              <w:t>րա</w:t>
            </w:r>
            <w:r w:rsidRPr="0048392D">
              <w:rPr>
                <w:rFonts w:ascii="GHEA Grapalat" w:eastAsia="Calibri" w:hAnsi="GHEA Grapalat"/>
                <w:spacing w:val="-6"/>
                <w:sz w:val="24"/>
                <w:szCs w:val="24"/>
                <w:lang w:val="af-ZA"/>
              </w:rPr>
              <w:softHyphen/>
              <w:t>կա</w:t>
            </w:r>
            <w:r w:rsidRPr="0048392D">
              <w:rPr>
                <w:rFonts w:ascii="GHEA Grapalat" w:eastAsia="Calibri" w:hAnsi="GHEA Grapalat"/>
                <w:spacing w:val="-6"/>
                <w:sz w:val="24"/>
                <w:szCs w:val="24"/>
                <w:lang w:val="af-ZA"/>
              </w:rPr>
              <w:softHyphen/>
              <w:t>կան կազմակերպության գործարկումը:</w:t>
            </w:r>
          </w:p>
          <w:p w14:paraId="14F36832" w14:textId="77777777" w:rsidR="00597921" w:rsidRPr="0048392D" w:rsidRDefault="00597921" w:rsidP="00597921">
            <w:pPr>
              <w:spacing w:after="0" w:line="360" w:lineRule="auto"/>
              <w:ind w:firstLine="330"/>
              <w:jc w:val="both"/>
              <w:rPr>
                <w:rFonts w:ascii="GHEA Grapalat" w:eastAsia="Calibri" w:hAnsi="GHEA Grapalat"/>
                <w:spacing w:val="-6"/>
                <w:sz w:val="24"/>
                <w:szCs w:val="24"/>
                <w:lang w:val="af-ZA"/>
              </w:rPr>
            </w:pPr>
            <w:r w:rsidRPr="0048392D">
              <w:rPr>
                <w:rFonts w:ascii="GHEA Grapalat" w:hAnsi="GHEA Grapalat"/>
                <w:spacing w:val="-6"/>
                <w:sz w:val="24"/>
                <w:szCs w:val="24"/>
                <w:lang w:val="af-ZA"/>
              </w:rPr>
              <w:t>Նախագծերին կից ներկայացված հիմնավորման համաձայն՝ առաջին անգամ քաղա</w:t>
            </w:r>
            <w:r w:rsidRPr="0048392D">
              <w:rPr>
                <w:rFonts w:ascii="GHEA Grapalat" w:hAnsi="GHEA Grapalat"/>
                <w:spacing w:val="-6"/>
                <w:sz w:val="24"/>
                <w:szCs w:val="24"/>
                <w:lang w:val="af-ZA"/>
              </w:rPr>
              <w:softHyphen/>
              <w:t>քա</w:t>
            </w:r>
            <w:r w:rsidRPr="0048392D">
              <w:rPr>
                <w:rFonts w:ascii="GHEA Grapalat" w:hAnsi="GHEA Grapalat"/>
                <w:spacing w:val="-6"/>
                <w:sz w:val="24"/>
                <w:szCs w:val="24"/>
                <w:lang w:val="af-ZA"/>
              </w:rPr>
              <w:softHyphen/>
              <w:t>ցիա</w:t>
            </w:r>
            <w:r w:rsidRPr="0048392D">
              <w:rPr>
                <w:rFonts w:ascii="GHEA Grapalat" w:hAnsi="GHEA Grapalat"/>
                <w:spacing w:val="-6"/>
                <w:sz w:val="24"/>
                <w:szCs w:val="24"/>
                <w:lang w:val="af-ZA"/>
              </w:rPr>
              <w:softHyphen/>
              <w:t>կան հրազեն ձեռք բերող քաղաքացինների համար նախատեսված է պար</w:t>
            </w:r>
            <w:r w:rsidRPr="0048392D">
              <w:rPr>
                <w:rFonts w:ascii="GHEA Grapalat" w:hAnsi="GHEA Grapalat"/>
                <w:spacing w:val="-6"/>
                <w:sz w:val="24"/>
                <w:szCs w:val="24"/>
                <w:lang w:val="af-ZA"/>
              </w:rPr>
              <w:softHyphen/>
              <w:t>տա</w:t>
            </w:r>
            <w:r w:rsidRPr="0048392D">
              <w:rPr>
                <w:rFonts w:ascii="GHEA Grapalat" w:hAnsi="GHEA Grapalat"/>
                <w:spacing w:val="-6"/>
                <w:sz w:val="24"/>
                <w:szCs w:val="24"/>
                <w:lang w:val="af-ZA"/>
              </w:rPr>
              <w:softHyphen/>
              <w:t>կա</w:t>
            </w:r>
            <w:r w:rsidRPr="0048392D">
              <w:rPr>
                <w:rFonts w:ascii="GHEA Grapalat" w:hAnsi="GHEA Grapalat"/>
                <w:spacing w:val="-6"/>
                <w:sz w:val="24"/>
                <w:szCs w:val="24"/>
                <w:lang w:val="af-ZA"/>
              </w:rPr>
              <w:softHyphen/>
            </w:r>
            <w:r w:rsidRPr="0048392D">
              <w:rPr>
                <w:rFonts w:ascii="GHEA Grapalat" w:hAnsi="GHEA Grapalat"/>
                <w:spacing w:val="-6"/>
                <w:sz w:val="24"/>
                <w:szCs w:val="24"/>
                <w:lang w:val="af-ZA"/>
              </w:rPr>
              <w:softHyphen/>
              <w:t xml:space="preserve">նություն Կառավարության երաշխավորած ռազմամարզական </w:t>
            </w:r>
            <w:r w:rsidRPr="0048392D">
              <w:rPr>
                <w:rFonts w:ascii="GHEA Grapalat" w:hAnsi="GHEA Grapalat"/>
                <w:spacing w:val="-6"/>
                <w:sz w:val="24"/>
                <w:szCs w:val="24"/>
                <w:lang w:val="af-ZA"/>
              </w:rPr>
              <w:lastRenderedPageBreak/>
              <w:t>հասարակական կազ</w:t>
            </w:r>
            <w:r w:rsidRPr="0048392D">
              <w:rPr>
                <w:rFonts w:ascii="GHEA Grapalat" w:hAnsi="GHEA Grapalat"/>
                <w:spacing w:val="-6"/>
                <w:sz w:val="24"/>
                <w:szCs w:val="24"/>
                <w:lang w:val="af-ZA"/>
              </w:rPr>
              <w:softHyphen/>
              <w:t>մա</w:t>
            </w:r>
            <w:r w:rsidRPr="0048392D">
              <w:rPr>
                <w:rFonts w:ascii="GHEA Grapalat" w:hAnsi="GHEA Grapalat"/>
                <w:spacing w:val="-6"/>
                <w:sz w:val="24"/>
                <w:szCs w:val="24"/>
                <w:lang w:val="af-ZA"/>
              </w:rPr>
              <w:softHyphen/>
              <w:t>կեր</w:t>
            </w:r>
            <w:r w:rsidRPr="0048392D">
              <w:rPr>
                <w:rFonts w:ascii="GHEA Grapalat" w:hAnsi="GHEA Grapalat"/>
                <w:spacing w:val="-6"/>
                <w:sz w:val="24"/>
                <w:szCs w:val="24"/>
                <w:lang w:val="af-ZA"/>
              </w:rPr>
              <w:softHyphen/>
            </w:r>
            <w:r w:rsidRPr="0048392D">
              <w:rPr>
                <w:rFonts w:ascii="GHEA Grapalat" w:hAnsi="GHEA Grapalat"/>
                <w:spacing w:val="-6"/>
                <w:sz w:val="24"/>
                <w:szCs w:val="24"/>
                <w:lang w:val="af-ZA"/>
              </w:rPr>
              <w:softHyphen/>
              <w:t>պություն</w:t>
            </w:r>
            <w:r w:rsidRPr="0048392D">
              <w:rPr>
                <w:rFonts w:ascii="GHEA Grapalat" w:hAnsi="GHEA Grapalat"/>
                <w:spacing w:val="-6"/>
                <w:sz w:val="24"/>
                <w:szCs w:val="24"/>
                <w:lang w:val="af-ZA"/>
              </w:rPr>
              <w:softHyphen/>
              <w:t>նե</w:t>
            </w:r>
            <w:r w:rsidRPr="0048392D">
              <w:rPr>
                <w:rFonts w:ascii="GHEA Grapalat" w:hAnsi="GHEA Grapalat"/>
                <w:spacing w:val="-6"/>
                <w:sz w:val="24"/>
                <w:szCs w:val="24"/>
                <w:lang w:val="af-ZA"/>
              </w:rPr>
              <w:softHyphen/>
              <w:t>րից մեկում հանձնել</w:t>
            </w:r>
            <w:r w:rsidRPr="0048392D">
              <w:rPr>
                <w:rFonts w:ascii="Calibri" w:hAnsi="Calibri" w:cs="Calibri"/>
                <w:spacing w:val="-6"/>
                <w:sz w:val="24"/>
                <w:szCs w:val="24"/>
                <w:lang w:val="af-ZA"/>
              </w:rPr>
              <w:t> </w:t>
            </w:r>
            <w:r w:rsidRPr="0048392D">
              <w:rPr>
                <w:rFonts w:ascii="GHEA Grapalat" w:hAnsi="GHEA Grapalat"/>
                <w:spacing w:val="-6"/>
                <w:sz w:val="24"/>
                <w:szCs w:val="24"/>
                <w:lang w:val="af-ZA"/>
              </w:rPr>
              <w:t>զենքի</w:t>
            </w:r>
            <w:r w:rsidRPr="0048392D">
              <w:rPr>
                <w:rFonts w:ascii="Calibri" w:hAnsi="Calibri" w:cs="Calibri"/>
                <w:spacing w:val="-6"/>
                <w:sz w:val="24"/>
                <w:szCs w:val="24"/>
                <w:lang w:val="af-ZA"/>
              </w:rPr>
              <w:t> </w:t>
            </w:r>
            <w:r w:rsidRPr="0048392D">
              <w:rPr>
                <w:rFonts w:ascii="GHEA Grapalat" w:hAnsi="GHEA Grapalat"/>
                <w:spacing w:val="-6"/>
                <w:sz w:val="24"/>
                <w:szCs w:val="24"/>
                <w:lang w:val="af-ZA"/>
              </w:rPr>
              <w:t>հետ կապված և անվտանգության կանոնների իմա</w:t>
            </w:r>
            <w:r w:rsidRPr="0048392D">
              <w:rPr>
                <w:rFonts w:ascii="GHEA Grapalat" w:hAnsi="GHEA Grapalat"/>
                <w:spacing w:val="-6"/>
                <w:sz w:val="24"/>
                <w:szCs w:val="24"/>
                <w:lang w:val="af-ZA"/>
              </w:rPr>
              <w:softHyphen/>
              <w:t>ցու</w:t>
            </w:r>
            <w:r w:rsidRPr="0048392D">
              <w:rPr>
                <w:rFonts w:ascii="GHEA Grapalat" w:hAnsi="GHEA Grapalat"/>
                <w:spacing w:val="-6"/>
                <w:sz w:val="24"/>
                <w:szCs w:val="24"/>
                <w:lang w:val="af-ZA"/>
              </w:rPr>
              <w:softHyphen/>
            </w:r>
            <w:r w:rsidRPr="0048392D">
              <w:rPr>
                <w:rFonts w:ascii="GHEA Grapalat" w:hAnsi="GHEA Grapalat"/>
                <w:spacing w:val="-6"/>
                <w:sz w:val="24"/>
                <w:szCs w:val="24"/>
                <w:lang w:val="af-ZA"/>
              </w:rPr>
              <w:softHyphen/>
              <w:t>թյան տեսա</w:t>
            </w:r>
            <w:r w:rsidRPr="0048392D">
              <w:rPr>
                <w:rFonts w:ascii="GHEA Grapalat" w:hAnsi="GHEA Grapalat"/>
                <w:spacing w:val="-6"/>
                <w:sz w:val="24"/>
                <w:szCs w:val="24"/>
                <w:lang w:val="af-ZA"/>
              </w:rPr>
              <w:softHyphen/>
              <w:t>կան և գործնական քննություններ, մինչդեռ դեռևս նման կազմա</w:t>
            </w:r>
            <w:r w:rsidRPr="0048392D">
              <w:rPr>
                <w:rFonts w:ascii="GHEA Grapalat" w:hAnsi="GHEA Grapalat"/>
                <w:spacing w:val="-6"/>
                <w:sz w:val="24"/>
                <w:szCs w:val="24"/>
                <w:lang w:val="af-ZA"/>
              </w:rPr>
              <w:softHyphen/>
              <w:t>կեր</w:t>
            </w:r>
            <w:r w:rsidRPr="0048392D">
              <w:rPr>
                <w:rFonts w:ascii="GHEA Grapalat" w:hAnsi="GHEA Grapalat"/>
                <w:spacing w:val="-6"/>
                <w:sz w:val="24"/>
                <w:szCs w:val="24"/>
                <w:lang w:val="af-ZA"/>
              </w:rPr>
              <w:softHyphen/>
              <w:t>պու</w:t>
            </w:r>
            <w:r w:rsidRPr="0048392D">
              <w:rPr>
                <w:rFonts w:ascii="GHEA Grapalat" w:hAnsi="GHEA Grapalat"/>
                <w:spacing w:val="-6"/>
                <w:sz w:val="24"/>
                <w:szCs w:val="24"/>
                <w:lang w:val="af-ZA"/>
              </w:rPr>
              <w:softHyphen/>
              <w:t>թյուն</w:t>
            </w:r>
            <w:r w:rsidRPr="0048392D">
              <w:rPr>
                <w:rFonts w:ascii="GHEA Grapalat" w:hAnsi="GHEA Grapalat"/>
                <w:spacing w:val="-6"/>
                <w:sz w:val="24"/>
                <w:szCs w:val="24"/>
                <w:lang w:val="af-ZA"/>
              </w:rPr>
              <w:softHyphen/>
              <w:t>ներ չկան։ Ուստի նշված քննությունների անցակացումը կազմակերպելու համար նախա</w:t>
            </w:r>
            <w:r w:rsidRPr="0048392D">
              <w:rPr>
                <w:rFonts w:ascii="GHEA Grapalat" w:hAnsi="GHEA Grapalat"/>
                <w:spacing w:val="-6"/>
                <w:sz w:val="24"/>
                <w:szCs w:val="24"/>
                <w:lang w:val="af-ZA"/>
              </w:rPr>
              <w:softHyphen/>
              <w:t>տես</w:t>
            </w:r>
            <w:r w:rsidRPr="0048392D">
              <w:rPr>
                <w:rFonts w:ascii="GHEA Grapalat" w:hAnsi="GHEA Grapalat"/>
                <w:spacing w:val="-6"/>
                <w:sz w:val="24"/>
                <w:szCs w:val="24"/>
                <w:lang w:val="af-ZA"/>
              </w:rPr>
              <w:softHyphen/>
              <w:t>վում է դրանք իրա</w:t>
            </w:r>
            <w:r w:rsidRPr="0048392D">
              <w:rPr>
                <w:rFonts w:ascii="GHEA Grapalat" w:hAnsi="GHEA Grapalat"/>
                <w:spacing w:val="-6"/>
                <w:sz w:val="24"/>
                <w:szCs w:val="24"/>
                <w:lang w:val="af-ZA"/>
              </w:rPr>
              <w:softHyphen/>
              <w:t>կանացնել Ներքին գործերի նախարարության ուսումնական հաստա</w:t>
            </w:r>
            <w:r w:rsidRPr="0048392D">
              <w:rPr>
                <w:rFonts w:ascii="GHEA Grapalat" w:hAnsi="GHEA Grapalat"/>
                <w:spacing w:val="-6"/>
                <w:sz w:val="24"/>
                <w:szCs w:val="24"/>
                <w:lang w:val="af-ZA"/>
              </w:rPr>
              <w:softHyphen/>
              <w:t>տու</w:t>
            </w:r>
            <w:r w:rsidRPr="0048392D">
              <w:rPr>
                <w:rFonts w:ascii="GHEA Grapalat" w:hAnsi="GHEA Grapalat"/>
                <w:spacing w:val="-6"/>
                <w:sz w:val="24"/>
                <w:szCs w:val="24"/>
                <w:lang w:val="af-ZA"/>
              </w:rPr>
              <w:softHyphen/>
              <w:t>թյու</w:t>
            </w:r>
            <w:r w:rsidRPr="0048392D">
              <w:rPr>
                <w:rFonts w:ascii="GHEA Grapalat" w:hAnsi="GHEA Grapalat"/>
                <w:spacing w:val="-6"/>
                <w:sz w:val="24"/>
                <w:szCs w:val="24"/>
                <w:lang w:val="af-ZA"/>
              </w:rPr>
              <w:softHyphen/>
              <w:t>նում։</w:t>
            </w:r>
          </w:p>
          <w:p w14:paraId="58F0F392" w14:textId="77777777" w:rsidR="00597921" w:rsidRPr="0048392D" w:rsidRDefault="00597921" w:rsidP="00597921">
            <w:pPr>
              <w:pStyle w:val="BodyText"/>
              <w:spacing w:after="0" w:line="360" w:lineRule="auto"/>
              <w:ind w:firstLine="330"/>
              <w:jc w:val="both"/>
              <w:rPr>
                <w:rFonts w:ascii="GHEA Grapalat" w:hAnsi="GHEA Grapalat"/>
                <w:spacing w:val="-6"/>
                <w:sz w:val="24"/>
                <w:szCs w:val="24"/>
                <w:lang w:val="af-ZA"/>
              </w:rPr>
            </w:pPr>
            <w:r w:rsidRPr="0048392D">
              <w:rPr>
                <w:rFonts w:ascii="GHEA Grapalat" w:hAnsi="GHEA Grapalat" w:cs="Times New Roman"/>
                <w:color w:val="auto"/>
                <w:spacing w:val="-6"/>
                <w:sz w:val="24"/>
                <w:szCs w:val="24"/>
                <w:lang w:val="af-ZA"/>
              </w:rPr>
              <w:t xml:space="preserve">Վերոգրյալի կապակցությամբ հայտնում ենք, որ </w:t>
            </w:r>
            <w:r w:rsidRPr="0048392D">
              <w:rPr>
                <w:rFonts w:ascii="GHEA Grapalat" w:hAnsi="GHEA Grapalat"/>
                <w:color w:val="auto"/>
                <w:spacing w:val="-6"/>
                <w:sz w:val="24"/>
                <w:szCs w:val="24"/>
                <w:lang w:val="af-ZA"/>
              </w:rPr>
              <w:t>«Պետա</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կան տուրքի մասին» ՀՀ օրենքի 2-րդ հոդվածի համաձայն՝ Հայաստանի Հան</w:t>
            </w:r>
            <w:r w:rsidRPr="0048392D">
              <w:rPr>
                <w:rFonts w:ascii="GHEA Grapalat" w:hAnsi="GHEA Grapalat"/>
                <w:color w:val="auto"/>
                <w:spacing w:val="-6"/>
                <w:sz w:val="24"/>
                <w:szCs w:val="24"/>
                <w:lang w:val="af-ZA"/>
              </w:rPr>
              <w:softHyphen/>
              <w:t>րա</w:t>
            </w:r>
            <w:r w:rsidRPr="0048392D">
              <w:rPr>
                <w:rFonts w:ascii="GHEA Grapalat" w:hAnsi="GHEA Grapalat"/>
                <w:color w:val="auto"/>
                <w:spacing w:val="-6"/>
                <w:sz w:val="24"/>
                <w:szCs w:val="24"/>
                <w:lang w:val="af-ZA"/>
              </w:rPr>
              <w:softHyphen/>
              <w:t>պետու</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թյունում պետական տուրքը պետա</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կ</w:t>
            </w:r>
            <w:r w:rsidRPr="0048392D">
              <w:rPr>
                <w:rFonts w:ascii="GHEA Grapalat" w:hAnsi="GHEA Grapalat"/>
                <w:color w:val="auto"/>
                <w:spacing w:val="-6"/>
                <w:sz w:val="24"/>
                <w:szCs w:val="24"/>
                <w:lang w:val="af-ZA"/>
              </w:rPr>
              <w:softHyphen/>
              <w:t>ան մար</w:t>
            </w:r>
            <w:r w:rsidRPr="0048392D">
              <w:rPr>
                <w:rFonts w:ascii="GHEA Grapalat" w:hAnsi="GHEA Grapalat"/>
                <w:color w:val="auto"/>
                <w:spacing w:val="-6"/>
                <w:sz w:val="24"/>
                <w:szCs w:val="24"/>
                <w:lang w:val="af-ZA"/>
              </w:rPr>
              <w:softHyphen/>
              <w:t>մինների լիա</w:t>
            </w:r>
            <w:r w:rsidRPr="0048392D">
              <w:rPr>
                <w:rFonts w:ascii="GHEA Grapalat" w:hAnsi="GHEA Grapalat"/>
                <w:color w:val="auto"/>
                <w:spacing w:val="-6"/>
                <w:sz w:val="24"/>
                <w:szCs w:val="24"/>
                <w:lang w:val="af-ZA"/>
              </w:rPr>
              <w:softHyphen/>
              <w:t>զո</w:t>
            </w:r>
            <w:r w:rsidRPr="0048392D">
              <w:rPr>
                <w:rFonts w:ascii="GHEA Grapalat" w:hAnsi="GHEA Grapalat"/>
                <w:color w:val="auto"/>
                <w:spacing w:val="-6"/>
                <w:sz w:val="24"/>
                <w:szCs w:val="24"/>
                <w:lang w:val="af-ZA"/>
              </w:rPr>
              <w:softHyphen/>
              <w:t>րու</w:t>
            </w:r>
            <w:r w:rsidRPr="0048392D">
              <w:rPr>
                <w:rFonts w:ascii="GHEA Grapalat" w:hAnsi="GHEA Grapalat"/>
                <w:color w:val="auto"/>
                <w:spacing w:val="-6"/>
                <w:sz w:val="24"/>
                <w:szCs w:val="24"/>
                <w:lang w:val="af-ZA"/>
              </w:rPr>
              <w:softHyphen/>
              <w:t>թյուն</w:t>
            </w:r>
            <w:r w:rsidRPr="0048392D">
              <w:rPr>
                <w:rFonts w:ascii="GHEA Grapalat" w:hAnsi="GHEA Grapalat"/>
                <w:color w:val="auto"/>
                <w:spacing w:val="-6"/>
                <w:sz w:val="24"/>
                <w:szCs w:val="24"/>
                <w:lang w:val="af-ZA"/>
              </w:rPr>
              <w:softHyphen/>
              <w:t>ների իրա</w:t>
            </w:r>
            <w:r w:rsidRPr="0048392D">
              <w:rPr>
                <w:rFonts w:ascii="GHEA Grapalat" w:hAnsi="GHEA Grapalat"/>
                <w:color w:val="auto"/>
                <w:spacing w:val="-6"/>
                <w:sz w:val="24"/>
                <w:szCs w:val="24"/>
                <w:lang w:val="af-ZA"/>
              </w:rPr>
              <w:softHyphen/>
              <w:t>կա</w:t>
            </w:r>
            <w:r w:rsidRPr="0048392D">
              <w:rPr>
                <w:rFonts w:ascii="GHEA Grapalat" w:hAnsi="GHEA Grapalat"/>
                <w:color w:val="auto"/>
                <w:spacing w:val="-6"/>
                <w:sz w:val="24"/>
                <w:szCs w:val="24"/>
                <w:lang w:val="af-ZA"/>
              </w:rPr>
              <w:softHyphen/>
              <w:t>նաց</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մամբ պայմանավորված` նույն օրեն</w:t>
            </w:r>
            <w:r w:rsidRPr="0048392D">
              <w:rPr>
                <w:rFonts w:ascii="GHEA Grapalat" w:hAnsi="GHEA Grapalat"/>
                <w:color w:val="auto"/>
                <w:spacing w:val="-6"/>
                <w:sz w:val="24"/>
                <w:szCs w:val="24"/>
                <w:lang w:val="af-ZA"/>
              </w:rPr>
              <w:softHyphen/>
              <w:t>քով սահ</w:t>
            </w:r>
            <w:r w:rsidRPr="0048392D">
              <w:rPr>
                <w:rFonts w:ascii="GHEA Grapalat" w:hAnsi="GHEA Grapalat"/>
                <w:color w:val="auto"/>
                <w:spacing w:val="-6"/>
                <w:sz w:val="24"/>
                <w:szCs w:val="24"/>
                <w:lang w:val="af-ZA"/>
              </w:rPr>
              <w:softHyphen/>
              <w:t>ման</w:t>
            </w:r>
            <w:r w:rsidRPr="0048392D">
              <w:rPr>
                <w:rFonts w:ascii="GHEA Grapalat" w:hAnsi="GHEA Grapalat"/>
                <w:color w:val="auto"/>
                <w:spacing w:val="-6"/>
                <w:sz w:val="24"/>
                <w:szCs w:val="24"/>
                <w:lang w:val="af-ZA"/>
              </w:rPr>
              <w:softHyphen/>
              <w:t>ված ծառա</w:t>
            </w:r>
            <w:r w:rsidRPr="0048392D">
              <w:rPr>
                <w:rFonts w:ascii="GHEA Grapalat" w:hAnsi="GHEA Grapalat"/>
                <w:color w:val="auto"/>
                <w:spacing w:val="-6"/>
                <w:sz w:val="24"/>
                <w:szCs w:val="24"/>
                <w:lang w:val="af-ZA"/>
              </w:rPr>
              <w:softHyphen/>
              <w:t>յու</w:t>
            </w:r>
            <w:r w:rsidRPr="0048392D">
              <w:rPr>
                <w:rFonts w:ascii="GHEA Grapalat" w:hAnsi="GHEA Grapalat"/>
                <w:color w:val="auto"/>
                <w:spacing w:val="-6"/>
                <w:sz w:val="24"/>
                <w:szCs w:val="24"/>
                <w:lang w:val="af-ZA"/>
              </w:rPr>
              <w:softHyphen/>
              <w:t>թյուն</w:t>
            </w:r>
            <w:r w:rsidRPr="0048392D">
              <w:rPr>
                <w:rFonts w:ascii="GHEA Grapalat" w:hAnsi="GHEA Grapalat"/>
                <w:color w:val="auto"/>
                <w:spacing w:val="-6"/>
                <w:sz w:val="24"/>
                <w:szCs w:val="24"/>
                <w:lang w:val="af-ZA"/>
              </w:rPr>
              <w:softHyphen/>
              <w:t>ների կամ գոր</w:t>
            </w:r>
            <w:r w:rsidRPr="0048392D">
              <w:rPr>
                <w:rFonts w:ascii="GHEA Grapalat" w:hAnsi="GHEA Grapalat"/>
                <w:color w:val="auto"/>
                <w:spacing w:val="-6"/>
                <w:sz w:val="24"/>
                <w:szCs w:val="24"/>
                <w:lang w:val="af-ZA"/>
              </w:rPr>
              <w:softHyphen/>
              <w:t>ծո</w:t>
            </w:r>
            <w:r w:rsidRPr="0048392D">
              <w:rPr>
                <w:rFonts w:ascii="GHEA Grapalat" w:hAnsi="GHEA Grapalat"/>
                <w:color w:val="auto"/>
                <w:spacing w:val="-6"/>
                <w:sz w:val="24"/>
                <w:szCs w:val="24"/>
                <w:lang w:val="af-ZA"/>
              </w:rPr>
              <w:softHyphen/>
              <w:t>ղու</w:t>
            </w:r>
            <w:r w:rsidRPr="0048392D">
              <w:rPr>
                <w:rFonts w:ascii="GHEA Grapalat" w:hAnsi="GHEA Grapalat"/>
                <w:color w:val="auto"/>
                <w:spacing w:val="-6"/>
                <w:sz w:val="24"/>
                <w:szCs w:val="24"/>
                <w:lang w:val="af-ZA"/>
              </w:rPr>
              <w:softHyphen/>
              <w:t>թյուն</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ների համար ֆիզիկական և իրա</w:t>
            </w:r>
            <w:r w:rsidRPr="0048392D">
              <w:rPr>
                <w:rFonts w:ascii="GHEA Grapalat" w:hAnsi="GHEA Grapalat"/>
                <w:color w:val="auto"/>
                <w:spacing w:val="-6"/>
                <w:sz w:val="24"/>
                <w:szCs w:val="24"/>
                <w:lang w:val="af-ZA"/>
              </w:rPr>
              <w:softHyphen/>
              <w:t>վա</w:t>
            </w:r>
            <w:r w:rsidRPr="0048392D">
              <w:rPr>
                <w:rFonts w:ascii="GHEA Grapalat" w:hAnsi="GHEA Grapalat"/>
                <w:color w:val="auto"/>
                <w:spacing w:val="-6"/>
                <w:sz w:val="24"/>
                <w:szCs w:val="24"/>
                <w:lang w:val="af-ZA"/>
              </w:rPr>
              <w:softHyphen/>
              <w:t>բա</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նական անձան</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ցից ՀՀ պետա</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կան և (կամ) համայնք</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ների բյուջեներ մուծվող օրենքով սահ</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մանված պար</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տադիր վճար է: Այս առումով, պետա</w:t>
            </w:r>
            <w:r w:rsidRPr="0048392D">
              <w:rPr>
                <w:rFonts w:ascii="GHEA Grapalat" w:hAnsi="GHEA Grapalat"/>
                <w:color w:val="auto"/>
                <w:spacing w:val="-6"/>
                <w:sz w:val="24"/>
                <w:szCs w:val="24"/>
                <w:lang w:val="af-ZA"/>
              </w:rPr>
              <w:softHyphen/>
              <w:t>կան մարմինների կող</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մից մատուց</w:t>
            </w:r>
            <w:r w:rsidRPr="0048392D">
              <w:rPr>
                <w:rFonts w:ascii="GHEA Grapalat" w:hAnsi="GHEA Grapalat"/>
                <w:color w:val="auto"/>
                <w:spacing w:val="-6"/>
                <w:sz w:val="24"/>
                <w:szCs w:val="24"/>
                <w:lang w:val="af-ZA"/>
              </w:rPr>
              <w:softHyphen/>
              <w:t>վող ծառա</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յու</w:t>
            </w:r>
            <w:r w:rsidRPr="0048392D">
              <w:rPr>
                <w:rFonts w:ascii="GHEA Grapalat" w:hAnsi="GHEA Grapalat"/>
                <w:color w:val="auto"/>
                <w:spacing w:val="-6"/>
                <w:sz w:val="24"/>
                <w:szCs w:val="24"/>
                <w:lang w:val="af-ZA"/>
              </w:rPr>
              <w:softHyphen/>
              <w:t>թյուն</w:t>
            </w:r>
            <w:r w:rsidRPr="0048392D">
              <w:rPr>
                <w:rFonts w:ascii="GHEA Grapalat" w:hAnsi="GHEA Grapalat"/>
                <w:color w:val="auto"/>
                <w:spacing w:val="-6"/>
                <w:sz w:val="24"/>
                <w:szCs w:val="24"/>
                <w:lang w:val="af-ZA"/>
              </w:rPr>
              <w:softHyphen/>
              <w:t>ների կամ վերջիններիս կողմից կատար</w:t>
            </w:r>
            <w:r w:rsidRPr="0048392D">
              <w:rPr>
                <w:rFonts w:ascii="GHEA Grapalat" w:hAnsi="GHEA Grapalat"/>
                <w:color w:val="auto"/>
                <w:spacing w:val="-6"/>
                <w:sz w:val="24"/>
                <w:szCs w:val="24"/>
                <w:lang w:val="af-ZA"/>
              </w:rPr>
              <w:softHyphen/>
              <w:t>վող գոր</w:t>
            </w:r>
            <w:r w:rsidRPr="0048392D">
              <w:rPr>
                <w:rFonts w:ascii="GHEA Grapalat" w:hAnsi="GHEA Grapalat"/>
                <w:color w:val="auto"/>
                <w:spacing w:val="-6"/>
                <w:sz w:val="24"/>
                <w:szCs w:val="24"/>
                <w:lang w:val="af-ZA"/>
              </w:rPr>
              <w:softHyphen/>
              <w:t>ծո</w:t>
            </w:r>
            <w:r w:rsidRPr="0048392D">
              <w:rPr>
                <w:rFonts w:ascii="GHEA Grapalat" w:hAnsi="GHEA Grapalat"/>
                <w:color w:val="auto"/>
                <w:spacing w:val="-6"/>
                <w:sz w:val="24"/>
                <w:szCs w:val="24"/>
                <w:lang w:val="af-ZA"/>
              </w:rPr>
              <w:softHyphen/>
              <w:t>ղու</w:t>
            </w:r>
            <w:r w:rsidRPr="0048392D">
              <w:rPr>
                <w:rFonts w:ascii="GHEA Grapalat" w:hAnsi="GHEA Grapalat"/>
                <w:color w:val="auto"/>
                <w:spacing w:val="-6"/>
                <w:sz w:val="24"/>
                <w:szCs w:val="24"/>
                <w:lang w:val="af-ZA"/>
              </w:rPr>
              <w:softHyphen/>
              <w:t>թյուն</w:t>
            </w:r>
            <w:r w:rsidRPr="0048392D">
              <w:rPr>
                <w:rFonts w:ascii="GHEA Grapalat" w:hAnsi="GHEA Grapalat"/>
                <w:color w:val="auto"/>
                <w:spacing w:val="-6"/>
                <w:sz w:val="24"/>
                <w:szCs w:val="24"/>
                <w:lang w:val="af-ZA"/>
              </w:rPr>
              <w:softHyphen/>
            </w:r>
            <w:r w:rsidRPr="0048392D">
              <w:rPr>
                <w:rFonts w:ascii="GHEA Grapalat" w:hAnsi="GHEA Grapalat"/>
                <w:color w:val="auto"/>
                <w:spacing w:val="-6"/>
                <w:sz w:val="24"/>
                <w:szCs w:val="24"/>
                <w:lang w:val="af-ZA"/>
              </w:rPr>
              <w:softHyphen/>
              <w:t xml:space="preserve">ների համար պետք է վճարվի պետական տուրք: </w:t>
            </w:r>
          </w:p>
          <w:p w14:paraId="6BE411F9" w14:textId="2EBD04BA" w:rsidR="00597921" w:rsidRPr="0048392D" w:rsidRDefault="00597921" w:rsidP="00597921">
            <w:pPr>
              <w:pStyle w:val="ListParagraph"/>
              <w:spacing w:after="0" w:line="360" w:lineRule="auto"/>
              <w:ind w:left="0" w:firstLine="330"/>
              <w:jc w:val="both"/>
              <w:rPr>
                <w:rFonts w:ascii="GHEA Grapalat" w:eastAsia="Calibri" w:hAnsi="GHEA Grapalat"/>
                <w:spacing w:val="-6"/>
                <w:sz w:val="24"/>
                <w:szCs w:val="24"/>
                <w:lang w:val="af-ZA"/>
              </w:rPr>
            </w:pPr>
            <w:r w:rsidRPr="0048392D">
              <w:rPr>
                <w:rFonts w:ascii="GHEA Grapalat" w:hAnsi="GHEA Grapalat"/>
                <w:spacing w:val="-6"/>
                <w:sz w:val="24"/>
                <w:szCs w:val="24"/>
                <w:lang w:val="af-ZA"/>
              </w:rPr>
              <w:t>Հաշվի առնելով վերոգրյալը՝ առաջարկում ենք համապատասխան փոփոխություն կատա</w:t>
            </w:r>
            <w:r w:rsidRPr="0048392D">
              <w:rPr>
                <w:rFonts w:ascii="GHEA Grapalat" w:hAnsi="GHEA Grapalat"/>
                <w:spacing w:val="-6"/>
                <w:sz w:val="24"/>
                <w:szCs w:val="24"/>
                <w:lang w:val="af-ZA"/>
              </w:rPr>
              <w:softHyphen/>
            </w:r>
            <w:r w:rsidRPr="0048392D">
              <w:rPr>
                <w:rFonts w:ascii="GHEA Grapalat" w:hAnsi="GHEA Grapalat"/>
                <w:spacing w:val="-6"/>
                <w:sz w:val="24"/>
                <w:szCs w:val="24"/>
                <w:lang w:val="af-ZA"/>
              </w:rPr>
              <w:softHyphen/>
              <w:t>րել «Պետա</w:t>
            </w:r>
            <w:r w:rsidRPr="0048392D">
              <w:rPr>
                <w:rFonts w:ascii="GHEA Grapalat" w:hAnsi="GHEA Grapalat"/>
                <w:spacing w:val="-6"/>
                <w:sz w:val="24"/>
                <w:szCs w:val="24"/>
                <w:lang w:val="af-ZA"/>
              </w:rPr>
              <w:softHyphen/>
              <w:t>կան տուրքի մասին» ՀՀ օրենքում և զենքի հետ կապված և անվտան</w:t>
            </w:r>
            <w:r w:rsidRPr="0048392D">
              <w:rPr>
                <w:rFonts w:ascii="GHEA Grapalat" w:hAnsi="GHEA Grapalat"/>
                <w:spacing w:val="-6"/>
                <w:sz w:val="24"/>
                <w:szCs w:val="24"/>
                <w:lang w:val="af-ZA"/>
              </w:rPr>
              <w:softHyphen/>
              <w:t>գու</w:t>
            </w:r>
            <w:r w:rsidRPr="0048392D">
              <w:rPr>
                <w:rFonts w:ascii="GHEA Grapalat" w:hAnsi="GHEA Grapalat"/>
                <w:spacing w:val="-6"/>
                <w:sz w:val="24"/>
                <w:szCs w:val="24"/>
                <w:lang w:val="af-ZA"/>
              </w:rPr>
              <w:softHyphen/>
              <w:t>թյան կանոնների իմացության տեսական և գործնական քննություններ անցկացնելու համար</w:t>
            </w:r>
            <w:r w:rsidRPr="0048392D">
              <w:rPr>
                <w:rFonts w:ascii="GHEA Grapalat" w:hAnsi="GHEA Grapalat"/>
                <w:spacing w:val="-6"/>
                <w:sz w:val="24"/>
                <w:szCs w:val="24"/>
                <w:lang w:val="hy-AM"/>
              </w:rPr>
              <w:t xml:space="preserve"> սահմանել</w:t>
            </w:r>
            <w:r w:rsidRPr="0048392D">
              <w:rPr>
                <w:rFonts w:ascii="GHEA Grapalat" w:hAnsi="GHEA Grapalat"/>
                <w:spacing w:val="-6"/>
                <w:sz w:val="24"/>
                <w:szCs w:val="24"/>
                <w:lang w:val="af-ZA"/>
              </w:rPr>
              <w:t xml:space="preserve"> պետա</w:t>
            </w:r>
            <w:r w:rsidRPr="0048392D">
              <w:rPr>
                <w:rFonts w:ascii="GHEA Grapalat" w:hAnsi="GHEA Grapalat"/>
                <w:spacing w:val="-6"/>
                <w:sz w:val="24"/>
                <w:szCs w:val="24"/>
                <w:lang w:val="af-ZA"/>
              </w:rPr>
              <w:softHyphen/>
            </w:r>
            <w:r w:rsidRPr="0048392D">
              <w:rPr>
                <w:rFonts w:ascii="GHEA Grapalat" w:hAnsi="GHEA Grapalat"/>
                <w:spacing w:val="-6"/>
                <w:sz w:val="24"/>
                <w:szCs w:val="24"/>
                <w:lang w:val="af-ZA"/>
              </w:rPr>
              <w:softHyphen/>
            </w:r>
            <w:r w:rsidRPr="0048392D">
              <w:rPr>
                <w:rFonts w:ascii="GHEA Grapalat" w:hAnsi="GHEA Grapalat"/>
                <w:spacing w:val="-6"/>
                <w:sz w:val="24"/>
                <w:szCs w:val="24"/>
                <w:lang w:val="af-ZA"/>
              </w:rPr>
              <w:softHyphen/>
              <w:t>կան տուրք:</w:t>
            </w:r>
          </w:p>
        </w:tc>
        <w:tc>
          <w:tcPr>
            <w:tcW w:w="5812" w:type="dxa"/>
            <w:gridSpan w:val="2"/>
            <w:shd w:val="clear" w:color="auto" w:fill="FFFFFF" w:themeFill="background1"/>
          </w:tcPr>
          <w:p w14:paraId="243BE673" w14:textId="77777777" w:rsidR="007544CA" w:rsidRPr="00CF1C2E" w:rsidRDefault="00CF1C2E" w:rsidP="005E4572">
            <w:pPr>
              <w:spacing w:after="0"/>
              <w:jc w:val="center"/>
              <w:rPr>
                <w:rFonts w:ascii="GHEA Grapalat" w:hAnsi="GHEA Grapalat"/>
                <w:b/>
                <w:bCs/>
                <w:sz w:val="24"/>
                <w:szCs w:val="24"/>
                <w:lang w:val="hy-AM"/>
              </w:rPr>
            </w:pPr>
            <w:r w:rsidRPr="00CF1C2E">
              <w:rPr>
                <w:rFonts w:ascii="GHEA Grapalat" w:hAnsi="GHEA Grapalat"/>
                <w:b/>
                <w:bCs/>
                <w:sz w:val="24"/>
                <w:szCs w:val="24"/>
                <w:lang w:val="hy-AM"/>
              </w:rPr>
              <w:lastRenderedPageBreak/>
              <w:t>Չի ընդունվել</w:t>
            </w:r>
          </w:p>
          <w:p w14:paraId="27926D67" w14:textId="12FABCFD" w:rsidR="00CF1C2E" w:rsidRPr="00CF1C2E" w:rsidRDefault="00CF1C2E" w:rsidP="00CF1C2E">
            <w:pPr>
              <w:spacing w:after="0"/>
              <w:ind w:firstLine="196"/>
              <w:jc w:val="both"/>
              <w:rPr>
                <w:rFonts w:ascii="GHEA Grapalat" w:hAnsi="GHEA Grapalat"/>
                <w:sz w:val="24"/>
                <w:szCs w:val="24"/>
                <w:lang w:val="hy-AM"/>
              </w:rPr>
            </w:pPr>
            <w:r w:rsidRPr="00CF1C2E">
              <w:rPr>
                <w:rFonts w:ascii="GHEA Grapalat" w:hAnsi="GHEA Grapalat"/>
                <w:spacing w:val="-6"/>
                <w:sz w:val="24"/>
                <w:szCs w:val="24"/>
                <w:lang w:val="af-ZA"/>
              </w:rPr>
              <w:t>«Զենքի շրջա</w:t>
            </w:r>
            <w:r w:rsidRPr="00CF1C2E">
              <w:rPr>
                <w:rFonts w:ascii="GHEA Grapalat" w:hAnsi="GHEA Grapalat"/>
                <w:spacing w:val="-6"/>
                <w:sz w:val="24"/>
                <w:szCs w:val="24"/>
                <w:lang w:val="af-ZA"/>
              </w:rPr>
              <w:softHyphen/>
            </w:r>
            <w:r w:rsidRPr="00CF1C2E">
              <w:rPr>
                <w:rFonts w:ascii="GHEA Grapalat" w:hAnsi="GHEA Grapalat"/>
                <w:spacing w:val="-6"/>
                <w:sz w:val="24"/>
                <w:szCs w:val="24"/>
                <w:lang w:val="af-ZA"/>
              </w:rPr>
              <w:softHyphen/>
              <w:t>նառության կարգա</w:t>
            </w:r>
            <w:r w:rsidRPr="00CF1C2E">
              <w:rPr>
                <w:rFonts w:ascii="GHEA Grapalat" w:hAnsi="GHEA Grapalat"/>
                <w:spacing w:val="-6"/>
                <w:sz w:val="24"/>
                <w:szCs w:val="24"/>
                <w:lang w:val="af-ZA"/>
              </w:rPr>
              <w:softHyphen/>
              <w:t>վոր</w:t>
            </w:r>
            <w:r w:rsidRPr="00CF1C2E">
              <w:rPr>
                <w:rFonts w:ascii="GHEA Grapalat" w:hAnsi="GHEA Grapalat"/>
                <w:spacing w:val="-6"/>
                <w:sz w:val="24"/>
                <w:szCs w:val="24"/>
                <w:lang w:val="af-ZA"/>
              </w:rPr>
              <w:softHyphen/>
              <w:t xml:space="preserve">ման մասին» </w:t>
            </w:r>
            <w:r w:rsidRPr="00CF1C2E">
              <w:rPr>
                <w:rFonts w:ascii="GHEA Grapalat" w:hAnsi="GHEA Grapalat"/>
                <w:spacing w:val="-6"/>
                <w:sz w:val="24"/>
                <w:szCs w:val="24"/>
                <w:lang w:val="hy-AM"/>
              </w:rPr>
              <w:t xml:space="preserve">օրենքի համաձայն՝ </w:t>
            </w:r>
            <w:r w:rsidRPr="00CF1C2E">
              <w:rPr>
                <w:rFonts w:ascii="GHEA Grapalat" w:eastAsia="Calibri" w:hAnsi="GHEA Grapalat"/>
                <w:spacing w:val="-6"/>
                <w:sz w:val="24"/>
                <w:szCs w:val="24"/>
                <w:lang w:val="hy-AM"/>
              </w:rPr>
              <w:t>ռ</w:t>
            </w:r>
            <w:r w:rsidRPr="00CF1C2E">
              <w:rPr>
                <w:rFonts w:ascii="GHEA Grapalat" w:eastAsia="Calibri" w:hAnsi="GHEA Grapalat"/>
                <w:spacing w:val="-6"/>
                <w:sz w:val="24"/>
                <w:szCs w:val="24"/>
                <w:lang w:val="af-ZA"/>
              </w:rPr>
              <w:t>ազմա</w:t>
            </w:r>
            <w:r w:rsidRPr="00CF1C2E">
              <w:rPr>
                <w:rFonts w:ascii="GHEA Grapalat" w:eastAsia="Calibri" w:hAnsi="GHEA Grapalat"/>
                <w:spacing w:val="-6"/>
                <w:sz w:val="24"/>
                <w:szCs w:val="24"/>
                <w:lang w:val="af-ZA"/>
              </w:rPr>
              <w:softHyphen/>
              <w:t>մար</w:t>
            </w:r>
            <w:r w:rsidRPr="00CF1C2E">
              <w:rPr>
                <w:rFonts w:ascii="GHEA Grapalat" w:eastAsia="Calibri" w:hAnsi="GHEA Grapalat"/>
                <w:spacing w:val="-6"/>
                <w:sz w:val="24"/>
                <w:szCs w:val="24"/>
                <w:lang w:val="af-ZA"/>
              </w:rPr>
              <w:softHyphen/>
              <w:t>զա</w:t>
            </w:r>
            <w:r w:rsidRPr="00CF1C2E">
              <w:rPr>
                <w:rFonts w:ascii="GHEA Grapalat" w:eastAsia="Calibri" w:hAnsi="GHEA Grapalat"/>
                <w:spacing w:val="-6"/>
                <w:sz w:val="24"/>
                <w:szCs w:val="24"/>
                <w:lang w:val="af-ZA"/>
              </w:rPr>
              <w:softHyphen/>
              <w:t>կան հասարակական կազմակերպություններ</w:t>
            </w:r>
            <w:r w:rsidRPr="00CF1C2E">
              <w:rPr>
                <w:rFonts w:ascii="GHEA Grapalat" w:eastAsia="Calibri" w:hAnsi="GHEA Grapalat"/>
                <w:spacing w:val="-6"/>
                <w:sz w:val="24"/>
                <w:szCs w:val="24"/>
                <w:lang w:val="hy-AM"/>
              </w:rPr>
              <w:t>ը օ</w:t>
            </w:r>
            <w:r w:rsidRPr="00CF1C2E">
              <w:rPr>
                <w:rFonts w:ascii="GHEA Grapalat" w:hAnsi="GHEA Grapalat"/>
                <w:color w:val="000000"/>
                <w:sz w:val="24"/>
                <w:szCs w:val="24"/>
                <w:shd w:val="clear" w:color="auto" w:fill="FFFFFF"/>
                <w:lang w:val="hy-AM"/>
              </w:rPr>
              <w:t>րենքով նախատեսված իր կանոնադրական նպատակների շրջանակում ռազմամարզական գործառույթներ իրականացնող հասարակական կազմակերպություն</w:t>
            </w:r>
            <w:r>
              <w:rPr>
                <w:rFonts w:ascii="GHEA Grapalat" w:hAnsi="GHEA Grapalat"/>
                <w:color w:val="000000"/>
                <w:sz w:val="24"/>
                <w:szCs w:val="24"/>
                <w:shd w:val="clear" w:color="auto" w:fill="FFFFFF"/>
                <w:lang w:val="hy-AM"/>
              </w:rPr>
              <w:t xml:space="preserve">ներ են, իսկ Ներքին գորրծերի նախարարության ուսումնական հաստատությունը՝ պետական ոչ առևտրային կազմակերպություն է, որոնք ուսումնական պրոցեսներն իրականացնելու են պայմանագրային հիմունքներով, ուստի </w:t>
            </w:r>
            <w:r>
              <w:rPr>
                <w:rFonts w:ascii="GHEA Grapalat" w:hAnsi="GHEA Grapalat"/>
                <w:spacing w:val="-6"/>
                <w:sz w:val="24"/>
                <w:szCs w:val="24"/>
                <w:lang w:val="hy-AM"/>
              </w:rPr>
              <w:t xml:space="preserve"> </w:t>
            </w:r>
            <w:r>
              <w:rPr>
                <w:rFonts w:ascii="GHEA Grapalat" w:hAnsi="GHEA Grapalat"/>
                <w:spacing w:val="-6"/>
                <w:sz w:val="24"/>
                <w:szCs w:val="24"/>
                <w:lang w:val="hy-AM"/>
              </w:rPr>
              <w:t xml:space="preserve">գտնում ենք, </w:t>
            </w:r>
            <w:r>
              <w:rPr>
                <w:rFonts w:ascii="GHEA Grapalat" w:hAnsi="GHEA Grapalat"/>
                <w:spacing w:val="-6"/>
                <w:sz w:val="24"/>
                <w:szCs w:val="24"/>
                <w:lang w:val="hy-AM"/>
              </w:rPr>
              <w:t xml:space="preserve">որ </w:t>
            </w:r>
            <w:r w:rsidRPr="0048392D">
              <w:rPr>
                <w:rFonts w:ascii="GHEA Grapalat" w:hAnsi="GHEA Grapalat"/>
                <w:spacing w:val="-6"/>
                <w:sz w:val="24"/>
                <w:szCs w:val="24"/>
                <w:lang w:val="af-ZA"/>
              </w:rPr>
              <w:t>«Պետա</w:t>
            </w:r>
            <w:r w:rsidRPr="0048392D">
              <w:rPr>
                <w:rFonts w:ascii="GHEA Grapalat" w:hAnsi="GHEA Grapalat"/>
                <w:spacing w:val="-6"/>
                <w:sz w:val="24"/>
                <w:szCs w:val="24"/>
                <w:lang w:val="af-ZA"/>
              </w:rPr>
              <w:softHyphen/>
            </w:r>
            <w:r w:rsidRPr="0048392D">
              <w:rPr>
                <w:rFonts w:ascii="GHEA Grapalat" w:hAnsi="GHEA Grapalat"/>
                <w:spacing w:val="-6"/>
                <w:sz w:val="24"/>
                <w:szCs w:val="24"/>
                <w:lang w:val="af-ZA"/>
              </w:rPr>
              <w:softHyphen/>
            </w:r>
            <w:r w:rsidRPr="0048392D">
              <w:rPr>
                <w:rFonts w:ascii="GHEA Grapalat" w:hAnsi="GHEA Grapalat"/>
                <w:spacing w:val="-6"/>
                <w:sz w:val="24"/>
                <w:szCs w:val="24"/>
                <w:lang w:val="af-ZA"/>
              </w:rPr>
              <w:softHyphen/>
              <w:t>կան տուրքի մասին»</w:t>
            </w:r>
            <w:r>
              <w:rPr>
                <w:rFonts w:ascii="GHEA Grapalat" w:hAnsi="GHEA Grapalat"/>
                <w:spacing w:val="-6"/>
                <w:sz w:val="24"/>
                <w:szCs w:val="24"/>
                <w:lang w:val="hy-AM"/>
              </w:rPr>
              <w:t xml:space="preserve"> օրենքում լրացումներ կատարելու անհրաժեշտությունը բացակայում է։</w:t>
            </w:r>
          </w:p>
        </w:tc>
      </w:tr>
      <w:tr w:rsidR="00001740" w:rsidRPr="0048392D" w14:paraId="090E29B6" w14:textId="77777777" w:rsidTr="00E34500">
        <w:trPr>
          <w:trHeight w:val="281"/>
        </w:trPr>
        <w:tc>
          <w:tcPr>
            <w:tcW w:w="8789" w:type="dxa"/>
            <w:shd w:val="clear" w:color="auto" w:fill="FFFFFF" w:themeFill="background1"/>
          </w:tcPr>
          <w:p w14:paraId="39C1435F" w14:textId="77777777" w:rsidR="00001740" w:rsidRPr="0048392D" w:rsidRDefault="00001740" w:rsidP="00001740">
            <w:pPr>
              <w:spacing w:after="0" w:line="360" w:lineRule="auto"/>
              <w:ind w:right="126" w:firstLine="330"/>
              <w:jc w:val="both"/>
              <w:rPr>
                <w:rFonts w:ascii="GHEA Grapalat" w:eastAsia="Calibri" w:hAnsi="GHEA Grapalat"/>
                <w:spacing w:val="-6"/>
                <w:sz w:val="24"/>
                <w:szCs w:val="24"/>
                <w:lang w:val="af-ZA"/>
              </w:rPr>
            </w:pPr>
            <w:r w:rsidRPr="0048392D">
              <w:rPr>
                <w:rFonts w:ascii="GHEA Grapalat" w:hAnsi="GHEA Grapalat"/>
                <w:spacing w:val="-6"/>
                <w:sz w:val="24"/>
                <w:szCs w:val="24"/>
                <w:lang w:val="af-ZA"/>
              </w:rPr>
              <w:t xml:space="preserve">3 </w:t>
            </w:r>
            <w:r w:rsidRPr="0048392D">
              <w:rPr>
                <w:rFonts w:ascii="GHEA Grapalat" w:hAnsi="GHEA Grapalat"/>
                <w:spacing w:val="-6"/>
                <w:sz w:val="24"/>
                <w:szCs w:val="24"/>
                <w:lang w:val="hy-AM"/>
              </w:rPr>
              <w:t>«Զենքի շրջա</w:t>
            </w:r>
            <w:r w:rsidRPr="0048392D">
              <w:rPr>
                <w:rFonts w:ascii="GHEA Grapalat" w:hAnsi="GHEA Grapalat"/>
                <w:spacing w:val="-6"/>
                <w:sz w:val="24"/>
                <w:szCs w:val="24"/>
                <w:lang w:val="hy-AM"/>
              </w:rPr>
              <w:softHyphen/>
            </w:r>
            <w:r w:rsidRPr="0048392D">
              <w:rPr>
                <w:rFonts w:ascii="GHEA Grapalat" w:hAnsi="GHEA Grapalat"/>
                <w:spacing w:val="-6"/>
                <w:sz w:val="24"/>
                <w:szCs w:val="24"/>
                <w:lang w:val="hy-AM"/>
              </w:rPr>
              <w:softHyphen/>
              <w:t>նառության կարգա</w:t>
            </w:r>
            <w:r w:rsidRPr="0048392D">
              <w:rPr>
                <w:rFonts w:ascii="GHEA Grapalat" w:hAnsi="GHEA Grapalat"/>
                <w:spacing w:val="-6"/>
                <w:sz w:val="24"/>
                <w:szCs w:val="24"/>
                <w:lang w:val="hy-AM"/>
              </w:rPr>
              <w:softHyphen/>
              <w:t>վոր</w:t>
            </w:r>
            <w:r w:rsidRPr="0048392D">
              <w:rPr>
                <w:rFonts w:ascii="GHEA Grapalat" w:hAnsi="GHEA Grapalat"/>
                <w:spacing w:val="-6"/>
                <w:sz w:val="24"/>
                <w:szCs w:val="24"/>
                <w:lang w:val="hy-AM"/>
              </w:rPr>
              <w:softHyphen/>
              <w:t>ման մասին» Հայաստանի Հանրապետության օրենքում լրացումներ և փոփո</w:t>
            </w:r>
            <w:r w:rsidRPr="0048392D">
              <w:rPr>
                <w:rFonts w:ascii="GHEA Grapalat" w:hAnsi="GHEA Grapalat"/>
                <w:spacing w:val="-6"/>
                <w:sz w:val="24"/>
                <w:szCs w:val="24"/>
                <w:lang w:val="hy-AM"/>
              </w:rPr>
              <w:softHyphen/>
              <w:t>խու</w:t>
            </w:r>
            <w:r w:rsidRPr="0048392D">
              <w:rPr>
                <w:rFonts w:ascii="GHEA Grapalat" w:hAnsi="GHEA Grapalat"/>
                <w:spacing w:val="-6"/>
                <w:sz w:val="24"/>
                <w:szCs w:val="24"/>
                <w:lang w:val="hy-AM"/>
              </w:rPr>
              <w:softHyphen/>
              <w:t>թյուններ կատա</w:t>
            </w:r>
            <w:r w:rsidRPr="0048392D">
              <w:rPr>
                <w:rFonts w:ascii="GHEA Grapalat" w:hAnsi="GHEA Grapalat"/>
                <w:spacing w:val="-6"/>
                <w:sz w:val="24"/>
                <w:szCs w:val="24"/>
                <w:lang w:val="hy-AM"/>
              </w:rPr>
              <w:softHyphen/>
              <w:t xml:space="preserve">րելու մասին» օրենքի նախագծի 3-րդ հոդվածի 1-ին կետը նախատեսում է, որ </w:t>
            </w:r>
            <w:r w:rsidRPr="0048392D">
              <w:rPr>
                <w:rFonts w:ascii="GHEA Grapalat" w:hAnsi="GHEA Grapalat"/>
                <w:spacing w:val="-6"/>
                <w:sz w:val="24"/>
                <w:szCs w:val="24"/>
                <w:lang w:val="hy-AM"/>
              </w:rPr>
              <w:lastRenderedPageBreak/>
              <w:t>օտարերկրյա քաղա</w:t>
            </w:r>
            <w:r w:rsidRPr="0048392D">
              <w:rPr>
                <w:rFonts w:ascii="GHEA Grapalat" w:hAnsi="GHEA Grapalat"/>
                <w:spacing w:val="-6"/>
                <w:sz w:val="24"/>
                <w:szCs w:val="24"/>
                <w:lang w:val="hy-AM"/>
              </w:rPr>
              <w:softHyphen/>
              <w:t>քա</w:t>
            </w:r>
            <w:r w:rsidRPr="0048392D">
              <w:rPr>
                <w:rFonts w:ascii="GHEA Grapalat" w:hAnsi="GHEA Grapalat"/>
                <w:spacing w:val="-6"/>
                <w:sz w:val="24"/>
                <w:szCs w:val="24"/>
                <w:lang w:val="hy-AM"/>
              </w:rPr>
              <w:softHyphen/>
              <w:t>ցի</w:t>
            </w:r>
            <w:r w:rsidRPr="0048392D">
              <w:rPr>
                <w:rFonts w:ascii="GHEA Grapalat" w:hAnsi="GHEA Grapalat"/>
                <w:spacing w:val="-6"/>
                <w:sz w:val="24"/>
                <w:szCs w:val="24"/>
                <w:lang w:val="hy-AM"/>
              </w:rPr>
              <w:softHyphen/>
              <w:t>նե</w:t>
            </w:r>
            <w:r w:rsidRPr="0048392D">
              <w:rPr>
                <w:rFonts w:ascii="GHEA Grapalat" w:hAnsi="GHEA Grapalat"/>
                <w:spacing w:val="-6"/>
                <w:sz w:val="24"/>
                <w:szCs w:val="24"/>
                <w:lang w:val="hy-AM"/>
              </w:rPr>
              <w:softHyphen/>
              <w:t>րին տրվող թույլտվություն է հանդիսանում քաղաքացիական զենք, հրազենի հիմնական բաղ</w:t>
            </w:r>
            <w:r w:rsidRPr="0048392D">
              <w:rPr>
                <w:rFonts w:ascii="GHEA Grapalat" w:hAnsi="GHEA Grapalat"/>
                <w:spacing w:val="-6"/>
                <w:sz w:val="24"/>
                <w:szCs w:val="24"/>
                <w:lang w:val="hy-AM"/>
              </w:rPr>
              <w:softHyphen/>
              <w:t>կա</w:t>
            </w:r>
            <w:r w:rsidRPr="0048392D">
              <w:rPr>
                <w:rFonts w:ascii="GHEA Grapalat" w:hAnsi="GHEA Grapalat"/>
                <w:spacing w:val="-6"/>
                <w:sz w:val="24"/>
                <w:szCs w:val="24"/>
                <w:lang w:val="hy-AM"/>
              </w:rPr>
              <w:softHyphen/>
              <w:t>ցուցիչ մասեր և փամփուշտներ ձեռք բերելու թույլտվությունը` հնգօրյա գործողության ժամ</w:t>
            </w:r>
            <w:r w:rsidRPr="0048392D">
              <w:rPr>
                <w:rFonts w:ascii="GHEA Grapalat" w:hAnsi="GHEA Grapalat"/>
                <w:spacing w:val="-6"/>
                <w:sz w:val="24"/>
                <w:szCs w:val="24"/>
                <w:lang w:val="hy-AM"/>
              </w:rPr>
              <w:softHyphen/>
              <w:t>կետով:</w:t>
            </w:r>
          </w:p>
          <w:p w14:paraId="0A1ECEE3" w14:textId="77777777" w:rsidR="00001740" w:rsidRPr="0048392D" w:rsidRDefault="00001740" w:rsidP="00001740">
            <w:pPr>
              <w:spacing w:after="0" w:line="360" w:lineRule="auto"/>
              <w:ind w:right="126" w:firstLine="330"/>
              <w:jc w:val="both"/>
              <w:rPr>
                <w:rFonts w:ascii="GHEA Grapalat" w:hAnsi="GHEA Grapalat"/>
                <w:spacing w:val="-6"/>
                <w:sz w:val="24"/>
                <w:szCs w:val="24"/>
                <w:lang w:val="hy-AM"/>
              </w:rPr>
            </w:pPr>
            <w:r w:rsidRPr="0048392D">
              <w:rPr>
                <w:rFonts w:ascii="GHEA Grapalat" w:hAnsi="GHEA Grapalat"/>
                <w:spacing w:val="-6"/>
                <w:sz w:val="24"/>
                <w:szCs w:val="24"/>
                <w:lang w:val="hy-AM"/>
              </w:rPr>
              <w:t>«Պետական տուրքի մասին» Հայաստանի Հանրապետության օրենքում  լրացումներ և փոփոխություն կատա</w:t>
            </w:r>
            <w:r w:rsidRPr="0048392D">
              <w:rPr>
                <w:rFonts w:ascii="GHEA Grapalat" w:hAnsi="GHEA Grapalat"/>
                <w:spacing w:val="-6"/>
                <w:sz w:val="24"/>
                <w:szCs w:val="24"/>
                <w:lang w:val="hy-AM"/>
              </w:rPr>
              <w:softHyphen/>
              <w:t>րելու մասին» օրենքի նախագծի 3-րդ հոդվածով առաջարկվում է սահմանել օտարերկրյա քաղաքացիներին` Հայաս</w:t>
            </w:r>
            <w:r w:rsidRPr="0048392D">
              <w:rPr>
                <w:rFonts w:ascii="GHEA Grapalat" w:hAnsi="GHEA Grapalat"/>
                <w:spacing w:val="-6"/>
                <w:sz w:val="24"/>
                <w:szCs w:val="24"/>
                <w:lang w:val="hy-AM"/>
              </w:rPr>
              <w:softHyphen/>
              <w:t>տանի Հանրապետությունում քաղաքացիական զենք, հրազենի հիմնական բաղ</w:t>
            </w:r>
            <w:r w:rsidRPr="0048392D">
              <w:rPr>
                <w:rFonts w:ascii="GHEA Grapalat" w:hAnsi="GHEA Grapalat"/>
                <w:spacing w:val="-6"/>
                <w:sz w:val="24"/>
                <w:szCs w:val="24"/>
                <w:lang w:val="hy-AM"/>
              </w:rPr>
              <w:softHyphen/>
              <w:t>կա</w:t>
            </w:r>
            <w:r w:rsidRPr="0048392D">
              <w:rPr>
                <w:rFonts w:ascii="GHEA Grapalat" w:hAnsi="GHEA Grapalat"/>
                <w:spacing w:val="-6"/>
                <w:sz w:val="24"/>
                <w:szCs w:val="24"/>
                <w:lang w:val="hy-AM"/>
              </w:rPr>
              <w:softHyphen/>
              <w:t>ցու</w:t>
            </w:r>
            <w:r w:rsidRPr="0048392D">
              <w:rPr>
                <w:rFonts w:ascii="GHEA Grapalat" w:hAnsi="GHEA Grapalat"/>
                <w:spacing w:val="-6"/>
                <w:sz w:val="24"/>
                <w:szCs w:val="24"/>
                <w:lang w:val="hy-AM"/>
              </w:rPr>
              <w:softHyphen/>
              <w:t>ցիչ մասեր և փամփուշտներ ձեռք բերելու և արտահանելու համար (5 oր գոր</w:t>
            </w:r>
            <w:r w:rsidRPr="0048392D">
              <w:rPr>
                <w:rFonts w:ascii="GHEA Grapalat" w:hAnsi="GHEA Grapalat"/>
                <w:spacing w:val="-6"/>
                <w:sz w:val="24"/>
                <w:szCs w:val="24"/>
                <w:lang w:val="hy-AM"/>
              </w:rPr>
              <w:softHyphen/>
              <w:t>ծո</w:t>
            </w:r>
            <w:r w:rsidRPr="0048392D">
              <w:rPr>
                <w:rFonts w:ascii="GHEA Grapalat" w:hAnsi="GHEA Grapalat"/>
                <w:spacing w:val="-6"/>
                <w:sz w:val="24"/>
                <w:szCs w:val="24"/>
                <w:lang w:val="hy-AM"/>
              </w:rPr>
              <w:softHyphen/>
              <w:t>ղու</w:t>
            </w:r>
            <w:r w:rsidRPr="0048392D">
              <w:rPr>
                <w:rFonts w:ascii="GHEA Grapalat" w:hAnsi="GHEA Grapalat"/>
                <w:spacing w:val="-6"/>
                <w:sz w:val="24"/>
                <w:szCs w:val="24"/>
                <w:lang w:val="hy-AM"/>
              </w:rPr>
              <w:softHyphen/>
              <w:t>թյան ժամ</w:t>
            </w:r>
            <w:r w:rsidRPr="0048392D">
              <w:rPr>
                <w:rFonts w:ascii="GHEA Grapalat" w:hAnsi="GHEA Grapalat"/>
                <w:spacing w:val="-6"/>
                <w:sz w:val="24"/>
                <w:szCs w:val="24"/>
                <w:lang w:val="hy-AM"/>
              </w:rPr>
              <w:softHyphen/>
            </w:r>
            <w:r w:rsidRPr="0048392D">
              <w:rPr>
                <w:rFonts w:ascii="GHEA Grapalat" w:hAnsi="GHEA Grapalat"/>
                <w:spacing w:val="-6"/>
                <w:sz w:val="24"/>
                <w:szCs w:val="24"/>
                <w:lang w:val="hy-AM"/>
              </w:rPr>
              <w:softHyphen/>
              <w:t>կե</w:t>
            </w:r>
            <w:r w:rsidRPr="0048392D">
              <w:rPr>
                <w:rFonts w:ascii="GHEA Grapalat" w:hAnsi="GHEA Grapalat"/>
                <w:spacing w:val="-6"/>
                <w:sz w:val="24"/>
                <w:szCs w:val="24"/>
                <w:lang w:val="hy-AM"/>
              </w:rPr>
              <w:softHyphen/>
              <w:t>տով) պետական տուրքի դրույքաչափերը:</w:t>
            </w:r>
          </w:p>
          <w:p w14:paraId="2C374F20" w14:textId="7E331E50" w:rsidR="00001740" w:rsidRPr="0048392D" w:rsidRDefault="00001740" w:rsidP="00001740">
            <w:pPr>
              <w:spacing w:after="0" w:line="360" w:lineRule="auto"/>
              <w:ind w:right="126" w:firstLine="330"/>
              <w:jc w:val="both"/>
              <w:rPr>
                <w:rFonts w:ascii="GHEA Grapalat" w:eastAsia="Calibri" w:hAnsi="GHEA Grapalat"/>
                <w:spacing w:val="-6"/>
                <w:sz w:val="24"/>
                <w:szCs w:val="24"/>
                <w:lang w:val="af-ZA"/>
              </w:rPr>
            </w:pPr>
            <w:r w:rsidRPr="0048392D">
              <w:rPr>
                <w:rFonts w:ascii="GHEA Grapalat" w:hAnsi="GHEA Grapalat"/>
                <w:spacing w:val="-6"/>
                <w:sz w:val="24"/>
                <w:szCs w:val="24"/>
                <w:lang w:val="hy-AM"/>
              </w:rPr>
              <w:t>Այս առումով երկիմաստություններից խուսափելու նպատակով առաջարկում ենք նախագծերով սահմանվող հասկացությունները համա</w:t>
            </w:r>
            <w:r w:rsidRPr="0048392D">
              <w:rPr>
                <w:rFonts w:ascii="GHEA Grapalat" w:hAnsi="GHEA Grapalat"/>
                <w:spacing w:val="-6"/>
                <w:sz w:val="24"/>
                <w:szCs w:val="24"/>
                <w:lang w:val="hy-AM"/>
              </w:rPr>
              <w:softHyphen/>
              <w:t>պատասխանեցնել:</w:t>
            </w:r>
          </w:p>
        </w:tc>
        <w:tc>
          <w:tcPr>
            <w:tcW w:w="5812" w:type="dxa"/>
            <w:gridSpan w:val="2"/>
            <w:shd w:val="clear" w:color="auto" w:fill="FFFFFF" w:themeFill="background1"/>
          </w:tcPr>
          <w:p w14:paraId="60E33FA9" w14:textId="33AA81E1" w:rsidR="00001740" w:rsidRPr="0048392D" w:rsidRDefault="00597921" w:rsidP="005E4572">
            <w:pPr>
              <w:spacing w:after="0"/>
              <w:jc w:val="center"/>
              <w:rPr>
                <w:rFonts w:ascii="GHEA Grapalat" w:hAnsi="GHEA Grapalat"/>
                <w:b/>
                <w:bCs/>
                <w:sz w:val="24"/>
                <w:szCs w:val="24"/>
                <w:lang w:val="hy-AM"/>
              </w:rPr>
            </w:pPr>
            <w:r w:rsidRPr="0048392D">
              <w:rPr>
                <w:rFonts w:ascii="GHEA Grapalat" w:hAnsi="GHEA Grapalat"/>
                <w:b/>
                <w:bCs/>
                <w:sz w:val="24"/>
                <w:szCs w:val="24"/>
                <w:lang w:val="hy-AM"/>
              </w:rPr>
              <w:lastRenderedPageBreak/>
              <w:t>Ընդունվել է</w:t>
            </w:r>
          </w:p>
        </w:tc>
      </w:tr>
      <w:tr w:rsidR="00001740" w:rsidRPr="00CF1C2E" w14:paraId="7F9BC766" w14:textId="77777777" w:rsidTr="00E34500">
        <w:trPr>
          <w:trHeight w:val="281"/>
        </w:trPr>
        <w:tc>
          <w:tcPr>
            <w:tcW w:w="8789" w:type="dxa"/>
            <w:shd w:val="clear" w:color="auto" w:fill="FFFFFF" w:themeFill="background1"/>
          </w:tcPr>
          <w:p w14:paraId="73FFB058" w14:textId="27197239" w:rsidR="00001740" w:rsidRPr="0048392D" w:rsidRDefault="006D6535" w:rsidP="00001740">
            <w:pPr>
              <w:spacing w:after="0" w:line="360" w:lineRule="auto"/>
              <w:ind w:right="126" w:firstLine="330"/>
              <w:jc w:val="both"/>
              <w:rPr>
                <w:rFonts w:ascii="GHEA Grapalat" w:hAnsi="GHEA Grapalat"/>
                <w:spacing w:val="-6"/>
                <w:sz w:val="24"/>
                <w:szCs w:val="24"/>
                <w:lang w:val="af-ZA"/>
              </w:rPr>
            </w:pPr>
            <w:r w:rsidRPr="0048392D">
              <w:rPr>
                <w:rFonts w:ascii="GHEA Grapalat" w:hAnsi="GHEA Grapalat" w:cs="Times New Roman"/>
                <w:spacing w:val="-6"/>
                <w:sz w:val="24"/>
                <w:szCs w:val="24"/>
                <w:lang w:val="hy-AM"/>
              </w:rPr>
              <w:t>4 Առա</w:t>
            </w:r>
            <w:r w:rsidRPr="0048392D">
              <w:rPr>
                <w:rFonts w:ascii="GHEA Grapalat" w:hAnsi="GHEA Grapalat" w:cs="Times New Roman"/>
                <w:spacing w:val="-6"/>
                <w:sz w:val="24"/>
                <w:szCs w:val="24"/>
                <w:lang w:val="hy-AM"/>
              </w:rPr>
              <w:softHyphen/>
              <w:t>ջար</w:t>
            </w:r>
            <w:r w:rsidRPr="0048392D">
              <w:rPr>
                <w:rFonts w:ascii="GHEA Grapalat" w:hAnsi="GHEA Grapalat" w:cs="Times New Roman"/>
                <w:spacing w:val="-6"/>
                <w:sz w:val="24"/>
                <w:szCs w:val="24"/>
                <w:lang w:val="hy-AM"/>
              </w:rPr>
              <w:softHyphen/>
              <w:t xml:space="preserve">կում ենք քննարկել նախագծով </w:t>
            </w:r>
            <w:r w:rsidRPr="0048392D">
              <w:rPr>
                <w:rFonts w:ascii="GHEA Grapalat" w:hAnsi="GHEA Grapalat"/>
                <w:spacing w:val="-6"/>
                <w:sz w:val="24"/>
                <w:szCs w:val="24"/>
                <w:lang w:val="hy-AM"/>
              </w:rPr>
              <w:t>անցու</w:t>
            </w:r>
            <w:r w:rsidRPr="0048392D">
              <w:rPr>
                <w:rFonts w:ascii="GHEA Grapalat" w:hAnsi="GHEA Grapalat"/>
                <w:spacing w:val="-6"/>
                <w:sz w:val="24"/>
                <w:szCs w:val="24"/>
                <w:lang w:val="hy-AM"/>
              </w:rPr>
              <w:softHyphen/>
              <w:t>մային դրույթներ սահ</w:t>
            </w:r>
            <w:r w:rsidRPr="0048392D">
              <w:rPr>
                <w:rFonts w:ascii="GHEA Grapalat" w:hAnsi="GHEA Grapalat"/>
                <w:spacing w:val="-6"/>
                <w:sz w:val="24"/>
                <w:szCs w:val="24"/>
                <w:lang w:val="hy-AM"/>
              </w:rPr>
              <w:softHyphen/>
              <w:t>մա</w:t>
            </w:r>
            <w:r w:rsidRPr="0048392D">
              <w:rPr>
                <w:rFonts w:ascii="GHEA Grapalat" w:hAnsi="GHEA Grapalat"/>
                <w:spacing w:val="-6"/>
                <w:sz w:val="24"/>
                <w:szCs w:val="24"/>
                <w:lang w:val="hy-AM"/>
              </w:rPr>
              <w:softHyphen/>
              <w:t>նելու նպա</w:t>
            </w:r>
            <w:r w:rsidRPr="0048392D">
              <w:rPr>
                <w:rFonts w:ascii="GHEA Grapalat" w:hAnsi="GHEA Grapalat"/>
                <w:spacing w:val="-6"/>
                <w:sz w:val="24"/>
                <w:szCs w:val="24"/>
                <w:lang w:val="hy-AM"/>
              </w:rPr>
              <w:softHyphen/>
              <w:t>տա</w:t>
            </w:r>
            <w:r w:rsidRPr="0048392D">
              <w:rPr>
                <w:rFonts w:ascii="GHEA Grapalat" w:hAnsi="GHEA Grapalat"/>
                <w:spacing w:val="-6"/>
                <w:sz w:val="24"/>
                <w:szCs w:val="24"/>
                <w:lang w:val="hy-AM"/>
              </w:rPr>
              <w:softHyphen/>
              <w:t>կա</w:t>
            </w:r>
            <w:r w:rsidRPr="0048392D">
              <w:rPr>
                <w:rFonts w:ascii="GHEA Grapalat" w:hAnsi="GHEA Grapalat"/>
                <w:spacing w:val="-6"/>
                <w:sz w:val="24"/>
                <w:szCs w:val="24"/>
                <w:lang w:val="hy-AM"/>
              </w:rPr>
              <w:softHyphen/>
              <w:t>հար</w:t>
            </w:r>
            <w:r w:rsidRPr="0048392D">
              <w:rPr>
                <w:rFonts w:ascii="GHEA Grapalat" w:hAnsi="GHEA Grapalat"/>
                <w:spacing w:val="-6"/>
                <w:sz w:val="24"/>
                <w:szCs w:val="24"/>
                <w:lang w:val="hy-AM"/>
              </w:rPr>
              <w:softHyphen/>
            </w:r>
            <w:r w:rsidRPr="0048392D">
              <w:rPr>
                <w:rFonts w:ascii="GHEA Grapalat" w:hAnsi="GHEA Grapalat"/>
                <w:spacing w:val="-6"/>
                <w:sz w:val="24"/>
                <w:szCs w:val="24"/>
                <w:lang w:val="hy-AM"/>
              </w:rPr>
              <w:softHyphen/>
              <w:t>մա</w:t>
            </w:r>
            <w:r w:rsidRPr="0048392D">
              <w:rPr>
                <w:rFonts w:ascii="GHEA Grapalat" w:hAnsi="GHEA Grapalat"/>
                <w:spacing w:val="-6"/>
                <w:sz w:val="24"/>
                <w:szCs w:val="24"/>
                <w:lang w:val="hy-AM"/>
              </w:rPr>
              <w:softHyphen/>
              <w:t>րու</w:t>
            </w:r>
            <w:r w:rsidRPr="0048392D">
              <w:rPr>
                <w:rFonts w:ascii="GHEA Grapalat" w:hAnsi="GHEA Grapalat"/>
                <w:spacing w:val="-6"/>
                <w:sz w:val="24"/>
                <w:szCs w:val="24"/>
                <w:lang w:val="hy-AM"/>
              </w:rPr>
              <w:softHyphen/>
              <w:t>թյան հարցը, մասնավորապես, այն դեպ</w:t>
            </w:r>
            <w:r w:rsidRPr="0048392D">
              <w:rPr>
                <w:rFonts w:ascii="GHEA Grapalat" w:hAnsi="GHEA Grapalat"/>
                <w:spacing w:val="-6"/>
                <w:sz w:val="24"/>
                <w:szCs w:val="24"/>
                <w:lang w:val="hy-AM"/>
              </w:rPr>
              <w:softHyphen/>
              <w:t>քերի համար, երբ համա</w:t>
            </w:r>
            <w:r w:rsidRPr="0048392D">
              <w:rPr>
                <w:rFonts w:ascii="GHEA Grapalat" w:hAnsi="GHEA Grapalat"/>
                <w:spacing w:val="-6"/>
                <w:sz w:val="24"/>
                <w:szCs w:val="24"/>
                <w:lang w:val="hy-AM"/>
              </w:rPr>
              <w:softHyphen/>
              <w:t>պատասխան պետա</w:t>
            </w:r>
            <w:r w:rsidRPr="0048392D">
              <w:rPr>
                <w:rFonts w:ascii="GHEA Grapalat" w:hAnsi="GHEA Grapalat"/>
                <w:spacing w:val="-6"/>
                <w:sz w:val="24"/>
                <w:szCs w:val="24"/>
                <w:lang w:val="hy-AM"/>
              </w:rPr>
              <w:softHyphen/>
              <w:t>կան տուրքերը կգանձ</w:t>
            </w:r>
            <w:r w:rsidRPr="0048392D">
              <w:rPr>
                <w:rFonts w:ascii="GHEA Grapalat" w:hAnsi="GHEA Grapalat"/>
                <w:spacing w:val="-6"/>
                <w:sz w:val="24"/>
                <w:szCs w:val="24"/>
                <w:lang w:val="hy-AM"/>
              </w:rPr>
              <w:softHyphen/>
              <w:t>վեն մինչև նախագծի ուժի մեջ մտնելը, իսկ ծառա</w:t>
            </w:r>
            <w:r w:rsidRPr="0048392D">
              <w:rPr>
                <w:rFonts w:ascii="GHEA Grapalat" w:hAnsi="GHEA Grapalat"/>
                <w:spacing w:val="-6"/>
                <w:sz w:val="24"/>
                <w:szCs w:val="24"/>
                <w:lang w:val="hy-AM"/>
              </w:rPr>
              <w:softHyphen/>
              <w:t>յու</w:t>
            </w:r>
            <w:r w:rsidRPr="0048392D">
              <w:rPr>
                <w:rFonts w:ascii="GHEA Grapalat" w:hAnsi="GHEA Grapalat"/>
                <w:spacing w:val="-6"/>
                <w:sz w:val="24"/>
                <w:szCs w:val="24"/>
                <w:lang w:val="hy-AM"/>
              </w:rPr>
              <w:softHyphen/>
              <w:t>թյուն</w:t>
            </w:r>
            <w:r w:rsidRPr="0048392D">
              <w:rPr>
                <w:rFonts w:ascii="GHEA Grapalat" w:hAnsi="GHEA Grapalat"/>
                <w:spacing w:val="-6"/>
                <w:sz w:val="24"/>
                <w:szCs w:val="24"/>
                <w:lang w:val="hy-AM"/>
              </w:rPr>
              <w:softHyphen/>
              <w:t>ների մատու</w:t>
            </w:r>
            <w:r w:rsidRPr="0048392D">
              <w:rPr>
                <w:rFonts w:ascii="GHEA Grapalat" w:hAnsi="GHEA Grapalat"/>
                <w:spacing w:val="-6"/>
                <w:sz w:val="24"/>
                <w:szCs w:val="24"/>
                <w:lang w:val="hy-AM"/>
              </w:rPr>
              <w:softHyphen/>
              <w:t>ցումը կիրա</w:t>
            </w:r>
            <w:r w:rsidRPr="0048392D">
              <w:rPr>
                <w:rFonts w:ascii="GHEA Grapalat" w:hAnsi="GHEA Grapalat"/>
                <w:spacing w:val="-6"/>
                <w:sz w:val="24"/>
                <w:szCs w:val="24"/>
                <w:lang w:val="hy-AM"/>
              </w:rPr>
              <w:softHyphen/>
              <w:t>կա</w:t>
            </w:r>
            <w:r w:rsidRPr="0048392D">
              <w:rPr>
                <w:rFonts w:ascii="GHEA Grapalat" w:hAnsi="GHEA Grapalat"/>
                <w:spacing w:val="-6"/>
                <w:sz w:val="24"/>
                <w:szCs w:val="24"/>
                <w:lang w:val="hy-AM"/>
              </w:rPr>
              <w:softHyphen/>
              <w:t>նացվի դրանից հետո:</w:t>
            </w:r>
          </w:p>
        </w:tc>
        <w:tc>
          <w:tcPr>
            <w:tcW w:w="5812" w:type="dxa"/>
            <w:gridSpan w:val="2"/>
            <w:shd w:val="clear" w:color="auto" w:fill="FFFFFF" w:themeFill="background1"/>
          </w:tcPr>
          <w:p w14:paraId="4874267E" w14:textId="77777777" w:rsidR="00001740" w:rsidRDefault="00CF1C2E" w:rsidP="005E4572">
            <w:pPr>
              <w:spacing w:after="0"/>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331D2185" w14:textId="799F18E4" w:rsidR="00CF1C2E" w:rsidRPr="00CF1C2E" w:rsidRDefault="00CF1C2E" w:rsidP="00CF1C2E">
            <w:pPr>
              <w:spacing w:after="0"/>
              <w:ind w:firstLine="196"/>
              <w:jc w:val="both"/>
              <w:rPr>
                <w:rFonts w:ascii="GHEA Grapalat" w:hAnsi="GHEA Grapalat"/>
                <w:sz w:val="24"/>
                <w:szCs w:val="24"/>
                <w:lang w:val="hy-AM"/>
              </w:rPr>
            </w:pPr>
            <w:r>
              <w:rPr>
                <w:rFonts w:ascii="GHEA Grapalat" w:eastAsia="Calibri" w:hAnsi="GHEA Grapalat"/>
                <w:spacing w:val="-6"/>
                <w:sz w:val="24"/>
                <w:szCs w:val="24"/>
                <w:lang w:val="hy-AM"/>
              </w:rPr>
              <w:t xml:space="preserve">Քանի որ </w:t>
            </w:r>
            <w:r w:rsidRPr="00CF1C2E">
              <w:rPr>
                <w:rFonts w:ascii="GHEA Grapalat" w:eastAsia="Calibri" w:hAnsi="GHEA Grapalat"/>
                <w:spacing w:val="-6"/>
                <w:sz w:val="24"/>
                <w:szCs w:val="24"/>
                <w:lang w:val="af-ZA"/>
              </w:rPr>
              <w:t>ազմա</w:t>
            </w:r>
            <w:r w:rsidRPr="00CF1C2E">
              <w:rPr>
                <w:rFonts w:ascii="GHEA Grapalat" w:eastAsia="Calibri" w:hAnsi="GHEA Grapalat"/>
                <w:spacing w:val="-6"/>
                <w:sz w:val="24"/>
                <w:szCs w:val="24"/>
                <w:lang w:val="af-ZA"/>
              </w:rPr>
              <w:softHyphen/>
              <w:t>մար</w:t>
            </w:r>
            <w:r w:rsidRPr="00CF1C2E">
              <w:rPr>
                <w:rFonts w:ascii="GHEA Grapalat" w:eastAsia="Calibri" w:hAnsi="GHEA Grapalat"/>
                <w:spacing w:val="-6"/>
                <w:sz w:val="24"/>
                <w:szCs w:val="24"/>
                <w:lang w:val="af-ZA"/>
              </w:rPr>
              <w:softHyphen/>
              <w:t>զա</w:t>
            </w:r>
            <w:r w:rsidRPr="00CF1C2E">
              <w:rPr>
                <w:rFonts w:ascii="GHEA Grapalat" w:eastAsia="Calibri" w:hAnsi="GHEA Grapalat"/>
                <w:spacing w:val="-6"/>
                <w:sz w:val="24"/>
                <w:szCs w:val="24"/>
                <w:lang w:val="af-ZA"/>
              </w:rPr>
              <w:softHyphen/>
              <w:t>կան հասարակական կազմակերպություններ</w:t>
            </w:r>
            <w:r>
              <w:rPr>
                <w:rFonts w:ascii="GHEA Grapalat" w:eastAsia="Calibri" w:hAnsi="GHEA Grapalat"/>
                <w:spacing w:val="-6"/>
                <w:sz w:val="24"/>
                <w:szCs w:val="24"/>
                <w:lang w:val="hy-AM"/>
              </w:rPr>
              <w:t>ի և</w:t>
            </w:r>
            <w:r w:rsidRPr="00CF1C2E">
              <w:rPr>
                <w:rFonts w:ascii="GHEA Grapalat" w:eastAsia="Calibri" w:hAnsi="GHEA Grapalat"/>
                <w:spacing w:val="-6"/>
                <w:sz w:val="24"/>
                <w:szCs w:val="24"/>
                <w:lang w:val="hy-AM"/>
              </w:rPr>
              <w:t xml:space="preserve"> </w:t>
            </w:r>
            <w:r>
              <w:rPr>
                <w:rFonts w:ascii="GHEA Grapalat" w:hAnsi="GHEA Grapalat"/>
                <w:color w:val="000000"/>
                <w:sz w:val="24"/>
                <w:szCs w:val="24"/>
                <w:shd w:val="clear" w:color="auto" w:fill="FFFFFF"/>
                <w:lang w:val="hy-AM"/>
              </w:rPr>
              <w:t>Ներքին գորրծերի նախարարության ուսումնական հաստատությ</w:t>
            </w:r>
            <w:r>
              <w:rPr>
                <w:rFonts w:ascii="GHEA Grapalat" w:hAnsi="GHEA Grapalat"/>
                <w:color w:val="000000"/>
                <w:sz w:val="24"/>
                <w:szCs w:val="24"/>
                <w:shd w:val="clear" w:color="auto" w:fill="FFFFFF"/>
                <w:lang w:val="hy-AM"/>
              </w:rPr>
              <w:t>ան կողմից մատուցվող ծառայությունները կրելու են պայմանագրային բնույթ</w:t>
            </w:r>
            <w:r>
              <w:rPr>
                <w:rFonts w:ascii="GHEA Grapalat" w:hAnsi="GHEA Grapalat"/>
                <w:spacing w:val="-6"/>
                <w:sz w:val="24"/>
                <w:szCs w:val="24"/>
                <w:lang w:val="hy-AM"/>
              </w:rPr>
              <w:t>։</w:t>
            </w:r>
          </w:p>
        </w:tc>
      </w:tr>
      <w:tr w:rsidR="007544CA" w:rsidRPr="0048392D" w14:paraId="774EC4B2" w14:textId="77777777" w:rsidTr="006F12B2">
        <w:trPr>
          <w:trHeight w:val="281"/>
        </w:trPr>
        <w:tc>
          <w:tcPr>
            <w:tcW w:w="11074" w:type="dxa"/>
            <w:gridSpan w:val="2"/>
            <w:vMerge w:val="restart"/>
            <w:shd w:val="clear" w:color="auto" w:fill="D9D9D9" w:themeFill="background1" w:themeFillShade="D9"/>
          </w:tcPr>
          <w:p w14:paraId="4B9B4097" w14:textId="74B7DB4B" w:rsidR="007544CA" w:rsidRPr="0048392D" w:rsidRDefault="007544CA" w:rsidP="007544CA">
            <w:pPr>
              <w:spacing w:before="240" w:after="0"/>
              <w:jc w:val="center"/>
              <w:rPr>
                <w:rFonts w:ascii="GHEA Grapalat" w:hAnsi="GHEA Grapalat"/>
                <w:b/>
                <w:sz w:val="24"/>
                <w:szCs w:val="24"/>
              </w:rPr>
            </w:pPr>
            <w:r w:rsidRPr="0048392D">
              <w:rPr>
                <w:rFonts w:ascii="GHEA Grapalat" w:hAnsi="GHEA Grapalat"/>
                <w:b/>
                <w:sz w:val="24"/>
                <w:szCs w:val="24"/>
                <w:lang w:val="hy-AM"/>
              </w:rPr>
              <w:t>5</w:t>
            </w:r>
            <w:r w:rsidRPr="0048392D">
              <w:rPr>
                <w:rFonts w:ascii="GHEA Grapalat" w:hAnsi="GHEA Grapalat"/>
                <w:b/>
                <w:sz w:val="24"/>
                <w:szCs w:val="24"/>
              </w:rPr>
              <w:t xml:space="preserve">. ՀՀ </w:t>
            </w:r>
            <w:r w:rsidRPr="0048392D">
              <w:rPr>
                <w:rFonts w:ascii="GHEA Grapalat" w:hAnsi="GHEA Grapalat"/>
                <w:b/>
                <w:sz w:val="24"/>
                <w:szCs w:val="24"/>
                <w:lang w:val="hy-AM"/>
              </w:rPr>
              <w:t>գլխավոր դատախազություն</w:t>
            </w:r>
          </w:p>
        </w:tc>
        <w:tc>
          <w:tcPr>
            <w:tcW w:w="3527" w:type="dxa"/>
            <w:shd w:val="clear" w:color="auto" w:fill="D9D9D9" w:themeFill="background1" w:themeFillShade="D9"/>
          </w:tcPr>
          <w:p w14:paraId="1E09C171" w14:textId="4A8ECCE6" w:rsidR="007544CA" w:rsidRPr="0048392D" w:rsidRDefault="009F311E" w:rsidP="007544CA">
            <w:pPr>
              <w:spacing w:after="0"/>
              <w:jc w:val="center"/>
              <w:rPr>
                <w:rFonts w:ascii="GHEA Grapalat" w:hAnsi="GHEA Grapalat"/>
                <w:b/>
                <w:bCs/>
                <w:iCs/>
                <w:sz w:val="24"/>
                <w:szCs w:val="24"/>
                <w:lang w:val="hy-AM"/>
              </w:rPr>
            </w:pPr>
            <w:r w:rsidRPr="0048392D">
              <w:rPr>
                <w:rFonts w:ascii="GHEA Grapalat" w:hAnsi="GHEA Grapalat"/>
                <w:b/>
                <w:bCs/>
                <w:iCs/>
                <w:sz w:val="24"/>
                <w:szCs w:val="24"/>
                <w:lang w:val="hy-AM"/>
              </w:rPr>
              <w:t>22</w:t>
            </w:r>
            <w:r w:rsidRPr="0048392D">
              <w:rPr>
                <w:rFonts w:ascii="Cambria Math" w:hAnsi="Cambria Math" w:cs="Cambria Math"/>
                <w:b/>
                <w:bCs/>
                <w:iCs/>
                <w:sz w:val="24"/>
                <w:szCs w:val="24"/>
                <w:lang w:val="hy-AM"/>
              </w:rPr>
              <w:t>․</w:t>
            </w:r>
            <w:r w:rsidRPr="0048392D">
              <w:rPr>
                <w:rFonts w:ascii="GHEA Grapalat" w:hAnsi="GHEA Grapalat"/>
                <w:b/>
                <w:bCs/>
                <w:iCs/>
                <w:sz w:val="24"/>
                <w:szCs w:val="24"/>
                <w:lang w:val="hy-AM"/>
              </w:rPr>
              <w:t>06</w:t>
            </w:r>
            <w:r w:rsidRPr="0048392D">
              <w:rPr>
                <w:rFonts w:ascii="Cambria Math" w:hAnsi="Cambria Math" w:cs="Cambria Math"/>
                <w:b/>
                <w:bCs/>
                <w:iCs/>
                <w:sz w:val="24"/>
                <w:szCs w:val="24"/>
                <w:lang w:val="hy-AM"/>
              </w:rPr>
              <w:t>․</w:t>
            </w:r>
            <w:r w:rsidRPr="0048392D">
              <w:rPr>
                <w:rFonts w:ascii="GHEA Grapalat" w:hAnsi="GHEA Grapalat"/>
                <w:b/>
                <w:bCs/>
                <w:iCs/>
                <w:sz w:val="24"/>
                <w:szCs w:val="24"/>
                <w:lang w:val="hy-AM"/>
              </w:rPr>
              <w:t>2023թ</w:t>
            </w:r>
            <w:r w:rsidRPr="0048392D">
              <w:rPr>
                <w:rFonts w:ascii="Cambria Math" w:hAnsi="Cambria Math" w:cs="Cambria Math"/>
                <w:b/>
                <w:bCs/>
                <w:iCs/>
                <w:sz w:val="24"/>
                <w:szCs w:val="24"/>
                <w:lang w:val="hy-AM"/>
              </w:rPr>
              <w:t>․</w:t>
            </w:r>
          </w:p>
        </w:tc>
      </w:tr>
      <w:tr w:rsidR="007544CA" w:rsidRPr="0048392D" w14:paraId="4431EF19" w14:textId="77777777" w:rsidTr="006F12B2">
        <w:trPr>
          <w:trHeight w:val="281"/>
        </w:trPr>
        <w:tc>
          <w:tcPr>
            <w:tcW w:w="11074" w:type="dxa"/>
            <w:gridSpan w:val="2"/>
            <w:vMerge/>
            <w:shd w:val="clear" w:color="auto" w:fill="D9D9D9" w:themeFill="background1" w:themeFillShade="D9"/>
          </w:tcPr>
          <w:p w14:paraId="23DCC6CB" w14:textId="77777777" w:rsidR="007544CA" w:rsidRPr="0048392D" w:rsidRDefault="007544CA" w:rsidP="007544CA">
            <w:pPr>
              <w:spacing w:after="0"/>
              <w:jc w:val="center"/>
              <w:rPr>
                <w:rFonts w:ascii="GHEA Grapalat" w:hAnsi="GHEA Grapalat"/>
                <w:b/>
                <w:sz w:val="24"/>
                <w:szCs w:val="24"/>
              </w:rPr>
            </w:pPr>
          </w:p>
        </w:tc>
        <w:tc>
          <w:tcPr>
            <w:tcW w:w="3527" w:type="dxa"/>
            <w:shd w:val="clear" w:color="auto" w:fill="D9D9D9" w:themeFill="background1" w:themeFillShade="D9"/>
          </w:tcPr>
          <w:p w14:paraId="67C32366" w14:textId="153AC9A1" w:rsidR="007544CA" w:rsidRPr="0048392D" w:rsidRDefault="00695A56" w:rsidP="007544CA">
            <w:pPr>
              <w:spacing w:after="0"/>
              <w:ind w:firstLine="252"/>
              <w:jc w:val="center"/>
              <w:rPr>
                <w:rFonts w:ascii="GHEA Grapalat" w:hAnsi="GHEA Grapalat"/>
                <w:sz w:val="24"/>
                <w:szCs w:val="24"/>
                <w:lang w:val="hy-AM"/>
              </w:rPr>
            </w:pPr>
            <w:r w:rsidRPr="0048392D">
              <w:rPr>
                <w:rFonts w:ascii="GHEA Grapalat" w:hAnsi="GHEA Grapalat"/>
                <w:b/>
                <w:sz w:val="24"/>
                <w:szCs w:val="24"/>
              </w:rPr>
              <w:t>N</w:t>
            </w:r>
            <w:r w:rsidRPr="0048392D">
              <w:rPr>
                <w:rFonts w:ascii="GHEA Grapalat" w:hAnsi="GHEA Grapalat"/>
                <w:b/>
                <w:sz w:val="24"/>
                <w:szCs w:val="24"/>
                <w:lang w:val="hy-AM"/>
              </w:rPr>
              <w:t xml:space="preserve"> 02/20</w:t>
            </w:r>
            <w:r w:rsidRPr="0048392D">
              <w:rPr>
                <w:rFonts w:ascii="Cambria Math" w:hAnsi="Cambria Math" w:cs="Cambria Math"/>
                <w:b/>
                <w:sz w:val="24"/>
                <w:szCs w:val="24"/>
                <w:lang w:val="hy-AM"/>
              </w:rPr>
              <w:t>․</w:t>
            </w:r>
            <w:r w:rsidRPr="0048392D">
              <w:rPr>
                <w:rFonts w:ascii="GHEA Grapalat" w:hAnsi="GHEA Grapalat"/>
                <w:b/>
                <w:sz w:val="24"/>
                <w:szCs w:val="24"/>
                <w:lang w:val="hy-AM"/>
              </w:rPr>
              <w:t xml:space="preserve">4/11109-2023 </w:t>
            </w:r>
            <w:r w:rsidRPr="0048392D">
              <w:rPr>
                <w:rFonts w:ascii="GHEA Grapalat" w:hAnsi="GHEA Grapalat"/>
                <w:color w:val="000000"/>
                <w:sz w:val="24"/>
                <w:szCs w:val="24"/>
                <w:shd w:val="clear" w:color="auto" w:fill="FFFFFF"/>
              </w:rPr>
              <w:t xml:space="preserve"> </w:t>
            </w:r>
          </w:p>
        </w:tc>
      </w:tr>
      <w:tr w:rsidR="007544CA" w:rsidRPr="00CF1C2E" w14:paraId="09F1713B" w14:textId="77777777" w:rsidTr="00E34500">
        <w:trPr>
          <w:trHeight w:val="281"/>
        </w:trPr>
        <w:tc>
          <w:tcPr>
            <w:tcW w:w="8789" w:type="dxa"/>
            <w:shd w:val="clear" w:color="auto" w:fill="FFFFFF" w:themeFill="background1"/>
          </w:tcPr>
          <w:p w14:paraId="31C5C0D7" w14:textId="77777777" w:rsidR="00D52CC9" w:rsidRPr="0048392D" w:rsidRDefault="00D52CC9" w:rsidP="00D52CC9">
            <w:pPr>
              <w:spacing w:after="0" w:line="360" w:lineRule="auto"/>
              <w:ind w:firstLine="330"/>
              <w:jc w:val="both"/>
              <w:rPr>
                <w:rFonts w:ascii="GHEA Grapalat" w:eastAsia="Times New Roman" w:hAnsi="GHEA Grapalat" w:cs="Sylfaen"/>
                <w:sz w:val="24"/>
                <w:szCs w:val="24"/>
                <w:lang w:val="hy-AM" w:eastAsia="ru-RU"/>
              </w:rPr>
            </w:pPr>
            <w:r w:rsidRPr="0048392D">
              <w:rPr>
                <w:rFonts w:ascii="GHEA Grapalat" w:eastAsia="Times New Roman" w:hAnsi="GHEA Grapalat" w:cs="Sylfaen"/>
                <w:sz w:val="24"/>
                <w:szCs w:val="24"/>
                <w:lang w:val="hy-AM" w:eastAsia="ru-RU"/>
              </w:rPr>
              <w:t>«Զենքի շրջանառության կարգավորման մասին» օրենքում (այսուհետ՝ Օրենք) լրացումներ և փոփոխություններ կատարելու մասին» օրենքի նախագծով (այսուհետ՝ Նախագիծ) առաջարկվում է փոփոխություններ կատարել Օրենքի 17-րդ հոդվածի 7-րդ մասի 2-րդ, 5-րդ և 7-րդ կետերում՝ ընդլայնելով զենք ձեռք բերելու թույլտվություն ունեցող անձանց շրջանակը:</w:t>
            </w:r>
          </w:p>
          <w:p w14:paraId="0A83C3C9" w14:textId="77777777" w:rsidR="00D52CC9" w:rsidRPr="0048392D" w:rsidRDefault="00D52CC9" w:rsidP="00D52CC9">
            <w:pPr>
              <w:spacing w:after="0" w:line="360" w:lineRule="auto"/>
              <w:ind w:firstLine="330"/>
              <w:jc w:val="both"/>
              <w:rPr>
                <w:rFonts w:ascii="GHEA Grapalat" w:eastAsia="Times New Roman" w:hAnsi="GHEA Grapalat" w:cs="Sylfaen"/>
                <w:sz w:val="24"/>
                <w:szCs w:val="24"/>
                <w:lang w:val="hy-AM" w:eastAsia="ru-RU"/>
              </w:rPr>
            </w:pPr>
            <w:r w:rsidRPr="0048392D">
              <w:rPr>
                <w:rFonts w:ascii="GHEA Grapalat" w:eastAsia="Times New Roman" w:hAnsi="GHEA Grapalat" w:cs="Sylfaen"/>
                <w:sz w:val="24"/>
                <w:szCs w:val="24"/>
                <w:lang w:val="hy-AM" w:eastAsia="ru-RU"/>
              </w:rPr>
              <w:lastRenderedPageBreak/>
              <w:t>Այսպես՝ Նախագծով, ըստ էության, առաջարկվում է զենք ձեռք բերելու թույլտվություն տալ դիտավորյալ ոչ մեծ կամ միջին ծանրության հանցանք կատարած անձանց, այն անձանց, որոնց նկատմամբ իրականացվում է  քրեական հետապնդում դիտավորյալ ոչ մեծ կամ միջին ծանրության հանցանք կատարելու համար, զենքի շրջանառության կանոնները խախտած անձանց՝ մինչև վարչական տույժի ժամկետը լրանալը:</w:t>
            </w:r>
          </w:p>
          <w:p w14:paraId="7BFABB06" w14:textId="77777777" w:rsidR="00D52CC9" w:rsidRPr="0048392D" w:rsidRDefault="00D52CC9" w:rsidP="00D52CC9">
            <w:pPr>
              <w:spacing w:after="0" w:line="360" w:lineRule="auto"/>
              <w:ind w:firstLine="330"/>
              <w:jc w:val="both"/>
              <w:rPr>
                <w:rFonts w:ascii="GHEA Grapalat" w:eastAsia="Times New Roman" w:hAnsi="GHEA Grapalat" w:cs="Sylfaen"/>
                <w:sz w:val="24"/>
                <w:szCs w:val="24"/>
                <w:lang w:val="hy-AM" w:eastAsia="ru-RU"/>
              </w:rPr>
            </w:pPr>
            <w:r w:rsidRPr="0048392D">
              <w:rPr>
                <w:rFonts w:ascii="GHEA Grapalat" w:eastAsia="Times New Roman" w:hAnsi="GHEA Grapalat" w:cs="Sylfaen"/>
                <w:sz w:val="24"/>
                <w:szCs w:val="24"/>
                <w:lang w:val="hy-AM" w:eastAsia="ru-RU"/>
              </w:rPr>
              <w:t>Նախ՝ հատկանշական է, որ Նախագծին կից ներկայացված հիմնավորման մեջ որևէ անդրադարձ առկա չէ Օրենքի 17-րդ հոդվածի 7-րդ մասում առաջարկվող փոփոխություններին: Այնինչ, առաջարկվող փոփոխություններն իրենց բնույթով էական նշանակություն ունեն և կարող են բացասաբար անդրադառնալ հանցավորության մակարդակի վրա՝ նպաստելով կրկնահանցավորության աճին:</w:t>
            </w:r>
          </w:p>
          <w:p w14:paraId="5CE5E08B" w14:textId="77777777" w:rsidR="00D52CC9" w:rsidRPr="0048392D" w:rsidRDefault="00D52CC9" w:rsidP="00D52CC9">
            <w:pPr>
              <w:spacing w:after="0" w:line="360" w:lineRule="auto"/>
              <w:ind w:firstLine="330"/>
              <w:jc w:val="both"/>
              <w:rPr>
                <w:rFonts w:ascii="GHEA Grapalat" w:eastAsia="Times New Roman" w:hAnsi="GHEA Grapalat" w:cs="Sylfaen"/>
                <w:sz w:val="24"/>
                <w:szCs w:val="24"/>
                <w:lang w:val="hy-AM" w:eastAsia="ru-RU"/>
              </w:rPr>
            </w:pPr>
            <w:r w:rsidRPr="0048392D">
              <w:rPr>
                <w:rFonts w:ascii="GHEA Grapalat" w:eastAsia="Times New Roman" w:hAnsi="GHEA Grapalat" w:cs="Sylfaen"/>
                <w:sz w:val="24"/>
                <w:szCs w:val="24"/>
                <w:lang w:val="hy-AM" w:eastAsia="ru-RU"/>
              </w:rPr>
              <w:t>Բացի այդ, գտնում ենք՝ միջին ծանրության հանցանքի կատարման համար դատվածություն ունեցող կամ քրեական հետապնդման ենթարկված անձանց, ինչպես նաև զենքի շրջանառության կանոնները խախտելու համար վարչական տույժի ենթարկված անձանց մասով Նախագծով առաջարկվող կարգավորումները որևէ պարագայում արդարացված չեն: Այսպես՝ ՀՀ քրեական օրենսգրքի համապատասխան կարգավորումների համաձայն՝ միջին ծանրության դիտավորյալ հանցանք է հանդիսանում, օրինակ՝ առողջությանը միջին ծանրության վնաս պատճառելը՝</w:t>
            </w:r>
            <w:r w:rsidRPr="0048392D">
              <w:rPr>
                <w:rFonts w:ascii="GHEA Grapalat" w:hAnsi="GHEA Grapalat" w:cs="Sylfaen"/>
                <w:color w:val="000000"/>
                <w:sz w:val="24"/>
                <w:szCs w:val="24"/>
                <w:shd w:val="clear" w:color="auto" w:fill="FFFFFF"/>
                <w:lang w:val="hy-AM"/>
              </w:rPr>
              <w:t xml:space="preserve"> զենքի</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կամ</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մարմնական</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վնասվածք</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պատճառելու</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համար</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նախապես</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պատրաստված</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կամ</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հարմարեցված</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առարկայի</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կամ</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միջոցի</w:t>
            </w:r>
            <w:r w:rsidRPr="0048392D">
              <w:rPr>
                <w:rFonts w:ascii="GHEA Grapalat" w:hAnsi="GHEA Grapalat"/>
                <w:color w:val="000000"/>
                <w:sz w:val="24"/>
                <w:szCs w:val="24"/>
                <w:shd w:val="clear" w:color="auto" w:fill="FFFFFF"/>
                <w:lang w:val="hy-AM"/>
              </w:rPr>
              <w:t xml:space="preserve"> </w:t>
            </w:r>
            <w:r w:rsidRPr="0048392D">
              <w:rPr>
                <w:rFonts w:ascii="GHEA Grapalat" w:hAnsi="GHEA Grapalat" w:cs="Sylfaen"/>
                <w:color w:val="000000"/>
                <w:sz w:val="24"/>
                <w:szCs w:val="24"/>
                <w:shd w:val="clear" w:color="auto" w:fill="FFFFFF"/>
                <w:lang w:val="hy-AM"/>
              </w:rPr>
              <w:t>գործադրմամբ (167-րդ հոդվածի 2-րդ մասի 8-րդ կետ)</w:t>
            </w:r>
            <w:r w:rsidRPr="0048392D">
              <w:rPr>
                <w:rFonts w:ascii="GHEA Grapalat" w:hAnsi="GHEA Grapalat"/>
                <w:color w:val="000000"/>
                <w:sz w:val="24"/>
                <w:szCs w:val="24"/>
                <w:shd w:val="clear" w:color="auto" w:fill="FFFFFF"/>
                <w:lang w:val="hy-AM"/>
              </w:rPr>
              <w:t>:</w:t>
            </w:r>
          </w:p>
          <w:p w14:paraId="79E42F00" w14:textId="77777777" w:rsidR="00D52CC9" w:rsidRPr="0048392D" w:rsidRDefault="00D52CC9" w:rsidP="00D52CC9">
            <w:pPr>
              <w:spacing w:after="0" w:line="360" w:lineRule="auto"/>
              <w:ind w:firstLine="330"/>
              <w:jc w:val="both"/>
              <w:rPr>
                <w:rFonts w:ascii="GHEA Grapalat" w:eastAsiaTheme="minorHAnsi" w:hAnsi="GHEA Grapalat"/>
                <w:color w:val="000000"/>
                <w:sz w:val="24"/>
                <w:szCs w:val="24"/>
                <w:shd w:val="clear" w:color="auto" w:fill="FFFFFF"/>
                <w:lang w:val="hy-AM"/>
              </w:rPr>
            </w:pPr>
            <w:r w:rsidRPr="0048392D">
              <w:rPr>
                <w:rFonts w:ascii="GHEA Grapalat" w:hAnsi="GHEA Grapalat"/>
                <w:color w:val="000000"/>
                <w:sz w:val="24"/>
                <w:szCs w:val="24"/>
                <w:shd w:val="clear" w:color="auto" w:fill="FFFFFF"/>
                <w:lang w:val="hy-AM"/>
              </w:rPr>
              <w:lastRenderedPageBreak/>
              <w:t>Նախագծի կարգավորումների համաձայն՝ ՔՕ 167-րդ հոդվածի 2-րդ մասի 8-րդ կետով նախատեսված հանցանքի համար դատապարտված և դատվածություն ունեցող անձին թույլատրվելու է զենք ձեռք բերել, ինչը գտնում ենք՝ ոչ միայն արդարացված չէ նոր հանցանքների կանխարգելման տեսանկյունից, այլև համաչափ չէ՝ նկատի ունենալով  քննարկվող հոդվածի 7-րդ մասի 5-րդ կետում առկա դրույթը: Այսպես՝ ստացվում է, որ դիտավորյալ ոչ մեծ կամ միջին ծանրության հանցանքի կատարման համար դատվածություն ունեցող անձին կամ այն անձին, ում նկատմամբ իրականացնում է քրեական հետապնդում դիտավորյալ ոչ մեծ կամ միջին ծանրության հանցանք կատարելու համար, թույլատրվելու է զենք ձեռք բերել, իսկ զենքի օգտագործմամբ անզգուշությամբ կատարված հանցանքի համար քրեական հետապնդման ենթարկվող անձին՝ ոչ:</w:t>
            </w:r>
          </w:p>
          <w:p w14:paraId="41EC1287" w14:textId="77777777" w:rsidR="00D52CC9" w:rsidRPr="0048392D" w:rsidRDefault="00D52CC9" w:rsidP="00D52CC9">
            <w:pPr>
              <w:spacing w:after="0" w:line="360" w:lineRule="auto"/>
              <w:ind w:firstLine="330"/>
              <w:jc w:val="both"/>
              <w:rPr>
                <w:rFonts w:ascii="GHEA Grapalat" w:hAnsi="GHEA Grapalat"/>
                <w:color w:val="000000"/>
                <w:sz w:val="24"/>
                <w:szCs w:val="24"/>
                <w:shd w:val="clear" w:color="auto" w:fill="FFFFFF"/>
                <w:lang w:val="hy-AM"/>
              </w:rPr>
            </w:pPr>
            <w:r w:rsidRPr="0048392D">
              <w:rPr>
                <w:rFonts w:ascii="GHEA Grapalat" w:hAnsi="GHEA Grapalat"/>
                <w:color w:val="000000"/>
                <w:sz w:val="24"/>
                <w:szCs w:val="24"/>
                <w:shd w:val="clear" w:color="auto" w:fill="FFFFFF"/>
                <w:lang w:val="hy-AM"/>
              </w:rPr>
              <w:t xml:space="preserve">Բացի այդ, Նախագծի 5-րդ հոդվածում նախատեսված այն փոփոխությունը, համաձայն որի՝ զենք ձեռք բերելու թույտվություն չի տրվում </w:t>
            </w:r>
            <w:r w:rsidRPr="0048392D">
              <w:rPr>
                <w:rFonts w:ascii="GHEA Grapalat" w:hAnsi="GHEA Grapalat"/>
                <w:b/>
                <w:color w:val="000000"/>
                <w:sz w:val="24"/>
                <w:szCs w:val="24"/>
                <w:shd w:val="clear" w:color="auto" w:fill="FFFFFF"/>
                <w:lang w:val="hy-AM"/>
              </w:rPr>
              <w:t>մեկ տարվա ընթացքում կրկնակի</w:t>
            </w:r>
            <w:r w:rsidRPr="0048392D">
              <w:rPr>
                <w:rFonts w:ascii="GHEA Grapalat" w:hAnsi="GHEA Grapalat"/>
                <w:color w:val="000000"/>
                <w:sz w:val="24"/>
                <w:szCs w:val="24"/>
                <w:shd w:val="clear" w:color="auto" w:fill="FFFFFF"/>
                <w:lang w:val="hy-AM"/>
              </w:rPr>
              <w:t xml:space="preserve"> զենքի շրջանառության կանոնները խախտելու համար վարչական տույժի ենթարկված անձին, հիմնավորված չէ և նպատակահարմար է պահպանել օրենքի գործող կարգավորումը:</w:t>
            </w:r>
          </w:p>
          <w:p w14:paraId="0332A3E8" w14:textId="188FA4E1" w:rsidR="007544CA" w:rsidRPr="0048392D" w:rsidRDefault="00D52CC9" w:rsidP="00D52CC9">
            <w:pPr>
              <w:spacing w:after="0" w:line="360" w:lineRule="auto"/>
              <w:ind w:firstLine="330"/>
              <w:jc w:val="both"/>
              <w:rPr>
                <w:rFonts w:ascii="GHEA Grapalat" w:eastAsia="MS Mincho" w:hAnsi="GHEA Grapalat" w:cs="MS Mincho"/>
                <w:sz w:val="24"/>
                <w:szCs w:val="24"/>
                <w:lang w:val="hy-AM"/>
              </w:rPr>
            </w:pPr>
            <w:r w:rsidRPr="0048392D">
              <w:rPr>
                <w:rFonts w:ascii="GHEA Grapalat" w:hAnsi="GHEA Grapalat"/>
                <w:color w:val="000000"/>
                <w:sz w:val="24"/>
                <w:szCs w:val="24"/>
                <w:shd w:val="clear" w:color="auto" w:fill="FFFFFF"/>
                <w:lang w:val="hy-AM"/>
              </w:rPr>
              <w:t>Ելնելով վերոգրյալից՝ առաջարկում ենք Նախագծում 5-րդ հոդվածով փոփոխվող Օրենքի 17-րդ հոդվածի 7-րդ մասի 3-րդ և 4-րդ կետերում ծանր բառից առաջ լրացնել միջին ծանրության բառերը, իսկ 5-րդ կետը հանել:</w:t>
            </w:r>
          </w:p>
        </w:tc>
        <w:tc>
          <w:tcPr>
            <w:tcW w:w="5812" w:type="dxa"/>
            <w:gridSpan w:val="2"/>
            <w:shd w:val="clear" w:color="auto" w:fill="FFFFFF" w:themeFill="background1"/>
          </w:tcPr>
          <w:p w14:paraId="53EFB6EE" w14:textId="77777777" w:rsidR="007544CA" w:rsidRDefault="00555209" w:rsidP="005E4572">
            <w:pPr>
              <w:spacing w:after="0"/>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p>
          <w:p w14:paraId="36BDE028" w14:textId="77777777" w:rsidR="00555209" w:rsidRDefault="00555209" w:rsidP="00555209">
            <w:pPr>
              <w:spacing w:after="0"/>
              <w:ind w:firstLine="196"/>
              <w:jc w:val="both"/>
              <w:rPr>
                <w:rFonts w:ascii="GHEA Grapalat" w:hAnsi="GHEA Grapalat"/>
                <w:color w:val="000000"/>
                <w:sz w:val="24"/>
                <w:szCs w:val="24"/>
                <w:shd w:val="clear" w:color="auto" w:fill="FFFFFF"/>
                <w:lang w:val="hy-AM"/>
              </w:rPr>
            </w:pPr>
            <w:r w:rsidRPr="0048392D">
              <w:rPr>
                <w:rFonts w:ascii="GHEA Grapalat" w:hAnsi="GHEA Grapalat"/>
                <w:color w:val="000000"/>
                <w:sz w:val="24"/>
                <w:szCs w:val="24"/>
                <w:shd w:val="clear" w:color="auto" w:fill="FFFFFF"/>
                <w:lang w:val="hy-AM"/>
              </w:rPr>
              <w:t>Նախագծում 5-րդ հոդվածով փոփոխվող Օրենքի 17-րդ հոդվածի 7-րդ մասի 3-րդ և 4-րդ կետերում ծանր բառից առաջ լրաց</w:t>
            </w:r>
            <w:r>
              <w:rPr>
                <w:rFonts w:ascii="GHEA Grapalat" w:hAnsi="GHEA Grapalat"/>
                <w:color w:val="000000"/>
                <w:sz w:val="24"/>
                <w:szCs w:val="24"/>
                <w:shd w:val="clear" w:color="auto" w:fill="FFFFFF"/>
                <w:lang w:val="hy-AM"/>
              </w:rPr>
              <w:t>վ</w:t>
            </w:r>
            <w:r w:rsidRPr="0048392D">
              <w:rPr>
                <w:rFonts w:ascii="GHEA Grapalat" w:hAnsi="GHEA Grapalat"/>
                <w:color w:val="000000"/>
                <w:sz w:val="24"/>
                <w:szCs w:val="24"/>
                <w:shd w:val="clear" w:color="auto" w:fill="FFFFFF"/>
                <w:lang w:val="hy-AM"/>
              </w:rPr>
              <w:t>ել</w:t>
            </w:r>
            <w:r>
              <w:rPr>
                <w:rFonts w:ascii="GHEA Grapalat" w:hAnsi="GHEA Grapalat"/>
                <w:color w:val="000000"/>
                <w:sz w:val="24"/>
                <w:szCs w:val="24"/>
                <w:shd w:val="clear" w:color="auto" w:fill="FFFFFF"/>
                <w:lang w:val="hy-AM"/>
              </w:rPr>
              <w:t xml:space="preserve"> է</w:t>
            </w:r>
            <w:r w:rsidRPr="0048392D">
              <w:rPr>
                <w:rFonts w:ascii="GHEA Grapalat" w:hAnsi="GHEA Grapalat"/>
                <w:color w:val="000000"/>
                <w:sz w:val="24"/>
                <w:szCs w:val="24"/>
                <w:shd w:val="clear" w:color="auto" w:fill="FFFFFF"/>
                <w:lang w:val="hy-AM"/>
              </w:rPr>
              <w:t xml:space="preserve"> միջին ծանրության բառերը</w:t>
            </w:r>
            <w:r>
              <w:rPr>
                <w:rFonts w:ascii="GHEA Grapalat" w:hAnsi="GHEA Grapalat"/>
                <w:color w:val="000000"/>
                <w:sz w:val="24"/>
                <w:szCs w:val="24"/>
                <w:shd w:val="clear" w:color="auto" w:fill="FFFFFF"/>
                <w:lang w:val="hy-AM"/>
              </w:rPr>
              <w:t>։</w:t>
            </w:r>
          </w:p>
          <w:p w14:paraId="48C6B3ED" w14:textId="0A10D35E" w:rsidR="00555209" w:rsidRPr="00555209" w:rsidRDefault="00555209" w:rsidP="00555209">
            <w:pPr>
              <w:spacing w:after="0"/>
              <w:ind w:firstLine="196"/>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Ինչ վերաբերում է </w:t>
            </w:r>
            <w:r w:rsidR="00B80B4E" w:rsidRPr="0048392D">
              <w:rPr>
                <w:rFonts w:ascii="GHEA Grapalat" w:hAnsi="GHEA Grapalat"/>
                <w:b/>
                <w:color w:val="000000"/>
                <w:sz w:val="24"/>
                <w:szCs w:val="24"/>
                <w:shd w:val="clear" w:color="auto" w:fill="FFFFFF"/>
                <w:lang w:val="hy-AM"/>
              </w:rPr>
              <w:t xml:space="preserve"> </w:t>
            </w:r>
            <w:r w:rsidR="00B80B4E" w:rsidRPr="0048392D">
              <w:rPr>
                <w:rFonts w:ascii="GHEA Grapalat" w:hAnsi="GHEA Grapalat"/>
                <w:b/>
                <w:color w:val="000000"/>
                <w:sz w:val="24"/>
                <w:szCs w:val="24"/>
                <w:shd w:val="clear" w:color="auto" w:fill="FFFFFF"/>
                <w:lang w:val="hy-AM"/>
              </w:rPr>
              <w:t>մեկ տարվա ընթացքում կրկնակի</w:t>
            </w:r>
            <w:r w:rsidR="00B80B4E" w:rsidRPr="0048392D">
              <w:rPr>
                <w:rFonts w:ascii="GHEA Grapalat" w:hAnsi="GHEA Grapalat"/>
                <w:color w:val="000000"/>
                <w:sz w:val="24"/>
                <w:szCs w:val="24"/>
                <w:shd w:val="clear" w:color="auto" w:fill="FFFFFF"/>
                <w:lang w:val="hy-AM"/>
              </w:rPr>
              <w:t xml:space="preserve"> զենքի շրջանառության կանոնները </w:t>
            </w:r>
            <w:r w:rsidR="00B80B4E" w:rsidRPr="0048392D">
              <w:rPr>
                <w:rFonts w:ascii="GHEA Grapalat" w:hAnsi="GHEA Grapalat"/>
                <w:color w:val="000000"/>
                <w:sz w:val="24"/>
                <w:szCs w:val="24"/>
                <w:shd w:val="clear" w:color="auto" w:fill="FFFFFF"/>
                <w:lang w:val="hy-AM"/>
              </w:rPr>
              <w:lastRenderedPageBreak/>
              <w:t>խախտելու համար վարչական տույժի ենթարկված անձին</w:t>
            </w:r>
            <w:r w:rsidR="00B80B4E" w:rsidRPr="0048392D">
              <w:rPr>
                <w:rFonts w:ascii="GHEA Grapalat" w:hAnsi="GHEA Grapalat"/>
                <w:color w:val="000000"/>
                <w:sz w:val="24"/>
                <w:szCs w:val="24"/>
                <w:shd w:val="clear" w:color="auto" w:fill="FFFFFF"/>
                <w:lang w:val="hy-AM"/>
              </w:rPr>
              <w:t xml:space="preserve"> </w:t>
            </w:r>
            <w:r w:rsidR="00B80B4E" w:rsidRPr="0048392D">
              <w:rPr>
                <w:rFonts w:ascii="GHEA Grapalat" w:hAnsi="GHEA Grapalat"/>
                <w:color w:val="000000"/>
                <w:sz w:val="24"/>
                <w:szCs w:val="24"/>
                <w:shd w:val="clear" w:color="auto" w:fill="FFFFFF"/>
                <w:lang w:val="hy-AM"/>
              </w:rPr>
              <w:t>զենք ձեռք բերելու թույտվություն տր</w:t>
            </w:r>
            <w:r w:rsidR="00B80B4E">
              <w:rPr>
                <w:rFonts w:ascii="GHEA Grapalat" w:hAnsi="GHEA Grapalat"/>
                <w:color w:val="000000"/>
                <w:sz w:val="24"/>
                <w:szCs w:val="24"/>
                <w:shd w:val="clear" w:color="auto" w:fill="FFFFFF"/>
                <w:lang w:val="hy-AM"/>
              </w:rPr>
              <w:t xml:space="preserve">ամադրելու արգելք սահմանելուն, ապա, հարկ է նշել, որ </w:t>
            </w:r>
            <w:r>
              <w:rPr>
                <w:rFonts w:ascii="GHEA Grapalat" w:hAnsi="GHEA Grapalat"/>
                <w:color w:val="000000"/>
                <w:sz w:val="24"/>
                <w:szCs w:val="24"/>
                <w:shd w:val="clear" w:color="auto" w:fill="FFFFFF"/>
                <w:lang w:val="hy-AM"/>
              </w:rPr>
              <w:t xml:space="preserve">Վարչական իրավախախտումների մասին օրենսգրքի կարգավորումների համաձայն՝ զենքի շրջանառության հետ կապված իրավախախտումների համար պատասխանատվության հիմնական միջոցը դա տուգանքն է, և </w:t>
            </w:r>
            <w:r w:rsidRPr="0048392D">
              <w:rPr>
                <w:rFonts w:ascii="GHEA Grapalat" w:eastAsia="Times New Roman" w:hAnsi="GHEA Grapalat" w:cs="Sylfaen"/>
                <w:sz w:val="24"/>
                <w:szCs w:val="24"/>
                <w:lang w:val="hy-AM" w:eastAsia="ru-RU"/>
              </w:rPr>
              <w:t>Զենքի շրջանառության կարգավորման մասին» օրենք</w:t>
            </w:r>
            <w:r>
              <w:rPr>
                <w:rFonts w:ascii="GHEA Grapalat" w:eastAsia="Times New Roman" w:hAnsi="GHEA Grapalat" w:cs="Sylfaen"/>
                <w:sz w:val="24"/>
                <w:szCs w:val="24"/>
                <w:lang w:val="hy-AM" w:eastAsia="ru-RU"/>
              </w:rPr>
              <w:t>ի գործող կարգավորումներն այդ առումով չեն ծառայում իրենց նպատակին</w:t>
            </w:r>
            <w:r w:rsidR="00B80B4E">
              <w:rPr>
                <w:rFonts w:ascii="GHEA Grapalat" w:eastAsia="Times New Roman" w:hAnsi="GHEA Grapalat" w:cs="Sylfaen"/>
                <w:sz w:val="24"/>
                <w:szCs w:val="24"/>
                <w:lang w:val="hy-AM" w:eastAsia="ru-RU"/>
              </w:rPr>
              <w:t>, իսկ</w:t>
            </w:r>
            <w:r>
              <w:rPr>
                <w:rFonts w:ascii="GHEA Grapalat" w:eastAsia="Times New Roman" w:hAnsi="GHEA Grapalat" w:cs="Sylfaen"/>
                <w:sz w:val="24"/>
                <w:szCs w:val="24"/>
                <w:lang w:val="hy-AM" w:eastAsia="ru-RU"/>
              </w:rPr>
              <w:t xml:space="preserve"> Օրենքում կիրառվող «վարչական տույժի ժամկետը լրանալը» ձևակերպումը </w:t>
            </w:r>
            <w:r w:rsidR="00B80B4E">
              <w:rPr>
                <w:rFonts w:ascii="GHEA Grapalat" w:eastAsia="Times New Roman" w:hAnsi="GHEA Grapalat" w:cs="Sylfaen"/>
                <w:sz w:val="24"/>
                <w:szCs w:val="24"/>
                <w:lang w:val="hy-AM" w:eastAsia="ru-RU"/>
              </w:rPr>
              <w:t xml:space="preserve"> </w:t>
            </w:r>
            <w:r w:rsidR="00B80B4E">
              <w:rPr>
                <w:rFonts w:ascii="GHEA Grapalat" w:eastAsia="Times New Roman" w:hAnsi="GHEA Grapalat" w:cs="Sylfaen"/>
                <w:sz w:val="24"/>
                <w:szCs w:val="24"/>
                <w:lang w:val="hy-AM" w:eastAsia="ru-RU"/>
              </w:rPr>
              <w:t xml:space="preserve">գտնում ենք </w:t>
            </w:r>
            <w:r>
              <w:rPr>
                <w:rFonts w:ascii="GHEA Grapalat" w:eastAsia="Times New Roman" w:hAnsi="GHEA Grapalat" w:cs="Sylfaen"/>
                <w:sz w:val="24"/>
                <w:szCs w:val="24"/>
                <w:lang w:val="hy-AM" w:eastAsia="ru-RU"/>
              </w:rPr>
              <w:t>իրավական առումով խնդրահարույց է և կարող է տարբեր մեկնաբանությունների տեղիք տալ։</w:t>
            </w:r>
          </w:p>
        </w:tc>
      </w:tr>
      <w:tr w:rsidR="007544CA" w:rsidRPr="0048392D" w14:paraId="626E6549" w14:textId="77777777" w:rsidTr="006F12B2">
        <w:trPr>
          <w:trHeight w:val="281"/>
        </w:trPr>
        <w:tc>
          <w:tcPr>
            <w:tcW w:w="11074" w:type="dxa"/>
            <w:gridSpan w:val="2"/>
            <w:vMerge w:val="restart"/>
            <w:shd w:val="clear" w:color="auto" w:fill="D9D9D9" w:themeFill="background1" w:themeFillShade="D9"/>
          </w:tcPr>
          <w:p w14:paraId="5F7D2451" w14:textId="5882CB76" w:rsidR="007544CA" w:rsidRPr="0048392D" w:rsidRDefault="007544CA" w:rsidP="007544CA">
            <w:pPr>
              <w:spacing w:before="240" w:after="0"/>
              <w:jc w:val="center"/>
              <w:rPr>
                <w:rFonts w:ascii="GHEA Grapalat" w:hAnsi="GHEA Grapalat"/>
                <w:b/>
                <w:sz w:val="24"/>
                <w:szCs w:val="24"/>
              </w:rPr>
            </w:pPr>
            <w:r w:rsidRPr="0048392D">
              <w:rPr>
                <w:rFonts w:ascii="GHEA Grapalat" w:hAnsi="GHEA Grapalat"/>
                <w:b/>
                <w:sz w:val="24"/>
                <w:szCs w:val="24"/>
                <w:lang w:val="hy-AM"/>
              </w:rPr>
              <w:lastRenderedPageBreak/>
              <w:t>6</w:t>
            </w:r>
            <w:r w:rsidRPr="0048392D">
              <w:rPr>
                <w:rFonts w:ascii="GHEA Grapalat" w:hAnsi="GHEA Grapalat"/>
                <w:b/>
                <w:sz w:val="24"/>
                <w:szCs w:val="24"/>
              </w:rPr>
              <w:t xml:space="preserve">. ՀՀ </w:t>
            </w:r>
            <w:r w:rsidRPr="0048392D">
              <w:rPr>
                <w:rFonts w:ascii="GHEA Grapalat" w:hAnsi="GHEA Grapalat"/>
                <w:b/>
                <w:sz w:val="24"/>
                <w:szCs w:val="24"/>
                <w:lang w:val="hy-AM"/>
              </w:rPr>
              <w:t>քննչական կոմիտե</w:t>
            </w:r>
          </w:p>
        </w:tc>
        <w:tc>
          <w:tcPr>
            <w:tcW w:w="3527" w:type="dxa"/>
            <w:shd w:val="clear" w:color="auto" w:fill="D9D9D9" w:themeFill="background1" w:themeFillShade="D9"/>
          </w:tcPr>
          <w:p w14:paraId="5EE7171C" w14:textId="24ACD5BB" w:rsidR="007544CA" w:rsidRPr="0048392D" w:rsidRDefault="0048392D" w:rsidP="007544CA">
            <w:pPr>
              <w:spacing w:after="0"/>
              <w:jc w:val="center"/>
              <w:rPr>
                <w:rFonts w:ascii="GHEA Grapalat" w:hAnsi="GHEA Grapalat"/>
                <w:b/>
                <w:bCs/>
                <w:iCs/>
                <w:sz w:val="24"/>
                <w:szCs w:val="24"/>
                <w:lang w:val="hy-AM"/>
              </w:rPr>
            </w:pPr>
            <w:r w:rsidRPr="0048392D">
              <w:rPr>
                <w:rFonts w:ascii="GHEA Grapalat" w:hAnsi="GHEA Grapalat"/>
                <w:b/>
                <w:bCs/>
                <w:iCs/>
                <w:sz w:val="24"/>
                <w:szCs w:val="24"/>
                <w:lang w:val="hy-AM"/>
              </w:rPr>
              <w:t>22</w:t>
            </w:r>
            <w:r w:rsidRPr="0048392D">
              <w:rPr>
                <w:rFonts w:ascii="Cambria Math" w:hAnsi="Cambria Math" w:cs="Cambria Math"/>
                <w:b/>
                <w:bCs/>
                <w:iCs/>
                <w:sz w:val="24"/>
                <w:szCs w:val="24"/>
                <w:lang w:val="hy-AM"/>
              </w:rPr>
              <w:t>․</w:t>
            </w:r>
            <w:r w:rsidRPr="0048392D">
              <w:rPr>
                <w:rFonts w:ascii="GHEA Grapalat" w:hAnsi="GHEA Grapalat"/>
                <w:b/>
                <w:bCs/>
                <w:iCs/>
                <w:sz w:val="24"/>
                <w:szCs w:val="24"/>
                <w:lang w:val="hy-AM"/>
              </w:rPr>
              <w:t>06</w:t>
            </w:r>
            <w:r w:rsidRPr="0048392D">
              <w:rPr>
                <w:rFonts w:ascii="Cambria Math" w:hAnsi="Cambria Math" w:cs="Cambria Math"/>
                <w:b/>
                <w:bCs/>
                <w:iCs/>
                <w:sz w:val="24"/>
                <w:szCs w:val="24"/>
                <w:lang w:val="hy-AM"/>
              </w:rPr>
              <w:t>․</w:t>
            </w:r>
            <w:r w:rsidRPr="0048392D">
              <w:rPr>
                <w:rFonts w:ascii="GHEA Grapalat" w:hAnsi="GHEA Grapalat"/>
                <w:b/>
                <w:bCs/>
                <w:iCs/>
                <w:sz w:val="24"/>
                <w:szCs w:val="24"/>
                <w:lang w:val="hy-AM"/>
              </w:rPr>
              <w:t>2023թ</w:t>
            </w:r>
            <w:r w:rsidRPr="0048392D">
              <w:rPr>
                <w:rFonts w:ascii="Cambria Math" w:hAnsi="Cambria Math" w:cs="Cambria Math"/>
                <w:b/>
                <w:bCs/>
                <w:iCs/>
                <w:sz w:val="24"/>
                <w:szCs w:val="24"/>
                <w:lang w:val="hy-AM"/>
              </w:rPr>
              <w:t>․</w:t>
            </w:r>
            <w:r w:rsidRPr="0048392D">
              <w:rPr>
                <w:rFonts w:ascii="GHEA Grapalat" w:hAnsi="GHEA Grapalat"/>
                <w:b/>
                <w:bCs/>
                <w:iCs/>
                <w:sz w:val="24"/>
                <w:szCs w:val="24"/>
                <w:lang w:val="hy-AM"/>
              </w:rPr>
              <w:t xml:space="preserve"> </w:t>
            </w:r>
          </w:p>
        </w:tc>
      </w:tr>
      <w:tr w:rsidR="007544CA" w:rsidRPr="0048392D" w14:paraId="426D61FF" w14:textId="77777777" w:rsidTr="006F12B2">
        <w:trPr>
          <w:trHeight w:val="281"/>
        </w:trPr>
        <w:tc>
          <w:tcPr>
            <w:tcW w:w="11074" w:type="dxa"/>
            <w:gridSpan w:val="2"/>
            <w:vMerge/>
            <w:shd w:val="clear" w:color="auto" w:fill="D9D9D9" w:themeFill="background1" w:themeFillShade="D9"/>
          </w:tcPr>
          <w:p w14:paraId="403092BD" w14:textId="77777777" w:rsidR="007544CA" w:rsidRPr="0048392D" w:rsidRDefault="007544CA" w:rsidP="007544CA">
            <w:pPr>
              <w:spacing w:after="0"/>
              <w:jc w:val="center"/>
              <w:rPr>
                <w:rFonts w:ascii="GHEA Grapalat" w:hAnsi="GHEA Grapalat"/>
                <w:b/>
                <w:sz w:val="24"/>
                <w:szCs w:val="24"/>
              </w:rPr>
            </w:pPr>
          </w:p>
        </w:tc>
        <w:tc>
          <w:tcPr>
            <w:tcW w:w="3527" w:type="dxa"/>
            <w:shd w:val="clear" w:color="auto" w:fill="D9D9D9" w:themeFill="background1" w:themeFillShade="D9"/>
          </w:tcPr>
          <w:p w14:paraId="227A21BF" w14:textId="7478E943" w:rsidR="007544CA" w:rsidRPr="0048392D" w:rsidRDefault="0048392D" w:rsidP="007544CA">
            <w:pPr>
              <w:spacing w:after="0"/>
              <w:ind w:firstLine="252"/>
              <w:jc w:val="center"/>
              <w:rPr>
                <w:rFonts w:ascii="GHEA Grapalat" w:hAnsi="GHEA Grapalat"/>
                <w:b/>
                <w:bCs/>
                <w:sz w:val="24"/>
                <w:szCs w:val="24"/>
                <w:lang w:val="hy-AM"/>
              </w:rPr>
            </w:pPr>
            <w:r w:rsidRPr="0048392D">
              <w:rPr>
                <w:rFonts w:ascii="GHEA Grapalat" w:hAnsi="GHEA Grapalat"/>
                <w:b/>
                <w:sz w:val="24"/>
                <w:szCs w:val="24"/>
              </w:rPr>
              <w:t>N</w:t>
            </w:r>
            <w:r w:rsidRPr="0048392D">
              <w:rPr>
                <w:rFonts w:ascii="GHEA Grapalat" w:hAnsi="GHEA Grapalat"/>
                <w:b/>
                <w:bCs/>
                <w:sz w:val="24"/>
                <w:szCs w:val="24"/>
                <w:lang w:val="hy-AM"/>
              </w:rPr>
              <w:t xml:space="preserve"> 01/22/206514-2023</w:t>
            </w:r>
          </w:p>
        </w:tc>
      </w:tr>
      <w:tr w:rsidR="007544CA" w:rsidRPr="00CF1C2E" w14:paraId="34F3792B" w14:textId="77777777" w:rsidTr="00E34500">
        <w:trPr>
          <w:trHeight w:val="281"/>
        </w:trPr>
        <w:tc>
          <w:tcPr>
            <w:tcW w:w="8789" w:type="dxa"/>
            <w:shd w:val="clear" w:color="auto" w:fill="FFFFFF" w:themeFill="background1"/>
          </w:tcPr>
          <w:p w14:paraId="5721E222" w14:textId="125FC94C" w:rsidR="007544CA" w:rsidRDefault="00FD63EB" w:rsidP="00FD63EB">
            <w:pPr>
              <w:spacing w:after="0"/>
              <w:ind w:firstLine="337"/>
              <w:jc w:val="both"/>
              <w:rPr>
                <w:rFonts w:ascii="GHEA Grapalat" w:hAnsi="GHEA Grapalat"/>
                <w:spacing w:val="-6"/>
                <w:sz w:val="24"/>
                <w:szCs w:val="24"/>
                <w:lang w:val="hy-AM"/>
              </w:rPr>
            </w:pPr>
            <w:r w:rsidRPr="0048392D">
              <w:rPr>
                <w:rFonts w:ascii="GHEA Grapalat" w:hAnsi="GHEA Grapalat"/>
                <w:sz w:val="24"/>
                <w:szCs w:val="24"/>
                <w:lang w:val="hy-AM"/>
              </w:rPr>
              <w:lastRenderedPageBreak/>
              <w:t>«Զենքի շրջանառության կարգավորման մասին» օրենքում լրացումներ և փոփոխություններ կատարելու մասին»</w:t>
            </w:r>
            <w:r>
              <w:rPr>
                <w:rFonts w:ascii="GHEA Grapalat" w:hAnsi="GHEA Grapalat"/>
                <w:sz w:val="24"/>
                <w:szCs w:val="24"/>
                <w:lang w:val="hy-AM"/>
              </w:rPr>
              <w:t xml:space="preserve"> և </w:t>
            </w:r>
            <w:r w:rsidRPr="0048392D">
              <w:rPr>
                <w:rFonts w:ascii="GHEA Grapalat" w:hAnsi="GHEA Grapalat"/>
                <w:spacing w:val="-6"/>
                <w:sz w:val="24"/>
                <w:szCs w:val="24"/>
                <w:lang w:val="hy-AM"/>
              </w:rPr>
              <w:t>«Պետական տուրքի մասին» Հայաստանի Հանրապետության օրենքում  լրացումներ և փոփոխություն կատա</w:t>
            </w:r>
            <w:r w:rsidRPr="0048392D">
              <w:rPr>
                <w:rFonts w:ascii="GHEA Grapalat" w:hAnsi="GHEA Grapalat"/>
                <w:spacing w:val="-6"/>
                <w:sz w:val="24"/>
                <w:szCs w:val="24"/>
                <w:lang w:val="hy-AM"/>
              </w:rPr>
              <w:softHyphen/>
              <w:t>րելու մասին» օրենքի նախագծ</w:t>
            </w:r>
            <w:r>
              <w:rPr>
                <w:rFonts w:ascii="GHEA Grapalat" w:hAnsi="GHEA Grapalat"/>
                <w:spacing w:val="-6"/>
                <w:sz w:val="24"/>
                <w:szCs w:val="24"/>
                <w:lang w:val="hy-AM"/>
              </w:rPr>
              <w:t>երի վերաբերյալ առաջարկություններ և դիտողություններ չկան։</w:t>
            </w:r>
          </w:p>
          <w:p w14:paraId="18AFAF00" w14:textId="74A9088A" w:rsidR="00FD63EB" w:rsidRPr="00FD63EB" w:rsidRDefault="00FD63EB" w:rsidP="00FD63EB">
            <w:pPr>
              <w:spacing w:after="0"/>
              <w:ind w:firstLine="337"/>
              <w:jc w:val="both"/>
              <w:rPr>
                <w:rFonts w:ascii="GHEA Grapalat" w:hAnsi="GHEA Grapalat"/>
                <w:sz w:val="24"/>
                <w:szCs w:val="24"/>
                <w:lang w:val="hy-AM"/>
              </w:rPr>
            </w:pPr>
            <w:r>
              <w:rPr>
                <w:rFonts w:ascii="GHEA Grapalat" w:hAnsi="GHEA Grapalat"/>
                <w:spacing w:val="-6"/>
                <w:sz w:val="24"/>
                <w:szCs w:val="24"/>
                <w:lang w:val="hy-AM"/>
              </w:rPr>
              <w:t xml:space="preserve">Միաժամանակ, հաշվի առնելով, որ ՀՀ ներքին գործերի նախարարության կողմց արդեն իսկ նախաձեռնվել է </w:t>
            </w:r>
            <w:r w:rsidRPr="0048392D">
              <w:rPr>
                <w:rFonts w:ascii="GHEA Grapalat" w:hAnsi="GHEA Grapalat"/>
                <w:sz w:val="24"/>
                <w:szCs w:val="24"/>
                <w:lang w:val="hy-AM"/>
              </w:rPr>
              <w:t>«Զենքի շրջանառության կարգավորման մասին» օրենքում լրացումներ և փոփոխություններ կատարելու մասին»</w:t>
            </w:r>
            <w:r>
              <w:rPr>
                <w:rFonts w:ascii="GHEA Grapalat" w:hAnsi="GHEA Grapalat"/>
                <w:sz w:val="24"/>
                <w:szCs w:val="24"/>
                <w:lang w:val="hy-AM"/>
              </w:rPr>
              <w:t xml:space="preserve"> օրենքի նախագծի փաթեթ, առիթն օգ</w:t>
            </w:r>
            <w:r w:rsidR="00B5274D">
              <w:rPr>
                <w:rFonts w:ascii="GHEA Grapalat" w:hAnsi="GHEA Grapalat"/>
                <w:sz w:val="24"/>
                <w:szCs w:val="24"/>
                <w:lang w:val="hy-AM"/>
              </w:rPr>
              <w:t>տ</w:t>
            </w:r>
            <w:r>
              <w:rPr>
                <w:rFonts w:ascii="GHEA Grapalat" w:hAnsi="GHEA Grapalat"/>
                <w:sz w:val="24"/>
                <w:szCs w:val="24"/>
                <w:lang w:val="hy-AM"/>
              </w:rPr>
              <w:t>ագործելով՝ առաջարկու</w:t>
            </w:r>
            <w:r w:rsidR="00B5274D">
              <w:rPr>
                <w:rFonts w:ascii="GHEA Grapalat" w:hAnsi="GHEA Grapalat"/>
                <w:sz w:val="24"/>
                <w:szCs w:val="24"/>
                <w:lang w:val="hy-AM"/>
              </w:rPr>
              <w:t>մ</w:t>
            </w:r>
            <w:r>
              <w:rPr>
                <w:rFonts w:ascii="GHEA Grapalat" w:hAnsi="GHEA Grapalat"/>
                <w:sz w:val="24"/>
                <w:szCs w:val="24"/>
                <w:lang w:val="hy-AM"/>
              </w:rPr>
              <w:t xml:space="preserve"> ենք </w:t>
            </w:r>
            <w:r w:rsidRPr="0048392D">
              <w:rPr>
                <w:rFonts w:ascii="GHEA Grapalat" w:hAnsi="GHEA Grapalat"/>
                <w:sz w:val="24"/>
                <w:szCs w:val="24"/>
                <w:lang w:val="hy-AM"/>
              </w:rPr>
              <w:t>«Զենքի շրջանառության կարգավ</w:t>
            </w:r>
            <w:r w:rsidRPr="00FD63EB">
              <w:rPr>
                <w:rFonts w:ascii="GHEA Grapalat" w:hAnsi="GHEA Grapalat"/>
                <w:sz w:val="24"/>
                <w:szCs w:val="24"/>
                <w:lang w:val="hy-AM"/>
              </w:rPr>
              <w:t>որման մասին» օրենքի այսուհետ</w:t>
            </w:r>
            <w:r w:rsidR="00B5274D">
              <w:rPr>
                <w:rFonts w:ascii="GHEA Grapalat" w:hAnsi="GHEA Grapalat"/>
                <w:sz w:val="24"/>
                <w:szCs w:val="24"/>
                <w:lang w:val="hy-AM"/>
              </w:rPr>
              <w:t>՝</w:t>
            </w:r>
            <w:r w:rsidRPr="00FD63EB">
              <w:rPr>
                <w:rFonts w:ascii="GHEA Grapalat" w:hAnsi="GHEA Grapalat"/>
                <w:sz w:val="24"/>
                <w:szCs w:val="24"/>
                <w:lang w:val="hy-AM"/>
              </w:rPr>
              <w:t xml:space="preserve"> Օրենք 5-րդ հոդվածի 5-րդ մասում կատարել փոփոխություններ հետևյալ հիմնավորմամբ</w:t>
            </w:r>
            <w:r w:rsidRPr="00FD63EB">
              <w:rPr>
                <w:rFonts w:ascii="Cambria Math" w:hAnsi="Cambria Math" w:cs="Cambria Math"/>
                <w:sz w:val="24"/>
                <w:szCs w:val="24"/>
                <w:lang w:val="hy-AM"/>
              </w:rPr>
              <w:t>․</w:t>
            </w:r>
          </w:p>
          <w:p w14:paraId="51215B87" w14:textId="77777777" w:rsidR="00EC4D7D" w:rsidRDefault="00FD63EB" w:rsidP="00FD63EB">
            <w:pPr>
              <w:spacing w:after="0"/>
              <w:ind w:firstLine="337"/>
              <w:jc w:val="both"/>
              <w:rPr>
                <w:rFonts w:ascii="GHEA Grapalat" w:hAnsi="GHEA Grapalat"/>
                <w:color w:val="000000"/>
                <w:sz w:val="24"/>
                <w:szCs w:val="24"/>
                <w:shd w:val="clear" w:color="auto" w:fill="FFFFFF"/>
                <w:lang w:val="hy-AM"/>
              </w:rPr>
            </w:pPr>
            <w:r w:rsidRPr="00FD63EB">
              <w:rPr>
                <w:rFonts w:ascii="GHEA Grapalat" w:hAnsi="GHEA Grapalat"/>
                <w:sz w:val="24"/>
                <w:szCs w:val="24"/>
                <w:lang w:val="hy-AM"/>
              </w:rPr>
              <w:t xml:space="preserve">Օրենքի 5-րդ հոդվածի 5-րդ մասի համաձայն՝ </w:t>
            </w:r>
            <w:r>
              <w:rPr>
                <w:rFonts w:ascii="GHEA Grapalat" w:hAnsi="GHEA Grapalat"/>
                <w:color w:val="000000"/>
                <w:sz w:val="24"/>
                <w:szCs w:val="24"/>
                <w:shd w:val="clear" w:color="auto" w:fill="FFFFFF"/>
                <w:lang w:val="hy-AM"/>
              </w:rPr>
              <w:t>պ</w:t>
            </w:r>
            <w:r w:rsidRPr="00FD63EB">
              <w:rPr>
                <w:rFonts w:ascii="GHEA Grapalat" w:hAnsi="GHEA Grapalat"/>
                <w:color w:val="000000"/>
                <w:sz w:val="24"/>
                <w:szCs w:val="24"/>
                <w:shd w:val="clear" w:color="auto" w:fill="FFFFFF"/>
                <w:lang w:val="hy-AM"/>
              </w:rPr>
              <w:t>ետական ռազմականացված կազմակերպություններում 20 և ավել տարի զինվորական ծառայության ստաժ և առնվազն «գնդապետ» զինվորական կոչումով գործող և պահեստազորի սպաներն իրավունք ունեն զենք ձեռք բերելու թույլտվության առկայության դեպքում ձեռք բերելու մեկ միավոր ծառայողական զենք՝ պահելու և կրելու թույլտվությամբ, որն օգտագործելու իրավունք ունեն միայն լիցենզավորված հրաձգարանների տարածքում։</w:t>
            </w:r>
            <w:r>
              <w:rPr>
                <w:rFonts w:ascii="GHEA Grapalat" w:hAnsi="GHEA Grapalat"/>
                <w:color w:val="000000"/>
                <w:sz w:val="24"/>
                <w:szCs w:val="24"/>
                <w:shd w:val="clear" w:color="auto" w:fill="FFFFFF"/>
                <w:lang w:val="hy-AM"/>
              </w:rPr>
              <w:t xml:space="preserve"> Օրենքի 2-րդ հոդվածի 1-ին մասի համաձայն, ի թիվս այլ պետական մարմինների, պետական</w:t>
            </w:r>
            <w:r w:rsidR="003F580C">
              <w:rPr>
                <w:rFonts w:ascii="GHEA Grapalat" w:hAnsi="GHEA Grapalat"/>
                <w:color w:val="000000"/>
                <w:sz w:val="24"/>
                <w:szCs w:val="24"/>
                <w:shd w:val="clear" w:color="auto" w:fill="FFFFFF"/>
                <w:lang w:val="hy-AM"/>
              </w:rPr>
              <w:t xml:space="preserve"> ռազմականացված </w:t>
            </w:r>
            <w:r w:rsidR="00EC4D7D">
              <w:rPr>
                <w:rFonts w:ascii="GHEA Grapalat" w:hAnsi="GHEA Grapalat"/>
                <w:color w:val="000000"/>
                <w:sz w:val="24"/>
                <w:szCs w:val="24"/>
                <w:shd w:val="clear" w:color="auto" w:fill="FFFFFF"/>
                <w:lang w:val="hy-AM"/>
              </w:rPr>
              <w:t xml:space="preserve">կազմակերպություններ են նաև ՀՀ քննչական կոմիտեն, ՀՀ դատախազությունը, ՀՀ հակակոռուպցիոն կոմիտեն։ Նշված պետական մարմիններում պաշտոնավարումը չի համարվում զինվորական ծառայություն, իսկ ինչ վերաբերում է Օրենքի 5-րդ հոդվածի 5-րդ մասով սահմանված «գնդապետ» զինվորական կոչում ունենալու պահանջին, ապահ հարկ է նշել, որ վերոնշյալ մարմիններում ՀՀ քննչական կոմիտե, ՀՀ դատախազություն, ՀՀ հակակոռուպցիոն կոմիտե համապատասխան օրենքներով սահմանված են ոչ թե զինվորական կոչումներ, այլ դասային աստիճաններ։ Ուստի, Օրենքի 5-րդ հոդվածի 5-րդ մասի գործող իրավակարգավորումների համաձայն՝ ՀՀ քննչական կոմիտեում, դատախազությունում կամ հակակոռուպցիոն կոմիտեում պաշտոն զբաղեցնող անձը պաշտոնաթողությունից հետո չի </w:t>
            </w:r>
            <w:r w:rsidR="00EC4D7D">
              <w:rPr>
                <w:rFonts w:ascii="GHEA Grapalat" w:hAnsi="GHEA Grapalat"/>
                <w:color w:val="000000"/>
                <w:sz w:val="24"/>
                <w:szCs w:val="24"/>
                <w:shd w:val="clear" w:color="auto" w:fill="FFFFFF"/>
                <w:lang w:val="hy-AM"/>
              </w:rPr>
              <w:lastRenderedPageBreak/>
              <w:t>կարող օգտվել զենք ձեռք բերելու հնարավորությունից, եթե չունի այլ մարմիններում 20 և ավելի տարի զինվորական ծառայության ստաժ, առնվազն «գնդապետ» զինվորական կոչում և պահեստազորի սպա չէ։</w:t>
            </w:r>
          </w:p>
          <w:p w14:paraId="0D0EB372" w14:textId="77777777" w:rsidR="00FD63EB" w:rsidRDefault="00EC4D7D" w:rsidP="00FD63EB">
            <w:pPr>
              <w:spacing w:after="0"/>
              <w:ind w:firstLine="33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Ելնելով վերոգրյալից՝ առաջարկվում է ներակայացված նախագծում լրացնել դրույթներ, որոնց համաձայն Օրենքի 5-րդ հոդվածի 5-րդ մասում, բացի զինվորական ստաժից և «գնդապետ» զինվորական կոչումից, հաշվի կառնվի նաև անձի՝ տվյալ ռազմականացված կազմակերպությունում 20 և ավելի տարի ունեցած ստաժը և «գնդապետ» զինվորական կոչմանը հավասարեցված դասային աստիճանը։  </w:t>
            </w:r>
          </w:p>
          <w:p w14:paraId="7D67BC2E" w14:textId="7E0231DE" w:rsidR="0027386B" w:rsidRPr="00FD63EB" w:rsidRDefault="0027386B" w:rsidP="00FD63EB">
            <w:pPr>
              <w:spacing w:after="0"/>
              <w:ind w:firstLine="337"/>
              <w:jc w:val="both"/>
              <w:rPr>
                <w:rFonts w:ascii="Cambria Math" w:eastAsia="MS Mincho" w:hAnsi="Cambria Math" w:cs="MS Mincho"/>
                <w:sz w:val="24"/>
                <w:szCs w:val="24"/>
                <w:lang w:val="hy-AM"/>
              </w:rPr>
            </w:pPr>
            <w:r>
              <w:rPr>
                <w:rFonts w:ascii="GHEA Grapalat" w:hAnsi="GHEA Grapalat"/>
                <w:color w:val="000000"/>
                <w:sz w:val="24"/>
                <w:szCs w:val="24"/>
                <w:shd w:val="clear" w:color="auto" w:fill="FFFFFF"/>
                <w:lang w:val="hy-AM"/>
              </w:rPr>
              <w:t>Հայտնում ենք մեր պատրաստակամությունը մասնակցելու նախագծի մշակման աշխատանքներին։</w:t>
            </w:r>
          </w:p>
        </w:tc>
        <w:tc>
          <w:tcPr>
            <w:tcW w:w="5812" w:type="dxa"/>
            <w:gridSpan w:val="2"/>
            <w:shd w:val="clear" w:color="auto" w:fill="FFFFFF" w:themeFill="background1"/>
          </w:tcPr>
          <w:p w14:paraId="502B3072" w14:textId="77777777" w:rsidR="007544CA" w:rsidRPr="00C02A08" w:rsidRDefault="00C02A08" w:rsidP="00C02A08">
            <w:pPr>
              <w:spacing w:after="0"/>
              <w:ind w:firstLine="196"/>
              <w:jc w:val="center"/>
              <w:rPr>
                <w:rFonts w:ascii="GHEA Grapalat" w:hAnsi="GHEA Grapalat"/>
                <w:b/>
                <w:bCs/>
                <w:sz w:val="24"/>
                <w:szCs w:val="24"/>
                <w:lang w:val="hy-AM"/>
              </w:rPr>
            </w:pPr>
            <w:r w:rsidRPr="00C02A08">
              <w:rPr>
                <w:rFonts w:ascii="GHEA Grapalat" w:hAnsi="GHEA Grapalat"/>
                <w:b/>
                <w:bCs/>
                <w:sz w:val="24"/>
                <w:szCs w:val="24"/>
                <w:lang w:val="hy-AM"/>
              </w:rPr>
              <w:lastRenderedPageBreak/>
              <w:t>Չի ընդունվել</w:t>
            </w:r>
          </w:p>
          <w:p w14:paraId="0FAB2D3F" w14:textId="6B5FF566" w:rsidR="00C02A08" w:rsidRPr="00C02A08" w:rsidRDefault="00C02A08" w:rsidP="00C02A08">
            <w:pPr>
              <w:spacing w:after="0"/>
              <w:ind w:firstLine="196"/>
              <w:jc w:val="both"/>
              <w:rPr>
                <w:rFonts w:ascii="GHEA Grapalat" w:hAnsi="GHEA Grapalat"/>
                <w:sz w:val="24"/>
                <w:szCs w:val="24"/>
                <w:lang w:val="hy-AM"/>
              </w:rPr>
            </w:pPr>
            <w:r w:rsidRPr="00C02A08">
              <w:rPr>
                <w:rFonts w:ascii="GHEA Grapalat" w:hAnsi="GHEA Grapalat"/>
                <w:sz w:val="24"/>
                <w:szCs w:val="24"/>
                <w:lang w:val="hy-AM"/>
              </w:rPr>
              <w:t xml:space="preserve"> </w:t>
            </w:r>
            <w:r w:rsidRPr="00C02A08">
              <w:rPr>
                <w:rFonts w:ascii="GHEA Grapalat" w:hAnsi="GHEA Grapalat"/>
                <w:color w:val="000000"/>
                <w:sz w:val="24"/>
                <w:szCs w:val="24"/>
                <w:lang w:val="hy-AM"/>
              </w:rPr>
              <w:t xml:space="preserve">«Զենքի շրջանառության կարգավորման մասին» օրենքի </w:t>
            </w:r>
            <w:r>
              <w:rPr>
                <w:rFonts w:ascii="GHEA Grapalat" w:hAnsi="GHEA Grapalat"/>
                <w:color w:val="000000"/>
                <w:sz w:val="24"/>
                <w:szCs w:val="24"/>
                <w:lang w:val="hy-AM"/>
              </w:rPr>
              <w:t xml:space="preserve">համաձայն՝ </w:t>
            </w:r>
            <w:r w:rsidRPr="00C02A08">
              <w:rPr>
                <w:rFonts w:ascii="GHEA Grapalat" w:hAnsi="GHEA Grapalat"/>
                <w:color w:val="000000"/>
                <w:sz w:val="24"/>
                <w:szCs w:val="24"/>
                <w:lang w:val="hy-AM"/>
              </w:rPr>
              <w:t>ա</w:t>
            </w:r>
            <w:r w:rsidRPr="00C02A08">
              <w:rPr>
                <w:rFonts w:ascii="GHEA Grapalat" w:hAnsi="GHEA Grapalat"/>
                <w:color w:val="000000"/>
                <w:sz w:val="24"/>
                <w:szCs w:val="24"/>
                <w:shd w:val="clear" w:color="auto" w:fill="FFFFFF"/>
                <w:lang w:val="hy-AM"/>
              </w:rPr>
              <w:t>ռաջին անգամ քաղաքացիական հրազեն ձեռք բերող քաղաքացինների համար նախատեսված է պարտականություն՝ Կառավարության երաշխավորած ռազմամարզական հասարակական կազմակերպություններից մեկում հանձնել</w:t>
            </w:r>
            <w:r w:rsidRPr="00C02A08">
              <w:rPr>
                <w:rFonts w:ascii="Calibri" w:hAnsi="Calibri" w:cs="Calibri"/>
                <w:color w:val="000000"/>
                <w:sz w:val="24"/>
                <w:szCs w:val="24"/>
                <w:shd w:val="clear" w:color="auto" w:fill="FFFFFF"/>
                <w:lang w:val="hy-AM"/>
              </w:rPr>
              <w:t> </w:t>
            </w:r>
            <w:r w:rsidRPr="00C02A08">
              <w:rPr>
                <w:rFonts w:ascii="GHEA Grapalat" w:hAnsi="GHEA Grapalat"/>
                <w:color w:val="000000"/>
                <w:sz w:val="24"/>
                <w:szCs w:val="24"/>
                <w:shd w:val="clear" w:color="auto" w:fill="FFFFFF"/>
                <w:lang w:val="hy-AM"/>
              </w:rPr>
              <w:t>զենքի</w:t>
            </w:r>
            <w:r w:rsidRPr="00C02A08">
              <w:rPr>
                <w:rFonts w:ascii="Calibri" w:hAnsi="Calibri" w:cs="Calibri"/>
                <w:color w:val="000000"/>
                <w:sz w:val="24"/>
                <w:szCs w:val="24"/>
                <w:shd w:val="clear" w:color="auto" w:fill="FFFFFF"/>
                <w:lang w:val="hy-AM"/>
              </w:rPr>
              <w:t> </w:t>
            </w:r>
            <w:r w:rsidRPr="00C02A08">
              <w:rPr>
                <w:rFonts w:ascii="GHEA Grapalat" w:hAnsi="GHEA Grapalat" w:cs="GHEA Grapalat"/>
                <w:color w:val="000000"/>
                <w:sz w:val="24"/>
                <w:szCs w:val="24"/>
                <w:shd w:val="clear" w:color="auto" w:fill="FFFFFF"/>
                <w:lang w:val="hy-AM"/>
              </w:rPr>
              <w:t>հետ</w:t>
            </w:r>
            <w:r w:rsidRPr="00C02A08">
              <w:rPr>
                <w:rFonts w:ascii="GHEA Grapalat" w:hAnsi="GHEA Grapalat"/>
                <w:color w:val="000000"/>
                <w:sz w:val="24"/>
                <w:szCs w:val="24"/>
                <w:shd w:val="clear" w:color="auto" w:fill="FFFFFF"/>
                <w:lang w:val="hy-AM"/>
              </w:rPr>
              <w:t xml:space="preserve"> </w:t>
            </w:r>
            <w:r w:rsidRPr="00C02A08">
              <w:rPr>
                <w:rFonts w:ascii="GHEA Grapalat" w:hAnsi="GHEA Grapalat" w:cs="GHEA Grapalat"/>
                <w:color w:val="000000"/>
                <w:sz w:val="24"/>
                <w:szCs w:val="24"/>
                <w:shd w:val="clear" w:color="auto" w:fill="FFFFFF"/>
                <w:lang w:val="hy-AM"/>
              </w:rPr>
              <w:t>կապված</w:t>
            </w:r>
            <w:r w:rsidRPr="00C02A08">
              <w:rPr>
                <w:rFonts w:ascii="GHEA Grapalat" w:hAnsi="GHEA Grapalat"/>
                <w:color w:val="000000"/>
                <w:sz w:val="24"/>
                <w:szCs w:val="24"/>
                <w:shd w:val="clear" w:color="auto" w:fill="FFFFFF"/>
                <w:lang w:val="hy-AM"/>
              </w:rPr>
              <w:t xml:space="preserve"> </w:t>
            </w:r>
            <w:r w:rsidRPr="00C02A08">
              <w:rPr>
                <w:rFonts w:ascii="GHEA Grapalat" w:hAnsi="GHEA Grapalat" w:cs="GHEA Grapalat"/>
                <w:color w:val="000000"/>
                <w:sz w:val="24"/>
                <w:szCs w:val="24"/>
                <w:shd w:val="clear" w:color="auto" w:fill="FFFFFF"/>
                <w:lang w:val="hy-AM"/>
              </w:rPr>
              <w:t>և</w:t>
            </w:r>
            <w:r w:rsidRPr="00C02A08">
              <w:rPr>
                <w:rFonts w:ascii="GHEA Grapalat" w:hAnsi="GHEA Grapalat"/>
                <w:color w:val="000000"/>
                <w:sz w:val="24"/>
                <w:szCs w:val="24"/>
                <w:shd w:val="clear" w:color="auto" w:fill="FFFFFF"/>
                <w:lang w:val="hy-AM"/>
              </w:rPr>
              <w:t xml:space="preserve"> </w:t>
            </w:r>
            <w:r w:rsidRPr="00C02A08">
              <w:rPr>
                <w:rFonts w:ascii="GHEA Grapalat" w:hAnsi="GHEA Grapalat" w:cs="GHEA Grapalat"/>
                <w:color w:val="000000"/>
                <w:sz w:val="24"/>
                <w:szCs w:val="24"/>
                <w:shd w:val="clear" w:color="auto" w:fill="FFFFFF"/>
                <w:lang w:val="hy-AM"/>
              </w:rPr>
              <w:t>անվտանգության</w:t>
            </w:r>
            <w:r w:rsidRPr="00C02A08">
              <w:rPr>
                <w:rFonts w:ascii="GHEA Grapalat" w:hAnsi="GHEA Grapalat"/>
                <w:color w:val="000000"/>
                <w:sz w:val="24"/>
                <w:szCs w:val="24"/>
                <w:shd w:val="clear" w:color="auto" w:fill="FFFFFF"/>
                <w:lang w:val="hy-AM"/>
              </w:rPr>
              <w:t xml:space="preserve"> </w:t>
            </w:r>
            <w:r w:rsidRPr="00C02A08">
              <w:rPr>
                <w:rFonts w:ascii="GHEA Grapalat" w:hAnsi="GHEA Grapalat" w:cs="GHEA Grapalat"/>
                <w:color w:val="000000"/>
                <w:sz w:val="24"/>
                <w:szCs w:val="24"/>
                <w:shd w:val="clear" w:color="auto" w:fill="FFFFFF"/>
                <w:lang w:val="hy-AM"/>
              </w:rPr>
              <w:t>կանոնների</w:t>
            </w:r>
            <w:r w:rsidRPr="00C02A08">
              <w:rPr>
                <w:rFonts w:ascii="GHEA Grapalat" w:hAnsi="GHEA Grapalat"/>
                <w:color w:val="000000"/>
                <w:sz w:val="24"/>
                <w:szCs w:val="24"/>
                <w:shd w:val="clear" w:color="auto" w:fill="FFFFFF"/>
                <w:lang w:val="hy-AM"/>
              </w:rPr>
              <w:t xml:space="preserve"> </w:t>
            </w:r>
            <w:r w:rsidRPr="00C02A08">
              <w:rPr>
                <w:rFonts w:ascii="GHEA Grapalat" w:hAnsi="GHEA Grapalat" w:cs="GHEA Grapalat"/>
                <w:color w:val="000000"/>
                <w:sz w:val="24"/>
                <w:szCs w:val="24"/>
                <w:shd w:val="clear" w:color="auto" w:fill="FFFFFF"/>
                <w:lang w:val="hy-AM"/>
              </w:rPr>
              <w:t>իմացության</w:t>
            </w:r>
            <w:r w:rsidRPr="00C02A08">
              <w:rPr>
                <w:rFonts w:ascii="GHEA Grapalat" w:hAnsi="GHEA Grapalat"/>
                <w:color w:val="000000"/>
                <w:sz w:val="24"/>
                <w:szCs w:val="24"/>
                <w:shd w:val="clear" w:color="auto" w:fill="FFFFFF"/>
                <w:lang w:val="hy-AM"/>
              </w:rPr>
              <w:t xml:space="preserve"> տեսական և գործնական քննություններ, մինչդեռ դեռևս նման կազմակերպություններ չկան։ </w:t>
            </w:r>
            <w:r>
              <w:rPr>
                <w:rFonts w:ascii="GHEA Grapalat" w:hAnsi="GHEA Grapalat"/>
                <w:color w:val="000000"/>
                <w:sz w:val="24"/>
                <w:szCs w:val="24"/>
                <w:shd w:val="clear" w:color="auto" w:fill="FFFFFF"/>
                <w:lang w:val="hy-AM"/>
              </w:rPr>
              <w:t xml:space="preserve">Սակայն </w:t>
            </w:r>
            <w:r w:rsidRPr="00C02A08">
              <w:rPr>
                <w:rFonts w:ascii="GHEA Grapalat" w:hAnsi="GHEA Grapalat"/>
                <w:color w:val="000000"/>
                <w:sz w:val="24"/>
                <w:szCs w:val="24"/>
                <w:shd w:val="clear" w:color="auto" w:fill="FFFFFF"/>
                <w:lang w:val="hy-AM"/>
              </w:rPr>
              <w:t>նշված քննությունների անցակացումը կազմակերպելու համար նախատեսվում է դրանք իրականացնել Ներքին գործերի նախարարության ուսումնական հաստատությունում</w:t>
            </w:r>
            <w:r>
              <w:rPr>
                <w:rFonts w:ascii="GHEA Grapalat" w:hAnsi="GHEA Grapalat"/>
                <w:color w:val="000000"/>
                <w:sz w:val="24"/>
                <w:szCs w:val="24"/>
                <w:shd w:val="clear" w:color="auto" w:fill="FFFFFF"/>
                <w:lang w:val="hy-AM"/>
              </w:rPr>
              <w:t>՝ ապահովելով քաղաքացիների իրավունքների իրացումը</w:t>
            </w:r>
            <w:r w:rsidRPr="00C02A0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C02A08">
              <w:rPr>
                <w:rFonts w:ascii="GHEA Grapalat" w:hAnsi="GHEA Grapalat"/>
                <w:color w:val="000000"/>
                <w:sz w:val="24"/>
                <w:szCs w:val="24"/>
                <w:shd w:val="clear" w:color="auto" w:fill="FFFFFF"/>
                <w:lang w:val="hy-AM"/>
              </w:rPr>
              <w:t xml:space="preserve"> </w:t>
            </w:r>
            <w:r w:rsidRPr="00C02A08">
              <w:rPr>
                <w:rFonts w:ascii="GHEA Grapalat" w:hAnsi="GHEA Grapalat"/>
                <w:color w:val="000000"/>
                <w:sz w:val="24"/>
                <w:szCs w:val="24"/>
                <w:shd w:val="clear" w:color="auto" w:fill="FFFFFF"/>
                <w:lang w:val="hy-AM"/>
              </w:rPr>
              <w:t>Ուստի</w:t>
            </w:r>
            <w:r>
              <w:rPr>
                <w:rFonts w:ascii="GHEA Grapalat" w:hAnsi="GHEA Grapalat"/>
                <w:color w:val="000000"/>
                <w:sz w:val="24"/>
                <w:szCs w:val="24"/>
                <w:shd w:val="clear" w:color="auto" w:fill="FFFFFF"/>
                <w:lang w:val="hy-AM"/>
              </w:rPr>
              <w:t xml:space="preserve"> նախագծի ընդունումը հրատապ է, մինչդեռ Ձեր կողմից բարձրացված խնդրի վերջնական լուծման համար անհրաժեշտ է </w:t>
            </w:r>
            <w:r>
              <w:rPr>
                <w:rFonts w:ascii="GHEA Grapalat" w:hAnsi="GHEA Grapalat"/>
                <w:color w:val="000000"/>
                <w:sz w:val="24"/>
                <w:szCs w:val="24"/>
                <w:shd w:val="clear" w:color="auto" w:fill="FFFFFF"/>
                <w:lang w:val="hy-AM"/>
              </w:rPr>
              <w:t>կազմակերպել</w:t>
            </w:r>
            <w:r>
              <w:rPr>
                <w:rFonts w:ascii="GHEA Grapalat" w:hAnsi="GHEA Grapalat"/>
                <w:color w:val="000000"/>
                <w:sz w:val="24"/>
                <w:szCs w:val="24"/>
                <w:shd w:val="clear" w:color="auto" w:fill="FFFFFF"/>
                <w:lang w:val="hy-AM"/>
              </w:rPr>
              <w:t xml:space="preserve"> լրացուցիչ քննարկումներ։</w:t>
            </w:r>
          </w:p>
        </w:tc>
      </w:tr>
    </w:tbl>
    <w:p w14:paraId="21276E5A" w14:textId="77777777" w:rsidR="00265C59" w:rsidRPr="0048392D" w:rsidRDefault="00265C59" w:rsidP="00265C59">
      <w:pPr>
        <w:spacing w:after="160"/>
        <w:rPr>
          <w:rFonts w:ascii="GHEA Grapalat" w:hAnsi="GHEA Grapalat"/>
          <w:b/>
          <w:sz w:val="24"/>
          <w:szCs w:val="24"/>
          <w:lang w:val="af-ZA"/>
        </w:rPr>
      </w:pPr>
    </w:p>
    <w:p w14:paraId="14B35E81" w14:textId="4F84ECB8" w:rsidR="007544CA" w:rsidRPr="0048392D" w:rsidRDefault="0021078B" w:rsidP="0021078B">
      <w:pPr>
        <w:spacing w:after="160"/>
        <w:jc w:val="right"/>
        <w:rPr>
          <w:rFonts w:ascii="GHEA Grapalat" w:hAnsi="GHEA Grapalat"/>
          <w:b/>
          <w:i/>
          <w:iCs/>
          <w:sz w:val="24"/>
          <w:szCs w:val="24"/>
          <w:lang w:val="hy-AM"/>
        </w:rPr>
      </w:pPr>
      <w:r w:rsidRPr="0048392D">
        <w:rPr>
          <w:rFonts w:ascii="GHEA Grapalat" w:hAnsi="GHEA Grapalat"/>
          <w:b/>
          <w:i/>
          <w:iCs/>
          <w:sz w:val="24"/>
          <w:szCs w:val="24"/>
          <w:lang w:val="hy-AM"/>
        </w:rPr>
        <w:t>ՀՀ ներքին գործերի նախարարություն</w:t>
      </w:r>
    </w:p>
    <w:p w14:paraId="1D5D8FAF" w14:textId="77777777" w:rsidR="007544CA" w:rsidRPr="0048392D" w:rsidRDefault="007544CA" w:rsidP="00265C59">
      <w:pPr>
        <w:spacing w:after="160"/>
        <w:rPr>
          <w:rFonts w:ascii="GHEA Grapalat" w:hAnsi="GHEA Grapalat"/>
          <w:b/>
          <w:sz w:val="24"/>
          <w:szCs w:val="24"/>
          <w:lang w:val="af-ZA"/>
        </w:rPr>
      </w:pPr>
    </w:p>
    <w:p w14:paraId="1A01186E" w14:textId="77777777" w:rsidR="00D7776F" w:rsidRPr="0048392D" w:rsidRDefault="00D7776F" w:rsidP="00265C59">
      <w:pPr>
        <w:spacing w:after="160"/>
        <w:rPr>
          <w:rFonts w:ascii="GHEA Grapalat" w:hAnsi="GHEA Grapalat"/>
          <w:b/>
          <w:sz w:val="24"/>
          <w:szCs w:val="24"/>
          <w:lang w:val="af-ZA"/>
        </w:rPr>
      </w:pPr>
    </w:p>
    <w:sectPr w:rsidR="00D7776F" w:rsidRPr="0048392D" w:rsidSect="00884A39">
      <w:pgSz w:w="15840" w:h="12240" w:orient="landscape"/>
      <w:pgMar w:top="540" w:right="540"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47F6A"/>
    <w:multiLevelType w:val="hybridMultilevel"/>
    <w:tmpl w:val="74485AD2"/>
    <w:lvl w:ilvl="0" w:tplc="8C3A0ACC">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94524C"/>
    <w:multiLevelType w:val="hybridMultilevel"/>
    <w:tmpl w:val="23EA1BB0"/>
    <w:lvl w:ilvl="0" w:tplc="9F36621C">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44437C"/>
    <w:multiLevelType w:val="hybridMultilevel"/>
    <w:tmpl w:val="7272218C"/>
    <w:lvl w:ilvl="0" w:tplc="46DCE7EC">
      <w:start w:val="1"/>
      <w:numFmt w:val="decimal"/>
      <w:lvlText w:val="%1)"/>
      <w:lvlJc w:val="left"/>
      <w:pPr>
        <w:ind w:left="1440" w:hanging="360"/>
      </w:pPr>
      <w:rPr>
        <w:b w:val="0"/>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C713076"/>
    <w:multiLevelType w:val="hybridMultilevel"/>
    <w:tmpl w:val="E6968FCA"/>
    <w:lvl w:ilvl="0" w:tplc="25EAE02E">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56516E"/>
    <w:multiLevelType w:val="hybridMultilevel"/>
    <w:tmpl w:val="CBB445B8"/>
    <w:lvl w:ilvl="0" w:tplc="FFFFFFFF">
      <w:start w:val="1"/>
      <w:numFmt w:val="decimal"/>
      <w:lvlText w:val="%1)"/>
      <w:lvlJc w:val="left"/>
      <w:pPr>
        <w:ind w:left="2469" w:hanging="360"/>
      </w:pPr>
    </w:lvl>
    <w:lvl w:ilvl="1" w:tplc="FFFFFFFF">
      <w:start w:val="1"/>
      <w:numFmt w:val="lowerLetter"/>
      <w:lvlText w:val="%2."/>
      <w:lvlJc w:val="left"/>
      <w:pPr>
        <w:ind w:left="3189" w:hanging="360"/>
      </w:pPr>
    </w:lvl>
    <w:lvl w:ilvl="2" w:tplc="FFFFFFFF">
      <w:start w:val="1"/>
      <w:numFmt w:val="lowerRoman"/>
      <w:lvlText w:val="%3."/>
      <w:lvlJc w:val="right"/>
      <w:pPr>
        <w:ind w:left="3909" w:hanging="180"/>
      </w:pPr>
    </w:lvl>
    <w:lvl w:ilvl="3" w:tplc="FFFFFFFF">
      <w:start w:val="1"/>
      <w:numFmt w:val="decimal"/>
      <w:lvlText w:val="%4."/>
      <w:lvlJc w:val="left"/>
      <w:pPr>
        <w:ind w:left="4629" w:hanging="360"/>
      </w:pPr>
    </w:lvl>
    <w:lvl w:ilvl="4" w:tplc="FFFFFFFF">
      <w:start w:val="1"/>
      <w:numFmt w:val="lowerLetter"/>
      <w:lvlText w:val="%5."/>
      <w:lvlJc w:val="left"/>
      <w:pPr>
        <w:ind w:left="5349" w:hanging="360"/>
      </w:pPr>
    </w:lvl>
    <w:lvl w:ilvl="5" w:tplc="FFFFFFFF">
      <w:start w:val="1"/>
      <w:numFmt w:val="lowerRoman"/>
      <w:lvlText w:val="%6."/>
      <w:lvlJc w:val="right"/>
      <w:pPr>
        <w:ind w:left="6069" w:hanging="180"/>
      </w:pPr>
    </w:lvl>
    <w:lvl w:ilvl="6" w:tplc="FFFFFFFF">
      <w:start w:val="1"/>
      <w:numFmt w:val="decimal"/>
      <w:lvlText w:val="%7."/>
      <w:lvlJc w:val="left"/>
      <w:pPr>
        <w:ind w:left="6789" w:hanging="360"/>
      </w:pPr>
    </w:lvl>
    <w:lvl w:ilvl="7" w:tplc="FFFFFFFF">
      <w:start w:val="1"/>
      <w:numFmt w:val="lowerLetter"/>
      <w:lvlText w:val="%8."/>
      <w:lvlJc w:val="left"/>
      <w:pPr>
        <w:ind w:left="7509" w:hanging="360"/>
      </w:pPr>
    </w:lvl>
    <w:lvl w:ilvl="8" w:tplc="FFFFFFFF">
      <w:start w:val="1"/>
      <w:numFmt w:val="lowerRoman"/>
      <w:lvlText w:val="%9."/>
      <w:lvlJc w:val="right"/>
      <w:pPr>
        <w:ind w:left="8229" w:hanging="180"/>
      </w:pPr>
    </w:lvl>
  </w:abstractNum>
  <w:abstractNum w:abstractNumId="6" w15:restartNumberingAfterBreak="0">
    <w:nsid w:val="3B0C77AF"/>
    <w:multiLevelType w:val="hybridMultilevel"/>
    <w:tmpl w:val="88CA1D3A"/>
    <w:lvl w:ilvl="0" w:tplc="B9D24230">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2C00D7"/>
    <w:multiLevelType w:val="hybridMultilevel"/>
    <w:tmpl w:val="CBB445B8"/>
    <w:lvl w:ilvl="0" w:tplc="04090011">
      <w:start w:val="1"/>
      <w:numFmt w:val="decimal"/>
      <w:lvlText w:val="%1)"/>
      <w:lvlJc w:val="left"/>
      <w:pPr>
        <w:ind w:left="2469" w:hanging="360"/>
      </w:pPr>
    </w:lvl>
    <w:lvl w:ilvl="1" w:tplc="04090019">
      <w:start w:val="1"/>
      <w:numFmt w:val="lowerLetter"/>
      <w:lvlText w:val="%2."/>
      <w:lvlJc w:val="left"/>
      <w:pPr>
        <w:ind w:left="3189" w:hanging="360"/>
      </w:pPr>
    </w:lvl>
    <w:lvl w:ilvl="2" w:tplc="0409001B">
      <w:start w:val="1"/>
      <w:numFmt w:val="lowerRoman"/>
      <w:lvlText w:val="%3."/>
      <w:lvlJc w:val="right"/>
      <w:pPr>
        <w:ind w:left="3909" w:hanging="180"/>
      </w:pPr>
    </w:lvl>
    <w:lvl w:ilvl="3" w:tplc="0409000F">
      <w:start w:val="1"/>
      <w:numFmt w:val="decimal"/>
      <w:lvlText w:val="%4."/>
      <w:lvlJc w:val="left"/>
      <w:pPr>
        <w:ind w:left="4629" w:hanging="360"/>
      </w:pPr>
    </w:lvl>
    <w:lvl w:ilvl="4" w:tplc="04090019">
      <w:start w:val="1"/>
      <w:numFmt w:val="lowerLetter"/>
      <w:lvlText w:val="%5."/>
      <w:lvlJc w:val="left"/>
      <w:pPr>
        <w:ind w:left="5349" w:hanging="360"/>
      </w:pPr>
    </w:lvl>
    <w:lvl w:ilvl="5" w:tplc="0409001B">
      <w:start w:val="1"/>
      <w:numFmt w:val="lowerRoman"/>
      <w:lvlText w:val="%6."/>
      <w:lvlJc w:val="right"/>
      <w:pPr>
        <w:ind w:left="6069" w:hanging="180"/>
      </w:pPr>
    </w:lvl>
    <w:lvl w:ilvl="6" w:tplc="0409000F">
      <w:start w:val="1"/>
      <w:numFmt w:val="decimal"/>
      <w:lvlText w:val="%7."/>
      <w:lvlJc w:val="left"/>
      <w:pPr>
        <w:ind w:left="6789" w:hanging="360"/>
      </w:pPr>
    </w:lvl>
    <w:lvl w:ilvl="7" w:tplc="04090019">
      <w:start w:val="1"/>
      <w:numFmt w:val="lowerLetter"/>
      <w:lvlText w:val="%8."/>
      <w:lvlJc w:val="left"/>
      <w:pPr>
        <w:ind w:left="7509" w:hanging="360"/>
      </w:pPr>
    </w:lvl>
    <w:lvl w:ilvl="8" w:tplc="0409001B">
      <w:start w:val="1"/>
      <w:numFmt w:val="lowerRoman"/>
      <w:lvlText w:val="%9."/>
      <w:lvlJc w:val="right"/>
      <w:pPr>
        <w:ind w:left="8229" w:hanging="180"/>
      </w:pPr>
    </w:lvl>
  </w:abstractNum>
  <w:abstractNum w:abstractNumId="8" w15:restartNumberingAfterBreak="0">
    <w:nsid w:val="77996D14"/>
    <w:multiLevelType w:val="hybridMultilevel"/>
    <w:tmpl w:val="168C5E7C"/>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7E0F6581"/>
    <w:multiLevelType w:val="hybridMultilevel"/>
    <w:tmpl w:val="944A7AA8"/>
    <w:lvl w:ilvl="0" w:tplc="D0AA97D6">
      <w:start w:val="1"/>
      <w:numFmt w:val="decimal"/>
      <w:lvlText w:val="%1."/>
      <w:lvlJc w:val="left"/>
      <w:pPr>
        <w:ind w:left="1069" w:hanging="360"/>
      </w:pPr>
      <w:rPr>
        <w:rFonts w:eastAsia="Calibri" w:cs="Sylfae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16cid:durableId="1254585359">
    <w:abstractNumId w:val="3"/>
  </w:num>
  <w:num w:numId="2" w16cid:durableId="390885317">
    <w:abstractNumId w:val="0"/>
  </w:num>
  <w:num w:numId="3" w16cid:durableId="1148670771">
    <w:abstractNumId w:val="2"/>
  </w:num>
  <w:num w:numId="4" w16cid:durableId="1101680742">
    <w:abstractNumId w:val="8"/>
  </w:num>
  <w:num w:numId="5" w16cid:durableId="1727488842">
    <w:abstractNumId w:val="6"/>
  </w:num>
  <w:num w:numId="6" w16cid:durableId="1311515196">
    <w:abstractNumId w:val="4"/>
  </w:num>
  <w:num w:numId="7" w16cid:durableId="10332670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031660">
    <w:abstractNumId w:val="1"/>
  </w:num>
  <w:num w:numId="9" w16cid:durableId="1261211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137298">
    <w:abstractNumId w:val="7"/>
  </w:num>
  <w:num w:numId="11" w16cid:durableId="8856804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480"/>
    <w:rsid w:val="00001740"/>
    <w:rsid w:val="0002595C"/>
    <w:rsid w:val="000313CA"/>
    <w:rsid w:val="00041695"/>
    <w:rsid w:val="000429A8"/>
    <w:rsid w:val="00043AD6"/>
    <w:rsid w:val="00096EAE"/>
    <w:rsid w:val="000A646C"/>
    <w:rsid w:val="000B39CD"/>
    <w:rsid w:val="000B7244"/>
    <w:rsid w:val="000C5E30"/>
    <w:rsid w:val="000D41F8"/>
    <w:rsid w:val="000E79D6"/>
    <w:rsid w:val="000F5039"/>
    <w:rsid w:val="00105EAC"/>
    <w:rsid w:val="001065F6"/>
    <w:rsid w:val="001105B1"/>
    <w:rsid w:val="0011785A"/>
    <w:rsid w:val="001306E7"/>
    <w:rsid w:val="00132F1A"/>
    <w:rsid w:val="00144BB5"/>
    <w:rsid w:val="00164F55"/>
    <w:rsid w:val="00176E8F"/>
    <w:rsid w:val="00185054"/>
    <w:rsid w:val="00190C4F"/>
    <w:rsid w:val="001A38BE"/>
    <w:rsid w:val="001A6878"/>
    <w:rsid w:val="001C53A1"/>
    <w:rsid w:val="0021078B"/>
    <w:rsid w:val="0021251A"/>
    <w:rsid w:val="0023521D"/>
    <w:rsid w:val="00250DDD"/>
    <w:rsid w:val="002572AF"/>
    <w:rsid w:val="00265C59"/>
    <w:rsid w:val="0027386B"/>
    <w:rsid w:val="00281AFB"/>
    <w:rsid w:val="002873EF"/>
    <w:rsid w:val="00293A29"/>
    <w:rsid w:val="002C1AC7"/>
    <w:rsid w:val="002D75A6"/>
    <w:rsid w:val="002E67E9"/>
    <w:rsid w:val="002F4136"/>
    <w:rsid w:val="003035DF"/>
    <w:rsid w:val="00316FE2"/>
    <w:rsid w:val="00322D9C"/>
    <w:rsid w:val="00325D28"/>
    <w:rsid w:val="0035177A"/>
    <w:rsid w:val="0035279B"/>
    <w:rsid w:val="003733EB"/>
    <w:rsid w:val="0037723B"/>
    <w:rsid w:val="0039429E"/>
    <w:rsid w:val="0039491A"/>
    <w:rsid w:val="003A05A8"/>
    <w:rsid w:val="003A539C"/>
    <w:rsid w:val="003E0F47"/>
    <w:rsid w:val="003F1A0F"/>
    <w:rsid w:val="003F580C"/>
    <w:rsid w:val="003F6094"/>
    <w:rsid w:val="0041336B"/>
    <w:rsid w:val="0042281C"/>
    <w:rsid w:val="00444DD8"/>
    <w:rsid w:val="00451A37"/>
    <w:rsid w:val="00472539"/>
    <w:rsid w:val="0048392D"/>
    <w:rsid w:val="0048470C"/>
    <w:rsid w:val="004A23F2"/>
    <w:rsid w:val="004A6EEB"/>
    <w:rsid w:val="004B3942"/>
    <w:rsid w:val="004C4A12"/>
    <w:rsid w:val="004C5056"/>
    <w:rsid w:val="004E20DA"/>
    <w:rsid w:val="004E2B3A"/>
    <w:rsid w:val="00500829"/>
    <w:rsid w:val="00515F5E"/>
    <w:rsid w:val="00530562"/>
    <w:rsid w:val="00532712"/>
    <w:rsid w:val="00536DE0"/>
    <w:rsid w:val="00555209"/>
    <w:rsid w:val="005574AF"/>
    <w:rsid w:val="005617AD"/>
    <w:rsid w:val="00563D58"/>
    <w:rsid w:val="00571A0B"/>
    <w:rsid w:val="00597921"/>
    <w:rsid w:val="005A2E58"/>
    <w:rsid w:val="005E38C6"/>
    <w:rsid w:val="005E4572"/>
    <w:rsid w:val="005E5524"/>
    <w:rsid w:val="005E5529"/>
    <w:rsid w:val="005F1903"/>
    <w:rsid w:val="00606BA8"/>
    <w:rsid w:val="006233D8"/>
    <w:rsid w:val="006272B4"/>
    <w:rsid w:val="00643117"/>
    <w:rsid w:val="00646C46"/>
    <w:rsid w:val="00664DBC"/>
    <w:rsid w:val="00680A15"/>
    <w:rsid w:val="00685BC8"/>
    <w:rsid w:val="00687890"/>
    <w:rsid w:val="0069027C"/>
    <w:rsid w:val="00695A56"/>
    <w:rsid w:val="006B3E2D"/>
    <w:rsid w:val="006D2ADE"/>
    <w:rsid w:val="006D6535"/>
    <w:rsid w:val="006E7490"/>
    <w:rsid w:val="00712228"/>
    <w:rsid w:val="0071777D"/>
    <w:rsid w:val="007302D0"/>
    <w:rsid w:val="00733706"/>
    <w:rsid w:val="007518C8"/>
    <w:rsid w:val="0075434D"/>
    <w:rsid w:val="007544CA"/>
    <w:rsid w:val="00775177"/>
    <w:rsid w:val="00777977"/>
    <w:rsid w:val="0078508D"/>
    <w:rsid w:val="007D03BB"/>
    <w:rsid w:val="007E6A71"/>
    <w:rsid w:val="007F3A2D"/>
    <w:rsid w:val="007F4791"/>
    <w:rsid w:val="00801913"/>
    <w:rsid w:val="008316EB"/>
    <w:rsid w:val="00836F7E"/>
    <w:rsid w:val="00863990"/>
    <w:rsid w:val="0087627A"/>
    <w:rsid w:val="008840C8"/>
    <w:rsid w:val="00884A39"/>
    <w:rsid w:val="008962B6"/>
    <w:rsid w:val="008C7156"/>
    <w:rsid w:val="008D1953"/>
    <w:rsid w:val="008D7B94"/>
    <w:rsid w:val="008E4B61"/>
    <w:rsid w:val="008F035A"/>
    <w:rsid w:val="00933C6C"/>
    <w:rsid w:val="00957188"/>
    <w:rsid w:val="00962B22"/>
    <w:rsid w:val="00966103"/>
    <w:rsid w:val="00976F38"/>
    <w:rsid w:val="009A5742"/>
    <w:rsid w:val="009A67AD"/>
    <w:rsid w:val="009B395C"/>
    <w:rsid w:val="009C4745"/>
    <w:rsid w:val="009C7F74"/>
    <w:rsid w:val="009F311E"/>
    <w:rsid w:val="009F47A6"/>
    <w:rsid w:val="00A0788F"/>
    <w:rsid w:val="00A131C0"/>
    <w:rsid w:val="00A25DB2"/>
    <w:rsid w:val="00A36480"/>
    <w:rsid w:val="00A66CDD"/>
    <w:rsid w:val="00A86D2C"/>
    <w:rsid w:val="00A95A25"/>
    <w:rsid w:val="00A96A38"/>
    <w:rsid w:val="00AB11D5"/>
    <w:rsid w:val="00AC08A9"/>
    <w:rsid w:val="00AC2A89"/>
    <w:rsid w:val="00B03E70"/>
    <w:rsid w:val="00B30E1E"/>
    <w:rsid w:val="00B4007F"/>
    <w:rsid w:val="00B43DC9"/>
    <w:rsid w:val="00B524A7"/>
    <w:rsid w:val="00B5274D"/>
    <w:rsid w:val="00B53CB5"/>
    <w:rsid w:val="00B6302F"/>
    <w:rsid w:val="00B80B4E"/>
    <w:rsid w:val="00B81FFD"/>
    <w:rsid w:val="00BD574B"/>
    <w:rsid w:val="00BE217B"/>
    <w:rsid w:val="00BF0403"/>
    <w:rsid w:val="00C02A08"/>
    <w:rsid w:val="00C04AB0"/>
    <w:rsid w:val="00C04CB3"/>
    <w:rsid w:val="00C05D36"/>
    <w:rsid w:val="00C52E26"/>
    <w:rsid w:val="00C669F2"/>
    <w:rsid w:val="00C831F1"/>
    <w:rsid w:val="00CA4AAD"/>
    <w:rsid w:val="00CB5A15"/>
    <w:rsid w:val="00CC31C0"/>
    <w:rsid w:val="00CD621B"/>
    <w:rsid w:val="00CF1C2E"/>
    <w:rsid w:val="00CF3440"/>
    <w:rsid w:val="00D1024B"/>
    <w:rsid w:val="00D13AD6"/>
    <w:rsid w:val="00D246E7"/>
    <w:rsid w:val="00D42E5B"/>
    <w:rsid w:val="00D52CC9"/>
    <w:rsid w:val="00D7776F"/>
    <w:rsid w:val="00D844ED"/>
    <w:rsid w:val="00D853B8"/>
    <w:rsid w:val="00DB5A26"/>
    <w:rsid w:val="00DC0CB2"/>
    <w:rsid w:val="00DC3507"/>
    <w:rsid w:val="00DC56AA"/>
    <w:rsid w:val="00DE3C0A"/>
    <w:rsid w:val="00E1363D"/>
    <w:rsid w:val="00E174A8"/>
    <w:rsid w:val="00E22566"/>
    <w:rsid w:val="00E34500"/>
    <w:rsid w:val="00E66409"/>
    <w:rsid w:val="00E868A6"/>
    <w:rsid w:val="00E87925"/>
    <w:rsid w:val="00EA3D4A"/>
    <w:rsid w:val="00EC10F4"/>
    <w:rsid w:val="00EC4D7D"/>
    <w:rsid w:val="00EC50D3"/>
    <w:rsid w:val="00ED6A10"/>
    <w:rsid w:val="00EF1391"/>
    <w:rsid w:val="00F15282"/>
    <w:rsid w:val="00F34594"/>
    <w:rsid w:val="00F6065E"/>
    <w:rsid w:val="00F61540"/>
    <w:rsid w:val="00F728A0"/>
    <w:rsid w:val="00F8218B"/>
    <w:rsid w:val="00F8433F"/>
    <w:rsid w:val="00FD6255"/>
    <w:rsid w:val="00FD63EB"/>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1796"/>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PDP DOCUMENT SUBTITLE,Bullet1,Bullets,References,List Paragraph (numbered (a)),IBL List Paragraph,List Paragraph3,Table no. List Paragraph,Абзац списка3"/>
    <w:basedOn w:val="Normal"/>
    <w:link w:val="ListParagraphChar"/>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 w:type="paragraph" w:styleId="BodyText">
    <w:name w:val="Body Text"/>
    <w:basedOn w:val="Normal"/>
    <w:link w:val="BodyTextChar"/>
    <w:semiHidden/>
    <w:unhideWhenUsed/>
    <w:rsid w:val="0078508D"/>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78508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1 Char,PDP DOCUMENT SUBTITLE Char,Bullet1 Char,Bullets Char,References Char,List Paragraph (numbered (a)) Char,Абзац списка3 Char"/>
    <w:link w:val="ListParagraph"/>
    <w:locked/>
    <w:rsid w:val="0078508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31682">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289438377">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990602438">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081634348">
      <w:bodyDiv w:val="1"/>
      <w:marLeft w:val="0"/>
      <w:marRight w:val="0"/>
      <w:marTop w:val="0"/>
      <w:marBottom w:val="0"/>
      <w:divBdr>
        <w:top w:val="none" w:sz="0" w:space="0" w:color="auto"/>
        <w:left w:val="none" w:sz="0" w:space="0" w:color="auto"/>
        <w:bottom w:val="none" w:sz="0" w:space="0" w:color="auto"/>
        <w:right w:val="none" w:sz="0" w:space="0" w:color="auto"/>
      </w:divBdr>
    </w:div>
    <w:div w:id="1206983039">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44310905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25179728">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200319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3CBDC-746D-4EEC-8C47-72A3B4722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2878</TotalTime>
  <Pages>10</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https://mul2.gov.am/tasks/819837/oneclick/ampopatert.docx?token=8c18abfafc5b648cd311f821e593f1e6</cp:keywords>
  <dc:description/>
  <cp:lastModifiedBy>irav10</cp:lastModifiedBy>
  <cp:revision>175</cp:revision>
  <cp:lastPrinted>2023-06-23T08:21:00Z</cp:lastPrinted>
  <dcterms:created xsi:type="dcterms:W3CDTF">2020-07-06T08:14:00Z</dcterms:created>
  <dcterms:modified xsi:type="dcterms:W3CDTF">2023-07-04T12:49:00Z</dcterms:modified>
</cp:coreProperties>
</file>