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8F1" w:rsidRPr="00751586" w:rsidRDefault="00C978F1" w:rsidP="00C978F1">
      <w:pPr>
        <w:shd w:val="clear" w:color="auto" w:fill="FFFFFF"/>
        <w:ind w:firstLine="540"/>
        <w:jc w:val="center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bookmarkStart w:id="0" w:name="_GoBack"/>
      <w:bookmarkEnd w:id="0"/>
      <w:r w:rsidRPr="00751586">
        <w:rPr>
          <w:rFonts w:ascii="GHEA Grapalat" w:hAnsi="GHEA Grapalat"/>
          <w:b/>
          <w:lang w:val="fr-FR"/>
        </w:rPr>
        <w:t>Հիմնավորում</w:t>
      </w:r>
    </w:p>
    <w:p w:rsidR="00C978F1" w:rsidRPr="00751586" w:rsidRDefault="00C978F1" w:rsidP="00C978F1">
      <w:pPr>
        <w:jc w:val="center"/>
        <w:rPr>
          <w:rFonts w:ascii="GHEA Grapalat" w:hAnsi="GHEA Grapalat"/>
          <w:b/>
          <w:lang w:val="fr-FR"/>
        </w:rPr>
      </w:pPr>
      <w:r w:rsidRPr="00751586">
        <w:rPr>
          <w:rFonts w:ascii="GHEA Grapalat" w:hAnsi="GHEA Grapalat"/>
          <w:b/>
          <w:bCs/>
          <w:lang w:val="hy-AM"/>
        </w:rPr>
        <w:t>«Անհատ ձեռնարկատերերի կողմից ակտիվների և պարտավորությունների հաշվառման կարգը սահմանելու մասին»</w:t>
      </w:r>
      <w:r w:rsidRPr="00751586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</w:t>
      </w:r>
      <w:r w:rsidRPr="00751586">
        <w:rPr>
          <w:rFonts w:ascii="GHEA Grapalat" w:hAnsi="GHEA Grapalat"/>
          <w:b/>
          <w:lang w:val="fr-FR"/>
        </w:rPr>
        <w:t xml:space="preserve"> նախագծի վերաբերյալ</w:t>
      </w:r>
    </w:p>
    <w:p w:rsidR="00C978F1" w:rsidRPr="00751586" w:rsidRDefault="00C978F1" w:rsidP="00C978F1">
      <w:pPr>
        <w:jc w:val="center"/>
        <w:rPr>
          <w:rFonts w:ascii="GHEA Grapalat" w:hAnsi="GHEA Grapalat"/>
          <w:b/>
          <w:lang w:val="fr-FR"/>
        </w:rPr>
      </w:pPr>
    </w:p>
    <w:p w:rsidR="008D50D5" w:rsidRPr="00751586" w:rsidRDefault="00C978F1" w:rsidP="008D50D5">
      <w:pPr>
        <w:tabs>
          <w:tab w:val="num" w:pos="900"/>
          <w:tab w:val="left" w:pos="1620"/>
        </w:tabs>
        <w:suppressAutoHyphens w:val="0"/>
        <w:jc w:val="both"/>
        <w:rPr>
          <w:rFonts w:ascii="GHEA Grapalat" w:hAnsi="GHEA Grapalat" w:cs="Sylfaen"/>
          <w:b/>
          <w:lang w:val="fr-FR"/>
        </w:rPr>
      </w:pPr>
      <w:r w:rsidRPr="00751586">
        <w:rPr>
          <w:rFonts w:ascii="GHEA Grapalat" w:hAnsi="GHEA Grapalat" w:cs="Sylfaen"/>
          <w:b/>
          <w:lang w:val="fr-FR"/>
        </w:rPr>
        <w:tab/>
      </w:r>
      <w:r w:rsidR="008D50D5" w:rsidRPr="00751586">
        <w:rPr>
          <w:rFonts w:ascii="GHEA Grapalat" w:hAnsi="GHEA Grapalat" w:cs="Sylfaen"/>
          <w:b/>
          <w:lang w:val="fr-FR"/>
        </w:rPr>
        <w:tab/>
      </w:r>
    </w:p>
    <w:p w:rsidR="008D50D5" w:rsidRPr="00751586" w:rsidRDefault="008D50D5" w:rsidP="008D50D5">
      <w:pPr>
        <w:tabs>
          <w:tab w:val="num" w:pos="900"/>
          <w:tab w:val="left" w:pos="1620"/>
        </w:tabs>
        <w:suppressAutoHyphens w:val="0"/>
        <w:jc w:val="both"/>
        <w:rPr>
          <w:rFonts w:ascii="GHEA Grapalat" w:hAnsi="GHEA Grapalat" w:cs="Sylfaen"/>
          <w:b/>
          <w:lang w:val="fr-FR"/>
        </w:rPr>
      </w:pPr>
      <w:r w:rsidRPr="00751586">
        <w:rPr>
          <w:rFonts w:ascii="GHEA Grapalat" w:hAnsi="GHEA Grapalat" w:cs="Sylfaen"/>
          <w:b/>
          <w:lang w:val="fr-FR"/>
        </w:rPr>
        <w:tab/>
        <w:t xml:space="preserve">1. Իրավական ակտի անհրաժեշտությունը (նպատակը). </w:t>
      </w:r>
      <w:r w:rsidRPr="00751586">
        <w:rPr>
          <w:rFonts w:ascii="GHEA Grapalat" w:hAnsi="GHEA Grapalat" w:cs="Sylfaen"/>
          <w:lang w:val="hy-AM"/>
        </w:rPr>
        <w:t>Նախագծի ընդունումը պայմանավորված է 2022 թվականի դեկտեմբերի 23-ին ՀՀ Ազգային ժողովի կողմից ըն</w:t>
      </w:r>
      <w:r w:rsidRPr="00751586">
        <w:rPr>
          <w:rFonts w:ascii="GHEA Grapalat" w:hAnsi="GHEA Grapalat" w:cs="Sylfaen"/>
          <w:lang w:val="hy-AM"/>
        </w:rPr>
        <w:softHyphen/>
        <w:t>դուն</w:t>
      </w:r>
      <w:r w:rsidRPr="00751586">
        <w:rPr>
          <w:rFonts w:ascii="GHEA Grapalat" w:hAnsi="GHEA Grapalat" w:cs="Sylfaen"/>
          <w:lang w:val="hy-AM"/>
        </w:rPr>
        <w:softHyphen/>
        <w:t>ված՝ «Հայաս</w:t>
      </w:r>
      <w:r w:rsidRPr="00751586">
        <w:rPr>
          <w:rFonts w:ascii="GHEA Grapalat" w:hAnsi="GHEA Grapalat" w:cs="Sylfaen"/>
          <w:lang w:val="hy-AM"/>
        </w:rPr>
        <w:softHyphen/>
        <w:t>տանի Հան</w:t>
      </w:r>
      <w:r w:rsidRPr="00751586">
        <w:rPr>
          <w:rFonts w:ascii="GHEA Grapalat" w:hAnsi="GHEA Grapalat" w:cs="Sylfaen"/>
          <w:lang w:val="hy-AM"/>
        </w:rPr>
        <w:softHyphen/>
        <w:t>րա</w:t>
      </w:r>
      <w:r w:rsidRPr="00751586">
        <w:rPr>
          <w:rFonts w:ascii="GHEA Grapalat" w:hAnsi="GHEA Grapalat" w:cs="Sylfaen"/>
          <w:lang w:val="hy-AM"/>
        </w:rPr>
        <w:softHyphen/>
        <w:t>պե</w:t>
      </w:r>
      <w:r w:rsidRPr="00751586">
        <w:rPr>
          <w:rFonts w:ascii="GHEA Grapalat" w:hAnsi="GHEA Grapalat" w:cs="Sylfaen"/>
          <w:lang w:val="hy-AM"/>
        </w:rPr>
        <w:softHyphen/>
        <w:t>տու</w:t>
      </w:r>
      <w:r w:rsidRPr="00751586">
        <w:rPr>
          <w:rFonts w:ascii="GHEA Grapalat" w:hAnsi="GHEA Grapalat" w:cs="Sylfaen"/>
          <w:lang w:val="hy-AM"/>
        </w:rPr>
        <w:softHyphen/>
        <w:t>թյան հարկային օրենսգրքում լրացումներ և փոփոխու</w:t>
      </w:r>
      <w:r w:rsidRPr="00751586">
        <w:rPr>
          <w:rFonts w:ascii="GHEA Grapalat" w:hAnsi="GHEA Grapalat" w:cs="Sylfaen"/>
          <w:lang w:val="hy-AM"/>
        </w:rPr>
        <w:softHyphen/>
        <w:t>թյուն</w:t>
      </w:r>
      <w:r w:rsidRPr="00751586">
        <w:rPr>
          <w:rFonts w:ascii="GHEA Grapalat" w:hAnsi="GHEA Grapalat" w:cs="Sylfaen"/>
          <w:lang w:val="hy-AM"/>
        </w:rPr>
        <w:softHyphen/>
        <w:t>ներ կատա</w:t>
      </w:r>
      <w:r w:rsidRPr="00751586">
        <w:rPr>
          <w:rFonts w:ascii="GHEA Grapalat" w:hAnsi="GHEA Grapalat" w:cs="Sylfaen"/>
          <w:lang w:val="hy-AM"/>
        </w:rPr>
        <w:softHyphen/>
        <w:t>րելու մասին» ՀՕ-595-Ն օրենքի կիրարկումն ապա</w:t>
      </w:r>
      <w:r w:rsidRPr="00751586">
        <w:rPr>
          <w:rFonts w:ascii="GHEA Grapalat" w:hAnsi="GHEA Grapalat" w:cs="Sylfaen"/>
          <w:lang w:val="hy-AM"/>
        </w:rPr>
        <w:softHyphen/>
        <w:t>հո</w:t>
      </w:r>
      <w:r w:rsidRPr="00751586">
        <w:rPr>
          <w:rFonts w:ascii="GHEA Grapalat" w:hAnsi="GHEA Grapalat" w:cs="Sylfaen"/>
          <w:lang w:val="hy-AM"/>
        </w:rPr>
        <w:softHyphen/>
        <w:t>վելն է:</w:t>
      </w:r>
      <w:r w:rsidRPr="00751586">
        <w:rPr>
          <w:rFonts w:ascii="GHEA Grapalat" w:hAnsi="GHEA Grapalat" w:cs="Sylfaen"/>
          <w:b/>
          <w:lang w:val="fr-FR"/>
        </w:rPr>
        <w:tab/>
      </w:r>
    </w:p>
    <w:p w:rsidR="008D50D5" w:rsidRPr="00751586" w:rsidRDefault="008D50D5" w:rsidP="008D50D5">
      <w:pPr>
        <w:tabs>
          <w:tab w:val="num" w:pos="900"/>
          <w:tab w:val="left" w:pos="1620"/>
        </w:tabs>
        <w:suppressAutoHyphens w:val="0"/>
        <w:jc w:val="both"/>
        <w:rPr>
          <w:rFonts w:ascii="GHEA Grapalat" w:hAnsi="GHEA Grapalat" w:cs="Sylfaen"/>
          <w:lang w:val="hy-AM"/>
        </w:rPr>
      </w:pPr>
      <w:r w:rsidRPr="00751586">
        <w:rPr>
          <w:rFonts w:ascii="GHEA Grapalat" w:hAnsi="GHEA Grapalat" w:cs="Sylfaen"/>
          <w:b/>
          <w:lang w:val="fr-FR"/>
        </w:rPr>
        <w:tab/>
        <w:t xml:space="preserve">2. Կարգավորման հարաբերությունների ներկա վիճակը </w:t>
      </w:r>
      <w:r w:rsidRPr="00751586">
        <w:rPr>
          <w:rFonts w:ascii="GHEA Grapalat" w:hAnsi="GHEA Grapalat" w:cs="Sylfaen"/>
          <w:b/>
          <w:lang w:val="hy-AM"/>
        </w:rPr>
        <w:t>և</w:t>
      </w:r>
      <w:r w:rsidRPr="00751586">
        <w:rPr>
          <w:rFonts w:ascii="GHEA Grapalat" w:hAnsi="GHEA Grapalat" w:cs="Sylfaen"/>
          <w:b/>
          <w:lang w:val="fr-FR"/>
        </w:rPr>
        <w:t xml:space="preserve"> առկա խնդիրները.</w:t>
      </w:r>
      <w:r w:rsidRPr="00751586">
        <w:rPr>
          <w:rFonts w:ascii="GHEA Grapalat" w:hAnsi="GHEA Grapalat"/>
          <w:lang w:val="hy-AM"/>
        </w:rPr>
        <w:tab/>
      </w:r>
    </w:p>
    <w:p w:rsidR="008D50D5" w:rsidRPr="00751586" w:rsidRDefault="008D50D5" w:rsidP="008D50D5">
      <w:pPr>
        <w:tabs>
          <w:tab w:val="num" w:pos="900"/>
          <w:tab w:val="left" w:pos="1620"/>
        </w:tabs>
        <w:suppressAutoHyphens w:val="0"/>
        <w:jc w:val="both"/>
        <w:rPr>
          <w:rFonts w:ascii="GHEA Grapalat" w:hAnsi="GHEA Grapalat" w:cs="Sylfaen"/>
          <w:lang w:val="hy-AM"/>
        </w:rPr>
      </w:pPr>
      <w:r w:rsidRPr="00751586">
        <w:rPr>
          <w:rFonts w:ascii="GHEA Grapalat" w:hAnsi="GHEA Grapalat" w:cs="Sylfaen"/>
          <w:lang w:val="hy-AM"/>
        </w:rPr>
        <w:tab/>
        <w:t>Վերո</w:t>
      </w:r>
      <w:r w:rsidRPr="00751586">
        <w:rPr>
          <w:rFonts w:ascii="GHEA Grapalat" w:hAnsi="GHEA Grapalat" w:cs="Sylfaen"/>
          <w:lang w:val="hy-AM"/>
        </w:rPr>
        <w:softHyphen/>
        <w:t>նշյալ օրենքով լրացում է կատարվել Հայաս</w:t>
      </w:r>
      <w:r w:rsidRPr="00751586">
        <w:rPr>
          <w:rFonts w:ascii="GHEA Grapalat" w:hAnsi="GHEA Grapalat" w:cs="Sylfaen"/>
          <w:lang w:val="hy-AM"/>
        </w:rPr>
        <w:softHyphen/>
        <w:t>տանի Հանրա</w:t>
      </w:r>
      <w:r w:rsidRPr="00751586">
        <w:rPr>
          <w:rFonts w:ascii="GHEA Grapalat" w:hAnsi="GHEA Grapalat" w:cs="Sylfaen"/>
          <w:lang w:val="hy-AM"/>
        </w:rPr>
        <w:softHyphen/>
        <w:t>պե</w:t>
      </w:r>
      <w:r w:rsidRPr="00751586">
        <w:rPr>
          <w:rFonts w:ascii="GHEA Grapalat" w:hAnsi="GHEA Grapalat" w:cs="Sylfaen"/>
          <w:lang w:val="hy-AM"/>
        </w:rPr>
        <w:softHyphen/>
        <w:t>տու</w:t>
      </w:r>
      <w:r w:rsidRPr="00751586">
        <w:rPr>
          <w:rFonts w:ascii="GHEA Grapalat" w:hAnsi="GHEA Grapalat" w:cs="Sylfaen"/>
          <w:lang w:val="hy-AM"/>
        </w:rPr>
        <w:softHyphen/>
        <w:t>թյան հարկային օրենսգրքի 15-րդ հոդվածում և սահմանվել է, որ անհատ ձեռնարկատերերը պարտավոր են վարել ակտիվների և պարտավորությունների հաշվառում՝ Կառավարության սահմանած կարգով։</w:t>
      </w:r>
    </w:p>
    <w:p w:rsidR="008D50D5" w:rsidRPr="00751586" w:rsidRDefault="008D50D5" w:rsidP="008D50D5">
      <w:pPr>
        <w:tabs>
          <w:tab w:val="num" w:pos="900"/>
          <w:tab w:val="left" w:pos="1620"/>
        </w:tabs>
        <w:suppressAutoHyphens w:val="0"/>
        <w:jc w:val="both"/>
        <w:rPr>
          <w:rFonts w:ascii="GHEA Grapalat" w:hAnsi="GHEA Grapalat" w:cs="Sylfaen"/>
          <w:lang w:val="hy-AM"/>
        </w:rPr>
      </w:pPr>
      <w:r w:rsidRPr="00751586">
        <w:rPr>
          <w:rFonts w:ascii="GHEA Grapalat" w:hAnsi="GHEA Grapalat" w:cs="Sylfaen"/>
          <w:b/>
          <w:lang w:val="fr-FR"/>
        </w:rPr>
        <w:tab/>
        <w:t>3. Առկա խնդիրների առաջարկվող լուծումները.</w:t>
      </w:r>
      <w:r w:rsidRPr="00751586">
        <w:rPr>
          <w:rFonts w:ascii="GHEA Grapalat" w:hAnsi="GHEA Grapalat"/>
          <w:b/>
          <w:lang w:val="hy-AM"/>
        </w:rPr>
        <w:t xml:space="preserve"> </w:t>
      </w:r>
      <w:r w:rsidRPr="00751586">
        <w:rPr>
          <w:rFonts w:ascii="GHEA Grapalat" w:hAnsi="GHEA Grapalat" w:cs="Sylfaen"/>
          <w:lang w:val="hy-AM"/>
        </w:rPr>
        <w:t>Նախագծով առաջարկվում է  հարկային հաշվառման նպատակով սահմանել անհատ ձեռնարկատերերի կողմից ակտիվների և պարտավորությունների հաշվառման կարգը։</w:t>
      </w:r>
    </w:p>
    <w:p w:rsidR="008D50D5" w:rsidRPr="00751586" w:rsidRDefault="008D50D5" w:rsidP="008D50D5">
      <w:pPr>
        <w:tabs>
          <w:tab w:val="left" w:pos="851"/>
        </w:tabs>
        <w:suppressAutoHyphens w:val="0"/>
        <w:jc w:val="both"/>
        <w:rPr>
          <w:rFonts w:ascii="GHEA Grapalat" w:eastAsia="Calibri" w:hAnsi="GHEA Grapalat" w:cs="Sylfaen"/>
          <w:b/>
          <w:lang w:val="hy-AM"/>
        </w:rPr>
      </w:pPr>
      <w:r w:rsidRPr="00751586">
        <w:rPr>
          <w:rFonts w:ascii="GHEA Grapalat" w:hAnsi="GHEA Grapalat" w:cs="Sylfaen"/>
          <w:b/>
          <w:lang w:val="hy-AM"/>
        </w:rPr>
        <w:tab/>
        <w:t xml:space="preserve">4. </w:t>
      </w:r>
      <w:r w:rsidR="00C978F1" w:rsidRPr="00751586">
        <w:rPr>
          <w:rFonts w:ascii="GHEA Grapalat" w:hAnsi="GHEA Grapalat" w:cs="Sylfaen"/>
          <w:b/>
          <w:lang w:val="hy-AM"/>
        </w:rPr>
        <w:t>Նախագծի</w:t>
      </w:r>
      <w:r w:rsidR="00C978F1" w:rsidRPr="00751586">
        <w:rPr>
          <w:rFonts w:ascii="GHEA Grapalat" w:hAnsi="GHEA Grapalat"/>
          <w:b/>
          <w:lang w:val="hy-AM"/>
        </w:rPr>
        <w:t xml:space="preserve"> մշակման գործընթացում ներգրավված ինստիտուտները և անձինք. </w:t>
      </w:r>
      <w:r w:rsidR="00C978F1" w:rsidRPr="00751586">
        <w:rPr>
          <w:rFonts w:ascii="GHEA Grapalat" w:hAnsi="GHEA Grapalat"/>
          <w:lang w:val="hy-AM"/>
        </w:rPr>
        <w:t>Նախագիծը մշակվել է ՀՀ պետական եկամուտների կոմիտեի կողմից:</w:t>
      </w:r>
    </w:p>
    <w:p w:rsidR="00C978F1" w:rsidRPr="00751586" w:rsidRDefault="008D50D5" w:rsidP="008D50D5">
      <w:pPr>
        <w:tabs>
          <w:tab w:val="left" w:pos="851"/>
        </w:tabs>
        <w:suppressAutoHyphens w:val="0"/>
        <w:jc w:val="both"/>
        <w:rPr>
          <w:rFonts w:ascii="GHEA Grapalat" w:eastAsia="Calibri" w:hAnsi="GHEA Grapalat" w:cs="Sylfaen"/>
          <w:b/>
          <w:lang w:val="hy-AM"/>
        </w:rPr>
      </w:pPr>
      <w:r w:rsidRPr="00751586">
        <w:rPr>
          <w:rFonts w:ascii="GHEA Grapalat" w:eastAsia="Calibri" w:hAnsi="GHEA Grapalat" w:cs="Sylfaen"/>
          <w:b/>
          <w:lang w:val="hy-AM"/>
        </w:rPr>
        <w:tab/>
        <w:t xml:space="preserve">5. </w:t>
      </w:r>
      <w:r w:rsidR="00C978F1" w:rsidRPr="00751586">
        <w:rPr>
          <w:rFonts w:ascii="GHEA Grapalat" w:eastAsia="Calibri" w:hAnsi="GHEA Grapalat"/>
          <w:b/>
          <w:color w:val="000000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C978F1" w:rsidRPr="00751586">
        <w:rPr>
          <w:rFonts w:ascii="Cambria Math" w:eastAsia="Calibri" w:hAnsi="Cambria Math"/>
          <w:b/>
          <w:color w:val="000000"/>
          <w:lang w:val="hy-AM"/>
        </w:rPr>
        <w:t>․</w:t>
      </w:r>
    </w:p>
    <w:p w:rsidR="00C978F1" w:rsidRPr="00751586" w:rsidRDefault="008D50D5" w:rsidP="008D50D5">
      <w:pPr>
        <w:tabs>
          <w:tab w:val="left" w:pos="851"/>
        </w:tabs>
        <w:jc w:val="both"/>
        <w:rPr>
          <w:rFonts w:ascii="GHEA Grapalat" w:eastAsia="Calibri" w:hAnsi="GHEA Grapalat"/>
          <w:color w:val="000000"/>
          <w:lang w:val="hy-AM"/>
        </w:rPr>
      </w:pPr>
      <w:r w:rsidRPr="00751586">
        <w:rPr>
          <w:rFonts w:ascii="GHEA Grapalat" w:eastAsia="Calibri" w:hAnsi="GHEA Grapalat"/>
          <w:color w:val="000000"/>
          <w:lang w:val="hy-AM"/>
        </w:rPr>
        <w:tab/>
      </w:r>
      <w:r w:rsidR="00C978F1" w:rsidRPr="00751586">
        <w:rPr>
          <w:rFonts w:ascii="GHEA Grapalat" w:eastAsia="Calibri" w:hAnsi="GHEA Grapalat"/>
          <w:color w:val="000000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="00C978F1" w:rsidRPr="00751586">
        <w:rPr>
          <w:rFonts w:ascii="GHEA Grapalat" w:eastAsia="Calibri" w:hAnsi="GHEA Grapalat"/>
          <w:color w:val="000000"/>
          <w:lang w:val="hy-AM"/>
        </w:rPr>
        <w:softHyphen/>
        <w:t>յուններ չեն նախատեսվում։</w:t>
      </w:r>
    </w:p>
    <w:p w:rsidR="008D50D5" w:rsidRPr="00751586" w:rsidRDefault="008D50D5" w:rsidP="008D50D5">
      <w:pPr>
        <w:tabs>
          <w:tab w:val="left" w:pos="851"/>
        </w:tabs>
        <w:jc w:val="both"/>
        <w:rPr>
          <w:rFonts w:ascii="Cambria Math" w:eastAsia="Calibri" w:hAnsi="Cambria Math"/>
          <w:b/>
          <w:color w:val="000000"/>
          <w:lang w:val="hy-AM"/>
        </w:rPr>
      </w:pPr>
      <w:r w:rsidRPr="00751586">
        <w:rPr>
          <w:rFonts w:ascii="GHEA Grapalat" w:eastAsia="Calibri" w:hAnsi="GHEA Grapalat"/>
          <w:b/>
          <w:color w:val="000000"/>
          <w:lang w:val="hy-AM"/>
        </w:rPr>
        <w:tab/>
        <w:t xml:space="preserve">6. </w:t>
      </w:r>
      <w:r w:rsidR="00C978F1" w:rsidRPr="00751586">
        <w:rPr>
          <w:rFonts w:ascii="GHEA Grapalat" w:eastAsia="Calibri" w:hAnsi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C978F1" w:rsidRPr="00751586">
        <w:rPr>
          <w:rFonts w:ascii="Cambria Math" w:eastAsia="Calibri" w:hAnsi="Cambria Math"/>
          <w:b/>
          <w:color w:val="000000"/>
          <w:lang w:val="hy-AM"/>
        </w:rPr>
        <w:t>․</w:t>
      </w:r>
      <w:r w:rsidRPr="00751586">
        <w:rPr>
          <w:rFonts w:ascii="Cambria Math" w:eastAsia="Calibri" w:hAnsi="Cambria Math"/>
          <w:b/>
          <w:color w:val="000000"/>
          <w:lang w:val="hy-AM"/>
        </w:rPr>
        <w:t xml:space="preserve">  </w:t>
      </w:r>
    </w:p>
    <w:p w:rsidR="00C978F1" w:rsidRDefault="008D50D5" w:rsidP="008D50D5">
      <w:pPr>
        <w:tabs>
          <w:tab w:val="left" w:pos="851"/>
        </w:tabs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51586">
        <w:rPr>
          <w:rFonts w:ascii="GHEA Grapalat" w:hAnsi="GHEA Grapalat" w:cs="Sylfaen"/>
          <w:lang w:val="hy-AM"/>
        </w:rPr>
        <w:tab/>
        <w:t>Նախագծի ընդունումը բխում է ՀՀ կառավարության 18.11.2021թ. «Հայաստանի Հանրապետության կառավարության 2021-2026 թվականների գործունեության միջոցառումների ծրագիրը հաստատելու մասին» N 1902-Լ որոշման N1 հավելվածով հաստատված՝ Պետական եկամուտների կոմիտեի 3.3-րդ՝ «Հարկային պարտավորությունների հաշվարկման մեխանիզմների կատարելագոր</w:t>
      </w:r>
      <w:r w:rsidRPr="00751586">
        <w:rPr>
          <w:rFonts w:ascii="GHEA Grapalat" w:hAnsi="GHEA Grapalat" w:cs="Sylfaen"/>
          <w:lang w:val="hy-AM"/>
        </w:rPr>
        <w:softHyphen/>
        <w:t>ծում» միջոցառումից։</w:t>
      </w:r>
    </w:p>
    <w:sectPr w:rsidR="00C978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6240AAD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3C210304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1649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C4"/>
    <w:rsid w:val="00021917"/>
    <w:rsid w:val="00022F37"/>
    <w:rsid w:val="00027020"/>
    <w:rsid w:val="00034F15"/>
    <w:rsid w:val="00044AE6"/>
    <w:rsid w:val="000A59BD"/>
    <w:rsid w:val="000C0EE6"/>
    <w:rsid w:val="000C3A8E"/>
    <w:rsid w:val="000E469C"/>
    <w:rsid w:val="000E71CB"/>
    <w:rsid w:val="001C1A27"/>
    <w:rsid w:val="001E6D90"/>
    <w:rsid w:val="002563C4"/>
    <w:rsid w:val="00267378"/>
    <w:rsid w:val="002949A7"/>
    <w:rsid w:val="002B3D30"/>
    <w:rsid w:val="002B4C62"/>
    <w:rsid w:val="002E0B61"/>
    <w:rsid w:val="00316F36"/>
    <w:rsid w:val="0032270F"/>
    <w:rsid w:val="0033748B"/>
    <w:rsid w:val="00362D53"/>
    <w:rsid w:val="00392B44"/>
    <w:rsid w:val="003963F5"/>
    <w:rsid w:val="003C2FC1"/>
    <w:rsid w:val="003D4CD6"/>
    <w:rsid w:val="003D627B"/>
    <w:rsid w:val="003E2E31"/>
    <w:rsid w:val="00427532"/>
    <w:rsid w:val="00427CA1"/>
    <w:rsid w:val="0046172E"/>
    <w:rsid w:val="005065D0"/>
    <w:rsid w:val="00522252"/>
    <w:rsid w:val="00530D06"/>
    <w:rsid w:val="005442A3"/>
    <w:rsid w:val="00547D10"/>
    <w:rsid w:val="005831CE"/>
    <w:rsid w:val="005B774C"/>
    <w:rsid w:val="006141DD"/>
    <w:rsid w:val="006441FB"/>
    <w:rsid w:val="00656678"/>
    <w:rsid w:val="006A1277"/>
    <w:rsid w:val="006A4039"/>
    <w:rsid w:val="007253FE"/>
    <w:rsid w:val="00725D0E"/>
    <w:rsid w:val="00751586"/>
    <w:rsid w:val="00793C89"/>
    <w:rsid w:val="007C7172"/>
    <w:rsid w:val="007D566B"/>
    <w:rsid w:val="008526C4"/>
    <w:rsid w:val="008D50D5"/>
    <w:rsid w:val="00970038"/>
    <w:rsid w:val="00975F9F"/>
    <w:rsid w:val="0098271D"/>
    <w:rsid w:val="00A010C6"/>
    <w:rsid w:val="00A10BA8"/>
    <w:rsid w:val="00A23EE1"/>
    <w:rsid w:val="00B10101"/>
    <w:rsid w:val="00B34359"/>
    <w:rsid w:val="00C30447"/>
    <w:rsid w:val="00C41F39"/>
    <w:rsid w:val="00C50F3A"/>
    <w:rsid w:val="00C556B0"/>
    <w:rsid w:val="00C86B29"/>
    <w:rsid w:val="00C96F68"/>
    <w:rsid w:val="00C978F1"/>
    <w:rsid w:val="00CD22A1"/>
    <w:rsid w:val="00D011A0"/>
    <w:rsid w:val="00D36380"/>
    <w:rsid w:val="00D5178C"/>
    <w:rsid w:val="00D76749"/>
    <w:rsid w:val="00D971A8"/>
    <w:rsid w:val="00E2053D"/>
    <w:rsid w:val="00E4583D"/>
    <w:rsid w:val="00E53638"/>
    <w:rsid w:val="00EE3E42"/>
    <w:rsid w:val="00F64487"/>
    <w:rsid w:val="00FD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E1F469-15BC-46F4-935B-A2044EAD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6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C556B0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556B0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customStyle="1" w:styleId="norm">
    <w:name w:val="norm"/>
    <w:basedOn w:val="Normal"/>
    <w:link w:val="normChar"/>
    <w:rsid w:val="00C556B0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C556B0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qFormat/>
    <w:rsid w:val="00C556B0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556B0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427532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C3044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9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9BD"/>
    <w:rPr>
      <w:rFonts w:ascii="Segoe UI" w:eastAsia="Times New Roman" w:hAnsi="Segoe UI" w:cs="Segoe UI"/>
      <w:sz w:val="18"/>
      <w:szCs w:val="1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2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Kilinyan</dc:creator>
  <cp:keywords>https://mul2.gov.am/tasks/827394/oneclick/2_Naxagic.docx?token=73dde97d6b18ad76db89e63c6775f226</cp:keywords>
  <dc:description/>
  <cp:lastModifiedBy>Zaliko Barseghyan</cp:lastModifiedBy>
  <cp:revision>52</cp:revision>
  <cp:lastPrinted>2023-05-08T07:30:00Z</cp:lastPrinted>
  <dcterms:created xsi:type="dcterms:W3CDTF">2023-02-06T14:12:00Z</dcterms:created>
  <dcterms:modified xsi:type="dcterms:W3CDTF">2023-07-25T14:59:00Z</dcterms:modified>
</cp:coreProperties>
</file>