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2AE" w:rsidRPr="004001AA" w:rsidRDefault="004001AA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 w:rsidRPr="004001AA">
        <w:rPr>
          <w:rFonts w:ascii="GHEA Grapalat" w:hAnsi="GHEA Grapalat" w:cs="Arial Unicode"/>
          <w:b/>
          <w:sz w:val="24"/>
          <w:szCs w:val="24"/>
          <w:lang w:val="hy-AM"/>
        </w:rPr>
        <w:t>ՀԻՄՆԱՎՈՐՈՒՄ</w:t>
      </w:r>
    </w:p>
    <w:p w:rsidR="0058457B" w:rsidRPr="004001AA" w:rsidRDefault="0058457B" w:rsidP="0058457B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001A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2020 ԹՎԱԿԱՆԻ ԴԵԿՏԵՄԲԵՐԻ 3-Ի ԹԻՎ 1972-Ա ՈՐՈՇՄԱՆ ՄԵՋ ՓՈՓՈԽՈՒԹՅՈՒՆ</w:t>
      </w:r>
      <w:r w:rsidR="00D31F78" w:rsidRPr="004001AA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4001AA">
        <w:rPr>
          <w:rFonts w:ascii="GHEA Grapalat" w:hAnsi="GHEA Grapalat"/>
          <w:b/>
          <w:sz w:val="24"/>
          <w:szCs w:val="24"/>
          <w:lang w:val="hy-AM"/>
        </w:rPr>
        <w:t xml:space="preserve"> ԵՎ ԼՐԱՑՈՒՄ ԿԱՏԱՐԵԼՈՒ ՄԱՍԻՆ</w:t>
      </w:r>
    </w:p>
    <w:p w:rsidR="003472AE" w:rsidRPr="00953417" w:rsidRDefault="003472AE" w:rsidP="00953417">
      <w:pPr>
        <w:ind w:left="-540" w:right="-180"/>
        <w:jc w:val="center"/>
        <w:rPr>
          <w:rFonts w:cs="Arial Unicode"/>
          <w:b/>
          <w:i/>
          <w:iCs/>
          <w:sz w:val="24"/>
          <w:szCs w:val="24"/>
          <w:lang w:val="fr-FR"/>
        </w:rPr>
      </w:pPr>
      <w:r w:rsidRPr="004001AA">
        <w:rPr>
          <w:rFonts w:ascii="GHEA Grapalat" w:hAnsi="GHEA Grapalat" w:cs="Arial Unicode"/>
          <w:b/>
          <w:iCs/>
          <w:sz w:val="24"/>
          <w:szCs w:val="24"/>
          <w:lang w:val="fr-FR"/>
        </w:rPr>
        <w:t xml:space="preserve">ՀՀ կառավարության որոշման նախագծի </w:t>
      </w:r>
    </w:p>
    <w:p w:rsidR="0058457B" w:rsidRDefault="0058457B" w:rsidP="0058457B">
      <w:pPr>
        <w:pStyle w:val="NormalWeb"/>
        <w:shd w:val="clear" w:color="auto" w:fill="FFFFFF"/>
        <w:spacing w:before="0" w:beforeAutospacing="0" w:after="0" w:afterAutospacing="0" w:line="360" w:lineRule="auto"/>
        <w:ind w:left="-709" w:firstLine="70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կառավարությանն առընթեր պետական գույքի կառավարման վարչության (ներկայումս՝ ՀՀ ՏԿԵՆ պետական գույքի կառավարության կոմիտե (այսուհետ՝ Կոմիտե) և </w:t>
      </w:r>
      <w:r>
        <w:rPr>
          <w:rFonts w:ascii="GHEA Grapalat" w:hAnsi="GHEA Grapalat"/>
          <w:color w:val="000000" w:themeColor="text1"/>
          <w:lang w:val="hy-AM"/>
        </w:rPr>
        <w:t>Ընկերությա</w:t>
      </w:r>
      <w:r w:rsidR="004D0C4F">
        <w:rPr>
          <w:rFonts w:ascii="GHEA Grapalat" w:hAnsi="GHEA Grapalat"/>
          <w:color w:val="000000" w:themeColor="text1"/>
          <w:lang w:val="hy-AM"/>
        </w:rPr>
        <w:t xml:space="preserve">ն միջև 2006 թվականի </w:t>
      </w:r>
      <w:r w:rsidR="00E57796">
        <w:rPr>
          <w:rFonts w:ascii="GHEA Grapalat" w:hAnsi="GHEA Grapalat"/>
          <w:color w:val="000000" w:themeColor="text1"/>
          <w:lang w:val="hy-AM"/>
        </w:rPr>
        <w:t>ապրիլի</w:t>
      </w:r>
      <w:r w:rsidR="004D0C4F">
        <w:rPr>
          <w:rFonts w:ascii="GHEA Grapalat" w:hAnsi="GHEA Grapalat"/>
          <w:color w:val="000000" w:themeColor="text1"/>
          <w:lang w:val="hy-AM"/>
        </w:rPr>
        <w:t xml:space="preserve"> </w:t>
      </w:r>
      <w:r w:rsidR="004D0C4F" w:rsidRPr="004D0C4F">
        <w:rPr>
          <w:rFonts w:ascii="GHEA Grapalat" w:hAnsi="GHEA Grapalat"/>
          <w:color w:val="000000" w:themeColor="text1"/>
          <w:lang w:val="af-ZA"/>
        </w:rPr>
        <w:t>20</w:t>
      </w:r>
      <w:r>
        <w:rPr>
          <w:rFonts w:ascii="GHEA Grapalat" w:hAnsi="GHEA Grapalat"/>
          <w:color w:val="000000" w:themeColor="text1"/>
          <w:lang w:val="hy-AM"/>
        </w:rPr>
        <w:t>-ին</w:t>
      </w:r>
      <w:r>
        <w:rPr>
          <w:rFonts w:ascii="GHEA Grapalat" w:hAnsi="GHEA Grapalat"/>
          <w:lang w:val="hy-AM"/>
        </w:rPr>
        <w:t xml:space="preserve"> </w:t>
      </w:r>
      <w:r w:rsidR="00302550">
        <w:rPr>
          <w:rFonts w:ascii="GHEA Grapalat" w:hAnsi="GHEA Grapalat"/>
          <w:lang w:val="hy-AM"/>
        </w:rPr>
        <w:t xml:space="preserve">նոտարական վավերացմամբ </w:t>
      </w:r>
      <w:bookmarkStart w:id="0" w:name="_GoBack"/>
      <w:bookmarkEnd w:id="0"/>
      <w:r>
        <w:rPr>
          <w:rFonts w:ascii="GHEA Grapalat" w:hAnsi="GHEA Grapalat"/>
          <w:lang w:val="hy-AM"/>
        </w:rPr>
        <w:t>կնքված</w:t>
      </w:r>
      <w:r w:rsidR="00302550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 xml:space="preserve"> պետական գույքի օտարման </w:t>
      </w:r>
      <w:r>
        <w:rPr>
          <w:rFonts w:ascii="GHEA Grapalat" w:hAnsi="GHEA Grapalat"/>
          <w:color w:val="000000" w:themeColor="text1"/>
          <w:lang w:val="hy-AM"/>
        </w:rPr>
        <w:t xml:space="preserve">թիվ 356-Օ պայմանագրի (այսուհետ՝ Պայմանագիր) համաձայն՝ Ընկերությունը ստանձնել է՝ </w:t>
      </w:r>
      <w:r>
        <w:rPr>
          <w:rFonts w:ascii="GHEA Grapalat" w:hAnsi="GHEA Grapalat" w:cs="GHEA Grapalat"/>
          <w:color w:val="000000"/>
          <w:lang w:val="hy-AM"/>
        </w:rPr>
        <w:t>ամբողջությամբ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ավարտել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շենքի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շինարարական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աշխատանքները</w:t>
      </w:r>
      <w:r>
        <w:rPr>
          <w:rFonts w:ascii="GHEA Grapalat" w:hAnsi="GHEA Grapalat"/>
          <w:color w:val="000000"/>
          <w:lang w:val="hy-AM"/>
        </w:rPr>
        <w:t xml:space="preserve"> 2021 </w:t>
      </w:r>
      <w:r>
        <w:rPr>
          <w:rFonts w:ascii="GHEA Grapalat" w:hAnsi="GHEA Grapalat" w:cs="GHEA Grapalat"/>
          <w:color w:val="000000"/>
          <w:lang w:val="hy-AM"/>
        </w:rPr>
        <w:t>թվականի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դեկտեմբերի</w:t>
      </w:r>
      <w:r>
        <w:rPr>
          <w:rFonts w:ascii="GHEA Grapalat" w:hAnsi="GHEA Grapalat"/>
          <w:color w:val="000000"/>
          <w:lang w:val="hy-AM"/>
        </w:rPr>
        <w:t xml:space="preserve"> 31-</w:t>
      </w:r>
      <w:r>
        <w:rPr>
          <w:rFonts w:ascii="GHEA Grapalat" w:hAnsi="GHEA Grapalat" w:cs="GHEA Grapalat"/>
          <w:color w:val="000000"/>
          <w:lang w:val="hy-AM"/>
        </w:rPr>
        <w:t>ին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GHEA Grapalat"/>
          <w:color w:val="000000"/>
          <w:lang w:val="hy-AM"/>
        </w:rPr>
        <w:t>որի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դրությամբ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կատարված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ներդրումների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ընդհանուր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ծավալը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պետք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կազմի</w:t>
      </w:r>
      <w:r>
        <w:rPr>
          <w:rFonts w:ascii="GHEA Grapalat" w:hAnsi="GHEA Grapalat"/>
          <w:color w:val="000000"/>
          <w:lang w:val="hy-AM"/>
        </w:rPr>
        <w:t xml:space="preserve"> 6.000.000.000 </w:t>
      </w:r>
      <w:r>
        <w:rPr>
          <w:rFonts w:ascii="GHEA Grapalat" w:hAnsi="GHEA Grapalat" w:cs="GHEA Grapalat"/>
          <w:color w:val="000000"/>
          <w:lang w:val="hy-AM"/>
        </w:rPr>
        <w:t>դրամ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գումար</w:t>
      </w:r>
      <w:r>
        <w:rPr>
          <w:rFonts w:ascii="GHEA Grapalat" w:hAnsi="GHEA Grapalat"/>
          <w:color w:val="000000"/>
          <w:lang w:val="hy-AM"/>
        </w:rPr>
        <w:t>։ Միաժամանակ շինարարական աշխատանքների ավարտից հետո մեկ տարվա ընթացքում (մինչև 2022 թվականի դեկտեմբերի 31-ը) կնքել աշխատանքային պայմանագրեր 30 աշխատակցի հետ՝ այն կնքելու պահին «Նվազագույն ամսական աշխատավարձի մասին» օրենքով սահմանված նվազագույն աշխատավարձի չափով։</w:t>
      </w:r>
    </w:p>
    <w:p w:rsidR="0058457B" w:rsidRDefault="00C37A76" w:rsidP="0058457B">
      <w:pPr>
        <w:pStyle w:val="NormalWeb"/>
        <w:shd w:val="clear" w:color="auto" w:fill="FFFFFF"/>
        <w:spacing w:before="0" w:beforeAutospacing="0" w:after="0" w:afterAutospacing="0" w:line="360" w:lineRule="auto"/>
        <w:ind w:left="-709" w:firstLine="70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Ը</w:t>
      </w:r>
      <w:r w:rsidR="0058457B">
        <w:rPr>
          <w:rFonts w:ascii="GHEA Grapalat" w:hAnsi="GHEA Grapalat"/>
          <w:color w:val="000000"/>
          <w:lang w:val="hy-AM"/>
        </w:rPr>
        <w:t>ստ Ընկերության կողմից ներկայացված գնահատման հաշվետվությունների և այլ փաստաթղթերի</w:t>
      </w:r>
      <w:r w:rsidRPr="00C37A7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ներդրումային պարտավորություններն ամբողջությամբ կատարվել են</w:t>
      </w:r>
      <w:r w:rsidR="0058457B">
        <w:rPr>
          <w:rFonts w:ascii="GHEA Grapalat" w:hAnsi="GHEA Grapalat"/>
          <w:color w:val="000000"/>
          <w:lang w:val="hy-AM"/>
        </w:rPr>
        <w:t>, սակայն ամբողջությամբ չեն ավարտվել շենքի շինարարական աշխատանքները և չեն ստեղծել աշխատատեղերը։</w:t>
      </w:r>
    </w:p>
    <w:p w:rsidR="0058457B" w:rsidRDefault="0058457B" w:rsidP="0058457B">
      <w:pPr>
        <w:pStyle w:val="NormalWeb"/>
        <w:shd w:val="clear" w:color="auto" w:fill="FFFFFF"/>
        <w:spacing w:before="0" w:beforeAutospacing="0" w:after="0" w:afterAutospacing="0" w:line="360" w:lineRule="auto"/>
        <w:ind w:left="-709" w:firstLine="708"/>
        <w:jc w:val="both"/>
        <w:rPr>
          <w:rFonts w:ascii="GHEA Grapalat" w:hAnsi="GHEA Grapalat" w:cs="Calibri"/>
          <w:color w:val="000000"/>
          <w:lang w:val="hy-AM"/>
        </w:rPr>
      </w:pPr>
      <w:r>
        <w:rPr>
          <w:rFonts w:ascii="GHEA Grapalat" w:hAnsi="GHEA Grapalat" w:cs="Calibri"/>
          <w:color w:val="000000"/>
          <w:lang w:val="hy-AM"/>
        </w:rPr>
        <w:t xml:space="preserve">22.12.2022 թվականին </w:t>
      </w:r>
      <w:r w:rsidR="00C37A76">
        <w:rPr>
          <w:rFonts w:ascii="GHEA Grapalat" w:hAnsi="GHEA Grapalat" w:cs="Calibri"/>
          <w:color w:val="000000"/>
          <w:lang w:val="hy-AM"/>
        </w:rPr>
        <w:t>Կ</w:t>
      </w:r>
      <w:r>
        <w:rPr>
          <w:rFonts w:ascii="GHEA Grapalat" w:hAnsi="GHEA Grapalat" w:cs="Calibri"/>
          <w:color w:val="000000"/>
          <w:lang w:val="hy-AM"/>
        </w:rPr>
        <w:t>ոմիտե է մուտքագրվել Ընկերության գրությունը, որով վերջինս խնդրել է պարտավորությունների կատարման ժամկետները երկարաձգել՝ կնքելով համաձայնագիր՝ պայամանագրում կատարելու հետևյալ փոփոխությունները.</w:t>
      </w:r>
    </w:p>
    <w:p w:rsidR="0058457B" w:rsidRDefault="0058457B" w:rsidP="0058457B">
      <w:pPr>
        <w:pStyle w:val="NormalWeb"/>
        <w:shd w:val="clear" w:color="auto" w:fill="FFFFFF"/>
        <w:spacing w:before="0" w:beforeAutospacing="0" w:after="0" w:afterAutospacing="0" w:line="360" w:lineRule="auto"/>
        <w:ind w:left="-709" w:firstLine="70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Calibri"/>
          <w:b/>
          <w:color w:val="000000"/>
          <w:lang w:val="hy-AM"/>
        </w:rPr>
        <w:t>1.</w:t>
      </w:r>
      <w:r>
        <w:rPr>
          <w:rFonts w:ascii="GHEA Grapalat" w:hAnsi="GHEA Grapalat" w:cs="Calibri"/>
          <w:color w:val="000000"/>
          <w:lang w:val="hy-AM"/>
        </w:rPr>
        <w:t xml:space="preserve"> Ընկերությունը պարտավորվում է 2023 թվականի դեկտեմբերի 31-ին ամբողջությամբ ավարտել Պայմանագրի առակա հանդիսացող գույքի շինարարական աշխատանքները, այդ թվում՝ ներքին հարդարման աշխատանքները և իրականացնել կրկեսային գործունեություն՝ միաժամանակ ստեղծել 30 նոր հիմնական աշխատատեղ՝ </w:t>
      </w:r>
      <w:r>
        <w:rPr>
          <w:rFonts w:ascii="GHEA Grapalat" w:hAnsi="GHEA Grapalat"/>
          <w:color w:val="000000"/>
          <w:lang w:val="hy-AM"/>
        </w:rPr>
        <w:t>ամբողջական դրույքով։</w:t>
      </w:r>
    </w:p>
    <w:p w:rsidR="0058457B" w:rsidRDefault="0058457B" w:rsidP="0058457B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-709" w:firstLine="708"/>
        <w:jc w:val="both"/>
        <w:rPr>
          <w:rFonts w:ascii="GHEA Grapalat" w:hAnsi="GHEA Grapalat" w:cs="Calibri"/>
          <w:color w:val="000000"/>
          <w:lang w:val="hy-AM"/>
        </w:rPr>
      </w:pPr>
      <w:r>
        <w:rPr>
          <w:rFonts w:ascii="GHEA Grapalat" w:hAnsi="GHEA Grapalat" w:cs="Calibri"/>
          <w:b/>
          <w:color w:val="000000"/>
          <w:lang w:val="hy-AM"/>
        </w:rPr>
        <w:t>2.</w:t>
      </w:r>
      <w:r>
        <w:rPr>
          <w:rFonts w:ascii="GHEA Grapalat" w:hAnsi="GHEA Grapalat" w:cs="Calibri"/>
          <w:color w:val="000000"/>
          <w:lang w:val="hy-AM"/>
        </w:rPr>
        <w:t xml:space="preserve"> Ընկերությունը պարտավորվում է Պայմանագրով նախատեսված պարտավորություններից որևէ մեկը չկատարելու դեպքում յուրաքանչյուր 1 (մեկ) ամսվա </w:t>
      </w:r>
      <w:r>
        <w:rPr>
          <w:rFonts w:ascii="GHEA Grapalat" w:hAnsi="GHEA Grapalat" w:cs="Calibri"/>
          <w:color w:val="000000"/>
          <w:lang w:val="hy-AM"/>
        </w:rPr>
        <w:lastRenderedPageBreak/>
        <w:t xml:space="preserve">համար բայց ոչ ավելի քան </w:t>
      </w:r>
      <w:r w:rsidR="00347658">
        <w:rPr>
          <w:rFonts w:ascii="GHEA Grapalat" w:hAnsi="GHEA Grapalat" w:cs="Calibri"/>
          <w:color w:val="000000"/>
          <w:lang w:val="hy-AM"/>
        </w:rPr>
        <w:t>6</w:t>
      </w:r>
      <w:r>
        <w:rPr>
          <w:rFonts w:ascii="GHEA Grapalat" w:hAnsi="GHEA Grapalat" w:cs="Calibri"/>
          <w:color w:val="000000"/>
          <w:lang w:val="hy-AM"/>
        </w:rPr>
        <w:t xml:space="preserve"> (</w:t>
      </w:r>
      <w:r w:rsidR="00347658">
        <w:rPr>
          <w:rFonts w:ascii="GHEA Grapalat" w:hAnsi="GHEA Grapalat" w:cs="Calibri"/>
          <w:color w:val="000000"/>
          <w:lang w:val="hy-AM"/>
        </w:rPr>
        <w:t>վեց</w:t>
      </w:r>
      <w:r>
        <w:rPr>
          <w:rFonts w:ascii="GHEA Grapalat" w:hAnsi="GHEA Grapalat" w:cs="Calibri"/>
          <w:color w:val="000000"/>
          <w:lang w:val="hy-AM"/>
        </w:rPr>
        <w:t xml:space="preserve">) ամիս շարունակ վճարել տուգանք Պայմանագրի առարկա հանդիսացող գույքի՝ տվյալ պահին գործող շուկայական արժեքին մոտարկված կադաստրային արժեքի 0,1 %-ի չափով։ </w:t>
      </w:r>
    </w:p>
    <w:p w:rsidR="00C37A76" w:rsidRDefault="0058457B" w:rsidP="0058457B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-709" w:firstLine="708"/>
        <w:jc w:val="both"/>
        <w:rPr>
          <w:rFonts w:ascii="GHEA Grapalat" w:hAnsi="GHEA Grapalat" w:cs="Calibri"/>
          <w:color w:val="000000"/>
          <w:lang w:val="hy-AM"/>
        </w:rPr>
      </w:pPr>
      <w:r>
        <w:rPr>
          <w:rFonts w:ascii="GHEA Grapalat" w:hAnsi="GHEA Grapalat" w:cs="Calibri"/>
          <w:b/>
          <w:color w:val="000000"/>
          <w:lang w:val="hy-AM"/>
        </w:rPr>
        <w:t xml:space="preserve">3. </w:t>
      </w:r>
      <w:r w:rsidRPr="00184285">
        <w:rPr>
          <w:rFonts w:ascii="GHEA Grapalat" w:hAnsi="GHEA Grapalat" w:cs="Calibri"/>
          <w:color w:val="000000"/>
          <w:lang w:val="hy-AM"/>
        </w:rPr>
        <w:t>3-րդ ամսվա վերջի դրությամբ</w:t>
      </w:r>
      <w:r>
        <w:rPr>
          <w:rFonts w:ascii="GHEA Grapalat" w:hAnsi="GHEA Grapalat" w:cs="Calibri"/>
          <w:color w:val="000000"/>
          <w:lang w:val="hy-AM"/>
        </w:rPr>
        <w:t xml:space="preserve"> </w:t>
      </w:r>
      <w:r w:rsidRPr="00184285">
        <w:rPr>
          <w:rFonts w:ascii="GHEA Grapalat" w:hAnsi="GHEA Grapalat" w:cs="Calibri"/>
          <w:color w:val="000000"/>
          <w:lang w:val="hy-AM"/>
        </w:rPr>
        <w:t xml:space="preserve">1-ին կետով նախատեսված պարտավորությունները չկատարելու դեպքում պայմանագիրը ենթակա է լուծման՝ </w:t>
      </w:r>
      <w:r>
        <w:rPr>
          <w:rFonts w:ascii="GHEA Grapalat" w:hAnsi="GHEA Grapalat" w:cs="Calibri"/>
          <w:color w:val="000000"/>
          <w:lang w:val="hy-AM"/>
        </w:rPr>
        <w:t>Պայմանագրի առարկա գույքի նկատմամբ սեփականության իրավունքի փոխանցմամբ։</w:t>
      </w:r>
    </w:p>
    <w:p w:rsidR="00E35D60" w:rsidRDefault="00C37A76" w:rsidP="00E35D60">
      <w:pPr>
        <w:pStyle w:val="NormalWeb"/>
        <w:shd w:val="clear" w:color="auto" w:fill="FFFFFF"/>
        <w:spacing w:before="0" w:beforeAutospacing="0" w:after="0" w:afterAutospacing="0" w:line="360" w:lineRule="auto"/>
        <w:ind w:left="-709" w:firstLine="70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ՆԵրկայացված նախագծով առաջարկվում է փոփոխություն և լրացում</w:t>
      </w:r>
      <w:r w:rsidR="00E35D60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 xml:space="preserve"> կատարել ՀՀ կառավարության 03.12.2023թ. թիվ 1972-Ա որոշման մեջ՝</w:t>
      </w:r>
      <w:r w:rsidR="00E35D60">
        <w:rPr>
          <w:rFonts w:ascii="GHEA Grapalat" w:hAnsi="GHEA Grapalat"/>
          <w:lang w:val="hy-AM"/>
        </w:rPr>
        <w:t xml:space="preserve"> համաձայն որի</w:t>
      </w:r>
      <w:r>
        <w:rPr>
          <w:rFonts w:ascii="GHEA Grapalat" w:hAnsi="GHEA Grapalat"/>
          <w:lang w:val="hy-AM"/>
        </w:rPr>
        <w:t xml:space="preserve"> </w:t>
      </w:r>
      <w:r w:rsidR="00E35D60">
        <w:rPr>
          <w:rFonts w:ascii="GHEA Grapalat" w:hAnsi="GHEA Grapalat" w:cs="Calibri"/>
          <w:color w:val="000000"/>
          <w:lang w:val="hy-AM"/>
        </w:rPr>
        <w:t xml:space="preserve">Ընկերությունը պարտավորվում է մինչև 2023 թվականի դեկտեմբերի 31-ն ամբողջությամբ ավարտել Պայմանագրի առակա հանդիսացող գույքի շինարարական աշխատանքները, այդ թվում՝ ներքին հարդարման աշխատանքները և իրականացնել կրկեսային գործունեություն՝ միաժամանակ ստեղծել 30 նոր հիմնական աշխատատեղ՝ </w:t>
      </w:r>
      <w:r w:rsidR="00E35D60">
        <w:rPr>
          <w:rFonts w:ascii="GHEA Grapalat" w:hAnsi="GHEA Grapalat"/>
          <w:color w:val="000000"/>
          <w:lang w:val="hy-AM"/>
        </w:rPr>
        <w:t>ամբողջական դրույքով։</w:t>
      </w:r>
    </w:p>
    <w:p w:rsidR="00C37A76" w:rsidRDefault="00E35D60" w:rsidP="00E35D60">
      <w:pPr>
        <w:pStyle w:val="NormalWeb"/>
        <w:shd w:val="clear" w:color="auto" w:fill="FFFFFF"/>
        <w:spacing w:before="0" w:beforeAutospacing="0" w:after="0" w:afterAutospacing="0" w:line="360" w:lineRule="auto"/>
        <w:ind w:left="-709" w:firstLine="708"/>
        <w:jc w:val="both"/>
        <w:rPr>
          <w:rFonts w:ascii="GHEA Grapalat" w:hAnsi="GHEA Grapalat" w:cstheme="minorBidi"/>
          <w:lang w:val="hy-AM"/>
        </w:rPr>
      </w:pPr>
      <w:r>
        <w:rPr>
          <w:rFonts w:ascii="GHEA Grapalat" w:hAnsi="GHEA Grapalat"/>
          <w:lang w:val="hy-AM"/>
        </w:rPr>
        <w:t>ՆԵրկայացված նախագծով առաջարկվում է սահմանել</w:t>
      </w:r>
      <w:r w:rsidRPr="00E35D6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նաև, որ Նախագծի 2-րդ կետի 2)-րդ և 3)-րդ ենթակետերով նախատեսված պարտավորություններից </w:t>
      </w:r>
      <w:r w:rsidRPr="000B2A0F">
        <w:rPr>
          <w:rFonts w:ascii="GHEA Grapalat" w:hAnsi="GHEA Grapalat" w:cstheme="minorBidi"/>
          <w:lang w:val="hy-AM"/>
        </w:rPr>
        <w:t>որևէ մեկ</w:t>
      </w:r>
      <w:r>
        <w:rPr>
          <w:rFonts w:ascii="GHEA Grapalat" w:hAnsi="GHEA Grapalat"/>
          <w:lang w:val="hy-AM"/>
        </w:rPr>
        <w:t>ն</w:t>
      </w:r>
      <w:r w:rsidRPr="000B2A0F">
        <w:rPr>
          <w:rFonts w:ascii="GHEA Grapalat" w:hAnsi="GHEA Grapalat" w:cstheme="minorBidi"/>
          <w:lang w:val="hy-AM"/>
        </w:rPr>
        <w:t xml:space="preserve"> </w:t>
      </w:r>
      <w:r>
        <w:rPr>
          <w:rFonts w:ascii="GHEA Grapalat" w:hAnsi="GHEA Grapalat"/>
          <w:lang w:val="hy-AM"/>
        </w:rPr>
        <w:t>Ընկերության կողմից</w:t>
      </w:r>
      <w:r w:rsidRPr="000B2A0F">
        <w:rPr>
          <w:rFonts w:ascii="GHEA Grapalat" w:hAnsi="GHEA Grapalat"/>
          <w:lang w:val="hy-AM"/>
        </w:rPr>
        <w:t xml:space="preserve"> </w:t>
      </w:r>
      <w:r w:rsidRPr="000B2A0F">
        <w:rPr>
          <w:rFonts w:ascii="GHEA Grapalat" w:hAnsi="GHEA Grapalat" w:cstheme="minorBidi"/>
          <w:lang w:val="hy-AM"/>
        </w:rPr>
        <w:t>չկատարելու դեպքում</w:t>
      </w:r>
      <w:r>
        <w:rPr>
          <w:rFonts w:ascii="GHEA Grapalat" w:hAnsi="GHEA Grapalat"/>
          <w:lang w:val="hy-AM"/>
        </w:rPr>
        <w:t xml:space="preserve"> Ընկերությունը պարտավորվում է</w:t>
      </w:r>
      <w:r w:rsidRPr="000B2A0F">
        <w:rPr>
          <w:rFonts w:ascii="GHEA Grapalat" w:hAnsi="GHEA Grapalat" w:cstheme="minorBidi"/>
          <w:lang w:val="hy-AM"/>
        </w:rPr>
        <w:t xml:space="preserve"> յուրաքանչյուր 1 (մեկ) ամսվա համար</w:t>
      </w:r>
      <w:r>
        <w:rPr>
          <w:rFonts w:ascii="GHEA Grapalat" w:hAnsi="GHEA Grapalat" w:cstheme="minorBidi"/>
          <w:lang w:val="hy-AM"/>
        </w:rPr>
        <w:t>,</w:t>
      </w:r>
      <w:r w:rsidRPr="000B2A0F">
        <w:rPr>
          <w:rFonts w:ascii="GHEA Grapalat" w:hAnsi="GHEA Grapalat" w:cstheme="minorBidi"/>
          <w:lang w:val="hy-AM"/>
        </w:rPr>
        <w:t xml:space="preserve"> բայց ոչ ավելի քան </w:t>
      </w:r>
      <w:r w:rsidR="00347658">
        <w:rPr>
          <w:rFonts w:ascii="GHEA Grapalat" w:hAnsi="GHEA Grapalat" w:cstheme="minorBidi"/>
          <w:lang w:val="hy-AM"/>
        </w:rPr>
        <w:t>6</w:t>
      </w:r>
      <w:r w:rsidRPr="000B2A0F">
        <w:rPr>
          <w:rFonts w:ascii="GHEA Grapalat" w:hAnsi="GHEA Grapalat" w:cstheme="minorBidi"/>
          <w:lang w:val="hy-AM"/>
        </w:rPr>
        <w:t xml:space="preserve"> (</w:t>
      </w:r>
      <w:r w:rsidR="00347658">
        <w:rPr>
          <w:rFonts w:ascii="GHEA Grapalat" w:hAnsi="GHEA Grapalat" w:cstheme="minorBidi"/>
          <w:lang w:val="hy-AM"/>
        </w:rPr>
        <w:t>վեց</w:t>
      </w:r>
      <w:r w:rsidRPr="000B2A0F">
        <w:rPr>
          <w:rFonts w:ascii="GHEA Grapalat" w:hAnsi="GHEA Grapalat" w:cstheme="minorBidi"/>
          <w:lang w:val="hy-AM"/>
        </w:rPr>
        <w:t>) ամիս շարունակ վճարել տուգանք Պայմանագրի առարկա հանդիսացող գույքի՝ տվյալ պահին գործող շուկայական արժեքին մոտարկված կադաստրային արժեքի 0,1 %-ի չափով</w:t>
      </w:r>
      <w:r w:rsidRPr="000B2A0F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 xml:space="preserve">իսկ </w:t>
      </w:r>
      <w:r w:rsidR="00347658">
        <w:rPr>
          <w:rFonts w:ascii="GHEA Grapalat" w:hAnsi="GHEA Grapalat" w:cstheme="minorBidi"/>
          <w:lang w:val="hy-AM"/>
        </w:rPr>
        <w:t>6</w:t>
      </w:r>
      <w:r w:rsidRPr="000B2A0F">
        <w:rPr>
          <w:rFonts w:ascii="GHEA Grapalat" w:hAnsi="GHEA Grapalat" w:cstheme="minorBidi"/>
          <w:lang w:val="hy-AM"/>
        </w:rPr>
        <w:t>-րդ ամսվա վերջի դրությամբ նախատեսված պարտավորություններ</w:t>
      </w:r>
      <w:r>
        <w:rPr>
          <w:rFonts w:ascii="GHEA Grapalat" w:hAnsi="GHEA Grapalat"/>
          <w:lang w:val="hy-AM"/>
        </w:rPr>
        <w:t>ից որևէ մեկը</w:t>
      </w:r>
      <w:r w:rsidRPr="000B2A0F">
        <w:rPr>
          <w:rFonts w:ascii="GHEA Grapalat" w:hAnsi="GHEA Grapalat" w:cstheme="minorBidi"/>
          <w:lang w:val="hy-AM"/>
        </w:rPr>
        <w:t xml:space="preserve"> չկատարելու դեպքում պայմանագիրը ենթակա է լուծման՝ Պայմանագրի առարկա գույքի նկատմամբ սեփականության իրավունքի փոխանցմամբ</w:t>
      </w:r>
      <w:r>
        <w:rPr>
          <w:rFonts w:ascii="GHEA Grapalat" w:hAnsi="GHEA Grapalat" w:cstheme="minorBidi"/>
          <w:lang w:val="hy-AM"/>
        </w:rPr>
        <w:t>։</w:t>
      </w:r>
    </w:p>
    <w:p w:rsidR="00E35D60" w:rsidRPr="00944446" w:rsidRDefault="00E35D60" w:rsidP="00E35D60">
      <w:pPr>
        <w:pStyle w:val="NormalWeb"/>
        <w:shd w:val="clear" w:color="auto" w:fill="FFFFFF"/>
        <w:spacing w:before="0" w:beforeAutospacing="0" w:after="0" w:afterAutospacing="0" w:line="360" w:lineRule="auto"/>
        <w:ind w:left="-709" w:right="-1" w:firstLine="450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color w:val="000000"/>
          <w:lang w:val="hy-AM"/>
        </w:rPr>
        <w:t>Առաջարկվող փոփոխության արդյունքում հնարավորություն կնձեռնվի ավարտին հասցնել և շահագործել Երևանի կրկեսը,</w:t>
      </w:r>
      <w:r w:rsidR="00095085">
        <w:rPr>
          <w:rFonts w:ascii="GHEA Grapalat" w:hAnsi="GHEA Grapalat"/>
          <w:b/>
          <w:color w:val="000000"/>
          <w:lang w:val="hy-AM"/>
        </w:rPr>
        <w:t xml:space="preserve"> ստեղծել առնվազն 50 նոր աշխատատեղ, որը կնպաստի</w:t>
      </w:r>
      <w:r w:rsidRPr="00E35D60"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Երևան համայնքի</w:t>
      </w:r>
      <w:r w:rsidRPr="00944446">
        <w:rPr>
          <w:rFonts w:ascii="GHEA Grapalat" w:hAnsi="GHEA Grapalat"/>
          <w:b/>
          <w:color w:val="000000"/>
          <w:lang w:val="hy-AM"/>
        </w:rPr>
        <w:t xml:space="preserve"> </w:t>
      </w:r>
      <w:r w:rsidRPr="00944446">
        <w:rPr>
          <w:rFonts w:ascii="GHEA Grapalat" w:hAnsi="GHEA Grapalat"/>
          <w:b/>
          <w:color w:val="000000"/>
          <w:lang w:val="hy-AM"/>
        </w:rPr>
        <w:lastRenderedPageBreak/>
        <w:t>բնակչության սոցիալ-տնտեսական խնդիրներ</w:t>
      </w:r>
      <w:r w:rsidR="00095085">
        <w:rPr>
          <w:rFonts w:ascii="GHEA Grapalat" w:hAnsi="GHEA Grapalat"/>
          <w:b/>
          <w:color w:val="000000"/>
          <w:lang w:val="hy-AM"/>
        </w:rPr>
        <w:t>ի որոշ չափով լուծմանը,</w:t>
      </w:r>
      <w:r>
        <w:rPr>
          <w:rFonts w:ascii="GHEA Grapalat" w:hAnsi="GHEA Grapalat"/>
          <w:b/>
          <w:color w:val="000000"/>
          <w:lang w:val="hy-AM"/>
        </w:rPr>
        <w:t xml:space="preserve"> ուստի Նախագծի ընդունումը</w:t>
      </w:r>
      <w:r w:rsidRPr="00944446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:rsidR="00E35D60" w:rsidRPr="00582D5B" w:rsidRDefault="00E35D60" w:rsidP="00E35D60">
      <w:pPr>
        <w:pStyle w:val="NormalWeb"/>
        <w:shd w:val="clear" w:color="auto" w:fill="FFFFFF"/>
        <w:spacing w:before="0" w:beforeAutospacing="0" w:after="0" w:afterAutospacing="0" w:line="360" w:lineRule="auto"/>
        <w:ind w:left="-709" w:right="-1" w:firstLine="450"/>
        <w:jc w:val="both"/>
        <w:rPr>
          <w:rFonts w:ascii="GHEA Grapalat" w:hAnsi="GHEA Grapalat"/>
          <w:color w:val="FF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3-Ի ԹԻՎ 1972-Ա ՈՐՈՇՄԱՆ ՄԵՋ ՓՈՓՈԽՈՒԹՅՈՒՆ</w:t>
      </w:r>
      <w:r w:rsidR="00D31F78">
        <w:rPr>
          <w:rFonts w:ascii="GHEA Grapalat" w:hAnsi="GHEA Grapalat"/>
          <w:b/>
          <w:lang w:val="hy-AM"/>
        </w:rPr>
        <w:t>ՆԵՐ</w:t>
      </w:r>
      <w:r>
        <w:rPr>
          <w:rFonts w:ascii="GHEA Grapalat" w:hAnsi="GHEA Grapalat"/>
          <w:b/>
          <w:lang w:val="hy-AM"/>
        </w:rPr>
        <w:t xml:space="preserve"> ԵՎ ԼՐԱՑՈՒՄ ԿԱՏԱՐԵԼՈՒ ՄԱՍԻՆ</w:t>
      </w:r>
      <w:r w:rsidRPr="00E02C40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>
        <w:rPr>
          <w:rFonts w:ascii="GHEA Grapalat" w:hAnsi="GHEA Grapalat" w:cs="Sylfaen"/>
          <w:lang w:val="hy-AM"/>
        </w:rPr>
        <w:t>։</w:t>
      </w:r>
    </w:p>
    <w:p w:rsidR="00E35D60" w:rsidRDefault="00E35D60" w:rsidP="00E35D60">
      <w:pPr>
        <w:pStyle w:val="NormalWeb"/>
        <w:shd w:val="clear" w:color="auto" w:fill="FFFFFF"/>
        <w:spacing w:before="0" w:beforeAutospacing="0" w:after="0" w:afterAutospacing="0" w:line="360" w:lineRule="auto"/>
        <w:ind w:left="-709" w:firstLine="708"/>
        <w:jc w:val="both"/>
        <w:rPr>
          <w:rFonts w:ascii="GHEA Grapalat" w:hAnsi="GHEA Grapalat"/>
          <w:lang w:val="hy-AM"/>
        </w:rPr>
      </w:pPr>
    </w:p>
    <w:p w:rsidR="0058457B" w:rsidRPr="00C37A76" w:rsidRDefault="0058457B" w:rsidP="0058457B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-709" w:firstLine="708"/>
        <w:jc w:val="both"/>
        <w:rPr>
          <w:rFonts w:ascii="GHEA Grapalat" w:hAnsi="GHEA Grapalat" w:cs="Calibri"/>
          <w:color w:val="000000"/>
          <w:lang w:val="hy-AM"/>
        </w:rPr>
      </w:pPr>
    </w:p>
    <w:p w:rsidR="00AB512C" w:rsidRPr="003472AE" w:rsidRDefault="00302550" w:rsidP="0058457B">
      <w:pPr>
        <w:spacing w:after="0" w:line="360" w:lineRule="auto"/>
        <w:ind w:left="-540" w:firstLine="426"/>
        <w:jc w:val="both"/>
        <w:rPr>
          <w:lang w:val="hy-AM"/>
        </w:rPr>
      </w:pPr>
    </w:p>
    <w:sectPr w:rsidR="00AB512C" w:rsidRPr="00347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03"/>
    <w:rsid w:val="00095085"/>
    <w:rsid w:val="00302550"/>
    <w:rsid w:val="003472AE"/>
    <w:rsid w:val="00347658"/>
    <w:rsid w:val="004001AA"/>
    <w:rsid w:val="004D0C4F"/>
    <w:rsid w:val="0058457B"/>
    <w:rsid w:val="007F3703"/>
    <w:rsid w:val="00953417"/>
    <w:rsid w:val="009A2FC2"/>
    <w:rsid w:val="00BF2123"/>
    <w:rsid w:val="00C37A76"/>
    <w:rsid w:val="00D14E33"/>
    <w:rsid w:val="00D31F78"/>
    <w:rsid w:val="00E35D60"/>
    <w:rsid w:val="00E5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A6869"/>
  <w15:chartTrackingRefBased/>
  <w15:docId w15:val="{9B07AF90-EDFD-4692-9822-A7750792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2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D41BD-889F-4182-BF14-0F9C6B73F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14</cp:revision>
  <dcterms:created xsi:type="dcterms:W3CDTF">2023-03-29T08:01:00Z</dcterms:created>
  <dcterms:modified xsi:type="dcterms:W3CDTF">2023-08-30T14:03:00Z</dcterms:modified>
</cp:coreProperties>
</file>