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0E7" w:rsidRPr="007C00E7" w:rsidRDefault="007C00E7" w:rsidP="00C42EA9">
      <w:pPr>
        <w:tabs>
          <w:tab w:val="left" w:pos="9781"/>
        </w:tabs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C00E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ԱՄՓՈՓԱԹԵՐԹ</w:t>
      </w:r>
    </w:p>
    <w:p w:rsidR="007C00E7" w:rsidRPr="007C00E7" w:rsidRDefault="008066E8" w:rsidP="007C00E7">
      <w:pPr>
        <w:ind w:left="2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066E8">
        <w:rPr>
          <w:rFonts w:ascii="GHEA Grapalat" w:hAnsi="GHEA Grapalat" w:cs="Sylfaen"/>
          <w:b/>
          <w:noProof/>
          <w:sz w:val="24"/>
          <w:szCs w:val="24"/>
          <w:lang w:val="hy-AM"/>
        </w:rPr>
        <w:t>««ՀԱՅԱՍՏԱՆԻ ՀԱՆՐԱՊԵՏՈՒԹՅԱՆ 2023 ԹՎԱԿԱՆԻ ՊԵՏԱԿԱՆ ԲՅՈՒՋԵԻ ՄԱՍԻՆ» ՕՐԵՆՔՈՒՄ ՎԵՐԱԲԱՇԽՈՒՄ, ՓՈՓՈԽՈՒԹՅՈՒՆՆԵՐ ԵՎ ԼՐԱՑՈՒՄ,  ՀԱՅԱՍՏԱՆԻ ՀԱՆՐԱՊԵՏՈՒԹՅԱՆ ԿԱՌԱՎԱՐՈՒԹՅԱՆ 2022 ԹՎԱԿԱՆԻ ԴԵԿՏԵՄԲԵՐԻ 29-Ի N 2111-Ն ՈՐՈՇՄԱՆ ՄԵՋ ՓՈՓՈԽՈՒԹՅՈՒՆՆԵՐ ԵՎ ԼՐԱՑՈՒՄՆԵՐ ԿԱՏԱՐԵԼՈՒ ՄԱՍԻՆ»</w:t>
      </w:r>
      <w:r w:rsidRPr="008066E8">
        <w:rPr>
          <w:rFonts w:ascii="GHEA Grapalat" w:hAnsi="GHEA Grapalat" w:cs="Sylfaen"/>
          <w:b/>
          <w:noProof/>
          <w:sz w:val="24"/>
          <w:szCs w:val="24"/>
        </w:rPr>
        <w:t xml:space="preserve"> </w:t>
      </w:r>
      <w:r w:rsidR="007C00E7" w:rsidRPr="007C00E7">
        <w:rPr>
          <w:rFonts w:ascii="GHEA Grapalat" w:hAnsi="GHEA Grapalat" w:cs="Sylfaen"/>
          <w:b/>
          <w:noProof/>
          <w:sz w:val="24"/>
          <w:szCs w:val="24"/>
          <w:lang w:val="hy-AM"/>
        </w:rPr>
        <w:t>ՀՀ ԿԱՌԱՎԱՐՈՒԹՅԱՆ ՈՐՈՇՄԱՆ ՆԱԽԱԳԾԻ</w:t>
      </w:r>
      <w:r w:rsidR="007C00E7" w:rsidRPr="007C00E7">
        <w:rPr>
          <w:rFonts w:ascii="Courier New" w:eastAsia="Calibri" w:hAnsi="Courier New" w:cs="Courier New"/>
          <w:color w:val="000000"/>
          <w:sz w:val="24"/>
          <w:szCs w:val="24"/>
        </w:rPr>
        <w:t>     </w:t>
      </w:r>
    </w:p>
    <w:tbl>
      <w:tblPr>
        <w:tblW w:w="1527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/>
      </w:tblPr>
      <w:tblGrid>
        <w:gridCol w:w="11235"/>
        <w:gridCol w:w="4039"/>
      </w:tblGrid>
      <w:tr w:rsidR="007C00E7" w:rsidRPr="00A34373" w:rsidTr="008A12C4">
        <w:trPr>
          <w:cantSplit/>
          <w:trHeight w:val="431"/>
          <w:jc w:val="center"/>
        </w:trPr>
        <w:tc>
          <w:tcPr>
            <w:tcW w:w="112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C00E7" w:rsidRPr="00401B2C" w:rsidRDefault="007C00E7" w:rsidP="007B1E22">
            <w:pPr>
              <w:tabs>
                <w:tab w:val="left" w:pos="11282"/>
              </w:tabs>
              <w:spacing w:after="0"/>
              <w:ind w:left="2" w:right="283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Pr="00401B2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 ՀՀ ֆինանսների նախարություն</w:t>
            </w:r>
          </w:p>
        </w:tc>
        <w:tc>
          <w:tcPr>
            <w:tcW w:w="4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C00E7" w:rsidRPr="00401B2C" w:rsidRDefault="007C00E7" w:rsidP="007B1E2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7C00E7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01/8-3/16415-2023</w:t>
            </w:r>
          </w:p>
        </w:tc>
      </w:tr>
      <w:tr w:rsidR="007C00E7" w:rsidRPr="00A34373" w:rsidTr="008A12C4">
        <w:trPr>
          <w:cantSplit/>
          <w:jc w:val="center"/>
        </w:trPr>
        <w:tc>
          <w:tcPr>
            <w:tcW w:w="112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C00E7" w:rsidRPr="00401B2C" w:rsidRDefault="007C00E7" w:rsidP="007B1E22">
            <w:pPr>
              <w:spacing w:after="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C00E7" w:rsidRPr="00401B2C" w:rsidRDefault="007C00E7" w:rsidP="007B1E22">
            <w:pPr>
              <w:spacing w:after="0"/>
              <w:ind w:leftChars="-9" w:left="-18" w:right="-61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18.08.2023թ.</w:t>
            </w:r>
          </w:p>
        </w:tc>
      </w:tr>
      <w:tr w:rsidR="007C00E7" w:rsidRPr="005679F1" w:rsidTr="008A12C4">
        <w:trPr>
          <w:jc w:val="center"/>
        </w:trPr>
        <w:tc>
          <w:tcPr>
            <w:tcW w:w="1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C00E7" w:rsidRDefault="007C00E7" w:rsidP="007C00E7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Նախագծով նախատեսվում է ՀՀ քննչական կոմիտեի </w:t>
            </w:r>
            <w:r w:rsidRPr="00C32BBE">
              <w:rPr>
                <w:rFonts w:ascii="GHEA Grapalat" w:hAnsi="GHEA Grapalat"/>
                <w:sz w:val="24"/>
                <w:lang w:val="af-ZA"/>
              </w:rPr>
              <w:t>(</w:t>
            </w:r>
            <w:r>
              <w:rPr>
                <w:rFonts w:ascii="GHEA Grapalat" w:hAnsi="GHEA Grapalat"/>
                <w:sz w:val="24"/>
                <w:lang w:val="hy-AM"/>
              </w:rPr>
              <w:t>այսուհետ՝ Կոմիտե</w:t>
            </w:r>
            <w:r>
              <w:rPr>
                <w:rFonts w:ascii="GHEA Grapalat" w:hAnsi="GHEA Grapalat"/>
                <w:sz w:val="24"/>
                <w:lang w:val="af-ZA"/>
              </w:rPr>
              <w:t>)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կողմից իրականացվող </w:t>
            </w:r>
            <w:r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1180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«ՀՀ քննչական ծառայություններ» ծրագրի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11001 «</w:t>
            </w:r>
            <w:r w:rsidRPr="00C64F45">
              <w:rPr>
                <w:rFonts w:ascii="GHEA Grapalat" w:hAnsi="GHEA Grapalat"/>
                <w:sz w:val="24"/>
                <w:lang w:val="hy-AM"/>
              </w:rPr>
              <w:t>Քրեական գործերով վարույթի իրականացում</w:t>
            </w:r>
            <w:r>
              <w:rPr>
                <w:rFonts w:ascii="GHEA Grapalat" w:hAnsi="GHEA Grapalat"/>
                <w:sz w:val="24"/>
                <w:lang w:val="hy-AM"/>
              </w:rPr>
              <w:t>»</w:t>
            </w:r>
            <w:r w:rsidRPr="00C64F4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և 11003 «</w:t>
            </w:r>
            <w:r w:rsidRPr="00C64F45">
              <w:rPr>
                <w:rFonts w:ascii="GHEA Grapalat" w:hAnsi="GHEA Grapalat"/>
                <w:sz w:val="24"/>
                <w:lang w:val="hy-AM"/>
              </w:rPr>
              <w:t>ՀՀ քննչական կոմիտեի պահուստային ֆոնդ</w:t>
            </w:r>
            <w:r>
              <w:rPr>
                <w:rFonts w:ascii="GHEA Grapalat" w:hAnsi="GHEA Grapalat"/>
                <w:sz w:val="24"/>
                <w:lang w:val="hy-AM"/>
              </w:rPr>
              <w:t>»</w:t>
            </w:r>
            <w:r w:rsidRPr="00C64F4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միջոցառումների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գծով հատկացված միջոցների նվազեցման հաշվին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16838">
              <w:rPr>
                <w:rFonts w:ascii="GHEA Grapalat" w:hAnsi="GHEA Grapalat"/>
                <w:b/>
                <w:sz w:val="24"/>
                <w:lang w:val="hy-AM"/>
              </w:rPr>
              <w:t>97,496.3 հազ</w:t>
            </w:r>
            <w:r w:rsidRPr="00616838">
              <w:rPr>
                <w:rFonts w:ascii="MS Mincho" w:eastAsia="MS Mincho" w:hAnsi="MS Mincho" w:cs="MS Mincho" w:hint="eastAsia"/>
                <w:b/>
                <w:sz w:val="24"/>
                <w:lang w:val="hy-AM"/>
              </w:rPr>
              <w:t>․</w:t>
            </w:r>
            <w:r w:rsidRPr="00616838">
              <w:rPr>
                <w:rFonts w:ascii="GHEA Grapalat" w:hAnsi="GHEA Grapalat"/>
                <w:b/>
                <w:sz w:val="24"/>
                <w:lang w:val="hy-AM"/>
              </w:rPr>
              <w:t xml:space="preserve"> դրամ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հատկացնել նույն ծրագրի 31004 «</w:t>
            </w:r>
            <w:r w:rsidRPr="00FC31EE">
              <w:rPr>
                <w:rFonts w:ascii="GHEA Grapalat" w:hAnsi="GHEA Grapalat"/>
                <w:sz w:val="24"/>
                <w:lang w:val="hy-AM"/>
              </w:rPr>
              <w:t>ՀՀ քննչական կոմիտեի շենքային պայմանների բարելավում</w:t>
            </w:r>
            <w:r>
              <w:rPr>
                <w:rFonts w:ascii="GHEA Grapalat" w:hAnsi="GHEA Grapalat"/>
                <w:sz w:val="24"/>
                <w:lang w:val="hy-AM"/>
              </w:rPr>
              <w:t>» միջոցառմանը:</w:t>
            </w:r>
          </w:p>
          <w:p w:rsidR="007C00E7" w:rsidRDefault="007C00E7" w:rsidP="007C00E7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Գումարի հատկացման անհրաժեշտությունը պայմանավորված է</w:t>
            </w:r>
            <w:r>
              <w:rPr>
                <w:rFonts w:ascii="MS Mincho" w:eastAsia="MS Mincho" w:hAnsi="MS Mincho" w:cs="MS Mincho" w:hint="eastAsia"/>
                <w:sz w:val="24"/>
                <w:lang w:val="hy-AM"/>
              </w:rPr>
              <w:t>․</w:t>
            </w:r>
          </w:p>
          <w:p w:rsidR="007C00E7" w:rsidRPr="00FD208B" w:rsidRDefault="007C00E7" w:rsidP="007C00E7">
            <w:pPr>
              <w:spacing w:after="0" w:line="360" w:lineRule="auto"/>
              <w:ind w:firstLine="567"/>
              <w:jc w:val="both"/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-  </w:t>
            </w:r>
            <w:r w:rsidRPr="005D4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Կոմիտեի 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Երևան քաղաքի</w:t>
            </w:r>
            <w:r w:rsidRPr="005D4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քննչական վարչության Երևան քաղաքի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Աջափնյակ և Դավթաշեն վարչական շրջանների քննչական բա</w:t>
            </w:r>
            <w:bookmarkStart w:id="0" w:name="_GoBack"/>
            <w:bookmarkEnd w:id="0"/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ժնի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Pr="005D43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Կոմիտեի Լոռու մարզային քննչական վարչության 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Ստեփանավանի քննչական բաժնի վարչական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շենքերի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հիմնանորոգմամբ, որի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համար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ՀՀ 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2023 թվականի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պետական բյուջեով 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նախատեսվել 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համապատասխանաբար 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58</w:t>
            </w:r>
            <w:r w:rsidRPr="0006170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047.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հազ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դրամ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30</w:t>
            </w:r>
            <w:r w:rsidRPr="0006170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000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հազ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գումար,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իսկ պայմանագրերով նախատեսված գումարները կազմում են համապատասխանաբար 69</w:t>
            </w:r>
            <w:r w:rsidRPr="0006170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734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 հազ. դրամ և 30</w:t>
            </w:r>
            <w:r w:rsidRPr="0006170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250.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հազ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 </w:t>
            </w:r>
            <w:r w:rsidRPr="0081210F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(</w:t>
            </w:r>
            <w:r w:rsidRPr="008121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բյուջեով և պայմանագրերով նախատեսված գումարի տարբերությունը ընդամենը կազմում է 11,938.4 հազ դրամ</w:t>
            </w:r>
            <w:r w:rsidRPr="0081210F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)</w:t>
            </w:r>
            <w:r w:rsidRPr="008121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 Միաժամանակ Աջափնյակ և Դավթաշեն վարչական շրջանների քննչական բաժնի վարչական շենք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ում</w:t>
            </w:r>
            <w:r w:rsidRPr="0081210F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D208B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անհրաժեշտ է ունենալ գազամատակարարման հոսքագիծ (1,659.1 հազ</w:t>
            </w:r>
            <w:r w:rsidRPr="00FD208B">
              <w:rPr>
                <w:rStyle w:val="Strong"/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D208B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դրամ) և առանձին մուտք (6,973.5 հազ</w:t>
            </w:r>
            <w:r w:rsidRPr="00FD208B">
              <w:rPr>
                <w:rStyle w:val="Strong"/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D208B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դրամ) և նորոգել շենքի տանիքի մի հատվածը (12,932.8 հազ</w:t>
            </w:r>
            <w:r w:rsidRPr="00FD208B">
              <w:rPr>
                <w:rStyle w:val="Strong"/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D208B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դրամ): Նշվածի արդյունքում պահանջվող գումարը կազմում է</w:t>
            </w:r>
            <w:r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1210F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33,503.8 հազ</w:t>
            </w:r>
            <w:r>
              <w:rPr>
                <w:rStyle w:val="Strong"/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81210F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1210F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lastRenderedPageBreak/>
              <w:t>դրամ</w:t>
            </w:r>
            <w:r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D208B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(</w:t>
            </w:r>
            <w:r w:rsidRPr="00FD208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11,938.4</w:t>
            </w:r>
            <w:r w:rsidRPr="00FD208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+</w:t>
            </w:r>
            <w:r w:rsidRPr="00FD208B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1,659.1 +12,932.8+ 6,973.5):</w:t>
            </w:r>
          </w:p>
          <w:p w:rsidR="007C00E7" w:rsidRPr="0081210F" w:rsidRDefault="007C00E7" w:rsidP="007C00E7">
            <w:pPr>
              <w:spacing w:after="0" w:line="360" w:lineRule="auto"/>
              <w:ind w:firstLine="567"/>
              <w:jc w:val="both"/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- 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կառավարության 2023 թվականի մայիսի 4-ի N 680-Ա որոշմամբ </w:t>
            </w:r>
            <w:r w:rsidRPr="00B15AD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</w:t>
            </w:r>
            <w:r w:rsidRPr="001C535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ոմիտեին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Խանջյան փողոցում ամրացվել է </w:t>
            </w:r>
            <w:r w:rsidRPr="00FD208B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512.75 քառ. մետր ընդհանուր մակերեսով վարչական շենքեր</w:t>
            </w:r>
            <w:r w:rsidRPr="00FD208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E248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 w:rsidRPr="00EF39FA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F39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</w:t>
            </w:r>
            <w:r w:rsidRPr="00EF39FA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րատապ</w:t>
            </w:r>
            <w:r w:rsidRPr="00FD208B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անհրաժեշտություն է առաջացել կատարել հիմնանորոգման աշխատանքներ, որի համար պահանջվող գումարը կազմել է շուրջ</w:t>
            </w:r>
            <w:r w:rsidRPr="009C5BD7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1210F">
              <w:rPr>
                <w:rStyle w:val="Strong"/>
                <w:rFonts w:ascii="GHEA Grapalat" w:hAnsi="GHEA Grapalat" w:cs="Tahoma"/>
                <w:color w:val="000000" w:themeColor="text1"/>
                <w:sz w:val="24"/>
                <w:szCs w:val="24"/>
                <w:lang w:val="hy-AM"/>
              </w:rPr>
              <w:t>63,992.5 հազ դրամ:</w:t>
            </w:r>
          </w:p>
          <w:p w:rsidR="007C00E7" w:rsidRDefault="007C00E7" w:rsidP="007C00E7">
            <w:pPr>
              <w:tabs>
                <w:tab w:val="left" w:pos="567"/>
                <w:tab w:val="right" w:pos="1049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Նախագծի հիմնավորման համաձայն՝ Կոմիտեի 2023 թվականի պետական բյուջեով Երևան քաղաքի Աջափնյակ և Դավթաշեն վարչական շրջանների քննչական բաժնի վարչական շենքի հիմնանորոգման համար նախատեսվել է 58,047.2 հազ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 գումար, իսկ Կոմիտեի Լոռու մարզային քննչական վարչության Ստեփանավանի քննչական բաժնի շենքի հիմնանորոգման համար՝ 30,000.0 հազ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 գումար: Նախագծով նախատեսվում է կատարել վերաբաշխում և 11,938.4 հազ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դրամի չափով գումար տրամադրել Աջափնյակ և Դավթաշեն վարչական շրջանների, ինչպես նաև Ստեփանավանի քննչական բաժինների հիմնանորոգման պայմանագրային գումարներն ապահովելու համար:</w:t>
            </w:r>
          </w:p>
          <w:p w:rsidR="007C00E7" w:rsidRDefault="007C00E7" w:rsidP="007C00E7">
            <w:pPr>
              <w:tabs>
                <w:tab w:val="left" w:pos="567"/>
                <w:tab w:val="right" w:pos="10490"/>
              </w:tabs>
              <w:spacing w:after="0" w:line="360" w:lineRule="auto"/>
              <w:ind w:hanging="7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Վերը նշվածի վերաբերյալ հայտնում ենք՝</w:t>
            </w:r>
          </w:p>
          <w:p w:rsidR="007C00E7" w:rsidRDefault="007C00E7" w:rsidP="007C00E7">
            <w:pPr>
              <w:tabs>
                <w:tab w:val="left" w:pos="567"/>
                <w:tab w:val="right" w:pos="10490"/>
              </w:tabs>
              <w:spacing w:after="0" w:line="360" w:lineRule="auto"/>
              <w:ind w:hanging="7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- գնումների պաշտոնական տեղեկագրում առկա տեղեկատվության համաձայն՝ վերոնշյալ պայմանագրերը շինարարական աշխատանքների գծով</w:t>
            </w:r>
            <w:r w:rsidRPr="0035567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կնքվել են համապատասխանաբար 68,983.2 հազ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 և 29,880.0 հազ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դրամ, իսկ 2023 թվականին ֆինանսական միջոցների հատկացման համաձայնագրերը կնքվել են համապատասխանաբար 60,656.0 հազ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 և 26,268.8 հազ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դրամով: Գնումների էլեկտրոնային համակարգում առկա տեղեկատվության համաձայն՝ պատվիրատուի գնումների պլանում վերոնշյալ օբյեկտների մասով հատկացումներում 21.02.2023թ. կատարվել են փոփոխություններ,</w:t>
            </w:r>
          </w:p>
          <w:p w:rsidR="007C00E7" w:rsidRPr="00686D1B" w:rsidRDefault="007C00E7" w:rsidP="007C00E7">
            <w:pPr>
              <w:tabs>
                <w:tab w:val="left" w:pos="567"/>
                <w:tab w:val="right" w:pos="1049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 ՀՀ կառավարության 29.12.2022թ. N 2111-Ն որոշման 12-րդ հավելվածի 3-րդ կետի 2-րդ ենթակետի համաձայն՝ տվյալ տար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վա պե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տական բյու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ջե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ով նախա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տես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ված հատկացումների վերաբաշխումներ, միջոցառումները կատարող պետական մարմին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նե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րի ցան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 xml:space="preserve">կերում,  տնտեսվարող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սուբյեկտներին տրամադրվող դրամաշնորհների` Որոշման N 5 հավելվածի NN 7 և 7.1 աղյուսակներում փոփոխություններ և (կամ) լրացումներ, միջեռամսյակային տեղա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շար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ժե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ր, ինչ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պես նաև տվյալ տար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վա պե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տա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կան բյուջեով նախատեսված հատկացումների հաշվին պետութ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յան կարիքների հա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մար իրա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նաց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վող գնումների պլան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ում փո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փո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խու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ներ և լրացումներ կատարելու նպատակով գլխավոր կարգադրիչները սահ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ման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ված կարգով Հայաստանի Հանրապետության կառա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թյան քննարկմանը ներկայացնում են համապատասխան որոշման նախագիծ՝ կապիտալ շինարարության և հիմնանորոգման ծրագրերում (միջոցառումներում) (ներառյալ նախագծումը, հեղինա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յին և տեխնիկական հսկողությունը) ընդգրկված օբյեկտների ցանկերի կազմի և (կամ) դրանց գծով սահմանված հատկացումների փոփոխություն ենթադրող վե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բաշ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խում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ների դեպքում</w:t>
            </w:r>
            <w:r w:rsidRPr="00686D1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7C00E7" w:rsidRDefault="007C00E7" w:rsidP="007C00E7">
            <w:pPr>
              <w:tabs>
                <w:tab w:val="left" w:pos="567"/>
                <w:tab w:val="right" w:pos="1049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Ելնելով վերոգրյալից՝ Նախագծի հիմնավորող փաստաթղթում անհրաժեշտ է բացահայտել 2023 թվականի պետական բյուջով հատկացված միջոցների փոփոխություն կատարելու հիմքերը:</w:t>
            </w:r>
          </w:p>
          <w:p w:rsidR="007C00E7" w:rsidRDefault="007C00E7" w:rsidP="007C00E7">
            <w:pPr>
              <w:tabs>
                <w:tab w:val="left" w:pos="567"/>
                <w:tab w:val="right" w:pos="1049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 xml:space="preserve">Բացի այդ Նախագծին կից ներկայացված գնման պայմանագրերի գումարը կազմում է 99,985.6 հազ. դրամ, մինչդեռ Նախագծին կից Հավելվածներով ներկայացվել է </w:t>
            </w:r>
            <w:r>
              <w:rPr>
                <w:rFonts w:ascii="GHEA Grapalat" w:hAnsi="GHEA Grapalat"/>
                <w:sz w:val="24"/>
                <w:lang w:val="hy-AM"/>
              </w:rPr>
              <w:t>97,496.3 հազ. դրամի</w:t>
            </w:r>
            <w:r w:rsidRPr="00296BF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վերաբաշխման պահանջ:</w:t>
            </w:r>
          </w:p>
          <w:p w:rsidR="007C00E7" w:rsidRDefault="007C00E7" w:rsidP="007C00E7">
            <w:pPr>
              <w:tabs>
                <w:tab w:val="left" w:pos="567"/>
                <w:tab w:val="right" w:pos="10490"/>
              </w:tabs>
              <w:spacing w:after="0" w:line="360" w:lineRule="auto"/>
              <w:ind w:hanging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15.06.2018թ. </w:t>
            </w:r>
            <w:r w:rsidRPr="00686D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706-Ն որոշմամբ հաստատված կարգի 38-րդ կետի համաձայն՝ եթե ԲԳԿ-ի կամ ԲՍԿ-ի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համար, իսկ մյուս մասն ուղղվելու է գնում չհանդիսացող ծախսերի (այսուհետ՝ ԳՉԾ) ֆինանսավորմանը, ապա այդ ծախսերի գծով հրապարակվող գնումների պլաններում՝ ԳՉԾ-ները չեն ներառվում։</w:t>
            </w:r>
          </w:p>
          <w:p w:rsidR="007C00E7" w:rsidRPr="00C42EA9" w:rsidRDefault="007C00E7" w:rsidP="00AC5C81">
            <w:pPr>
              <w:tabs>
                <w:tab w:val="left" w:pos="567"/>
                <w:tab w:val="right" w:pos="10490"/>
              </w:tabs>
              <w:spacing w:after="0" w:line="360" w:lineRule="auto"/>
              <w:ind w:hanging="709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Ելնելով վերոգրյալից՝ առաջարկում ենք Նախագծի </w:t>
            </w:r>
            <w:r w:rsidRPr="00C32BBE">
              <w:rPr>
                <w:rFonts w:ascii="GHEA Grapalat" w:hAnsi="GHEA Grapalat" w:cs="Sylfaen"/>
                <w:sz w:val="24"/>
                <w:szCs w:val="24"/>
                <w:lang w:val="hy-AM"/>
              </w:rPr>
              <w:t>N 7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Հավելվածից հանել 99600000-1 գնում չհանդիսացող այլ ծախսեր ԳՄԱ կոդով տողը:</w:t>
            </w:r>
          </w:p>
        </w:tc>
        <w:tc>
          <w:tcPr>
            <w:tcW w:w="4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12C4" w:rsidRPr="008A12C4" w:rsidRDefault="008A12C4" w:rsidP="008A12C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A12C4">
              <w:rPr>
                <w:rFonts w:ascii="GHEA Grapalat" w:hAnsi="GHEA Grapalat"/>
                <w:sz w:val="24"/>
                <w:lang w:val="hy-AM"/>
              </w:rPr>
              <w:lastRenderedPageBreak/>
              <w:t>Ընդունվել է.</w:t>
            </w:r>
          </w:p>
          <w:p w:rsidR="007C44A7" w:rsidRPr="008A12C4" w:rsidRDefault="00F82FFF" w:rsidP="008A12C4">
            <w:pPr>
              <w:spacing w:after="0" w:line="360" w:lineRule="auto"/>
              <w:jc w:val="both"/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Նախագծով նախատեսվում է ՀՀ քննչական կոմիտեի </w:t>
            </w:r>
            <w:r w:rsidRPr="00C32BBE">
              <w:rPr>
                <w:rFonts w:ascii="GHEA Grapalat" w:hAnsi="GHEA Grapalat"/>
                <w:sz w:val="24"/>
                <w:lang w:val="af-ZA"/>
              </w:rPr>
              <w:t>(</w:t>
            </w:r>
            <w:r>
              <w:rPr>
                <w:rFonts w:ascii="GHEA Grapalat" w:hAnsi="GHEA Grapalat"/>
                <w:sz w:val="24"/>
                <w:lang w:val="hy-AM"/>
              </w:rPr>
              <w:t>այսուհետ՝ Կոմիտե</w:t>
            </w:r>
            <w:r>
              <w:rPr>
                <w:rFonts w:ascii="GHEA Grapalat" w:hAnsi="GHEA Grapalat"/>
                <w:sz w:val="24"/>
                <w:lang w:val="af-ZA"/>
              </w:rPr>
              <w:t>)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կողմից իրականացվող </w:t>
            </w:r>
            <w:r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1180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«ՀՀ քննչական ծառայություններ» ծրագրի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11001 «</w:t>
            </w:r>
            <w:r w:rsidRPr="00C64F45">
              <w:rPr>
                <w:rFonts w:ascii="GHEA Grapalat" w:hAnsi="GHEA Grapalat"/>
                <w:sz w:val="24"/>
                <w:lang w:val="hy-AM"/>
              </w:rPr>
              <w:t>Քրեական գործերով վարույթի իրականացում</w:t>
            </w:r>
            <w:r>
              <w:rPr>
                <w:rFonts w:ascii="GHEA Grapalat" w:hAnsi="GHEA Grapalat"/>
                <w:sz w:val="24"/>
                <w:lang w:val="hy-AM"/>
              </w:rPr>
              <w:t>»</w:t>
            </w:r>
            <w:r w:rsidRPr="00C64F4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և 11003 «</w:t>
            </w:r>
            <w:r w:rsidRPr="00C64F45">
              <w:rPr>
                <w:rFonts w:ascii="GHEA Grapalat" w:hAnsi="GHEA Grapalat"/>
                <w:sz w:val="24"/>
                <w:lang w:val="hy-AM"/>
              </w:rPr>
              <w:t>ՀՀ քննչական կոմիտեի պահուստային ֆոնդ</w:t>
            </w:r>
            <w:r>
              <w:rPr>
                <w:rFonts w:ascii="GHEA Grapalat" w:hAnsi="GHEA Grapalat"/>
                <w:sz w:val="24"/>
                <w:lang w:val="hy-AM"/>
              </w:rPr>
              <w:t>»</w:t>
            </w:r>
            <w:r w:rsidRPr="00C64F45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միջոցառումների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գծով հատկացված միջոցների նվազեցման հաշվին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A12C4">
              <w:rPr>
                <w:rFonts w:ascii="GHEA Grapalat" w:hAnsi="GHEA Grapalat"/>
                <w:sz w:val="24"/>
                <w:lang w:val="hy-AM"/>
              </w:rPr>
              <w:t>91</w:t>
            </w:r>
            <w:r w:rsidR="00317AB1" w:rsidRPr="008A12C4">
              <w:rPr>
                <w:rFonts w:ascii="GHEA Grapalat" w:hAnsi="GHEA Grapalat"/>
                <w:sz w:val="24"/>
                <w:lang w:val="hy-AM"/>
              </w:rPr>
              <w:t>,</w:t>
            </w:r>
            <w:r w:rsidRPr="008A12C4">
              <w:rPr>
                <w:rFonts w:ascii="GHEA Grapalat" w:hAnsi="GHEA Grapalat"/>
                <w:sz w:val="24"/>
                <w:lang w:val="hy-AM"/>
              </w:rPr>
              <w:t>725.</w:t>
            </w:r>
            <w:r w:rsidR="00801BDE" w:rsidRPr="008A12C4">
              <w:rPr>
                <w:rFonts w:ascii="GHEA Grapalat" w:hAnsi="GHEA Grapalat"/>
                <w:sz w:val="24"/>
                <w:lang w:val="hy-AM"/>
              </w:rPr>
              <w:t>4</w:t>
            </w:r>
            <w:r w:rsidR="008A12C4" w:rsidRPr="008A12C4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A12C4">
              <w:rPr>
                <w:rFonts w:ascii="GHEA Grapalat" w:hAnsi="GHEA Grapalat"/>
                <w:sz w:val="24"/>
                <w:lang w:val="hy-AM"/>
              </w:rPr>
              <w:t>հազ</w:t>
            </w:r>
            <w:r w:rsidRPr="008A12C4">
              <w:rPr>
                <w:rFonts w:ascii="MS Mincho" w:eastAsia="MS Mincho" w:hAnsi="MS Mincho" w:cs="MS Mincho" w:hint="eastAsia"/>
                <w:sz w:val="24"/>
                <w:lang w:val="hy-AM"/>
              </w:rPr>
              <w:t>․</w:t>
            </w:r>
            <w:r w:rsidRPr="008A12C4">
              <w:rPr>
                <w:rFonts w:ascii="GHEA Grapalat" w:hAnsi="GHEA Grapalat"/>
                <w:sz w:val="24"/>
                <w:lang w:val="hy-AM"/>
              </w:rPr>
              <w:t xml:space="preserve"> դրամ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հատկացնել նույն ծրագրի 31004 «</w:t>
            </w:r>
            <w:r w:rsidRPr="00FC31EE">
              <w:rPr>
                <w:rFonts w:ascii="GHEA Grapalat" w:hAnsi="GHEA Grapalat"/>
                <w:sz w:val="24"/>
                <w:lang w:val="hy-AM"/>
              </w:rPr>
              <w:t>ՀՀ քննչական կոմիտեի շենքային պայմանների բարելավում</w:t>
            </w:r>
            <w:r>
              <w:rPr>
                <w:rFonts w:ascii="GHEA Grapalat" w:hAnsi="GHEA Grapalat"/>
                <w:sz w:val="24"/>
                <w:lang w:val="hy-AM"/>
              </w:rPr>
              <w:t>» միջոցառմանը:</w:t>
            </w:r>
            <w:r w:rsidR="008254DB" w:rsidRPr="008254D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8254DB" w:rsidRPr="0081210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Միաժամանակ Աջափնյակ և Դավթաշեն վարչական շրջանների քննչական բաժնի վարչական </w:t>
            </w:r>
            <w:r w:rsidR="008254DB" w:rsidRPr="008A12C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շենքում</w:t>
            </w:r>
            <w:r w:rsidR="008254DB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անհրաժեշտ է ունենալ գազամատակարարման հոսքագիծ 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1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,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568.</w:t>
            </w:r>
            <w:r w:rsidR="00D625EE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6</w:t>
            </w:r>
            <w:r w:rsidR="008254DB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հա</w:t>
            </w:r>
            <w:r w:rsidR="008A12C4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զ.</w:t>
            </w:r>
            <w:r w:rsidR="008254DB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դրամ առկա է 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գազաֆիկացման </w:t>
            </w:r>
            <w:r w:rsidR="008254DB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կնքված պայմանագիրը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af-ZA"/>
              </w:rPr>
              <w:t>1</w:t>
            </w:r>
            <w:r w:rsid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af-ZA"/>
              </w:rPr>
              <w:t>,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af-ZA"/>
              </w:rPr>
              <w:t>522.8</w:t>
            </w:r>
            <w:r w:rsidR="00D67EFE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af-ZA"/>
              </w:rPr>
              <w:t xml:space="preserve"> հազ.</w:t>
            </w:r>
            <w:r w:rsidR="00EA08FD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D67EFE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af-ZA"/>
              </w:rPr>
              <w:t>դրամ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)</w:t>
            </w:r>
            <w:r w:rsidR="008254DB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և առանձին մուտք (6,973.5 հազ</w:t>
            </w:r>
            <w:r w:rsidR="008254DB" w:rsidRPr="008A12C4">
              <w:rPr>
                <w:rStyle w:val="Strong"/>
                <w:rFonts w:ascii="MS Mincho" w:eastAsia="MS Mincho" w:hAnsi="MS Mincho" w:cs="MS Mincho" w:hint="eastAsia"/>
                <w:b w:val="0"/>
                <w:color w:val="000000" w:themeColor="text1"/>
                <w:sz w:val="24"/>
                <w:szCs w:val="24"/>
                <w:lang w:val="hy-AM"/>
              </w:rPr>
              <w:t>․</w:t>
            </w:r>
            <w:r w:rsidR="008254DB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դրամ) և նորոգել շենքի տանիքի մի հատվածը (12,932.</w:t>
            </w:r>
            <w:r w:rsidR="00451E29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6</w:t>
            </w:r>
            <w:r w:rsidR="008254DB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հազ</w:t>
            </w:r>
            <w:r w:rsidR="008254DB" w:rsidRPr="008A12C4">
              <w:rPr>
                <w:rStyle w:val="Strong"/>
                <w:rFonts w:ascii="MS Mincho" w:eastAsia="MS Mincho" w:hAnsi="MS Mincho" w:cs="MS Mincho" w:hint="eastAsia"/>
                <w:b w:val="0"/>
                <w:color w:val="000000" w:themeColor="text1"/>
                <w:sz w:val="24"/>
                <w:szCs w:val="24"/>
                <w:lang w:val="hy-AM"/>
              </w:rPr>
              <w:t>․</w:t>
            </w:r>
            <w:r w:rsidR="008254DB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դրամ): Նշվածի արդյունքում պահանջվող գումարը կազմում է 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33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,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413.</w:t>
            </w:r>
            <w:r w:rsidR="009422CE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1</w:t>
            </w:r>
            <w:r w:rsidR="008A12C4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254DB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հազ</w:t>
            </w:r>
            <w:r w:rsidR="008254DB" w:rsidRPr="008A12C4">
              <w:rPr>
                <w:rStyle w:val="Strong"/>
                <w:rFonts w:ascii="MS Mincho" w:eastAsia="MS Mincho" w:hAnsi="MS Mincho" w:cs="MS Mincho" w:hint="eastAsia"/>
                <w:b w:val="0"/>
                <w:color w:val="000000" w:themeColor="text1"/>
                <w:sz w:val="24"/>
                <w:szCs w:val="24"/>
                <w:lang w:val="hy-AM"/>
              </w:rPr>
              <w:t>․</w:t>
            </w:r>
            <w:r w:rsidR="008254DB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դրամ (</w:t>
            </w:r>
            <w:r w:rsidR="008254DB" w:rsidRPr="008A12C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11,938.4 +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1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,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568.</w:t>
            </w:r>
            <w:r w:rsidR="00D625EE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6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+12,932.</w:t>
            </w:r>
            <w:r w:rsidR="00CF564D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6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+ 6,973.</w:t>
            </w:r>
            <w:r w:rsidR="0091693D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5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), իսկ </w:t>
            </w:r>
            <w:r w:rsidR="007C44A7" w:rsidRPr="008A12C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Կոմիտեին Խանջյան փողոցում </w:t>
            </w:r>
            <w:r w:rsidR="00A568B1" w:rsidRPr="008A12C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հատկացված 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վարչական շենքի </w:t>
            </w:r>
            <w:r w:rsidR="007C44A7" w:rsidRPr="008A12C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հիմնանորոգման աշխատանքներ կատարելու համար անհրաժեշտ է 58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,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312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.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3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հազ.</w:t>
            </w:r>
            <w:r w:rsidR="00EA08FD" w:rsidRPr="00EA08FD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դրամ որից 56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,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973.6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հազ. դրամի չափով առկա է պայմանով կնքված պայմանագիր</w:t>
            </w:r>
            <w:r w:rsidR="00A568B1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44A7"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(հիմնանորոգման աշխատանքների համար) :    </w:t>
            </w:r>
          </w:p>
          <w:p w:rsidR="00F82FFF" w:rsidRPr="00572790" w:rsidRDefault="00D67EFE" w:rsidP="00D67EFE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A12C4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Դիտողությունները ընդունվել են՝ </w:t>
            </w:r>
            <w:r w:rsidRPr="008A12C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գնումների պաշտոնական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տեղեկագրում առկա</w:t>
            </w:r>
            <w:r w:rsidRPr="00D67E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 շինարարական աշխատանքների գծով</w:t>
            </w:r>
            <w:r w:rsidR="00317AB1" w:rsidRPr="00317A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ՀՀ </w:t>
            </w:r>
            <w:r w:rsidR="00317A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</w:t>
            </w:r>
            <w:r w:rsidR="00317AB1" w:rsidRPr="00317A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Գնումների մասին</w:t>
            </w:r>
            <w:r w:rsidR="00317A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</w:t>
            </w:r>
            <w:r w:rsidR="00317AB1" w:rsidRPr="00317A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օրենքի</w:t>
            </w:r>
            <w:r w:rsidR="00317AB1" w:rsidRPr="00A821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15-րդ հոդվածի 6-րդ կետի հիման</w:t>
            </w:r>
            <w:r w:rsidR="00EA08FD" w:rsidRPr="00EA08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317AB1" w:rsidRPr="00A821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վրա </w:t>
            </w:r>
            <w:r w:rsidRPr="00D67E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կնքված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68,983.2 հա</w:t>
            </w:r>
            <w:r w:rsidR="00EA08FD" w:rsidRPr="00EA08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զ.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</w:t>
            </w:r>
            <w:r w:rsidRPr="00D67E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29,880.0 հազ</w:t>
            </w:r>
            <w:r w:rsidRPr="00D67E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</w:t>
            </w:r>
            <w:r w:rsidRPr="00D67E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A568B1" w:rsidRP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</w:t>
            </w:r>
            <w:r w:rsidR="005679F1" w:rsidRPr="005679F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A568B1" w:rsidRP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522.8</w:t>
            </w:r>
            <w:r w:rsidRPr="00D67E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հազ</w:t>
            </w:r>
            <w:r w:rsidR="00A568B1" w:rsidRPr="00D67EF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</w:t>
            </w:r>
            <w:r w:rsidR="00A568B1" w:rsidRP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56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A568B1" w:rsidRP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973.6</w:t>
            </w:r>
            <w:r w:rsidR="00EA08FD" w:rsidRPr="00EA08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A568B1" w:rsidRP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հազ.</w:t>
            </w:r>
            <w:r w:rsidR="00EA08FD" w:rsidRPr="00EA08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A568B1" w:rsidRP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դրամի պայմանագրեր, </w:t>
            </w:r>
            <w:r w:rsid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իսկ 2023 թվականին ֆինանսական միջոցների հատկացման համաձայնագրերը կնքվել են համապատասխանաբար </w:t>
            </w:r>
            <w:r w:rsidR="00A568B1" w:rsidRP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55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A568B1" w:rsidRP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668.1</w:t>
            </w:r>
            <w:r w:rsid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</w:t>
            </w:r>
            <w:r w:rsidR="00EA08FD" w:rsidRPr="00EA08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զ</w:t>
            </w:r>
            <w:r w:rsidR="00A568B1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 և </w:t>
            </w:r>
            <w:r w:rsidR="00A568B1" w:rsidRP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29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A568B1" w:rsidRP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880.0</w:t>
            </w:r>
            <w:r w:rsid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հազ</w:t>
            </w:r>
            <w:r w:rsidR="00A568B1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="00A568B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դրամով:</w:t>
            </w:r>
          </w:p>
          <w:p w:rsidR="00572790" w:rsidRPr="00D16212" w:rsidRDefault="00B1310D" w:rsidP="00572790">
            <w:pPr>
              <w:tabs>
                <w:tab w:val="left" w:pos="567"/>
                <w:tab w:val="right" w:pos="10490"/>
              </w:tabs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Նախագծին կից ներկայացված գնման պայմանագրեր</w:t>
            </w:r>
            <w:r w:rsidR="00C75CC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գումարը</w:t>
            </w:r>
            <w:r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կազմում </w:t>
            </w:r>
            <w:r w:rsidR="00C75CC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CC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158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C75CC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48</w:t>
            </w:r>
            <w:r w:rsidR="008F79F2" w:rsidRPr="008F79F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C75CC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8F79F2" w:rsidRPr="008F79F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="005679F1" w:rsidRPr="005679F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CC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հազ</w:t>
            </w:r>
            <w:r w:rsidR="00C75CC0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="00C75CC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</w:t>
            </w:r>
            <w:r w:rsidR="00451E29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նախահաշիվներով ներկայացված գումարները </w:t>
            </w:r>
            <w:r w:rsidR="00C75CC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կազմում է 21,290.</w:t>
            </w:r>
            <w:r w:rsidR="009422CE" w:rsidRPr="009422C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</w:t>
            </w:r>
            <w:r w:rsidR="005679F1" w:rsidRPr="005679F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հազ.դրամ </w:t>
            </w:r>
            <w:r w:rsidR="00572790" w:rsidRPr="00572790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(158,48</w:t>
            </w:r>
            <w:r w:rsidR="008F79F2" w:rsidRPr="008F79F2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2</w:t>
            </w:r>
            <w:r w:rsidR="00572790" w:rsidRPr="00572790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.</w:t>
            </w:r>
            <w:r w:rsidR="008F79F2" w:rsidRPr="008F79F2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0</w:t>
            </w:r>
            <w:r w:rsidR="00EA08FD" w:rsidRPr="00EA08FD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2790" w:rsidRPr="00572790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հազ.դրամ+ </w:t>
            </w:r>
            <w:r w:rsidR="00CF564D" w:rsidRPr="00CF564D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21,290.</w:t>
            </w:r>
            <w:r w:rsidR="00FD101D" w:rsidRPr="00FD101D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6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2790" w:rsidRPr="00572790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հազ.</w:t>
            </w:r>
            <w:r w:rsidR="00EA08FD" w:rsidRPr="00EA08FD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2790" w:rsidRPr="00572790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դրամ=</w:t>
            </w:r>
            <w:r w:rsidR="00CF564D" w:rsidRPr="00CF564D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179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,</w:t>
            </w:r>
            <w:r w:rsidR="00CF564D" w:rsidRPr="00CF564D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772.</w:t>
            </w:r>
            <w:r w:rsidR="00FD101D" w:rsidRPr="00FD101D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6</w:t>
            </w:r>
            <w:r w:rsidR="005679F1" w:rsidRPr="005679F1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2790" w:rsidRPr="00572790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>հազ.</w:t>
            </w:r>
            <w:r w:rsidR="00EA08FD" w:rsidRPr="00EA08FD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2790" w:rsidRPr="00572790">
              <w:rPr>
                <w:rStyle w:val="Strong"/>
                <w:rFonts w:ascii="GHEA Grapalat" w:hAnsi="GHEA Grapalat" w:cs="Tahoma"/>
                <w:b w:val="0"/>
                <w:color w:val="000000" w:themeColor="text1"/>
                <w:sz w:val="24"/>
                <w:szCs w:val="24"/>
                <w:lang w:val="hy-AM"/>
              </w:rPr>
              <w:t xml:space="preserve">դրամ) իսկ </w:t>
            </w:r>
            <w:r w:rsid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2023 թվականի </w:t>
            </w:r>
            <w:r w:rsid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պետական բյուջեով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հատկացվել</w:t>
            </w:r>
            <w:r w:rsidR="00801BDE" w:rsidRPr="00801BD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է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88,047.2 հազ.</w:t>
            </w:r>
            <w:r w:rsidR="00EA08FD" w:rsidRPr="00EA08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դրամ: Արդյունքում առա</w:t>
            </w:r>
            <w:r w:rsidR="00572790" w:rsidRPr="00D1621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ջացել է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91,725.</w:t>
            </w:r>
            <w:r w:rsidR="00135C3B" w:rsidRPr="00135C3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 w:rsidR="00CF564D" w:rsidRPr="00CF564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հազ.</w:t>
            </w:r>
            <w:r w:rsidR="00EA08FD" w:rsidRPr="00EA08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72790"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դրամի</w:t>
            </w:r>
            <w:r w:rsid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վերաբաշխման պահանջ:</w:t>
            </w:r>
            <w:r w:rsidR="00D16212" w:rsidRPr="00D1621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7C00E7" w:rsidRPr="00C42EA9" w:rsidRDefault="00572790" w:rsidP="00572790">
            <w:pPr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57279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D25757" w:rsidRPr="00C42EA9" w:rsidRDefault="00D25757">
      <w:pPr>
        <w:rPr>
          <w:lang w:val="hy-AM"/>
        </w:rPr>
      </w:pPr>
    </w:p>
    <w:sectPr w:rsidR="00D25757" w:rsidRPr="00C42EA9" w:rsidSect="00D2001C">
      <w:pgSz w:w="15840" w:h="12240" w:orient="landscape"/>
      <w:pgMar w:top="180" w:right="1440" w:bottom="360" w:left="1440" w:header="720" w:footer="35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D6C37"/>
    <w:multiLevelType w:val="hybridMultilevel"/>
    <w:tmpl w:val="64F45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54745"/>
    <w:multiLevelType w:val="hybridMultilevel"/>
    <w:tmpl w:val="B1DCD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C00E7"/>
    <w:rsid w:val="000372D5"/>
    <w:rsid w:val="00135C3B"/>
    <w:rsid w:val="00172546"/>
    <w:rsid w:val="00317AB1"/>
    <w:rsid w:val="00451E29"/>
    <w:rsid w:val="005679F1"/>
    <w:rsid w:val="00572790"/>
    <w:rsid w:val="007C00E7"/>
    <w:rsid w:val="007C44A7"/>
    <w:rsid w:val="00801BDE"/>
    <w:rsid w:val="008066E8"/>
    <w:rsid w:val="008254DB"/>
    <w:rsid w:val="008A12C4"/>
    <w:rsid w:val="008F79F2"/>
    <w:rsid w:val="0091693D"/>
    <w:rsid w:val="009422CE"/>
    <w:rsid w:val="009531F8"/>
    <w:rsid w:val="0097737F"/>
    <w:rsid w:val="00A568B1"/>
    <w:rsid w:val="00A821C5"/>
    <w:rsid w:val="00AC5C81"/>
    <w:rsid w:val="00B1310D"/>
    <w:rsid w:val="00C42EA9"/>
    <w:rsid w:val="00C65825"/>
    <w:rsid w:val="00C75CC0"/>
    <w:rsid w:val="00CF564D"/>
    <w:rsid w:val="00D16212"/>
    <w:rsid w:val="00D25757"/>
    <w:rsid w:val="00D625EE"/>
    <w:rsid w:val="00D67EFE"/>
    <w:rsid w:val="00DC66E6"/>
    <w:rsid w:val="00EA08FD"/>
    <w:rsid w:val="00F56891"/>
    <w:rsid w:val="00F82FFF"/>
    <w:rsid w:val="00FD1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00E7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styleId="Strong">
    <w:name w:val="Strong"/>
    <w:uiPriority w:val="22"/>
    <w:qFormat/>
    <w:rsid w:val="007C00E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B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00E7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styleId="Strong">
    <w:name w:val="Strong"/>
    <w:uiPriority w:val="22"/>
    <w:qFormat/>
    <w:rsid w:val="007C00E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B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1019</Words>
  <Characters>5812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https://mul2.gov.am/tasks/852683/oneclick/ea43af5f593d5f883b355b0e5607881048239d67bc93e19a177d860671f83fb1.docx?token=7b828a598d8cf377172825c9b7767963</cp:keywords>
  <cp:lastModifiedBy>User</cp:lastModifiedBy>
  <cp:revision>16</cp:revision>
  <cp:lastPrinted>2023-08-28T07:08:00Z</cp:lastPrinted>
  <dcterms:created xsi:type="dcterms:W3CDTF">2023-08-22T08:25:00Z</dcterms:created>
  <dcterms:modified xsi:type="dcterms:W3CDTF">2023-09-15T06:52:00Z</dcterms:modified>
</cp:coreProperties>
</file>