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FB5" w:rsidRPr="00262DCC" w:rsidRDefault="00BD2FB5" w:rsidP="00FB5D85">
      <w:pPr>
        <w:spacing w:line="360" w:lineRule="auto"/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160E61" w:rsidRPr="00262DCC" w:rsidRDefault="00160E61" w:rsidP="00FB5D85">
      <w:pPr>
        <w:spacing w:line="360" w:lineRule="auto"/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62DCC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0F49C1" w:rsidRPr="00262DCC" w:rsidRDefault="00160E61" w:rsidP="0036036A">
      <w:pPr>
        <w:pStyle w:val="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62D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71C09" w:rsidRPr="00262DC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41687C" w:rsidRPr="0041687C">
        <w:rPr>
          <w:rFonts w:ascii="GHEA Grapalat" w:hAnsi="GHEA Grapalat"/>
          <w:b/>
          <w:bCs/>
          <w:sz w:val="24"/>
          <w:szCs w:val="24"/>
          <w:lang w:val="hy-AM"/>
        </w:rPr>
        <w:t xml:space="preserve">2009 ԹՎԱԿԱՆԻ </w:t>
      </w:r>
      <w:r w:rsidR="007F7856">
        <w:rPr>
          <w:rFonts w:ascii="GHEA Grapalat" w:hAnsi="GHEA Grapalat"/>
          <w:b/>
          <w:bCs/>
          <w:sz w:val="24"/>
          <w:szCs w:val="24"/>
          <w:lang w:val="hy-AM"/>
        </w:rPr>
        <w:t xml:space="preserve">ՆՈՅԵՄԲԵՐԻ 26-Ի N  1367-Ն </w:t>
      </w:r>
      <w:r w:rsidR="00A84C4E" w:rsidRPr="0041687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71C09" w:rsidRPr="00262DCC">
        <w:rPr>
          <w:rFonts w:ascii="GHEA Grapalat" w:hAnsi="GHEA Grapalat"/>
          <w:b/>
          <w:sz w:val="24"/>
          <w:szCs w:val="24"/>
          <w:lang w:val="hy-AM"/>
        </w:rPr>
        <w:t>ՈՐՈՇՄԱՆ ՄԵՋ ՓՈՓՈԽՈՒԹՅՈՒՆՆԵՐ</w:t>
      </w:r>
      <w:r w:rsidR="0065223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400D8F" w:rsidRPr="00262DCC" w:rsidRDefault="00671C09" w:rsidP="00400D8F">
      <w:pPr>
        <w:pStyle w:val="1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62DCC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="00160E61" w:rsidRPr="00262DCC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»</w:t>
      </w:r>
      <w:r w:rsidR="00400D8F" w:rsidRPr="00400D8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400D8F" w:rsidRPr="00262DCC">
        <w:rPr>
          <w:rFonts w:ascii="GHEA Grapalat" w:hAnsi="GHEA Grapalat" w:cs="Arial"/>
          <w:b/>
          <w:sz w:val="24"/>
          <w:szCs w:val="24"/>
          <w:lang w:val="hy-AM"/>
        </w:rPr>
        <w:t>ԿԱՌԱՎԱՐՈՒԹՅԱՆ ՈՐՈՇՄԱՆ ՆԱԽԱԳԾԻ ԸՆԴՈՒՆՄԱՆ</w:t>
      </w:r>
    </w:p>
    <w:p w:rsidR="00400D8F" w:rsidRPr="00262DCC" w:rsidRDefault="00400D8F" w:rsidP="00400D8F">
      <w:pPr>
        <w:pStyle w:val="1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400D8F" w:rsidRDefault="00400D8F" w:rsidP="00400D8F">
      <w:pPr>
        <w:pStyle w:val="NormalWeb"/>
        <w:spacing w:line="360" w:lineRule="auto"/>
        <w:ind w:left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1</w:t>
      </w:r>
      <w:r>
        <w:rPr>
          <w:rFonts w:ascii="Cambria Math" w:hAnsi="Cambria Math"/>
          <w:b/>
          <w:lang w:val="hy-AM"/>
        </w:rPr>
        <w:t xml:space="preserve">․ </w:t>
      </w:r>
      <w:r>
        <w:rPr>
          <w:rFonts w:ascii="GHEA Grapalat" w:hAnsi="GHEA Grapalat"/>
          <w:b/>
          <w:lang w:val="hy-AM"/>
        </w:rPr>
        <w:t>Ընթացիկ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իրավիճակը և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իրավականհ ակտի ընդուման անհրաժեշտությունը</w:t>
      </w:r>
    </w:p>
    <w:p w:rsidR="00400D8F" w:rsidRPr="00400D8F" w:rsidRDefault="00400D8F" w:rsidP="00400D8F">
      <w:pPr>
        <w:pStyle w:val="NormalWeb"/>
        <w:spacing w:line="360" w:lineRule="auto"/>
        <w:ind w:firstLine="360"/>
        <w:jc w:val="both"/>
        <w:rPr>
          <w:rFonts w:ascii="GHEA Grapalat" w:eastAsiaTheme="minorHAnsi" w:hAnsi="GHEA Grapalat"/>
          <w:lang w:val="hy-AM" w:eastAsia="ru-RU"/>
        </w:rPr>
      </w:pPr>
      <w:r>
        <w:rPr>
          <w:rFonts w:ascii="GHEA Grapalat" w:eastAsiaTheme="minorHAnsi" w:hAnsi="GHEA Grapalat"/>
          <w:lang w:val="hy-AM"/>
        </w:rPr>
        <w:t xml:space="preserve">  Ներկայացվող նախագիծը նախապատրաստվել է </w:t>
      </w:r>
      <w:r>
        <w:rPr>
          <w:rFonts w:ascii="GHEA Grapalat" w:eastAsiaTheme="minorHAnsi" w:hAnsi="GHEA Grapalat" w:cs="Arial Armenian"/>
          <w:lang w:val="fr-FR"/>
        </w:rPr>
        <w:t>2022</w:t>
      </w:r>
      <w:r>
        <w:rPr>
          <w:rFonts w:ascii="GHEA Grapalat" w:eastAsiaTheme="minorHAnsi" w:hAnsi="GHEA Grapalat" w:cs="Arial Armenian"/>
          <w:lang w:val="hy-AM"/>
        </w:rPr>
        <w:t xml:space="preserve"> </w:t>
      </w:r>
      <w:r>
        <w:rPr>
          <w:rFonts w:ascii="GHEA Grapalat" w:eastAsiaTheme="minorHAnsi" w:hAnsi="GHEA Grapalat" w:cs="Arial Armenian"/>
          <w:lang w:val="fr-FR"/>
        </w:rPr>
        <w:t>թ</w:t>
      </w:r>
      <w:r>
        <w:rPr>
          <w:rFonts w:ascii="GHEA Grapalat" w:eastAsiaTheme="minorHAnsi" w:hAnsi="GHEA Grapalat" w:cs="Arial Armenian"/>
          <w:lang w:val="hy-AM"/>
        </w:rPr>
        <w:t>վականի</w:t>
      </w:r>
      <w:r>
        <w:rPr>
          <w:rFonts w:ascii="GHEA Grapalat" w:eastAsiaTheme="minorHAnsi" w:hAnsi="GHEA Grapalat" w:cs="Arial Armenian"/>
          <w:lang w:val="fr-FR"/>
        </w:rPr>
        <w:t xml:space="preserve"> </w:t>
      </w:r>
      <w:proofErr w:type="spellStart"/>
      <w:r>
        <w:rPr>
          <w:rFonts w:ascii="GHEA Grapalat" w:eastAsiaTheme="minorHAnsi" w:hAnsi="GHEA Grapalat" w:cs="Arial Armenian"/>
          <w:lang w:val="fr-FR"/>
        </w:rPr>
        <w:t>դեկտեմբերի</w:t>
      </w:r>
      <w:proofErr w:type="spellEnd"/>
      <w:r>
        <w:rPr>
          <w:rFonts w:ascii="GHEA Grapalat" w:eastAsiaTheme="minorHAnsi" w:hAnsi="GHEA Grapalat" w:cs="Arial Armenian"/>
          <w:lang w:val="fr-FR"/>
        </w:rPr>
        <w:t xml:space="preserve"> 16-ին </w:t>
      </w:r>
      <w:proofErr w:type="spellStart"/>
      <w:r>
        <w:rPr>
          <w:rFonts w:ascii="GHEA Grapalat" w:eastAsiaTheme="minorHAnsi" w:hAnsi="GHEA Grapalat" w:cs="Arial Armenian"/>
          <w:lang w:val="fr-FR"/>
        </w:rPr>
        <w:t>ընդունված</w:t>
      </w:r>
      <w:proofErr w:type="spellEnd"/>
      <w:r>
        <w:rPr>
          <w:rFonts w:ascii="GHEA Grapalat" w:eastAsiaTheme="minorHAnsi" w:hAnsi="GHEA Grapalat" w:cs="Arial Armenian"/>
          <w:lang w:val="hy-AM"/>
        </w:rPr>
        <w:t xml:space="preserve">՝ </w:t>
      </w:r>
      <w:r>
        <w:rPr>
          <w:rFonts w:ascii="GHEA Grapalat" w:eastAsiaTheme="minorHAnsi" w:hAnsi="GHEA Grapalat"/>
          <w:lang w:val="hy-AM"/>
        </w:rPr>
        <w:t xml:space="preserve">«Պետական կառավարման համակարգի մարմինների մասին» </w:t>
      </w:r>
      <w:r>
        <w:rPr>
          <w:rFonts w:ascii="GHEA Grapalat" w:eastAsiaTheme="minorHAnsi" w:hAnsi="GHEA Grapalat"/>
          <w:lang w:val="hy-AM" w:eastAsia="ru-RU"/>
        </w:rPr>
        <w:t>օրենքում</w:t>
      </w:r>
      <w:r>
        <w:rPr>
          <w:rFonts w:ascii="Courier New" w:eastAsiaTheme="minorHAnsi" w:hAnsi="Courier New" w:cs="Courier New"/>
          <w:lang w:val="hy-AM" w:eastAsia="ru-RU"/>
        </w:rPr>
        <w:t> </w:t>
      </w:r>
      <w:r>
        <w:rPr>
          <w:rFonts w:ascii="GHEA Grapalat" w:eastAsiaTheme="minorHAnsi" w:hAnsi="GHEA Grapalat"/>
          <w:lang w:val="hy-AM" w:eastAsia="ru-RU"/>
        </w:rPr>
        <w:t>փոփոխություններ</w:t>
      </w:r>
      <w:r>
        <w:rPr>
          <w:rFonts w:ascii="Courier New" w:eastAsiaTheme="minorHAnsi" w:hAnsi="Courier New" w:cs="Courier New"/>
          <w:lang w:val="hy-AM" w:eastAsia="ru-RU"/>
        </w:rPr>
        <w:t> </w:t>
      </w:r>
      <w:r>
        <w:rPr>
          <w:rFonts w:ascii="GHEA Grapalat" w:eastAsiaTheme="minorHAnsi" w:hAnsi="GHEA Grapalat"/>
          <w:lang w:val="hy-AM" w:eastAsia="ru-RU"/>
        </w:rPr>
        <w:t>և</w:t>
      </w:r>
      <w:r>
        <w:rPr>
          <w:rFonts w:ascii="Courier New" w:eastAsiaTheme="minorHAnsi" w:hAnsi="Courier New" w:cs="Courier New"/>
          <w:lang w:val="hy-AM" w:eastAsia="ru-RU"/>
        </w:rPr>
        <w:t> </w:t>
      </w:r>
      <w:r>
        <w:rPr>
          <w:rFonts w:ascii="GHEA Grapalat" w:eastAsiaTheme="minorHAnsi" w:hAnsi="GHEA Grapalat"/>
          <w:lang w:val="hy-AM" w:eastAsia="ru-RU"/>
        </w:rPr>
        <w:t>լրացում</w:t>
      </w:r>
      <w:r>
        <w:rPr>
          <w:rFonts w:ascii="Courier New" w:eastAsiaTheme="minorHAnsi" w:hAnsi="Courier New" w:cs="Courier New"/>
          <w:lang w:val="hy-AM" w:eastAsia="ru-RU"/>
        </w:rPr>
        <w:t> </w:t>
      </w:r>
      <w:r>
        <w:rPr>
          <w:rFonts w:ascii="GHEA Grapalat" w:eastAsiaTheme="minorHAnsi" w:hAnsi="GHEA Grapalat"/>
          <w:lang w:val="hy-AM" w:eastAsia="ru-RU"/>
        </w:rPr>
        <w:t>կատարելու</w:t>
      </w:r>
      <w:r>
        <w:rPr>
          <w:rFonts w:ascii="Courier New" w:eastAsiaTheme="minorHAnsi" w:hAnsi="Courier New" w:cs="Courier New"/>
          <w:lang w:val="hy-AM" w:eastAsia="ru-RU"/>
        </w:rPr>
        <w:t> </w:t>
      </w:r>
      <w:r>
        <w:rPr>
          <w:rFonts w:ascii="GHEA Grapalat" w:eastAsiaTheme="minorHAnsi" w:hAnsi="GHEA Grapalat"/>
          <w:lang w:val="hy-AM" w:eastAsia="ru-RU"/>
        </w:rPr>
        <w:t>մասին» ՀՕ-458-Ն օրենքի 2-րդ հոդվածի և 3-րդ հոդվածի 2-րդ մասի կատարումն ապահովելու, ինչպես նաև 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որոշման կատարումն ապահովելու նպատակով, մասնավորապես</w:t>
      </w:r>
      <w:r>
        <w:rPr>
          <w:rFonts w:ascii="GHEA Grapalat" w:eastAsiaTheme="minorHAnsi" w:hAnsi="GHEA Grapalat"/>
          <w:lang w:val="hy-AM"/>
        </w:rPr>
        <w:t xml:space="preserve">՝ </w:t>
      </w:r>
      <w:r>
        <w:rPr>
          <w:rFonts w:ascii="GHEA Grapalat" w:eastAsiaTheme="minorHAnsi" w:hAnsi="GHEA Grapalat"/>
          <w:lang w:val="hy-AM" w:eastAsia="ru-RU"/>
        </w:rPr>
        <w:t xml:space="preserve">Միգրացիոն ծառայությունը անվանափոխվել է Միգրացիայի և քաղաքացիության ծառայության և սահմանվել է՝ որպես Ներքին գործերի նախարարությանը ենթակա մարմին: </w:t>
      </w:r>
    </w:p>
    <w:p w:rsidR="00400D8F" w:rsidRDefault="00400D8F" w:rsidP="00400D8F">
      <w:pPr>
        <w:tabs>
          <w:tab w:val="left" w:pos="270"/>
          <w:tab w:val="left" w:pos="990"/>
          <w:tab w:val="left" w:pos="1080"/>
        </w:tabs>
        <w:spacing w:after="0" w:line="360" w:lineRule="auto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 w:cs="IRTEK Courier"/>
          <w:b/>
          <w:sz w:val="24"/>
          <w:szCs w:val="24"/>
          <w:lang w:val="hy-AM"/>
        </w:rPr>
        <w:t xml:space="preserve">     2</w:t>
      </w:r>
      <w:r>
        <w:rPr>
          <w:rFonts w:ascii="Cambria Math" w:hAnsi="Cambria Math" w:cs="IRTEK Courier"/>
          <w:b/>
          <w:sz w:val="24"/>
          <w:szCs w:val="24"/>
          <w:lang w:val="hy-AM"/>
        </w:rPr>
        <w:t xml:space="preserve">․ </w:t>
      </w:r>
      <w:r>
        <w:rPr>
          <w:rFonts w:ascii="GHEA Grapalat" w:hAnsi="GHEA Grapalat" w:cs="IRTEK Courier"/>
          <w:b/>
          <w:sz w:val="24"/>
          <w:szCs w:val="24"/>
          <w:lang w:val="hy-AM"/>
        </w:rPr>
        <w:t>Կարգավորման նպատակը և բնույթը</w:t>
      </w:r>
    </w:p>
    <w:p w:rsidR="00400D8F" w:rsidRDefault="00400D8F" w:rsidP="00400D8F">
      <w:pPr>
        <w:tabs>
          <w:tab w:val="left" w:pos="270"/>
          <w:tab w:val="left" w:pos="990"/>
          <w:tab w:val="left" w:pos="1080"/>
        </w:tabs>
        <w:spacing w:after="0" w:line="360" w:lineRule="auto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</w:p>
    <w:p w:rsidR="00400D8F" w:rsidRDefault="00400D8F" w:rsidP="00400D8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Arial Armenian"/>
          <w:sz w:val="24"/>
          <w:szCs w:val="24"/>
          <w:lang w:val="fr-FR"/>
        </w:rPr>
        <w:t>202</w:t>
      </w:r>
      <w:r>
        <w:rPr>
          <w:rFonts w:ascii="GHEA Grapalat" w:hAnsi="GHEA Grapalat" w:cs="Arial Armenian"/>
          <w:sz w:val="24"/>
          <w:szCs w:val="24"/>
          <w:lang w:val="hy-AM"/>
        </w:rPr>
        <w:t>2 թվականի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16-ին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ընդունվել է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00D8F" w:rsidRDefault="00400D8F" w:rsidP="00400D8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 w:eastAsia="ru-RU"/>
        </w:rPr>
        <w:t>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որոշման համաձայն՝ Միգրացիայի և քաղաքացիության ծառայությունը սահմանվել է՝ որպես Ներքին գործերի նախարարությանը ենթակա մարմին։</w:t>
      </w:r>
    </w:p>
    <w:p w:rsidR="00400D8F" w:rsidRDefault="00400D8F" w:rsidP="00400D8F">
      <w:pPr>
        <w:pStyle w:val="10"/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Վերոնշյալ ենթակայության փոփոխությամբ և անվանափոխությամբ պայմանավորված անհրաժեշտություն է առաջացել փոփոխություններ կատարել Հայաստանի Հանրապետության կառավարության</w:t>
      </w:r>
      <w:r>
        <w:rPr>
          <w:rFonts w:ascii="Courier New" w:hAnsi="Courier New" w:cs="Courier New"/>
          <w:sz w:val="24"/>
          <w:szCs w:val="24"/>
          <w:lang w:val="hy-AM"/>
        </w:rPr>
        <w:t>  </w:t>
      </w:r>
      <w:r w:rsidR="00C42DF2">
        <w:rPr>
          <w:rFonts w:ascii="GHEA Grapalat" w:hAnsi="GHEA Grapalat"/>
          <w:sz w:val="24"/>
          <w:szCs w:val="24"/>
          <w:lang w:val="hy-AM"/>
        </w:rPr>
        <w:t>2009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Courier New" w:hAnsi="Courier New" w:cs="Courier New"/>
          <w:sz w:val="24"/>
          <w:szCs w:val="24"/>
          <w:lang w:val="hy-AM"/>
        </w:rPr>
        <w:t> 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E072DB">
        <w:rPr>
          <w:rFonts w:ascii="GHEA Grapalat" w:hAnsi="GHEA Grapalat"/>
          <w:sz w:val="24"/>
          <w:szCs w:val="24"/>
          <w:lang w:val="hy-AM"/>
        </w:rPr>
        <w:t>նոյոմբերի 26</w:t>
      </w:r>
      <w:r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Courier New" w:hAnsi="Courier New" w:cs="Courier New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Grapalat" w:hAnsi="GHEA Grapalat" w:cs="Calibri"/>
          <w:sz w:val="24"/>
          <w:szCs w:val="24"/>
          <w:lang w:val="hy-AM"/>
        </w:rPr>
        <w:t xml:space="preserve">N </w:t>
      </w:r>
      <w:r w:rsidR="00E072DB">
        <w:rPr>
          <w:rFonts w:ascii="GHEA Grapalat" w:hAnsi="GHEA Grapalat" w:cs="Calibri"/>
          <w:sz w:val="24"/>
          <w:szCs w:val="24"/>
          <w:lang w:val="hy-AM"/>
        </w:rPr>
        <w:t>1367</w:t>
      </w:r>
      <w:r>
        <w:rPr>
          <w:rFonts w:ascii="GHEA Grapalat" w:hAnsi="GHEA Grapalat" w:cs="Calibri"/>
          <w:sz w:val="24"/>
          <w:szCs w:val="24"/>
          <w:lang w:val="hy-AM"/>
        </w:rPr>
        <w:t>-Ն որոշման  մեջ։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400D8F" w:rsidRDefault="00400D8F" w:rsidP="00400D8F">
      <w:pPr>
        <w:tabs>
          <w:tab w:val="left" w:pos="90"/>
          <w:tab w:val="left" w:pos="851"/>
        </w:tabs>
        <w:spacing w:after="0" w:line="240" w:lineRule="auto"/>
        <w:jc w:val="both"/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</w:pPr>
    </w:p>
    <w:p w:rsidR="00400D8F" w:rsidRDefault="00400D8F" w:rsidP="00400D8F">
      <w:pPr>
        <w:pStyle w:val="NormalWeb"/>
        <w:shd w:val="clear" w:color="auto" w:fill="FFFFFF"/>
        <w:spacing w:line="360" w:lineRule="auto"/>
        <w:ind w:left="360"/>
        <w:jc w:val="both"/>
        <w:rPr>
          <w:rFonts w:ascii="GHEA Grapalat" w:hAnsi="GHEA Grapalat"/>
          <w:b/>
          <w:lang w:val="hy-AM"/>
        </w:rPr>
      </w:pPr>
      <w:r>
        <w:rPr>
          <w:rFonts w:ascii="Cambria Math" w:hAnsi="Cambria Math" w:cs="Cambria Math"/>
          <w:b/>
          <w:lang w:val="hy-AM"/>
        </w:rPr>
        <w:t>3․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pt-BR"/>
        </w:rPr>
        <w:t>Ակնկալվող արդյունքը.</w:t>
      </w:r>
    </w:p>
    <w:p w:rsidR="00400D8F" w:rsidRDefault="00400D8F" w:rsidP="00400D8F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 Նախագծի ընդունման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կապահովվի </w:t>
      </w:r>
      <w:r>
        <w:rPr>
          <w:rFonts w:ascii="GHEA Grapalat" w:hAnsi="GHEA Grapalat" w:cs="Arial Armenian"/>
          <w:sz w:val="24"/>
          <w:szCs w:val="24"/>
          <w:lang w:val="hy-AM"/>
        </w:rPr>
        <w:t>«Պետական կառավարման համակարգի մարմինների մասին»  օրենքում փոփոխություններ և լրացում կատարելու մասին» ՀՕ-458-Ն օրենքի 3-րդ հոդվածի 21-րդ մասի պահանջը։</w:t>
      </w:r>
    </w:p>
    <w:p w:rsidR="00400D8F" w:rsidRDefault="00400D8F" w:rsidP="00400D8F">
      <w:pPr>
        <w:pStyle w:val="10"/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00D8F" w:rsidRDefault="00400D8F" w:rsidP="00400D8F">
      <w:pPr>
        <w:pStyle w:val="10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400D8F" w:rsidRDefault="00400D8F" w:rsidP="00400D8F">
      <w:pPr>
        <w:spacing w:after="0" w:line="360" w:lineRule="auto"/>
        <w:ind w:left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եւ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400D8F" w:rsidRDefault="00400D8F" w:rsidP="00400D8F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ուն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:rsidR="00400D8F" w:rsidRDefault="00400D8F" w:rsidP="00400D8F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00D8F" w:rsidRDefault="00400D8F" w:rsidP="00400D8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5. 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00D8F" w:rsidRDefault="00400D8F" w:rsidP="00400D8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00D8F" w:rsidRDefault="00400D8F" w:rsidP="00400D8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   Նախագծի </w:t>
      </w:r>
      <w:r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400D8F" w:rsidRDefault="00400D8F" w:rsidP="00400D8F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00D8F" w:rsidRDefault="00400D8F" w:rsidP="00400D8F">
      <w:p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 6.</w:t>
      </w:r>
      <w:r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</w:p>
    <w:p w:rsidR="00400D8F" w:rsidRDefault="00400D8F" w:rsidP="00400D8F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Նախագծի և ռազմավարական փատաթղթերի հետ կապ առկա չէ։</w:t>
      </w:r>
    </w:p>
    <w:p w:rsidR="00400D8F" w:rsidRDefault="00400D8F" w:rsidP="00400D8F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00D8F" w:rsidRDefault="00400D8F" w:rsidP="00400D8F">
      <w:pPr>
        <w:spacing w:line="360" w:lineRule="auto"/>
        <w:jc w:val="right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ՆԵՐՔԻՆ ԳՈՐԾԵՐԻ ՆԱԽԱՐԱՐՈՒԹՅՈՒՆ</w:t>
      </w:r>
    </w:p>
    <w:p w:rsidR="00400D8F" w:rsidRDefault="00400D8F" w:rsidP="00400D8F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230D0" w:rsidRPr="00262DCC" w:rsidRDefault="00A230D0" w:rsidP="00FB5D85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A230D0" w:rsidRPr="00262DCC" w:rsidSect="00894B8D">
      <w:pgSz w:w="12240" w:h="15840"/>
      <w:pgMar w:top="426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B4251"/>
    <w:multiLevelType w:val="hybridMultilevel"/>
    <w:tmpl w:val="D564D7B0"/>
    <w:lvl w:ilvl="0" w:tplc="33B87AF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755E73E5"/>
    <w:multiLevelType w:val="hybridMultilevel"/>
    <w:tmpl w:val="4AEED9A6"/>
    <w:lvl w:ilvl="0" w:tplc="7C9625E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C80"/>
    <w:rsid w:val="00020447"/>
    <w:rsid w:val="00020DD4"/>
    <w:rsid w:val="00030354"/>
    <w:rsid w:val="000778AA"/>
    <w:rsid w:val="000832A8"/>
    <w:rsid w:val="000A6620"/>
    <w:rsid w:val="000C18BC"/>
    <w:rsid w:val="000F49C1"/>
    <w:rsid w:val="00103D2C"/>
    <w:rsid w:val="001105AC"/>
    <w:rsid w:val="00116D4B"/>
    <w:rsid w:val="00160E61"/>
    <w:rsid w:val="00166F5C"/>
    <w:rsid w:val="00180167"/>
    <w:rsid w:val="0019472C"/>
    <w:rsid w:val="001A5468"/>
    <w:rsid w:val="001D6A7D"/>
    <w:rsid w:val="00241A74"/>
    <w:rsid w:val="00254D11"/>
    <w:rsid w:val="00262DCC"/>
    <w:rsid w:val="00266365"/>
    <w:rsid w:val="002A35A6"/>
    <w:rsid w:val="002B15D8"/>
    <w:rsid w:val="002C5CC2"/>
    <w:rsid w:val="00320B28"/>
    <w:rsid w:val="00322216"/>
    <w:rsid w:val="00337D00"/>
    <w:rsid w:val="00343CB1"/>
    <w:rsid w:val="00344E40"/>
    <w:rsid w:val="0036036A"/>
    <w:rsid w:val="003E1543"/>
    <w:rsid w:val="00400D8F"/>
    <w:rsid w:val="00404B14"/>
    <w:rsid w:val="0041687C"/>
    <w:rsid w:val="004412AA"/>
    <w:rsid w:val="004527DC"/>
    <w:rsid w:val="004700B1"/>
    <w:rsid w:val="00494FA7"/>
    <w:rsid w:val="00497D51"/>
    <w:rsid w:val="004B297C"/>
    <w:rsid w:val="004E68F9"/>
    <w:rsid w:val="004E7B2B"/>
    <w:rsid w:val="004F7910"/>
    <w:rsid w:val="00512989"/>
    <w:rsid w:val="00525E8A"/>
    <w:rsid w:val="00547D7C"/>
    <w:rsid w:val="0055169D"/>
    <w:rsid w:val="005901C1"/>
    <w:rsid w:val="00596652"/>
    <w:rsid w:val="005A72E0"/>
    <w:rsid w:val="005C4299"/>
    <w:rsid w:val="005E7D69"/>
    <w:rsid w:val="006123FC"/>
    <w:rsid w:val="00624223"/>
    <w:rsid w:val="00651303"/>
    <w:rsid w:val="0065223E"/>
    <w:rsid w:val="00671C09"/>
    <w:rsid w:val="007103F7"/>
    <w:rsid w:val="00717098"/>
    <w:rsid w:val="00777254"/>
    <w:rsid w:val="007810CD"/>
    <w:rsid w:val="007A7264"/>
    <w:rsid w:val="007F7856"/>
    <w:rsid w:val="008052D3"/>
    <w:rsid w:val="00817A95"/>
    <w:rsid w:val="00894B8D"/>
    <w:rsid w:val="008B342B"/>
    <w:rsid w:val="008C7F70"/>
    <w:rsid w:val="008D3935"/>
    <w:rsid w:val="00A230D0"/>
    <w:rsid w:val="00A34DB1"/>
    <w:rsid w:val="00A4500E"/>
    <w:rsid w:val="00A51C80"/>
    <w:rsid w:val="00A84C4E"/>
    <w:rsid w:val="00AB185D"/>
    <w:rsid w:val="00AF4203"/>
    <w:rsid w:val="00B27760"/>
    <w:rsid w:val="00BB1849"/>
    <w:rsid w:val="00BD2FB5"/>
    <w:rsid w:val="00C42DF2"/>
    <w:rsid w:val="00CB0160"/>
    <w:rsid w:val="00CB481E"/>
    <w:rsid w:val="00CD269A"/>
    <w:rsid w:val="00D25BE5"/>
    <w:rsid w:val="00D51B01"/>
    <w:rsid w:val="00D86C20"/>
    <w:rsid w:val="00DC3CCF"/>
    <w:rsid w:val="00E072DB"/>
    <w:rsid w:val="00E71046"/>
    <w:rsid w:val="00E84CEF"/>
    <w:rsid w:val="00EF6FF4"/>
    <w:rsid w:val="00F03170"/>
    <w:rsid w:val="00F21DB0"/>
    <w:rsid w:val="00F431C4"/>
    <w:rsid w:val="00F451BF"/>
    <w:rsid w:val="00F619F2"/>
    <w:rsid w:val="00F854BD"/>
    <w:rsid w:val="00F9484E"/>
    <w:rsid w:val="00F960CC"/>
    <w:rsid w:val="00FB5D85"/>
    <w:rsid w:val="00FC7A81"/>
    <w:rsid w:val="00FD0248"/>
    <w:rsid w:val="00FF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6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60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0E61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qFormat/>
    <w:rsid w:val="008B342B"/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B342B"/>
    <w:pPr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character" w:customStyle="1" w:styleId="1">
    <w:name w:val="Заголовок Знак1"/>
    <w:basedOn w:val="DefaultParagraphFont"/>
    <w:uiPriority w:val="10"/>
    <w:rsid w:val="008B3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717098"/>
    <w:pPr>
      <w:spacing w:after="0" w:line="240" w:lineRule="auto"/>
    </w:pPr>
    <w:rPr>
      <w:lang w:val="en-GB"/>
    </w:rPr>
  </w:style>
  <w:style w:type="character" w:customStyle="1" w:styleId="NoSpacingChar">
    <w:name w:val="No Spacing Char"/>
    <w:link w:val="NoSpacing"/>
    <w:uiPriority w:val="1"/>
    <w:rsid w:val="007810CD"/>
    <w:rPr>
      <w:lang w:val="en-GB"/>
    </w:rPr>
  </w:style>
  <w:style w:type="paragraph" w:customStyle="1" w:styleId="NoSpacing1">
    <w:name w:val="No Spacing1"/>
    <w:qFormat/>
    <w:rsid w:val="00F21DB0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10">
    <w:name w:val="Без интервала1"/>
    <w:uiPriority w:val="99"/>
    <w:qFormat/>
    <w:rsid w:val="00020447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2A8"/>
    <w:pPr>
      <w:spacing w:before="360" w:after="24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2A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00D8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6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60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0E61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qFormat/>
    <w:rsid w:val="008B342B"/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B342B"/>
    <w:pPr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character" w:customStyle="1" w:styleId="1">
    <w:name w:val="Заголовок Знак1"/>
    <w:basedOn w:val="DefaultParagraphFont"/>
    <w:uiPriority w:val="10"/>
    <w:rsid w:val="008B3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717098"/>
    <w:pPr>
      <w:spacing w:after="0" w:line="240" w:lineRule="auto"/>
    </w:pPr>
    <w:rPr>
      <w:lang w:val="en-GB"/>
    </w:rPr>
  </w:style>
  <w:style w:type="character" w:customStyle="1" w:styleId="NoSpacingChar">
    <w:name w:val="No Spacing Char"/>
    <w:link w:val="NoSpacing"/>
    <w:uiPriority w:val="1"/>
    <w:rsid w:val="007810CD"/>
    <w:rPr>
      <w:lang w:val="en-GB"/>
    </w:rPr>
  </w:style>
  <w:style w:type="paragraph" w:customStyle="1" w:styleId="NoSpacing1">
    <w:name w:val="No Spacing1"/>
    <w:qFormat/>
    <w:rsid w:val="00F21DB0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10">
    <w:name w:val="Без интервала1"/>
    <w:uiPriority w:val="99"/>
    <w:qFormat/>
    <w:rsid w:val="00020447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2A8"/>
    <w:pPr>
      <w:spacing w:before="360" w:after="24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2A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00D8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3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933D4-45B6-47AB-A808-5B4A1F800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 Hakobyan</dc:creator>
  <cp:keywords>https://mul2-police.gov.am/tasks/1960247/oneclick/2698e068c8616cb3feab63e3be17a9b185b07f13b944d2445ab1a7ab4bec93a5.docx?token=3d59deca5bbea68b28afc2b6fc5de17b</cp:keywords>
  <dc:description/>
  <cp:lastModifiedBy>irav9</cp:lastModifiedBy>
  <cp:revision>46</cp:revision>
  <dcterms:created xsi:type="dcterms:W3CDTF">2023-04-03T08:46:00Z</dcterms:created>
  <dcterms:modified xsi:type="dcterms:W3CDTF">2023-06-30T10:32:00Z</dcterms:modified>
</cp:coreProperties>
</file>