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61" w:rsidRPr="00262DCC" w:rsidRDefault="00160E61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29612C" w:rsidRPr="00262DCC" w:rsidRDefault="00160E61" w:rsidP="0029612C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71C09" w:rsidRPr="00262D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5F7F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F7F9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F7F9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9275E1" w:rsidRPr="009275E1">
        <w:rPr>
          <w:rFonts w:ascii="GHEA Grapalat" w:hAnsi="GHEA Grapalat"/>
          <w:b/>
          <w:sz w:val="24"/>
          <w:szCs w:val="24"/>
          <w:lang w:val="hy-AM"/>
        </w:rPr>
        <w:t xml:space="preserve">2016 ԹՎԱԿԱՆԻ ՆՈՅԵՄԲԵՐԻ 10-Ի N 1147-Ն </w:t>
      </w:r>
      <w:r w:rsidR="00671C09" w:rsidRPr="00262DCC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</w:t>
      </w:r>
      <w:r w:rsidR="006A1B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96A" w:rsidRPr="00262DCC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14796A" w:rsidRPr="00262DC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29612C" w:rsidRPr="0029612C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9612C" w:rsidRPr="00262DCC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ԸՆԴՈՒՆՄԱՆ</w:t>
      </w:r>
    </w:p>
    <w:p w:rsidR="0029612C" w:rsidRPr="00262DCC" w:rsidRDefault="0029612C" w:rsidP="0029612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F49C1" w:rsidRPr="0014796A" w:rsidRDefault="000F49C1" w:rsidP="0014796A">
      <w:pPr>
        <w:pStyle w:val="10"/>
        <w:jc w:val="center"/>
        <w:rPr>
          <w:rFonts w:ascii="GHEA Grapalat" w:eastAsiaTheme="minorEastAsia" w:hAnsi="GHEA Grapalat" w:cstheme="minorBidi"/>
          <w:b/>
          <w:sz w:val="24"/>
          <w:szCs w:val="24"/>
          <w:lang w:val="hy-AM"/>
        </w:rPr>
      </w:pPr>
    </w:p>
    <w:p w:rsidR="0014796A" w:rsidRDefault="0014796A" w:rsidP="0014796A">
      <w:pPr>
        <w:pStyle w:val="NormalWeb"/>
        <w:spacing w:line="360" w:lineRule="auto"/>
        <w:ind w:left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1</w:t>
      </w:r>
      <w:r>
        <w:rPr>
          <w:rFonts w:ascii="Cambria Math" w:hAnsi="Cambria Math"/>
          <w:b/>
          <w:lang w:val="hy-AM"/>
        </w:rPr>
        <w:t xml:space="preserve">․ </w:t>
      </w:r>
      <w:r>
        <w:rPr>
          <w:rFonts w:ascii="GHEA Grapalat" w:hAnsi="GHEA Grapalat"/>
          <w:b/>
          <w:lang w:val="hy-AM"/>
        </w:rPr>
        <w:t>Ընթացիկ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իրավիճակը և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իրավականհ ակտի ընդուման անհրաժեշտությունը</w:t>
      </w:r>
    </w:p>
    <w:p w:rsidR="0014796A" w:rsidRDefault="0014796A" w:rsidP="0014796A">
      <w:pPr>
        <w:pStyle w:val="NormalWeb"/>
        <w:spacing w:after="0" w:line="360" w:lineRule="auto"/>
        <w:ind w:firstLine="360"/>
        <w:jc w:val="both"/>
        <w:rPr>
          <w:rFonts w:ascii="GHEA Grapalat" w:eastAsiaTheme="minorHAnsi" w:hAnsi="GHEA Grapalat"/>
          <w:lang w:val="hy-AM" w:eastAsia="ru-RU"/>
        </w:rPr>
      </w:pPr>
      <w:r>
        <w:rPr>
          <w:rFonts w:ascii="GHEA Grapalat" w:eastAsiaTheme="minorHAnsi" w:hAnsi="GHEA Grapalat"/>
          <w:lang w:val="hy-AM"/>
        </w:rPr>
        <w:t xml:space="preserve">  Ներկայացվող նախագիծը նախապատրաստվել է </w:t>
      </w:r>
      <w:r>
        <w:rPr>
          <w:rFonts w:ascii="GHEA Grapalat" w:eastAsiaTheme="minorHAnsi" w:hAnsi="GHEA Grapalat" w:cs="Arial Armenian"/>
          <w:lang w:val="fr-FR"/>
        </w:rPr>
        <w:t>2022</w:t>
      </w:r>
      <w:r>
        <w:rPr>
          <w:rFonts w:ascii="GHEA Grapalat" w:eastAsiaTheme="minorHAnsi" w:hAnsi="GHEA Grapalat" w:cs="Arial Armenian"/>
          <w:lang w:val="hy-AM"/>
        </w:rPr>
        <w:t xml:space="preserve"> </w:t>
      </w:r>
      <w:r>
        <w:rPr>
          <w:rFonts w:ascii="GHEA Grapalat" w:eastAsiaTheme="minorHAnsi" w:hAnsi="GHEA Grapalat" w:cs="Arial Armenian"/>
          <w:lang w:val="fr-FR"/>
        </w:rPr>
        <w:t>թ</w:t>
      </w:r>
      <w:r>
        <w:rPr>
          <w:rFonts w:ascii="GHEA Grapalat" w:eastAsiaTheme="minorHAnsi" w:hAnsi="GHEA Grapalat" w:cs="Arial Armenian"/>
          <w:lang w:val="hy-AM"/>
        </w:rPr>
        <w:t>վականի</w:t>
      </w:r>
      <w:r>
        <w:rPr>
          <w:rFonts w:ascii="GHEA Grapalat" w:eastAsiaTheme="minorHAnsi" w:hAnsi="GHEA Grapalat" w:cs="Arial Armenian"/>
          <w:lang w:val="fr-FR"/>
        </w:rPr>
        <w:t xml:space="preserve"> </w:t>
      </w:r>
      <w:proofErr w:type="spellStart"/>
      <w:r>
        <w:rPr>
          <w:rFonts w:ascii="GHEA Grapalat" w:eastAsiaTheme="minorHAnsi" w:hAnsi="GHEA Grapalat" w:cs="Arial Armenian"/>
          <w:lang w:val="fr-FR"/>
        </w:rPr>
        <w:t>դեկտեմբերի</w:t>
      </w:r>
      <w:proofErr w:type="spellEnd"/>
      <w:r>
        <w:rPr>
          <w:rFonts w:ascii="GHEA Grapalat" w:eastAsiaTheme="minorHAnsi" w:hAnsi="GHEA Grapalat" w:cs="Arial Armenian"/>
          <w:lang w:val="fr-FR"/>
        </w:rPr>
        <w:t xml:space="preserve"> 16-ին </w:t>
      </w:r>
      <w:proofErr w:type="spellStart"/>
      <w:r>
        <w:rPr>
          <w:rFonts w:ascii="GHEA Grapalat" w:eastAsiaTheme="minorHAnsi" w:hAnsi="GHEA Grapalat" w:cs="Arial Armenian"/>
          <w:lang w:val="fr-FR"/>
        </w:rPr>
        <w:t>ընդունված</w:t>
      </w:r>
      <w:proofErr w:type="spellEnd"/>
      <w:r>
        <w:rPr>
          <w:rFonts w:ascii="GHEA Grapalat" w:eastAsiaTheme="minorHAnsi" w:hAnsi="GHEA Grapalat" w:cs="Arial Armenian"/>
          <w:lang w:val="hy-AM"/>
        </w:rPr>
        <w:t xml:space="preserve">՝ </w:t>
      </w:r>
      <w:r>
        <w:rPr>
          <w:rFonts w:ascii="GHEA Grapalat" w:eastAsiaTheme="minorHAnsi" w:hAnsi="GHEA Grapalat"/>
          <w:lang w:val="hy-AM"/>
        </w:rPr>
        <w:t xml:space="preserve">«Պետական կառավարման համակարգի մարմինների մասին» </w:t>
      </w:r>
      <w:r>
        <w:rPr>
          <w:rFonts w:ascii="GHEA Grapalat" w:eastAsiaTheme="minorHAnsi" w:hAnsi="GHEA Grapalat"/>
          <w:lang w:val="hy-AM" w:eastAsia="ru-RU"/>
        </w:rPr>
        <w:t>օրենքում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փոփոխություններ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և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լրացում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կատարելու</w:t>
      </w:r>
      <w:r>
        <w:rPr>
          <w:rFonts w:ascii="Courier New" w:eastAsiaTheme="minorHAnsi" w:hAnsi="Courier New" w:cs="Courier New"/>
          <w:lang w:val="hy-AM" w:eastAsia="ru-RU"/>
        </w:rPr>
        <w:t> </w:t>
      </w:r>
      <w:r>
        <w:rPr>
          <w:rFonts w:ascii="GHEA Grapalat" w:eastAsiaTheme="minorHAnsi" w:hAnsi="GHEA Grapalat"/>
          <w:lang w:val="hy-AM" w:eastAsia="ru-RU"/>
        </w:rPr>
        <w:t>մասին» ՀՕ-458-Ն օրենքի 2-րդ հոդվածի և 3-րդ հոդվածի 2-րդ մասի կատարումն ապահովելու, ինչպես նաև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կատարումն ապահովելու նպատակով, մասնավորապես</w:t>
      </w:r>
      <w:r>
        <w:rPr>
          <w:rFonts w:ascii="GHEA Grapalat" w:eastAsiaTheme="minorHAnsi" w:hAnsi="GHEA Grapalat"/>
          <w:lang w:val="hy-AM"/>
        </w:rPr>
        <w:t xml:space="preserve">՝ </w:t>
      </w:r>
      <w:r>
        <w:rPr>
          <w:rFonts w:ascii="GHEA Grapalat" w:eastAsiaTheme="minorHAnsi" w:hAnsi="GHEA Grapalat"/>
          <w:lang w:val="hy-AM" w:eastAsia="ru-RU"/>
        </w:rPr>
        <w:t xml:space="preserve">Միգրացիոն ծառայությունը անվանափոխվել է Միգրացիայի և քաղաքացիության ծառայության և սահմանվել է՝ որպես Ներքին գործերի նախարարությանը ենթակա մարմին: </w:t>
      </w:r>
    </w:p>
    <w:p w:rsidR="0014796A" w:rsidRDefault="0014796A" w:rsidP="0014796A">
      <w:pPr>
        <w:pStyle w:val="10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4796A" w:rsidRPr="0014796A" w:rsidRDefault="0014796A" w:rsidP="0014796A">
      <w:pPr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    2</w:t>
      </w:r>
      <w:r>
        <w:rPr>
          <w:rFonts w:ascii="Cambria Math" w:hAnsi="Cambria Math" w:cs="IRTEK Courier"/>
          <w:b/>
          <w:sz w:val="24"/>
          <w:szCs w:val="24"/>
          <w:lang w:val="hy-AM"/>
        </w:rPr>
        <w:t xml:space="preserve">․ 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Կարգավորման նպատակը և բնույթը</w:t>
      </w:r>
    </w:p>
    <w:p w:rsidR="0014796A" w:rsidRDefault="0014796A" w:rsidP="0014796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Arial Armenian"/>
          <w:sz w:val="24"/>
          <w:szCs w:val="24"/>
          <w:lang w:val="fr-FR"/>
        </w:rPr>
        <w:t>202</w:t>
      </w:r>
      <w:r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4796A" w:rsidRDefault="0014796A" w:rsidP="0014796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 w:eastAsia="ru-RU"/>
        </w:rPr>
        <w:t>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է՝ որպես Ներքին գործերի նախարարությանը ենթակա մարմին։</w:t>
      </w:r>
    </w:p>
    <w:p w:rsidR="00E42C36" w:rsidRDefault="00E42C36" w:rsidP="00E42C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E42C36">
        <w:rPr>
          <w:rFonts w:ascii="GHEA Grapalat" w:hAnsi="GHEA Grapalat"/>
          <w:lang w:val="hy-AM"/>
        </w:rPr>
        <w:lastRenderedPageBreak/>
        <w:t xml:space="preserve">    </w:t>
      </w:r>
      <w:r w:rsidR="0014796A" w:rsidRPr="00F56025">
        <w:rPr>
          <w:rFonts w:ascii="GHEA Grapalat" w:hAnsi="GHEA Grapalat"/>
          <w:lang w:val="hy-AM"/>
        </w:rPr>
        <w:t>Վերոնշյալ ենթակայության փոփոխությամբ և անվանափոխությամբ</w:t>
      </w:r>
      <w:r w:rsidRPr="00F56025">
        <w:rPr>
          <w:rFonts w:ascii="GHEA Grapalat" w:hAnsi="GHEA Grapalat"/>
          <w:lang w:val="hy-AM"/>
        </w:rPr>
        <w:t xml:space="preserve">, </w:t>
      </w:r>
      <w:r w:rsidR="0014796A" w:rsidRPr="00F56025">
        <w:rPr>
          <w:rFonts w:ascii="GHEA Grapalat" w:hAnsi="GHEA Grapalat"/>
          <w:lang w:val="hy-AM"/>
        </w:rPr>
        <w:t xml:space="preserve"> պայմանավորված անհրաժեշտություն է առաջացել փոփոխություններ կատարել Հայաստանի Հանրապետության կառավարության</w:t>
      </w:r>
      <w:r w:rsidR="0014796A" w:rsidRPr="00F56025">
        <w:rPr>
          <w:rFonts w:ascii="Courier New" w:hAnsi="Courier New" w:cs="Courier New"/>
          <w:lang w:val="hy-AM"/>
        </w:rPr>
        <w:t>  </w:t>
      </w:r>
      <w:r w:rsidR="0014796A" w:rsidRPr="00F56025">
        <w:rPr>
          <w:rFonts w:ascii="GHEA Grapalat" w:hAnsi="GHEA Grapalat"/>
          <w:lang w:val="hy-AM"/>
        </w:rPr>
        <w:t>2016</w:t>
      </w:r>
      <w:r w:rsidR="0014796A" w:rsidRPr="00F56025">
        <w:rPr>
          <w:rFonts w:ascii="GHEA Grapalat" w:hAnsi="GHEA Grapalat" w:cs="Calibri"/>
          <w:lang w:val="hy-AM"/>
        </w:rPr>
        <w:t xml:space="preserve"> </w:t>
      </w:r>
      <w:r w:rsidR="0014796A" w:rsidRPr="00F56025">
        <w:rPr>
          <w:rFonts w:ascii="GHEA Grapalat" w:hAnsi="GHEA Grapalat"/>
          <w:lang w:val="hy-AM"/>
        </w:rPr>
        <w:t>թվականի</w:t>
      </w:r>
      <w:r w:rsidR="0014796A" w:rsidRPr="00F56025">
        <w:rPr>
          <w:rFonts w:ascii="Courier New" w:hAnsi="Courier New" w:cs="Courier New"/>
          <w:lang w:val="hy-AM"/>
        </w:rPr>
        <w:t> </w:t>
      </w:r>
      <w:r w:rsidR="0014796A" w:rsidRPr="00F56025">
        <w:rPr>
          <w:rFonts w:ascii="GHEA Grapalat" w:hAnsi="GHEA Grapalat" w:cs="Calibri"/>
          <w:lang w:val="hy-AM"/>
        </w:rPr>
        <w:t xml:space="preserve"> </w:t>
      </w:r>
      <w:r w:rsidR="00305E4D" w:rsidRPr="00F56025">
        <w:rPr>
          <w:rFonts w:ascii="GHEA Grapalat" w:hAnsi="GHEA Grapalat"/>
          <w:lang w:val="hy-AM"/>
        </w:rPr>
        <w:t>նոյոմբերի 10</w:t>
      </w:r>
      <w:r w:rsidR="0014796A" w:rsidRPr="00F56025">
        <w:rPr>
          <w:rFonts w:ascii="GHEA Grapalat" w:hAnsi="GHEA Grapalat"/>
          <w:lang w:val="hy-AM"/>
        </w:rPr>
        <w:t>-ի</w:t>
      </w:r>
      <w:r w:rsidR="00305E4D" w:rsidRPr="00F56025">
        <w:rPr>
          <w:rFonts w:ascii="Courier New" w:hAnsi="Courier New" w:cs="Courier New"/>
          <w:lang w:val="hy-AM"/>
        </w:rPr>
        <w:t xml:space="preserve"> </w:t>
      </w:r>
      <w:r w:rsidR="0014796A" w:rsidRPr="00F56025">
        <w:rPr>
          <w:rFonts w:ascii="GHEA Grapalat" w:hAnsi="GHEA Grapalat" w:cs="Calibri"/>
          <w:lang w:val="hy-AM"/>
        </w:rPr>
        <w:t xml:space="preserve"> N </w:t>
      </w:r>
      <w:r w:rsidR="00305E4D" w:rsidRPr="00F56025">
        <w:rPr>
          <w:rFonts w:ascii="GHEA Grapalat" w:hAnsi="GHEA Grapalat" w:cs="Calibri"/>
          <w:lang w:val="hy-AM"/>
        </w:rPr>
        <w:t>1147</w:t>
      </w:r>
      <w:r w:rsidRPr="00F56025">
        <w:rPr>
          <w:rFonts w:ascii="GHEA Grapalat" w:hAnsi="GHEA Grapalat" w:cs="Calibri"/>
          <w:lang w:val="hy-AM"/>
        </w:rPr>
        <w:t xml:space="preserve">-Ն որոշման  մեջ, ինչպես նաև գործնականում առաջ եկած մի շարք խնդիրներից խուսափելու համար նախատեսվել է դրույթ, որի համաձայն՝  </w:t>
      </w:r>
      <w:r w:rsidRPr="00F56025">
        <w:rPr>
          <w:rFonts w:ascii="GHEA Grapalat" w:hAnsi="GHEA Grapalat"/>
          <w:color w:val="000000"/>
          <w:lang w:val="hy-AM"/>
        </w:rPr>
        <w:t>երբ ապաստան հայցողները Հայաստանի Հանրապետության պետական սահմանի անցման կետեր են ժամանում ոչ աշխատանքային (տոնական կամ հանգստյան) օրերին՝ ապա ծառայության աշխատողին են հանձնվում ոչ աշխատանքային օրվան հաջորդող առաջին աշխատանքային օրը։</w:t>
      </w:r>
      <w:bookmarkStart w:id="0" w:name="_GoBack"/>
      <w:bookmarkEnd w:id="0"/>
    </w:p>
    <w:p w:rsidR="0014796A" w:rsidRDefault="0014796A" w:rsidP="00350F7F">
      <w:pPr>
        <w:tabs>
          <w:tab w:val="left" w:pos="90"/>
          <w:tab w:val="left" w:pos="851"/>
        </w:tabs>
        <w:spacing w:after="0" w:line="240" w:lineRule="auto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</w:p>
    <w:p w:rsidR="0014796A" w:rsidRDefault="0014796A" w:rsidP="0014796A">
      <w:pPr>
        <w:pStyle w:val="NormalWeb"/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b/>
          <w:lang w:val="hy-AM"/>
        </w:rPr>
      </w:pPr>
      <w:r>
        <w:rPr>
          <w:rFonts w:ascii="Cambria Math" w:hAnsi="Cambria Math" w:cs="Cambria Math"/>
          <w:b/>
          <w:lang w:val="hy-AM"/>
        </w:rPr>
        <w:t>3․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pt-BR"/>
        </w:rPr>
        <w:t>Ակնկալվող արդյունքը.</w:t>
      </w:r>
    </w:p>
    <w:p w:rsidR="0014796A" w:rsidRDefault="0014796A" w:rsidP="0014796A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</w:t>
      </w:r>
      <w:r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 օրենքում փոփոխություններ և լրացում կատարելու մասին» ՀՕ-458-Ն օրենքի 3-րդ հոդվածի 21-րդ մասի պահանջը։</w:t>
      </w:r>
    </w:p>
    <w:p w:rsidR="0014796A" w:rsidRDefault="0014796A" w:rsidP="0014796A">
      <w:pPr>
        <w:pStyle w:val="10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4796A" w:rsidRDefault="0014796A" w:rsidP="0014796A">
      <w:pPr>
        <w:pStyle w:val="1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4796A" w:rsidRPr="0014796A" w:rsidRDefault="0014796A" w:rsidP="0014796A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14796A" w:rsidRDefault="0014796A" w:rsidP="0014796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4796A" w:rsidRDefault="0014796A" w:rsidP="0014796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4796A" w:rsidRDefault="0014796A" w:rsidP="0014796A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5.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4796A" w:rsidRDefault="0014796A" w:rsidP="0014796A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4796A" w:rsidRDefault="0014796A" w:rsidP="0014796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14796A" w:rsidRDefault="0014796A" w:rsidP="0014796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4796A" w:rsidRDefault="0014796A" w:rsidP="0014796A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6.</w:t>
      </w:r>
      <w:r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:rsidR="0014796A" w:rsidRDefault="0014796A" w:rsidP="0014796A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Նախագծի և ռազմավարական փատաթղթերի հետ կապ առկա չէ։</w:t>
      </w:r>
    </w:p>
    <w:p w:rsidR="00A230D0" w:rsidRPr="00E42C36" w:rsidRDefault="0014796A" w:rsidP="00E42C36">
      <w:pPr>
        <w:spacing w:line="360" w:lineRule="auto"/>
        <w:jc w:val="righ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ՆԵՐՔԻՆ ԳՈՐԾԵՐԻ ՆԱԽԱՐԱՐՈՒԹՅՈՒՆ</w:t>
      </w:r>
    </w:p>
    <w:sectPr w:rsidR="00A230D0" w:rsidRPr="00E42C36" w:rsidSect="00894B8D">
      <w:pgSz w:w="12240" w:h="15840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80"/>
    <w:rsid w:val="00020447"/>
    <w:rsid w:val="00020DD4"/>
    <w:rsid w:val="00030354"/>
    <w:rsid w:val="000778AA"/>
    <w:rsid w:val="000832A8"/>
    <w:rsid w:val="000A6620"/>
    <w:rsid w:val="000C18BC"/>
    <w:rsid w:val="000F49C1"/>
    <w:rsid w:val="00103D2C"/>
    <w:rsid w:val="001105AC"/>
    <w:rsid w:val="00116D4B"/>
    <w:rsid w:val="0014796A"/>
    <w:rsid w:val="00160E61"/>
    <w:rsid w:val="00166F5C"/>
    <w:rsid w:val="00180167"/>
    <w:rsid w:val="0019472C"/>
    <w:rsid w:val="001A5468"/>
    <w:rsid w:val="001D6A7D"/>
    <w:rsid w:val="00241A74"/>
    <w:rsid w:val="00254D11"/>
    <w:rsid w:val="00262DCC"/>
    <w:rsid w:val="00266365"/>
    <w:rsid w:val="0029612C"/>
    <w:rsid w:val="002A35A6"/>
    <w:rsid w:val="002B15D8"/>
    <w:rsid w:val="002C5CC2"/>
    <w:rsid w:val="00305E4D"/>
    <w:rsid w:val="00320B28"/>
    <w:rsid w:val="00322216"/>
    <w:rsid w:val="00337D00"/>
    <w:rsid w:val="00343CB1"/>
    <w:rsid w:val="00344E40"/>
    <w:rsid w:val="00350F7F"/>
    <w:rsid w:val="0036036A"/>
    <w:rsid w:val="003E1543"/>
    <w:rsid w:val="00404B14"/>
    <w:rsid w:val="0041687C"/>
    <w:rsid w:val="004412AA"/>
    <w:rsid w:val="004527DC"/>
    <w:rsid w:val="004700B1"/>
    <w:rsid w:val="00494FA7"/>
    <w:rsid w:val="00497D51"/>
    <w:rsid w:val="004B297C"/>
    <w:rsid w:val="004E68F9"/>
    <w:rsid w:val="004E7B2B"/>
    <w:rsid w:val="004F7910"/>
    <w:rsid w:val="00512989"/>
    <w:rsid w:val="00525E8A"/>
    <w:rsid w:val="00547D7C"/>
    <w:rsid w:val="0055169D"/>
    <w:rsid w:val="005901C1"/>
    <w:rsid w:val="00596652"/>
    <w:rsid w:val="005A72E0"/>
    <w:rsid w:val="005C4299"/>
    <w:rsid w:val="005E7D69"/>
    <w:rsid w:val="005F7F90"/>
    <w:rsid w:val="006123FC"/>
    <w:rsid w:val="00624223"/>
    <w:rsid w:val="00651303"/>
    <w:rsid w:val="00671C09"/>
    <w:rsid w:val="006A1B71"/>
    <w:rsid w:val="007103F7"/>
    <w:rsid w:val="00717098"/>
    <w:rsid w:val="00777254"/>
    <w:rsid w:val="007810CD"/>
    <w:rsid w:val="007A7264"/>
    <w:rsid w:val="008052D3"/>
    <w:rsid w:val="00817A95"/>
    <w:rsid w:val="00894B8D"/>
    <w:rsid w:val="008B342B"/>
    <w:rsid w:val="008C7F70"/>
    <w:rsid w:val="008D3935"/>
    <w:rsid w:val="009275E1"/>
    <w:rsid w:val="00A230D0"/>
    <w:rsid w:val="00A34DB1"/>
    <w:rsid w:val="00A4500E"/>
    <w:rsid w:val="00A51C80"/>
    <w:rsid w:val="00A84C4E"/>
    <w:rsid w:val="00AB185D"/>
    <w:rsid w:val="00AF4203"/>
    <w:rsid w:val="00B27760"/>
    <w:rsid w:val="00BB1849"/>
    <w:rsid w:val="00BD2FB5"/>
    <w:rsid w:val="00CB0160"/>
    <w:rsid w:val="00CB481E"/>
    <w:rsid w:val="00CD269A"/>
    <w:rsid w:val="00D25BE5"/>
    <w:rsid w:val="00D51B01"/>
    <w:rsid w:val="00D86C20"/>
    <w:rsid w:val="00DA1988"/>
    <w:rsid w:val="00DC3CCF"/>
    <w:rsid w:val="00E42C36"/>
    <w:rsid w:val="00E71046"/>
    <w:rsid w:val="00E84CEF"/>
    <w:rsid w:val="00EF6FF4"/>
    <w:rsid w:val="00F03170"/>
    <w:rsid w:val="00F21DB0"/>
    <w:rsid w:val="00F431C4"/>
    <w:rsid w:val="00F451BF"/>
    <w:rsid w:val="00F56025"/>
    <w:rsid w:val="00F619F2"/>
    <w:rsid w:val="00F854BD"/>
    <w:rsid w:val="00F9484E"/>
    <w:rsid w:val="00F960CC"/>
    <w:rsid w:val="00FB5D85"/>
    <w:rsid w:val="00FC7A81"/>
    <w:rsid w:val="00FD0248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uiPriority w:val="99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4796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uiPriority w:val="99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4796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1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24EA1-4528-42E3-85EF-DF256A84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https://mul2-police.gov.am/tasks/1960247/oneclick/6b086ef4101e01d73c943b95a4a225a318c8b12bfbb95c5792dd7b7ac02b2b54.docx?token=28e1163feba767c5c16e31d48ba32df6</cp:keywords>
  <dc:description/>
  <cp:lastModifiedBy>irav9</cp:lastModifiedBy>
  <cp:revision>50</cp:revision>
  <dcterms:created xsi:type="dcterms:W3CDTF">2023-04-03T08:46:00Z</dcterms:created>
  <dcterms:modified xsi:type="dcterms:W3CDTF">2023-09-15T12:49:00Z</dcterms:modified>
</cp:coreProperties>
</file>