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C18" w:rsidRDefault="007A6C18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C18" w:rsidRDefault="007A6C18" w:rsidP="00B85E8A">
      <w:pPr>
        <w:jc w:val="center"/>
      </w:pPr>
    </w:p>
    <w:p w:rsidR="007A6C18" w:rsidRDefault="007A6C1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A6C18" w:rsidRDefault="007A6C18" w:rsidP="00B85E8A">
      <w:pPr>
        <w:pStyle w:val="mechtex"/>
        <w:rPr>
          <w:rFonts w:ascii="GHEA Mariam" w:hAnsi="GHEA Mariam"/>
          <w:b/>
        </w:rPr>
      </w:pPr>
    </w:p>
    <w:p w:rsidR="007A6C18" w:rsidRDefault="007A6C1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6C18" w:rsidRPr="008E1B5A" w:rsidRDefault="007A6C18" w:rsidP="00B85E8A">
      <w:pPr>
        <w:jc w:val="center"/>
        <w:rPr>
          <w:rFonts w:ascii="GHEA Mariam" w:hAnsi="GHEA Mariam"/>
          <w:sz w:val="24"/>
          <w:szCs w:val="24"/>
        </w:rPr>
      </w:pPr>
    </w:p>
    <w:p w:rsidR="007A6C18" w:rsidRPr="008E1B5A" w:rsidRDefault="007A6C18" w:rsidP="00B85E8A">
      <w:pPr>
        <w:jc w:val="center"/>
        <w:rPr>
          <w:rFonts w:ascii="GHEA Mariam" w:hAnsi="GHEA Mariam"/>
          <w:sz w:val="24"/>
          <w:szCs w:val="24"/>
        </w:rPr>
      </w:pPr>
    </w:p>
    <w:p w:rsidR="007A6C18" w:rsidRPr="008E1B5A" w:rsidRDefault="007A6C18" w:rsidP="00B85E8A">
      <w:pPr>
        <w:jc w:val="center"/>
        <w:rPr>
          <w:rFonts w:ascii="GHEA Mariam" w:hAnsi="GHEA Mariam"/>
          <w:sz w:val="24"/>
          <w:szCs w:val="24"/>
        </w:rPr>
      </w:pPr>
    </w:p>
    <w:p w:rsidR="007A6C18" w:rsidRPr="006740E0" w:rsidRDefault="007A6C18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22 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7A6C18" w:rsidRDefault="007A6C18" w:rsidP="00B85E8A">
      <w:pPr>
        <w:jc w:val="center"/>
        <w:rPr>
          <w:rFonts w:ascii="GHEA Mariam" w:hAnsi="GHEA Mariam"/>
          <w:sz w:val="24"/>
          <w:szCs w:val="24"/>
        </w:rPr>
      </w:pPr>
    </w:p>
    <w:p w:rsidR="007A6C18" w:rsidRPr="00000A81" w:rsidRDefault="007A6C18" w:rsidP="00B85E8A">
      <w:pPr>
        <w:jc w:val="center"/>
        <w:rPr>
          <w:rFonts w:ascii="GHEA Mariam" w:hAnsi="GHEA Mariam"/>
          <w:sz w:val="24"/>
          <w:szCs w:val="24"/>
        </w:rPr>
      </w:pPr>
    </w:p>
    <w:p w:rsidR="007A6C18" w:rsidRDefault="007A6C18" w:rsidP="00B85E8A">
      <w:pPr>
        <w:jc w:val="center"/>
        <w:rPr>
          <w:rFonts w:ascii="GHEA Mariam" w:hAnsi="GHEA Mariam"/>
          <w:sz w:val="24"/>
          <w:szCs w:val="24"/>
        </w:rPr>
      </w:pPr>
    </w:p>
    <w:p w:rsidR="007A6C18" w:rsidRDefault="007A6C18" w:rsidP="007A6C18">
      <w:pPr>
        <w:pStyle w:val="mechtex"/>
        <w:rPr>
          <w:rFonts w:ascii="GHEA Mariam" w:hAnsi="GHEA Mariam"/>
          <w:sz w:val="24"/>
        </w:rPr>
      </w:pPr>
      <w:r w:rsidRPr="007A6C18">
        <w:rPr>
          <w:rFonts w:ascii="GHEA Mariam" w:hAnsi="GHEA Mariam" w:cs="Arial"/>
          <w:sz w:val="24"/>
        </w:rPr>
        <w:t>ՔԱՂԱՔԱՇԻՆՈՒԹՅԱՆ</w:t>
      </w:r>
      <w:r w:rsidRPr="007A6C18">
        <w:rPr>
          <w:rFonts w:ascii="GHEA Mariam" w:hAnsi="GHEA Mariam"/>
          <w:sz w:val="24"/>
        </w:rPr>
        <w:t xml:space="preserve"> </w:t>
      </w:r>
      <w:r w:rsidRPr="007A6C18">
        <w:rPr>
          <w:rFonts w:ascii="GHEA Mariam" w:hAnsi="GHEA Mariam" w:cs="Arial"/>
          <w:sz w:val="24"/>
        </w:rPr>
        <w:t>ԲՆԱԳԱՎԱՌՈՒՄ</w:t>
      </w:r>
      <w:r w:rsidRPr="007A6C18">
        <w:rPr>
          <w:rFonts w:ascii="GHEA Mariam" w:hAnsi="GHEA Mariam"/>
          <w:sz w:val="24"/>
        </w:rPr>
        <w:t xml:space="preserve"> </w:t>
      </w:r>
      <w:r w:rsidRPr="007A6C18">
        <w:rPr>
          <w:rFonts w:ascii="GHEA Mariam" w:hAnsi="GHEA Mariam" w:cs="Arial"/>
          <w:sz w:val="24"/>
        </w:rPr>
        <w:t>ԼԻՑԵՆԶԻԱ</w:t>
      </w:r>
      <w:r w:rsidRPr="007A6C18">
        <w:rPr>
          <w:rFonts w:ascii="GHEA Mariam" w:hAnsi="GHEA Mariam"/>
          <w:sz w:val="24"/>
        </w:rPr>
        <w:t xml:space="preserve"> </w:t>
      </w:r>
      <w:r w:rsidRPr="007A6C18">
        <w:rPr>
          <w:rFonts w:ascii="GHEA Mariam" w:hAnsi="GHEA Mariam" w:cs="Arial"/>
          <w:sz w:val="24"/>
        </w:rPr>
        <w:t>ՉՊԱՀԱՆՋՈՂ</w:t>
      </w:r>
      <w:r w:rsidRPr="007A6C18">
        <w:rPr>
          <w:rFonts w:ascii="GHEA Mariam" w:hAnsi="GHEA Mariam"/>
          <w:sz w:val="24"/>
        </w:rPr>
        <w:t xml:space="preserve"> </w:t>
      </w:r>
      <w:r w:rsidRPr="00CD3985">
        <w:rPr>
          <w:rFonts w:ascii="GHEA Mariam" w:hAnsi="GHEA Mariam" w:cs="Arial"/>
          <w:spacing w:val="-4"/>
          <w:sz w:val="24"/>
        </w:rPr>
        <w:t>ԱՇԽԱՏԱՆՔՆԵՐԻ</w:t>
      </w:r>
      <w:r w:rsidRPr="00CD3985">
        <w:rPr>
          <w:rFonts w:ascii="GHEA Mariam" w:hAnsi="GHEA Mariam"/>
          <w:spacing w:val="-4"/>
          <w:sz w:val="24"/>
        </w:rPr>
        <w:t xml:space="preserve"> </w:t>
      </w:r>
      <w:r w:rsidRPr="00CD3985">
        <w:rPr>
          <w:rFonts w:ascii="GHEA Mariam" w:hAnsi="GHEA Mariam" w:cs="Arial"/>
          <w:spacing w:val="-4"/>
          <w:sz w:val="24"/>
        </w:rPr>
        <w:t>ԵՎ</w:t>
      </w:r>
      <w:r w:rsidRPr="00CD3985">
        <w:rPr>
          <w:rFonts w:ascii="GHEA Mariam" w:hAnsi="GHEA Mariam"/>
          <w:spacing w:val="-4"/>
          <w:sz w:val="24"/>
        </w:rPr>
        <w:t xml:space="preserve"> </w:t>
      </w:r>
      <w:r w:rsidRPr="00CD3985">
        <w:rPr>
          <w:rFonts w:ascii="GHEA Mariam" w:hAnsi="GHEA Mariam" w:cs="Arial"/>
          <w:spacing w:val="-4"/>
          <w:sz w:val="24"/>
        </w:rPr>
        <w:t>ԾԱՌԱՅՈՒԹՅՈՒՆՆԵՐԻ</w:t>
      </w:r>
      <w:r w:rsidRPr="00CD3985">
        <w:rPr>
          <w:rFonts w:ascii="GHEA Mariam" w:hAnsi="GHEA Mariam"/>
          <w:spacing w:val="-4"/>
          <w:sz w:val="24"/>
        </w:rPr>
        <w:t xml:space="preserve"> </w:t>
      </w:r>
      <w:r w:rsidRPr="00CD3985">
        <w:rPr>
          <w:rFonts w:ascii="GHEA Mariam" w:hAnsi="GHEA Mariam" w:cs="Arial"/>
          <w:spacing w:val="-4"/>
          <w:sz w:val="24"/>
        </w:rPr>
        <w:t>ՑԱՆԿԸ</w:t>
      </w:r>
      <w:r w:rsidRPr="00CD3985">
        <w:rPr>
          <w:rFonts w:ascii="GHEA Mariam" w:hAnsi="GHEA Mariam"/>
          <w:spacing w:val="-4"/>
          <w:sz w:val="24"/>
        </w:rPr>
        <w:t xml:space="preserve"> </w:t>
      </w:r>
      <w:r w:rsidRPr="00CD3985">
        <w:rPr>
          <w:rFonts w:ascii="GHEA Mariam" w:hAnsi="GHEA Mariam" w:cs="Arial"/>
          <w:spacing w:val="-4"/>
          <w:sz w:val="24"/>
        </w:rPr>
        <w:t>ՀԱՍՏԱՏԵԼՈՒ</w:t>
      </w:r>
      <w:r w:rsidRPr="007A6C18">
        <w:rPr>
          <w:rFonts w:ascii="GHEA Mariam" w:hAnsi="GHEA Mariam"/>
          <w:sz w:val="24"/>
        </w:rPr>
        <w:t xml:space="preserve"> </w:t>
      </w:r>
    </w:p>
    <w:p w:rsidR="007A6C18" w:rsidRDefault="007A6C18" w:rsidP="007A6C18">
      <w:pPr>
        <w:pStyle w:val="mechtex"/>
        <w:rPr>
          <w:rFonts w:ascii="Calibri" w:hAnsi="Calibri" w:cs="Calibri"/>
          <w:bCs/>
          <w:color w:val="000000"/>
          <w:szCs w:val="21"/>
          <w:shd w:val="clear" w:color="auto" w:fill="FFFFFF"/>
        </w:rPr>
      </w:pPr>
      <w:r w:rsidRPr="007A6C18">
        <w:rPr>
          <w:rFonts w:ascii="GHEA Mariam" w:hAnsi="GHEA Mariam" w:cs="Arial"/>
          <w:sz w:val="24"/>
        </w:rPr>
        <w:t>Մ</w:t>
      </w:r>
      <w:r>
        <w:rPr>
          <w:rFonts w:ascii="GHEA Mariam" w:hAnsi="GHEA Mariam" w:cs="Arial"/>
          <w:sz w:val="24"/>
        </w:rPr>
        <w:t xml:space="preserve"> </w:t>
      </w:r>
      <w:r w:rsidRPr="007A6C18">
        <w:rPr>
          <w:rFonts w:ascii="GHEA Mariam" w:hAnsi="GHEA Mariam" w:cs="Arial"/>
          <w:sz w:val="24"/>
        </w:rPr>
        <w:t>Ա</w:t>
      </w:r>
      <w:r>
        <w:rPr>
          <w:rFonts w:ascii="GHEA Mariam" w:hAnsi="GHEA Mariam" w:cs="Arial"/>
          <w:sz w:val="24"/>
        </w:rPr>
        <w:t xml:space="preserve"> </w:t>
      </w:r>
      <w:r w:rsidRPr="007A6C18">
        <w:rPr>
          <w:rFonts w:ascii="GHEA Mariam" w:hAnsi="GHEA Mariam" w:cs="Arial"/>
          <w:sz w:val="24"/>
        </w:rPr>
        <w:t>Ս</w:t>
      </w:r>
      <w:r>
        <w:rPr>
          <w:rFonts w:ascii="GHEA Mariam" w:hAnsi="GHEA Mariam" w:cs="Arial"/>
          <w:sz w:val="24"/>
        </w:rPr>
        <w:t xml:space="preserve"> </w:t>
      </w:r>
      <w:r w:rsidRPr="007A6C18">
        <w:rPr>
          <w:rFonts w:ascii="GHEA Mariam" w:hAnsi="GHEA Mariam" w:cs="Arial"/>
          <w:sz w:val="24"/>
        </w:rPr>
        <w:t>Ի</w:t>
      </w:r>
      <w:r>
        <w:rPr>
          <w:rFonts w:ascii="GHEA Mariam" w:hAnsi="GHEA Mariam" w:cs="Arial"/>
          <w:sz w:val="24"/>
        </w:rPr>
        <w:t xml:space="preserve"> </w:t>
      </w:r>
      <w:r w:rsidRPr="007A6C18">
        <w:rPr>
          <w:rFonts w:ascii="GHEA Mariam" w:hAnsi="GHEA Mariam" w:cs="Arial"/>
          <w:sz w:val="24"/>
        </w:rPr>
        <w:t>Ն</w:t>
      </w:r>
      <w:r w:rsidRPr="007A6C18">
        <w:rPr>
          <w:rFonts w:ascii="Calibri" w:hAnsi="Calibri" w:cs="Calibri"/>
          <w:bCs/>
          <w:color w:val="000000"/>
          <w:szCs w:val="21"/>
          <w:shd w:val="clear" w:color="auto" w:fill="FFFFFF"/>
        </w:rPr>
        <w:t> </w:t>
      </w:r>
    </w:p>
    <w:p w:rsidR="007A6C18" w:rsidRPr="000045DA" w:rsidRDefault="007A6C18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A6C18" w:rsidRDefault="007A6C18" w:rsidP="007A6C18">
      <w:pPr>
        <w:pStyle w:val="mechtex"/>
        <w:rPr>
          <w:rFonts w:ascii="Calibri" w:hAnsi="Calibri" w:cs="Calibri"/>
          <w:b/>
          <w:bCs/>
          <w:color w:val="000000"/>
          <w:szCs w:val="21"/>
          <w:shd w:val="clear" w:color="auto" w:fill="FFFFFF"/>
        </w:rPr>
      </w:pPr>
    </w:p>
    <w:p w:rsidR="007A6C18" w:rsidRPr="007A6C18" w:rsidRDefault="007A6C18" w:rsidP="007A6C18">
      <w:pPr>
        <w:pStyle w:val="mechtex"/>
        <w:rPr>
          <w:rFonts w:ascii="GHEA Mariam" w:hAnsi="GHEA Mariam"/>
          <w:b/>
          <w:bCs/>
          <w:color w:val="000000"/>
          <w:szCs w:val="21"/>
          <w:shd w:val="clear" w:color="auto" w:fill="FFFFFF"/>
        </w:rPr>
      </w:pPr>
      <w:r w:rsidRPr="007A6C18">
        <w:rPr>
          <w:rFonts w:ascii="Calibri" w:hAnsi="Calibri" w:cs="Calibri"/>
          <w:b/>
          <w:bCs/>
          <w:color w:val="000000"/>
          <w:szCs w:val="21"/>
          <w:shd w:val="clear" w:color="auto" w:fill="FFFFFF"/>
        </w:rPr>
        <w:t> </w:t>
      </w:r>
    </w:p>
    <w:p w:rsidR="007A6C18" w:rsidRPr="007A6C18" w:rsidRDefault="007A6C18" w:rsidP="007A6C1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A6C18">
        <w:rPr>
          <w:rFonts w:ascii="GHEA Mariam" w:hAnsi="GHEA Mariam" w:cs="Arial"/>
          <w:color w:val="000000"/>
          <w:sz w:val="24"/>
          <w:szCs w:val="24"/>
        </w:rPr>
        <w:t>Հիմք</w:t>
      </w:r>
      <w:r w:rsidRPr="007A6C18">
        <w:rPr>
          <w:rFonts w:ascii="GHEA Mariam" w:hAnsi="GHEA Mariam"/>
          <w:color w:val="000000"/>
          <w:sz w:val="24"/>
          <w:szCs w:val="24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ընդունելով</w:t>
      </w:r>
      <w:r w:rsidRPr="007A6C18">
        <w:rPr>
          <w:rFonts w:ascii="GHEA Mariam" w:hAnsi="GHEA Mariam"/>
          <w:color w:val="000000"/>
          <w:sz w:val="24"/>
          <w:szCs w:val="24"/>
        </w:rPr>
        <w:t xml:space="preserve"> «</w:t>
      </w:r>
      <w:r w:rsidRPr="007A6C18">
        <w:rPr>
          <w:rFonts w:ascii="GHEA Mariam" w:hAnsi="GHEA Mariam" w:cs="Arial"/>
          <w:sz w:val="24"/>
          <w:szCs w:val="24"/>
        </w:rPr>
        <w:t>Քաղաքաշինության</w:t>
      </w:r>
      <w:r w:rsidRPr="007A6C18">
        <w:rPr>
          <w:rFonts w:ascii="GHEA Mariam" w:hAnsi="GHEA Mariam"/>
          <w:sz w:val="24"/>
          <w:szCs w:val="24"/>
        </w:rPr>
        <w:t xml:space="preserve"> </w:t>
      </w:r>
      <w:r w:rsidRPr="007A6C18">
        <w:rPr>
          <w:rFonts w:ascii="GHEA Mariam" w:hAnsi="GHEA Mariam" w:cs="Arial"/>
          <w:sz w:val="24"/>
          <w:szCs w:val="24"/>
        </w:rPr>
        <w:t>մասին</w:t>
      </w:r>
      <w:r w:rsidRPr="007A6C18">
        <w:rPr>
          <w:rFonts w:ascii="GHEA Mariam" w:hAnsi="GHEA Mariam" w:cs="Arial Armenian"/>
          <w:sz w:val="24"/>
          <w:szCs w:val="24"/>
        </w:rPr>
        <w:t>»</w:t>
      </w:r>
      <w:r w:rsidRPr="007A6C18">
        <w:rPr>
          <w:rFonts w:ascii="GHEA Mariam" w:hAnsi="GHEA Mariam"/>
          <w:sz w:val="24"/>
          <w:szCs w:val="24"/>
        </w:rPr>
        <w:t xml:space="preserve"> </w:t>
      </w:r>
      <w:r w:rsidRPr="007A6C18">
        <w:rPr>
          <w:rFonts w:ascii="GHEA Mariam" w:hAnsi="GHEA Mariam" w:cs="Arial"/>
          <w:sz w:val="24"/>
          <w:szCs w:val="24"/>
        </w:rPr>
        <w:t>օրենքի</w:t>
      </w:r>
      <w:r w:rsidRPr="007A6C18">
        <w:rPr>
          <w:rFonts w:ascii="GHEA Mariam" w:hAnsi="GHEA Mariam"/>
          <w:sz w:val="24"/>
          <w:szCs w:val="24"/>
        </w:rPr>
        <w:t xml:space="preserve"> 10-</w:t>
      </w:r>
      <w:r w:rsidRPr="007A6C18">
        <w:rPr>
          <w:rFonts w:ascii="GHEA Mariam" w:hAnsi="GHEA Mariam" w:cs="Arial"/>
          <w:sz w:val="24"/>
          <w:szCs w:val="24"/>
        </w:rPr>
        <w:t>րդ</w:t>
      </w:r>
      <w:r w:rsidRPr="007A6C18">
        <w:rPr>
          <w:rFonts w:ascii="GHEA Mariam" w:hAnsi="GHEA Mariam"/>
          <w:sz w:val="24"/>
          <w:szCs w:val="24"/>
        </w:rPr>
        <w:t xml:space="preserve"> </w:t>
      </w:r>
      <w:r w:rsidRPr="007A6C18">
        <w:rPr>
          <w:rFonts w:ascii="GHEA Mariam" w:hAnsi="GHEA Mariam" w:cs="Arial"/>
          <w:sz w:val="24"/>
          <w:szCs w:val="24"/>
        </w:rPr>
        <w:t>հոդվածի</w:t>
      </w:r>
      <w:r w:rsidRPr="007A6C18">
        <w:rPr>
          <w:rFonts w:ascii="GHEA Mariam" w:hAnsi="GHEA Mariam"/>
          <w:sz w:val="24"/>
          <w:szCs w:val="24"/>
        </w:rPr>
        <w:t xml:space="preserve"> 1-</w:t>
      </w:r>
      <w:r w:rsidRPr="007A6C18">
        <w:rPr>
          <w:rFonts w:ascii="GHEA Mariam" w:hAnsi="GHEA Mariam" w:cs="Arial"/>
          <w:sz w:val="24"/>
          <w:szCs w:val="24"/>
        </w:rPr>
        <w:t>ին</w:t>
      </w:r>
      <w:r w:rsidRPr="007A6C18">
        <w:rPr>
          <w:rFonts w:ascii="GHEA Mariam" w:hAnsi="GHEA Mariam"/>
          <w:sz w:val="24"/>
          <w:szCs w:val="24"/>
        </w:rPr>
        <w:t xml:space="preserve"> </w:t>
      </w:r>
      <w:r w:rsidRPr="007A6C18">
        <w:rPr>
          <w:rFonts w:ascii="GHEA Mariam" w:hAnsi="GHEA Mariam" w:cs="Arial"/>
          <w:spacing w:val="-8"/>
          <w:sz w:val="24"/>
          <w:szCs w:val="24"/>
        </w:rPr>
        <w:t>մասի</w:t>
      </w:r>
      <w:r w:rsidRPr="007A6C18">
        <w:rPr>
          <w:rFonts w:ascii="GHEA Mariam" w:hAnsi="GHEA Mariam"/>
          <w:spacing w:val="-8"/>
          <w:sz w:val="24"/>
          <w:szCs w:val="24"/>
        </w:rPr>
        <w:t xml:space="preserve"> 22-</w:t>
      </w:r>
      <w:r w:rsidRPr="007A6C18">
        <w:rPr>
          <w:rFonts w:ascii="GHEA Mariam" w:hAnsi="GHEA Mariam" w:cs="Arial"/>
          <w:spacing w:val="-8"/>
          <w:sz w:val="24"/>
          <w:szCs w:val="24"/>
        </w:rPr>
        <w:t>րդ</w:t>
      </w:r>
      <w:r w:rsidRPr="007A6C18">
        <w:rPr>
          <w:rFonts w:ascii="GHEA Mariam" w:hAnsi="GHEA Mariam"/>
          <w:spacing w:val="-8"/>
          <w:sz w:val="24"/>
          <w:szCs w:val="24"/>
        </w:rPr>
        <w:t xml:space="preserve"> </w:t>
      </w:r>
      <w:r w:rsidRPr="007A6C18">
        <w:rPr>
          <w:rFonts w:ascii="GHEA Mariam" w:hAnsi="GHEA Mariam" w:cs="Arial"/>
          <w:spacing w:val="-8"/>
          <w:sz w:val="24"/>
          <w:szCs w:val="24"/>
        </w:rPr>
        <w:t>կետը՝</w:t>
      </w:r>
      <w:r w:rsidRPr="007A6C18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r w:rsidRPr="007A6C18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7A6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7A6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7A6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7A6C18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7A6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7A6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7A6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7A6C18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7A6C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Sylfaen"/>
          <w:sz w:val="24"/>
          <w:szCs w:val="24"/>
          <w:lang w:val="de-DE"/>
        </w:rPr>
        <w:t>մ</w:t>
      </w:r>
      <w:r w:rsidRPr="007A6C1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A6C18">
        <w:rPr>
          <w:rFonts w:ascii="GHEA Mariam" w:hAnsi="GHEA Mariam" w:cs="Sylfaen"/>
          <w:sz w:val="24"/>
          <w:szCs w:val="24"/>
          <w:lang w:val="de-DE"/>
        </w:rPr>
        <w:t>է</w:t>
      </w:r>
      <w:r w:rsidRPr="007A6C1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A6C18" w:rsidRPr="006F4A93" w:rsidRDefault="007A6C18" w:rsidP="007A6C18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de-DE"/>
        </w:rPr>
      </w:pPr>
      <w:r w:rsidRPr="006F4A93">
        <w:rPr>
          <w:rFonts w:ascii="GHEA Mariam" w:hAnsi="GHEA Mariam" w:cs="Arial"/>
          <w:color w:val="000000"/>
          <w:sz w:val="24"/>
          <w:szCs w:val="24"/>
          <w:lang w:val="de-DE"/>
        </w:rPr>
        <w:t xml:space="preserve">1. </w:t>
      </w:r>
      <w:r w:rsidR="00EC179B">
        <w:rPr>
          <w:rFonts w:ascii="GHEA Mariam" w:hAnsi="GHEA Mariam" w:cs="Arial"/>
          <w:color w:val="000000"/>
          <w:sz w:val="24"/>
          <w:szCs w:val="24"/>
        </w:rPr>
        <w:t>Հաստատել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քաղաքաշինության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բնագավառում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լիցենզիա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չպահանջող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աշխատանքների</w:t>
      </w:r>
      <w:r w:rsidRPr="006F4A93">
        <w:rPr>
          <w:rFonts w:ascii="GHEA Mariam" w:hAnsi="GHEA Mariam" w:cs="Arial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և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ծառայությունների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ցանկը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` </w:t>
      </w:r>
      <w:r w:rsidRPr="007A6C18">
        <w:rPr>
          <w:rFonts w:ascii="GHEA Mariam" w:hAnsi="GHEA Mariam" w:cs="Arial"/>
          <w:color w:val="000000"/>
          <w:sz w:val="24"/>
          <w:szCs w:val="24"/>
        </w:rPr>
        <w:t>համաձայն</w:t>
      </w:r>
      <w:r w:rsidRPr="006F4A93">
        <w:rPr>
          <w:rFonts w:ascii="Calibri" w:hAnsi="Calibri" w:cs="Calibri"/>
          <w:color w:val="000000"/>
          <w:sz w:val="24"/>
          <w:szCs w:val="24"/>
          <w:lang w:val="de-DE"/>
        </w:rPr>
        <w:t> </w:t>
      </w:r>
      <w:r w:rsidRPr="007A6C18">
        <w:rPr>
          <w:rFonts w:ascii="GHEA Mariam" w:hAnsi="GHEA Mariam" w:cs="Arial"/>
          <w:color w:val="000000"/>
          <w:sz w:val="24"/>
          <w:szCs w:val="24"/>
        </w:rPr>
        <w:t>հավելվածի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>:</w:t>
      </w:r>
    </w:p>
    <w:p w:rsidR="007A6C18" w:rsidRPr="006F4A93" w:rsidRDefault="007A6C18" w:rsidP="007A6C18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de-DE"/>
        </w:rPr>
      </w:pP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2.  </w:t>
      </w:r>
      <w:r w:rsidRPr="007A6C18">
        <w:rPr>
          <w:rFonts w:ascii="GHEA Mariam" w:hAnsi="GHEA Mariam" w:cs="Arial"/>
          <w:color w:val="000000"/>
          <w:sz w:val="24"/>
          <w:szCs w:val="24"/>
        </w:rPr>
        <w:t>Սույն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որոշումն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ուժի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մեջ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է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մտնում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2023 </w:t>
      </w:r>
      <w:r w:rsidRPr="007A6C18">
        <w:rPr>
          <w:rFonts w:ascii="GHEA Mariam" w:hAnsi="GHEA Mariam" w:cs="Arial"/>
          <w:color w:val="000000"/>
          <w:sz w:val="24"/>
          <w:szCs w:val="24"/>
        </w:rPr>
        <w:t>թվականի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7A6C18">
        <w:rPr>
          <w:rFonts w:ascii="GHEA Mariam" w:hAnsi="GHEA Mariam" w:cs="Arial"/>
          <w:color w:val="000000"/>
          <w:sz w:val="24"/>
          <w:szCs w:val="24"/>
        </w:rPr>
        <w:t>դեկտեմբերի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 xml:space="preserve"> 17-</w:t>
      </w:r>
      <w:r w:rsidRPr="007A6C18">
        <w:rPr>
          <w:rFonts w:ascii="GHEA Mariam" w:hAnsi="GHEA Mariam" w:cs="Arial"/>
          <w:color w:val="000000"/>
          <w:sz w:val="24"/>
          <w:szCs w:val="24"/>
        </w:rPr>
        <w:t>ից</w:t>
      </w:r>
      <w:r w:rsidRPr="006F4A93">
        <w:rPr>
          <w:rFonts w:ascii="GHEA Mariam" w:hAnsi="GHEA Mariam"/>
          <w:color w:val="000000"/>
          <w:sz w:val="24"/>
          <w:szCs w:val="24"/>
          <w:lang w:val="de-DE"/>
        </w:rPr>
        <w:t>:</w:t>
      </w:r>
    </w:p>
    <w:p w:rsidR="007A6C18" w:rsidRPr="006F4A93" w:rsidRDefault="007A6C18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</w:p>
    <w:p w:rsidR="007A6C18" w:rsidRPr="006F4A93" w:rsidRDefault="007A6C18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7A6C18" w:rsidRPr="006F4A93" w:rsidRDefault="007A6C1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6F4A93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A6C18" w:rsidRPr="006F4A93" w:rsidRDefault="007A6C1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6F4A93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6F4A93">
        <w:rPr>
          <w:rFonts w:ascii="GHEA Mariam" w:hAnsi="GHEA Mariam" w:cs="Arial Armenian"/>
          <w:sz w:val="24"/>
          <w:szCs w:val="24"/>
          <w:lang w:val="de-DE"/>
        </w:rPr>
        <w:tab/>
      </w:r>
      <w:r w:rsidRPr="006F4A93">
        <w:rPr>
          <w:rFonts w:ascii="GHEA Mariam" w:hAnsi="GHEA Mariam" w:cs="Arial Armenian"/>
          <w:sz w:val="24"/>
          <w:szCs w:val="24"/>
          <w:lang w:val="de-DE"/>
        </w:rPr>
        <w:tab/>
      </w:r>
      <w:r w:rsidRPr="006F4A93">
        <w:rPr>
          <w:rFonts w:ascii="GHEA Mariam" w:hAnsi="GHEA Mariam" w:cs="Arial Armenian"/>
          <w:sz w:val="24"/>
          <w:szCs w:val="24"/>
          <w:lang w:val="de-DE"/>
        </w:rPr>
        <w:tab/>
      </w:r>
      <w:r w:rsidRPr="006F4A93">
        <w:rPr>
          <w:rFonts w:ascii="GHEA Mariam" w:hAnsi="GHEA Mariam" w:cs="Arial Armenian"/>
          <w:sz w:val="24"/>
          <w:szCs w:val="24"/>
          <w:lang w:val="de-DE"/>
        </w:rPr>
        <w:tab/>
      </w:r>
      <w:r w:rsidRPr="006F4A93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6F4A93">
        <w:rPr>
          <w:rFonts w:ascii="GHEA Mariam" w:hAnsi="GHEA Mariam" w:cs="Sylfaen"/>
          <w:sz w:val="24"/>
          <w:szCs w:val="24"/>
          <w:lang w:val="de-DE"/>
        </w:rPr>
        <w:t>.</w:t>
      </w:r>
      <w:r w:rsidRPr="006F4A9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A6C18" w:rsidRPr="006F4A93" w:rsidRDefault="007A6C1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D76F5D" w:rsidRPr="006F4A93" w:rsidRDefault="007A6C18" w:rsidP="006F4A93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D76F5D" w:rsidRPr="006F4A93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76F5D" w:rsidRPr="00355AD3" w:rsidRDefault="00D76F5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6F4A93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</w:rPr>
        <w:t xml:space="preserve">Հավելված  </w:t>
      </w:r>
    </w:p>
    <w:p w:rsidR="00D76F5D" w:rsidRPr="00355AD3" w:rsidRDefault="00D76F5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D76F5D" w:rsidRPr="008005B3" w:rsidRDefault="00D76F5D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D76F5D" w:rsidRPr="00355AD3" w:rsidRDefault="00D76F5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76F5D" w:rsidRPr="00D76F5D" w:rsidRDefault="00D76F5D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8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D76F5D" w:rsidRDefault="00D76F5D" w:rsidP="00D76F5D">
      <w:pPr>
        <w:pStyle w:val="mechtex"/>
        <w:rPr>
          <w:rFonts w:ascii="GHEA Mariam" w:hAnsi="GHEA Mariam" w:cs="Arial"/>
          <w:sz w:val="24"/>
        </w:rPr>
      </w:pPr>
      <w:r w:rsidRPr="00D76F5D">
        <w:rPr>
          <w:rFonts w:ascii="GHEA Mariam" w:hAnsi="GHEA Mariam" w:cs="Arial"/>
          <w:sz w:val="24"/>
        </w:rPr>
        <w:t>Ց</w:t>
      </w:r>
      <w:r>
        <w:rPr>
          <w:rFonts w:ascii="GHEA Mariam" w:hAnsi="GHEA Mariam" w:cs="Arial"/>
          <w:sz w:val="24"/>
        </w:rPr>
        <w:t xml:space="preserve"> </w:t>
      </w:r>
      <w:r w:rsidRPr="00D76F5D">
        <w:rPr>
          <w:rFonts w:ascii="GHEA Mariam" w:hAnsi="GHEA Mariam" w:cs="Arial"/>
          <w:sz w:val="24"/>
        </w:rPr>
        <w:t>Ա</w:t>
      </w:r>
      <w:r>
        <w:rPr>
          <w:rFonts w:ascii="GHEA Mariam" w:hAnsi="GHEA Mariam" w:cs="Arial"/>
          <w:sz w:val="24"/>
        </w:rPr>
        <w:t xml:space="preserve"> </w:t>
      </w:r>
      <w:r w:rsidRPr="00D76F5D">
        <w:rPr>
          <w:rFonts w:ascii="GHEA Mariam" w:hAnsi="GHEA Mariam" w:cs="Arial"/>
          <w:sz w:val="24"/>
        </w:rPr>
        <w:t>Ն</w:t>
      </w:r>
      <w:r>
        <w:rPr>
          <w:rFonts w:ascii="GHEA Mariam" w:hAnsi="GHEA Mariam" w:cs="Arial"/>
          <w:sz w:val="24"/>
        </w:rPr>
        <w:t xml:space="preserve"> </w:t>
      </w:r>
      <w:r w:rsidRPr="00D76F5D">
        <w:rPr>
          <w:rFonts w:ascii="GHEA Mariam" w:hAnsi="GHEA Mariam" w:cs="Arial"/>
          <w:sz w:val="24"/>
        </w:rPr>
        <w:t>Կ</w:t>
      </w:r>
    </w:p>
    <w:p w:rsidR="00D76F5D" w:rsidRPr="00D76F5D" w:rsidRDefault="00D76F5D" w:rsidP="00D76F5D">
      <w:pPr>
        <w:pStyle w:val="mechtex"/>
        <w:rPr>
          <w:rFonts w:ascii="GHEA Mariam" w:hAnsi="GHEA Mariam"/>
          <w:color w:val="000000"/>
          <w:szCs w:val="24"/>
          <w:lang w:val="hy-AM"/>
        </w:rPr>
      </w:pPr>
    </w:p>
    <w:p w:rsidR="00D76F5D" w:rsidRPr="00D76F5D" w:rsidRDefault="00D76F5D" w:rsidP="00D76F5D">
      <w:pPr>
        <w:pStyle w:val="mechtex"/>
        <w:rPr>
          <w:rFonts w:ascii="GHEA Mariam" w:hAnsi="GHEA Mariam"/>
          <w:color w:val="000000"/>
          <w:sz w:val="32"/>
          <w:szCs w:val="24"/>
          <w:lang w:val="hy-AM"/>
        </w:rPr>
      </w:pPr>
      <w:r w:rsidRPr="00D76F5D">
        <w:rPr>
          <w:rFonts w:ascii="GHEA Mariam" w:hAnsi="GHEA Mariam" w:cs="Arial"/>
          <w:sz w:val="24"/>
        </w:rPr>
        <w:t>ՔԱՂԱՔԱՇԻՆՈՒԹՅԱՆ</w:t>
      </w:r>
      <w:r w:rsidRPr="00D76F5D">
        <w:rPr>
          <w:rFonts w:ascii="GHEA Mariam" w:hAnsi="GHEA Mariam"/>
          <w:sz w:val="24"/>
        </w:rPr>
        <w:t xml:space="preserve"> </w:t>
      </w:r>
      <w:r w:rsidRPr="00D76F5D">
        <w:rPr>
          <w:rFonts w:ascii="GHEA Mariam" w:hAnsi="GHEA Mariam" w:cs="Arial"/>
          <w:sz w:val="24"/>
        </w:rPr>
        <w:t>ԲՆԱԳԱՎԱՌՈՒՄ</w:t>
      </w:r>
      <w:r w:rsidRPr="00D76F5D">
        <w:rPr>
          <w:rFonts w:ascii="GHEA Mariam" w:hAnsi="GHEA Mariam"/>
          <w:sz w:val="24"/>
        </w:rPr>
        <w:t xml:space="preserve"> </w:t>
      </w:r>
      <w:r w:rsidRPr="00D76F5D">
        <w:rPr>
          <w:rFonts w:ascii="GHEA Mariam" w:hAnsi="GHEA Mariam" w:cs="Arial"/>
          <w:sz w:val="24"/>
        </w:rPr>
        <w:t>ԼԻՑԵՆԶԻԱ</w:t>
      </w:r>
      <w:r w:rsidRPr="00D76F5D">
        <w:rPr>
          <w:rFonts w:ascii="GHEA Mariam" w:hAnsi="GHEA Mariam"/>
          <w:sz w:val="24"/>
        </w:rPr>
        <w:t xml:space="preserve"> </w:t>
      </w:r>
      <w:r w:rsidRPr="00D76F5D">
        <w:rPr>
          <w:rFonts w:ascii="GHEA Mariam" w:hAnsi="GHEA Mariam" w:cs="Arial"/>
          <w:sz w:val="24"/>
        </w:rPr>
        <w:t>ՉՊԱՀԱՆՋՈՂ</w:t>
      </w:r>
      <w:r w:rsidRPr="00D76F5D">
        <w:rPr>
          <w:rFonts w:ascii="GHEA Mariam" w:hAnsi="GHEA Mariam"/>
          <w:sz w:val="24"/>
        </w:rPr>
        <w:t xml:space="preserve"> </w:t>
      </w:r>
      <w:r w:rsidRPr="00D76F5D">
        <w:rPr>
          <w:rFonts w:ascii="GHEA Mariam" w:hAnsi="GHEA Mariam" w:cs="Arial"/>
          <w:sz w:val="24"/>
        </w:rPr>
        <w:t>ԱՇԽԱՏԱՆՔՆԵՐԻ</w:t>
      </w:r>
      <w:r w:rsidRPr="00D76F5D">
        <w:rPr>
          <w:rFonts w:ascii="GHEA Mariam" w:hAnsi="GHEA Mariam"/>
          <w:sz w:val="24"/>
        </w:rPr>
        <w:t xml:space="preserve"> </w:t>
      </w:r>
      <w:r w:rsidRPr="00D76F5D">
        <w:rPr>
          <w:rFonts w:ascii="GHEA Mariam" w:hAnsi="GHEA Mariam" w:cs="Arial"/>
          <w:sz w:val="24"/>
        </w:rPr>
        <w:t>ԵՎ</w:t>
      </w:r>
      <w:r w:rsidRPr="00D76F5D">
        <w:rPr>
          <w:rFonts w:ascii="GHEA Mariam" w:hAnsi="GHEA Mariam"/>
          <w:sz w:val="24"/>
        </w:rPr>
        <w:t xml:space="preserve"> </w:t>
      </w:r>
      <w:r w:rsidRPr="00D76F5D">
        <w:rPr>
          <w:rFonts w:ascii="GHEA Mariam" w:hAnsi="GHEA Mariam" w:cs="Arial"/>
          <w:sz w:val="24"/>
        </w:rPr>
        <w:t>ԾԱՌԱՅՈՒԹՅՈՒՆՆԵՐԻ</w:t>
      </w:r>
      <w:r w:rsidRPr="00D76F5D">
        <w:rPr>
          <w:rFonts w:ascii="GHEA Mariam" w:hAnsi="GHEA Mariam"/>
          <w:sz w:val="24"/>
        </w:rPr>
        <w:t xml:space="preserve"> </w:t>
      </w:r>
    </w:p>
    <w:p w:rsidR="00D76F5D" w:rsidRPr="00D76F5D" w:rsidRDefault="00D76F5D" w:rsidP="00D76F5D">
      <w:pPr>
        <w:pStyle w:val="mechtex"/>
        <w:rPr>
          <w:rFonts w:ascii="GHEA Mariam" w:hAnsi="GHEA Mariam"/>
          <w:sz w:val="36"/>
        </w:rPr>
      </w:pPr>
    </w:p>
    <w:p w:rsidR="00D76F5D" w:rsidRPr="00D76F5D" w:rsidRDefault="00D76F5D" w:rsidP="00D76F5D">
      <w:pPr>
        <w:spacing w:line="360" w:lineRule="auto"/>
        <w:ind w:left="1134" w:firstLine="142"/>
        <w:jc w:val="both"/>
        <w:rPr>
          <w:rFonts w:ascii="GHEA Mariam" w:hAnsi="GHEA Mariam"/>
          <w:sz w:val="24"/>
          <w:szCs w:val="24"/>
        </w:rPr>
      </w:pPr>
      <w:r w:rsidRPr="00D76F5D">
        <w:rPr>
          <w:rFonts w:ascii="GHEA Mariam" w:hAnsi="GHEA Mariam"/>
          <w:bCs/>
          <w:color w:val="000000"/>
          <w:sz w:val="24"/>
          <w:szCs w:val="24"/>
        </w:rPr>
        <w:t>1.  ՔԱՂԱՔԱՇԻՆԱԿԱՆ ՓԱՍՏԱԹՂԹԵՐԻ ԿԱԶՄՈՒՄ</w:t>
      </w:r>
      <w:r w:rsidRPr="00D76F5D">
        <w:rPr>
          <w:rFonts w:ascii="GHEA Mariam" w:hAnsi="GHEA Mariam"/>
          <w:sz w:val="24"/>
          <w:szCs w:val="24"/>
        </w:rPr>
        <w:t xml:space="preserve"> </w:t>
      </w:r>
    </w:p>
    <w:p w:rsidR="00D76F5D" w:rsidRPr="00D76F5D" w:rsidRDefault="00D76F5D" w:rsidP="00D76F5D">
      <w:pPr>
        <w:spacing w:line="360" w:lineRule="auto"/>
        <w:ind w:left="720"/>
        <w:jc w:val="both"/>
        <w:rPr>
          <w:rFonts w:ascii="GHEA Grapalat" w:hAnsi="GHEA Grapalat"/>
          <w:b/>
          <w:bCs/>
          <w:color w:val="000000"/>
          <w:sz w:val="14"/>
          <w:szCs w:val="24"/>
        </w:rPr>
      </w:pPr>
    </w:p>
    <w:p w:rsidR="00D76F5D" w:rsidRPr="00D76F5D" w:rsidRDefault="00D76F5D" w:rsidP="00D76F5D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</w:rPr>
      </w:pPr>
      <w:r w:rsidRPr="00D76F5D">
        <w:rPr>
          <w:rFonts w:ascii="GHEA Mariam" w:hAnsi="GHEA Mariam"/>
          <w:bCs/>
          <w:spacing w:val="-8"/>
          <w:sz w:val="24"/>
          <w:szCs w:val="24"/>
        </w:rPr>
        <w:t>Ճարտարապետաշինարարական նախագծերի ճ</w:t>
      </w:r>
      <w:r w:rsidRPr="00D76F5D">
        <w:rPr>
          <w:rFonts w:ascii="GHEA Mariam" w:hAnsi="GHEA Mariam"/>
          <w:spacing w:val="-8"/>
          <w:sz w:val="24"/>
          <w:szCs w:val="24"/>
        </w:rPr>
        <w:t>արտարապետական</w:t>
      </w:r>
      <w:r w:rsidRPr="00D76F5D">
        <w:rPr>
          <w:rFonts w:ascii="GHEA Mariam" w:hAnsi="GHEA Mariam"/>
          <w:sz w:val="24"/>
          <w:szCs w:val="24"/>
        </w:rPr>
        <w:t xml:space="preserve"> մասի կազմում:</w:t>
      </w:r>
    </w:p>
    <w:p w:rsidR="00D76F5D" w:rsidRPr="00D76F5D" w:rsidRDefault="00D76F5D" w:rsidP="00D76F5D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</w:rPr>
      </w:pPr>
      <w:r w:rsidRPr="00D76F5D">
        <w:rPr>
          <w:rFonts w:ascii="GHEA Mariam" w:hAnsi="GHEA Mariam"/>
          <w:spacing w:val="-8"/>
          <w:sz w:val="24"/>
          <w:szCs w:val="24"/>
        </w:rPr>
        <w:t>Ճարտարապետաշինարարական նախագծերի կոնստրուկտորական</w:t>
      </w:r>
      <w:r w:rsidRPr="00D76F5D">
        <w:rPr>
          <w:rFonts w:ascii="GHEA Mariam" w:hAnsi="GHEA Mariam"/>
          <w:sz w:val="24"/>
          <w:szCs w:val="24"/>
        </w:rPr>
        <w:t xml:space="preserve"> մասի կազմում:</w:t>
      </w:r>
    </w:p>
    <w:p w:rsidR="00D76F5D" w:rsidRPr="00D76F5D" w:rsidRDefault="00D76F5D" w:rsidP="00D76F5D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</w:rPr>
      </w:pPr>
      <w:r w:rsidRPr="00D76F5D">
        <w:rPr>
          <w:rFonts w:ascii="GHEA Mariam" w:hAnsi="GHEA Mariam"/>
          <w:spacing w:val="-10"/>
          <w:sz w:val="24"/>
          <w:szCs w:val="24"/>
        </w:rPr>
        <w:t>Հայաստանի Հանրապետության կառավարության 2015 թվականի մարտի 19-ի</w:t>
      </w:r>
      <w:r w:rsidRPr="00D76F5D">
        <w:rPr>
          <w:rFonts w:ascii="GHEA Mariam" w:hAnsi="GHEA Mariam"/>
          <w:sz w:val="24"/>
          <w:szCs w:val="24"/>
        </w:rPr>
        <w:t xml:space="preserve"> N 596-Ն որոշման N 1 հավելվածի 26-րդ կետի 1-ին ենթակետով,</w:t>
      </w:r>
      <w:r w:rsidRPr="00D76F5D">
        <w:rPr>
          <w:rFonts w:ascii="Calibri" w:hAnsi="Calibri" w:cs="Calibri"/>
          <w:b/>
          <w:bCs/>
          <w:sz w:val="24"/>
          <w:szCs w:val="24"/>
        </w:rPr>
        <w:t> </w:t>
      </w:r>
      <w:r w:rsidRPr="00D76F5D">
        <w:rPr>
          <w:rFonts w:ascii="GHEA Mariam" w:hAnsi="GHEA Mariam"/>
          <w:sz w:val="24"/>
          <w:szCs w:val="24"/>
        </w:rPr>
        <w:t xml:space="preserve">27-րդ կետի 1-ին </w:t>
      </w:r>
      <w:r w:rsidRPr="00D76F5D">
        <w:rPr>
          <w:rFonts w:ascii="GHEA Mariam" w:hAnsi="GHEA Mariam"/>
          <w:spacing w:val="-8"/>
          <w:sz w:val="24"/>
          <w:szCs w:val="24"/>
        </w:rPr>
        <w:t>ենթակետով և 136-րդ կետով սահմանված` շինարարության թույլտվություն</w:t>
      </w:r>
      <w:r w:rsidRPr="00D76F5D">
        <w:rPr>
          <w:rFonts w:ascii="GHEA Mariam" w:hAnsi="GHEA Mariam"/>
          <w:sz w:val="24"/>
          <w:szCs w:val="24"/>
        </w:rPr>
        <w:t xml:space="preserve"> չպա</w:t>
      </w:r>
      <w:r>
        <w:rPr>
          <w:rFonts w:ascii="GHEA Mariam" w:hAnsi="GHEA Mariam"/>
          <w:sz w:val="24"/>
          <w:szCs w:val="24"/>
        </w:rPr>
        <w:softHyphen/>
      </w:r>
      <w:r w:rsidRPr="00D76F5D">
        <w:rPr>
          <w:rFonts w:ascii="GHEA Mariam" w:hAnsi="GHEA Mariam"/>
          <w:sz w:val="24"/>
          <w:szCs w:val="24"/>
        </w:rPr>
        <w:t>հանջող ընթացիկ նորոգման, միջին նորոգման, ընթացիկ պահպանման,</w:t>
      </w:r>
      <w:r w:rsidRPr="00D76F5D">
        <w:rPr>
          <w:rFonts w:ascii="Calibri" w:hAnsi="Calibri" w:cs="Calibri"/>
          <w:sz w:val="24"/>
          <w:szCs w:val="24"/>
        </w:rPr>
        <w:t> </w:t>
      </w:r>
      <w:r w:rsidRPr="00D76F5D">
        <w:rPr>
          <w:rFonts w:ascii="GHEA Mariam" w:hAnsi="GHEA Mariam" w:cs="GHEA Grapalat"/>
          <w:sz w:val="24"/>
          <w:szCs w:val="24"/>
        </w:rPr>
        <w:t>ներքին</w:t>
      </w:r>
      <w:r w:rsidRPr="00D76F5D">
        <w:rPr>
          <w:rFonts w:ascii="GHEA Mariam" w:hAnsi="GHEA Mariam"/>
          <w:sz w:val="24"/>
          <w:szCs w:val="24"/>
        </w:rPr>
        <w:t xml:space="preserve"> </w:t>
      </w:r>
      <w:r w:rsidRPr="00D76F5D">
        <w:rPr>
          <w:rFonts w:ascii="GHEA Mariam" w:hAnsi="GHEA Mariam" w:cs="GHEA Grapalat"/>
          <w:sz w:val="24"/>
          <w:szCs w:val="24"/>
        </w:rPr>
        <w:t>հարդարման</w:t>
      </w:r>
      <w:r w:rsidRPr="00D76F5D">
        <w:rPr>
          <w:rFonts w:ascii="GHEA Mariam" w:hAnsi="GHEA Mariam"/>
          <w:sz w:val="24"/>
          <w:szCs w:val="24"/>
        </w:rPr>
        <w:t xml:space="preserve">, </w:t>
      </w:r>
      <w:r w:rsidRPr="00D76F5D">
        <w:rPr>
          <w:rFonts w:ascii="GHEA Mariam" w:hAnsi="GHEA Mariam" w:cs="GHEA Grapalat"/>
          <w:sz w:val="24"/>
          <w:szCs w:val="24"/>
        </w:rPr>
        <w:t>բարեկար</w:t>
      </w:r>
      <w:r w:rsidRPr="00D76F5D">
        <w:rPr>
          <w:rFonts w:ascii="GHEA Mariam" w:hAnsi="GHEA Mariam"/>
          <w:sz w:val="24"/>
          <w:szCs w:val="24"/>
        </w:rPr>
        <w:t xml:space="preserve">գման և այլ ցածր ռիսկայնության աստիճանի (I </w:t>
      </w:r>
      <w:r w:rsidRPr="00D76F5D">
        <w:rPr>
          <w:rFonts w:ascii="GHEA Mariam" w:hAnsi="GHEA Mariam"/>
          <w:spacing w:val="-8"/>
          <w:sz w:val="24"/>
          <w:szCs w:val="24"/>
        </w:rPr>
        <w:t>կատե</w:t>
      </w:r>
      <w:r w:rsidR="006F4A93">
        <w:rPr>
          <w:rFonts w:ascii="GHEA Mariam" w:hAnsi="GHEA Mariam"/>
          <w:spacing w:val="-8"/>
          <w:sz w:val="24"/>
          <w:szCs w:val="24"/>
        </w:rPr>
        <w:softHyphen/>
      </w:r>
      <w:r w:rsidRPr="00D76F5D">
        <w:rPr>
          <w:rFonts w:ascii="GHEA Mariam" w:hAnsi="GHEA Mariam"/>
          <w:spacing w:val="-8"/>
          <w:sz w:val="24"/>
          <w:szCs w:val="24"/>
        </w:rPr>
        <w:t>գորիայի) դասակարգում ունեցող օբյեկտների</w:t>
      </w:r>
      <w:r w:rsidRPr="00D76F5D">
        <w:rPr>
          <w:rFonts w:ascii="GHEA Mariam" w:hAnsi="GHEA Mariam"/>
          <w:sz w:val="24"/>
          <w:szCs w:val="24"/>
        </w:rPr>
        <w:t xml:space="preserve"> ճարտարապետա</w:t>
      </w:r>
      <w:r>
        <w:rPr>
          <w:rFonts w:ascii="GHEA Mariam" w:hAnsi="GHEA Mariam"/>
          <w:sz w:val="24"/>
          <w:szCs w:val="24"/>
        </w:rPr>
        <w:softHyphen/>
      </w:r>
      <w:r w:rsidRPr="00D76F5D">
        <w:rPr>
          <w:rFonts w:ascii="GHEA Mariam" w:hAnsi="GHEA Mariam"/>
          <w:sz w:val="24"/>
          <w:szCs w:val="24"/>
        </w:rPr>
        <w:t>շինարա</w:t>
      </w:r>
      <w:r>
        <w:rPr>
          <w:rFonts w:ascii="GHEA Mariam" w:hAnsi="GHEA Mariam"/>
          <w:sz w:val="24"/>
          <w:szCs w:val="24"/>
        </w:rPr>
        <w:softHyphen/>
      </w:r>
      <w:r w:rsidRPr="00D76F5D">
        <w:rPr>
          <w:rFonts w:ascii="GHEA Mariam" w:hAnsi="GHEA Mariam"/>
          <w:sz w:val="24"/>
          <w:szCs w:val="24"/>
        </w:rPr>
        <w:t>րա</w:t>
      </w:r>
      <w:r>
        <w:rPr>
          <w:rFonts w:ascii="GHEA Mariam" w:hAnsi="GHEA Mariam"/>
          <w:sz w:val="24"/>
          <w:szCs w:val="24"/>
        </w:rPr>
        <w:softHyphen/>
      </w:r>
      <w:r w:rsidRPr="00D76F5D">
        <w:rPr>
          <w:rFonts w:ascii="GHEA Mariam" w:hAnsi="GHEA Mariam"/>
          <w:sz w:val="24"/>
          <w:szCs w:val="24"/>
        </w:rPr>
        <w:t>կան նախագծային փաստաթղթերի կազմում:</w:t>
      </w:r>
    </w:p>
    <w:p w:rsidR="00D76F5D" w:rsidRPr="00D76F5D" w:rsidRDefault="00D76F5D" w:rsidP="00D76F5D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sz w:val="24"/>
          <w:szCs w:val="24"/>
        </w:rPr>
      </w:pPr>
      <w:r w:rsidRPr="00D76F5D">
        <w:rPr>
          <w:rFonts w:ascii="GHEA Mariam" w:hAnsi="GHEA Mariam"/>
          <w:sz w:val="24"/>
          <w:szCs w:val="24"/>
        </w:rPr>
        <w:t>Ճարտարապետաշինարարական նախագծի ի</w:t>
      </w:r>
      <w:r w:rsidRPr="00D76F5D">
        <w:rPr>
          <w:rFonts w:ascii="GHEA Mariam" w:hAnsi="GHEA Mariam"/>
          <w:bCs/>
          <w:sz w:val="24"/>
          <w:szCs w:val="24"/>
        </w:rPr>
        <w:t>նտերիերի, էքստերիերի դիզայնի</w:t>
      </w:r>
      <w:r>
        <w:rPr>
          <w:rFonts w:ascii="GHEA Mariam" w:hAnsi="GHEA Mariam"/>
          <w:bCs/>
          <w:sz w:val="24"/>
          <w:szCs w:val="24"/>
        </w:rPr>
        <w:t xml:space="preserve"> </w:t>
      </w:r>
      <w:r w:rsidRPr="00D76F5D">
        <w:rPr>
          <w:rFonts w:ascii="GHEA Mariam" w:hAnsi="GHEA Mariam"/>
          <w:sz w:val="24"/>
          <w:szCs w:val="24"/>
        </w:rPr>
        <w:t>գեղարվեստակոնստրուկտորական մասի կազմում:</w:t>
      </w:r>
    </w:p>
    <w:p w:rsidR="00D76F5D" w:rsidRPr="00D76F5D" w:rsidRDefault="00D76F5D" w:rsidP="00D76F5D">
      <w:pPr>
        <w:pStyle w:val="mechtex"/>
        <w:rPr>
          <w:rFonts w:ascii="GHEA Mariam" w:hAnsi="GHEA Mariam"/>
          <w:spacing w:val="-8"/>
          <w:sz w:val="30"/>
        </w:rPr>
      </w:pPr>
    </w:p>
    <w:p w:rsidR="00D76F5D" w:rsidRPr="00BF04FF" w:rsidRDefault="00D76F5D" w:rsidP="00D76F5D">
      <w:pPr>
        <w:pStyle w:val="mechtex"/>
        <w:rPr>
          <w:rFonts w:ascii="GHEA Mariam" w:hAnsi="GHEA Mariam"/>
          <w:color w:val="000000"/>
          <w:spacing w:val="-8"/>
          <w:sz w:val="24"/>
        </w:rPr>
      </w:pPr>
      <w:r w:rsidRPr="00D76F5D">
        <w:rPr>
          <w:rFonts w:ascii="GHEA Mariam" w:hAnsi="GHEA Mariam"/>
          <w:b/>
          <w:spacing w:val="-8"/>
          <w:sz w:val="24"/>
        </w:rPr>
        <w:t xml:space="preserve">                </w:t>
      </w:r>
      <w:r w:rsidRPr="00BF04FF">
        <w:rPr>
          <w:rFonts w:ascii="GHEA Mariam" w:hAnsi="GHEA Mariam"/>
          <w:spacing w:val="-8"/>
          <w:sz w:val="24"/>
        </w:rPr>
        <w:t xml:space="preserve">2.  </w:t>
      </w:r>
      <w:r w:rsidRPr="00BF04FF">
        <w:rPr>
          <w:rFonts w:ascii="GHEA Mariam" w:hAnsi="GHEA Mariam" w:cs="Arial"/>
          <w:color w:val="000000"/>
          <w:spacing w:val="-8"/>
          <w:sz w:val="24"/>
        </w:rPr>
        <w:t>ՔԱՂԱՔԱՇԻՆԱԿԱՆ</w:t>
      </w:r>
      <w:r w:rsidRPr="00BF04FF">
        <w:rPr>
          <w:rFonts w:ascii="GHEA Mariam" w:hAnsi="GHEA Mariam"/>
          <w:color w:val="000000"/>
          <w:spacing w:val="-8"/>
          <w:sz w:val="24"/>
        </w:rPr>
        <w:t xml:space="preserve"> </w:t>
      </w:r>
      <w:r w:rsidRPr="00BF04FF">
        <w:rPr>
          <w:rFonts w:ascii="GHEA Mariam" w:hAnsi="GHEA Mariam" w:cs="Arial"/>
          <w:color w:val="000000"/>
          <w:spacing w:val="-8"/>
          <w:sz w:val="24"/>
        </w:rPr>
        <w:t>ՓԱՍՏԱԹՂԹԵՐԻ</w:t>
      </w:r>
      <w:r w:rsidRPr="00BF04FF">
        <w:rPr>
          <w:rFonts w:ascii="GHEA Mariam" w:hAnsi="GHEA Mariam"/>
          <w:color w:val="000000"/>
          <w:spacing w:val="-8"/>
          <w:sz w:val="24"/>
        </w:rPr>
        <w:t xml:space="preserve"> </w:t>
      </w:r>
      <w:r w:rsidRPr="00BF04FF">
        <w:rPr>
          <w:rFonts w:ascii="GHEA Mariam" w:hAnsi="GHEA Mariam" w:cs="Arial"/>
          <w:color w:val="000000"/>
          <w:spacing w:val="-8"/>
          <w:sz w:val="24"/>
        </w:rPr>
        <w:t>ՓՈՐՁԱՔՆՆՈՒԹՅՈՒՆ</w:t>
      </w:r>
    </w:p>
    <w:p w:rsidR="00D76F5D" w:rsidRPr="00D76F5D" w:rsidRDefault="00D76F5D" w:rsidP="00D76F5D">
      <w:pPr>
        <w:pStyle w:val="mechtex"/>
        <w:rPr>
          <w:rFonts w:ascii="GHEA Mariam" w:hAnsi="GHEA Mariam" w:cs="Calibri"/>
          <w:color w:val="5B9BD5" w:themeColor="accent1"/>
          <w:spacing w:val="-8"/>
          <w:sz w:val="3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76F5D" w:rsidRPr="00D76F5D" w:rsidRDefault="00D76F5D" w:rsidP="00D80F17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D76F5D">
        <w:rPr>
          <w:rFonts w:ascii="GHEA Mariam" w:hAnsi="GHEA Mariam"/>
          <w:spacing w:val="-10"/>
          <w:sz w:val="24"/>
          <w:szCs w:val="24"/>
        </w:rPr>
        <w:t>Հայաստանի Հանրապետության կառավարության 2015 թվականի մարտի 19-ի</w:t>
      </w:r>
      <w:r w:rsidRPr="00D76F5D">
        <w:rPr>
          <w:rFonts w:ascii="GHEA Mariam" w:hAnsi="GHEA Mariam"/>
          <w:sz w:val="24"/>
          <w:szCs w:val="24"/>
        </w:rPr>
        <w:t xml:space="preserve"> N 596-Ն</w:t>
      </w:r>
      <w:r>
        <w:rPr>
          <w:rFonts w:ascii="GHEA Mariam" w:hAnsi="GHEA Mariam"/>
          <w:sz w:val="24"/>
          <w:szCs w:val="24"/>
        </w:rPr>
        <w:t xml:space="preserve"> </w:t>
      </w:r>
      <w:r w:rsidRPr="00D76F5D">
        <w:rPr>
          <w:rFonts w:ascii="GHEA Mariam" w:hAnsi="GHEA Mariam"/>
          <w:sz w:val="24"/>
          <w:szCs w:val="24"/>
        </w:rPr>
        <w:t>որոշման N 1 հավելվածի 26-րդ կետի 1-ին ենթակետով,</w:t>
      </w:r>
      <w:r w:rsidRPr="00D76F5D">
        <w:rPr>
          <w:rFonts w:ascii="Calibri" w:hAnsi="Calibri" w:cs="Calibri"/>
          <w:b/>
          <w:bCs/>
          <w:sz w:val="24"/>
          <w:szCs w:val="24"/>
        </w:rPr>
        <w:t> </w:t>
      </w:r>
      <w:r w:rsidRPr="00D76F5D">
        <w:rPr>
          <w:rFonts w:ascii="GHEA Mariam" w:hAnsi="GHEA Mariam"/>
          <w:sz w:val="24"/>
          <w:szCs w:val="24"/>
        </w:rPr>
        <w:t>27-րդ կետի 1-ին ենթակետով և 136-րդ կետով սահմանված` շինարարության թույլտվություն չպա</w:t>
      </w:r>
      <w:r>
        <w:rPr>
          <w:rFonts w:ascii="GHEA Mariam" w:hAnsi="GHEA Mariam"/>
          <w:sz w:val="24"/>
          <w:szCs w:val="24"/>
        </w:rPr>
        <w:softHyphen/>
      </w:r>
      <w:r w:rsidRPr="00D76F5D">
        <w:rPr>
          <w:rFonts w:ascii="GHEA Mariam" w:hAnsi="GHEA Mariam"/>
          <w:sz w:val="24"/>
          <w:szCs w:val="24"/>
        </w:rPr>
        <w:t>հանջող ընթացիկ նորոգման, միջին նորոգման, ընթացիկ պահպանման,</w:t>
      </w:r>
      <w:r w:rsidRPr="00D76F5D">
        <w:rPr>
          <w:rFonts w:ascii="Calibri" w:hAnsi="Calibri" w:cs="Calibri"/>
          <w:sz w:val="24"/>
          <w:szCs w:val="24"/>
        </w:rPr>
        <w:t> </w:t>
      </w:r>
      <w:r w:rsidRPr="00D76F5D">
        <w:rPr>
          <w:rFonts w:ascii="GHEA Mariam" w:hAnsi="GHEA Mariam" w:cs="GHEA Grapalat"/>
          <w:sz w:val="24"/>
          <w:szCs w:val="24"/>
        </w:rPr>
        <w:t>ներքին</w:t>
      </w:r>
      <w:r w:rsidRPr="00D76F5D">
        <w:rPr>
          <w:rFonts w:ascii="GHEA Mariam" w:hAnsi="GHEA Mariam"/>
          <w:sz w:val="24"/>
          <w:szCs w:val="24"/>
        </w:rPr>
        <w:t xml:space="preserve"> </w:t>
      </w:r>
      <w:r w:rsidRPr="00D76F5D">
        <w:rPr>
          <w:rFonts w:ascii="GHEA Mariam" w:hAnsi="GHEA Mariam" w:cs="GHEA Grapalat"/>
          <w:sz w:val="24"/>
          <w:szCs w:val="24"/>
        </w:rPr>
        <w:lastRenderedPageBreak/>
        <w:t>հարդարման</w:t>
      </w:r>
      <w:r w:rsidRPr="00D76F5D">
        <w:rPr>
          <w:rFonts w:ascii="GHEA Mariam" w:hAnsi="GHEA Mariam"/>
          <w:sz w:val="24"/>
          <w:szCs w:val="24"/>
        </w:rPr>
        <w:t xml:space="preserve">, </w:t>
      </w:r>
      <w:r w:rsidRPr="00D76F5D">
        <w:rPr>
          <w:rFonts w:ascii="GHEA Mariam" w:hAnsi="GHEA Mariam" w:cs="GHEA Grapalat"/>
          <w:sz w:val="24"/>
          <w:szCs w:val="24"/>
        </w:rPr>
        <w:t>բարեկար</w:t>
      </w:r>
      <w:r w:rsidRPr="00D76F5D">
        <w:rPr>
          <w:rFonts w:ascii="GHEA Mariam" w:hAnsi="GHEA Mariam"/>
          <w:sz w:val="24"/>
          <w:szCs w:val="24"/>
        </w:rPr>
        <w:t>գման և այլ ցածր ռիսկայնության աստիճանի (I կատե</w:t>
      </w:r>
      <w:r>
        <w:rPr>
          <w:rFonts w:ascii="GHEA Mariam" w:hAnsi="GHEA Mariam"/>
          <w:sz w:val="24"/>
          <w:szCs w:val="24"/>
        </w:rPr>
        <w:softHyphen/>
      </w:r>
      <w:r w:rsidRPr="00D76F5D">
        <w:rPr>
          <w:rFonts w:ascii="GHEA Mariam" w:hAnsi="GHEA Mariam"/>
          <w:sz w:val="24"/>
          <w:szCs w:val="24"/>
        </w:rPr>
        <w:t>գորիայի) դասակարգում ունեցող օբյեկտների ճարտարապետաշինարարական նախագծային փաստաթղթերի փորձաքննություն:</w:t>
      </w:r>
    </w:p>
    <w:p w:rsidR="00D76F5D" w:rsidRPr="00D76F5D" w:rsidRDefault="00D76F5D" w:rsidP="00D76F5D">
      <w:pPr>
        <w:pStyle w:val="mechtex"/>
        <w:rPr>
          <w:rFonts w:ascii="GHEA Mariam" w:hAnsi="GHEA Mariam"/>
          <w:sz w:val="38"/>
        </w:rPr>
      </w:pPr>
    </w:p>
    <w:p w:rsidR="00D76F5D" w:rsidRPr="00BF04FF" w:rsidRDefault="00D76F5D" w:rsidP="00D76F5D">
      <w:pPr>
        <w:pStyle w:val="mechtex"/>
        <w:rPr>
          <w:rFonts w:ascii="GHEA Mariam" w:hAnsi="GHEA Mariam"/>
          <w:color w:val="000000"/>
          <w:sz w:val="24"/>
        </w:rPr>
      </w:pPr>
      <w:r w:rsidRPr="00BF04FF">
        <w:rPr>
          <w:rFonts w:ascii="GHEA Mariam" w:hAnsi="GHEA Mariam"/>
          <w:color w:val="000000"/>
          <w:sz w:val="24"/>
        </w:rPr>
        <w:t xml:space="preserve">                 3.  </w:t>
      </w:r>
      <w:r w:rsidRPr="00BF04FF">
        <w:rPr>
          <w:rFonts w:ascii="GHEA Mariam" w:hAnsi="GHEA Mariam" w:cs="Arial"/>
          <w:color w:val="000000"/>
          <w:sz w:val="24"/>
        </w:rPr>
        <w:t>ՇԻՆԱՐԱՐՈՒԹՅԱՆ</w:t>
      </w:r>
      <w:r w:rsidRPr="00BF04FF">
        <w:rPr>
          <w:rFonts w:ascii="GHEA Mariam" w:hAnsi="GHEA Mariam"/>
          <w:color w:val="000000"/>
          <w:sz w:val="24"/>
        </w:rPr>
        <w:t xml:space="preserve"> </w:t>
      </w:r>
      <w:r w:rsidRPr="00BF04FF">
        <w:rPr>
          <w:rFonts w:ascii="GHEA Mariam" w:hAnsi="GHEA Mariam" w:cs="Arial"/>
          <w:color w:val="000000"/>
          <w:sz w:val="24"/>
        </w:rPr>
        <w:t>ԻՐԱԿԱՆԱՑՄԱՆ</w:t>
      </w:r>
      <w:r w:rsidRPr="00BF04FF">
        <w:rPr>
          <w:rFonts w:ascii="GHEA Mariam" w:hAnsi="GHEA Mariam"/>
          <w:color w:val="000000"/>
          <w:sz w:val="24"/>
        </w:rPr>
        <w:t xml:space="preserve"> </w:t>
      </w:r>
      <w:r w:rsidRPr="00BF04FF">
        <w:rPr>
          <w:rFonts w:ascii="GHEA Mariam" w:hAnsi="GHEA Mariam" w:cs="Arial"/>
          <w:color w:val="000000"/>
          <w:sz w:val="24"/>
        </w:rPr>
        <w:t>ԱՇԽԱՏԱՆՔՆԵՐ</w:t>
      </w:r>
    </w:p>
    <w:p w:rsidR="00D76F5D" w:rsidRPr="00D76F5D" w:rsidRDefault="00D76F5D" w:rsidP="00D76F5D">
      <w:pPr>
        <w:pStyle w:val="mechtex"/>
        <w:rPr>
          <w:rFonts w:ascii="GHEA Mariam" w:hAnsi="GHEA Mariam"/>
          <w:sz w:val="38"/>
        </w:rPr>
      </w:pPr>
    </w:p>
    <w:p w:rsidR="00D76F5D" w:rsidRPr="00D76F5D" w:rsidRDefault="00D76F5D" w:rsidP="00D76F5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D76F5D">
        <w:rPr>
          <w:rFonts w:ascii="GHEA Mariam" w:hAnsi="GHEA Mariam"/>
          <w:spacing w:val="-10"/>
          <w:sz w:val="24"/>
          <w:szCs w:val="24"/>
        </w:rPr>
        <w:t>6. Հայաստանի Հանրապետության կառավարության 2015 թվականի մարտի 19-ի</w:t>
      </w:r>
      <w:r w:rsidRPr="00D76F5D">
        <w:rPr>
          <w:rFonts w:ascii="GHEA Mariam" w:hAnsi="GHEA Mariam"/>
          <w:sz w:val="24"/>
          <w:szCs w:val="24"/>
        </w:rPr>
        <w:t xml:space="preserve"> N 596-Ն որոշման N 1 հավելվածի 26-րդ կետի 1-ին ենթակետով,</w:t>
      </w:r>
      <w:r w:rsidRPr="00D76F5D">
        <w:rPr>
          <w:rFonts w:ascii="Calibri" w:hAnsi="Calibri" w:cs="Calibri"/>
          <w:b/>
          <w:bCs/>
          <w:sz w:val="24"/>
          <w:szCs w:val="24"/>
        </w:rPr>
        <w:t> </w:t>
      </w:r>
      <w:r w:rsidRPr="00D76F5D">
        <w:rPr>
          <w:rFonts w:ascii="GHEA Mariam" w:hAnsi="GHEA Mariam"/>
          <w:sz w:val="24"/>
          <w:szCs w:val="24"/>
        </w:rPr>
        <w:t xml:space="preserve">27-րդ կետի 1-ին </w:t>
      </w:r>
      <w:r w:rsidRPr="00D76F5D">
        <w:rPr>
          <w:rFonts w:ascii="GHEA Mariam" w:hAnsi="GHEA Mariam"/>
          <w:spacing w:val="-8"/>
          <w:sz w:val="24"/>
          <w:szCs w:val="24"/>
        </w:rPr>
        <w:t>ենթակետով և 136-րդ կետով սահմանված` շինարարության թույլտվություն</w:t>
      </w:r>
      <w:r w:rsidRPr="00D76F5D">
        <w:rPr>
          <w:rFonts w:ascii="GHEA Mariam" w:hAnsi="GHEA Mariam"/>
          <w:sz w:val="24"/>
          <w:szCs w:val="24"/>
        </w:rPr>
        <w:t xml:space="preserve"> չպա</w:t>
      </w:r>
      <w:r>
        <w:rPr>
          <w:rFonts w:ascii="GHEA Mariam" w:hAnsi="GHEA Mariam"/>
          <w:sz w:val="24"/>
          <w:szCs w:val="24"/>
        </w:rPr>
        <w:softHyphen/>
      </w:r>
      <w:r w:rsidRPr="00D76F5D">
        <w:rPr>
          <w:rFonts w:ascii="GHEA Mariam" w:hAnsi="GHEA Mariam"/>
          <w:sz w:val="24"/>
          <w:szCs w:val="24"/>
        </w:rPr>
        <w:t>հանջող ընթացիկ նորոգման, միջին նորոգման, ընթացիկ պահպանման,</w:t>
      </w:r>
      <w:r w:rsidRPr="00D76F5D">
        <w:rPr>
          <w:rFonts w:ascii="Calibri" w:hAnsi="Calibri" w:cs="Calibri"/>
          <w:sz w:val="24"/>
          <w:szCs w:val="24"/>
        </w:rPr>
        <w:t> </w:t>
      </w:r>
      <w:r w:rsidRPr="00D76F5D">
        <w:rPr>
          <w:rFonts w:ascii="GHEA Mariam" w:hAnsi="GHEA Mariam" w:cs="GHEA Grapalat"/>
          <w:sz w:val="24"/>
          <w:szCs w:val="24"/>
        </w:rPr>
        <w:t>ներքին</w:t>
      </w:r>
      <w:r w:rsidRPr="00D76F5D">
        <w:rPr>
          <w:rFonts w:ascii="GHEA Mariam" w:hAnsi="GHEA Mariam"/>
          <w:sz w:val="24"/>
          <w:szCs w:val="24"/>
        </w:rPr>
        <w:t xml:space="preserve"> </w:t>
      </w:r>
      <w:r w:rsidRPr="00D76F5D">
        <w:rPr>
          <w:rFonts w:ascii="GHEA Mariam" w:hAnsi="GHEA Mariam" w:cs="GHEA Grapalat"/>
          <w:sz w:val="24"/>
          <w:szCs w:val="24"/>
        </w:rPr>
        <w:t>հարդարման</w:t>
      </w:r>
      <w:r w:rsidRPr="00D76F5D">
        <w:rPr>
          <w:rFonts w:ascii="GHEA Mariam" w:hAnsi="GHEA Mariam"/>
          <w:sz w:val="24"/>
          <w:szCs w:val="24"/>
        </w:rPr>
        <w:t xml:space="preserve">, </w:t>
      </w:r>
      <w:r w:rsidRPr="00D76F5D">
        <w:rPr>
          <w:rFonts w:ascii="GHEA Mariam" w:hAnsi="GHEA Mariam" w:cs="GHEA Grapalat"/>
          <w:sz w:val="24"/>
          <w:szCs w:val="24"/>
        </w:rPr>
        <w:t>բարեկար</w:t>
      </w:r>
      <w:r w:rsidRPr="00D76F5D">
        <w:rPr>
          <w:rFonts w:ascii="GHEA Mariam" w:hAnsi="GHEA Mariam"/>
          <w:sz w:val="24"/>
          <w:szCs w:val="24"/>
        </w:rPr>
        <w:t>գման և այլ ցածր ռիսկայնության աստիճանի (I կատե</w:t>
      </w:r>
      <w:r>
        <w:rPr>
          <w:rFonts w:ascii="GHEA Mariam" w:hAnsi="GHEA Mariam"/>
          <w:sz w:val="24"/>
          <w:szCs w:val="24"/>
        </w:rPr>
        <w:softHyphen/>
      </w:r>
      <w:r w:rsidRPr="00D76F5D">
        <w:rPr>
          <w:rFonts w:ascii="GHEA Mariam" w:hAnsi="GHEA Mariam"/>
          <w:sz w:val="24"/>
          <w:szCs w:val="24"/>
        </w:rPr>
        <w:t>գորիայի) դասակարգում ունեցող օբյեկտների շինարարական աշխատանքներ:</w:t>
      </w:r>
    </w:p>
    <w:p w:rsidR="00D76F5D" w:rsidRPr="00D76F5D" w:rsidRDefault="00D76F5D" w:rsidP="00D76F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6F5D">
        <w:rPr>
          <w:rFonts w:ascii="GHEA Mariam" w:hAnsi="GHEA Mariam"/>
          <w:sz w:val="24"/>
          <w:szCs w:val="24"/>
        </w:rPr>
        <w:t xml:space="preserve">7. </w:t>
      </w:r>
      <w:r w:rsidRPr="00D76F5D">
        <w:rPr>
          <w:rFonts w:ascii="GHEA Mariam" w:hAnsi="GHEA Mariam"/>
          <w:color w:val="000000"/>
          <w:sz w:val="24"/>
          <w:szCs w:val="24"/>
        </w:rPr>
        <w:t xml:space="preserve">Ոչ ձեռնարկատիրական (ոչ առևտրային, տնտեսական) նպատակով կառուցապատողի կողմից 300 </w:t>
      </w:r>
      <w:r w:rsidR="006F4A93">
        <w:rPr>
          <w:rFonts w:ascii="GHEA Mariam" w:hAnsi="GHEA Mariam"/>
          <w:color w:val="000000"/>
          <w:sz w:val="24"/>
          <w:szCs w:val="24"/>
        </w:rPr>
        <w:t>քառ. մ</w:t>
      </w:r>
      <w:r w:rsidRPr="00D76F5D">
        <w:rPr>
          <w:rFonts w:ascii="GHEA Mariam" w:hAnsi="GHEA Mariam"/>
          <w:color w:val="000000"/>
          <w:sz w:val="24"/>
          <w:szCs w:val="24"/>
        </w:rPr>
        <w:t xml:space="preserve"> ընդհանուր մակերեսը չգերազանցող՝ մինչև երկու վերգետնյա ու մեկ ստորգետնյա հարկ ունեցող անհատական բնակելի տների կառուցում, վերակառուցում:</w:t>
      </w:r>
    </w:p>
    <w:p w:rsidR="00D76F5D" w:rsidRPr="00D76F5D" w:rsidRDefault="00D76F5D" w:rsidP="00D76F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6F5D">
        <w:rPr>
          <w:rFonts w:ascii="GHEA Mariam" w:hAnsi="GHEA Mariam"/>
          <w:color w:val="000000"/>
          <w:sz w:val="24"/>
          <w:szCs w:val="24"/>
        </w:rPr>
        <w:t xml:space="preserve">8. 150 </w:t>
      </w:r>
      <w:r w:rsidR="006F4A93">
        <w:rPr>
          <w:rFonts w:ascii="GHEA Mariam" w:hAnsi="GHEA Mariam"/>
          <w:color w:val="000000"/>
          <w:sz w:val="24"/>
          <w:szCs w:val="24"/>
        </w:rPr>
        <w:t>քառ. մ</w:t>
      </w:r>
      <w:r w:rsidRPr="00D76F5D">
        <w:rPr>
          <w:rFonts w:ascii="GHEA Mariam" w:hAnsi="GHEA Mariam"/>
          <w:color w:val="000000"/>
          <w:sz w:val="24"/>
          <w:szCs w:val="24"/>
        </w:rPr>
        <w:t xml:space="preserve"> ընդհանուր մակերեսը չգերազանցող օժանդակ շինությունների կառուցում կամ վերակառուցում:</w:t>
      </w:r>
    </w:p>
    <w:p w:rsidR="00D76F5D" w:rsidRPr="00D76F5D" w:rsidRDefault="00D76F5D" w:rsidP="00D76F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6F5D">
        <w:rPr>
          <w:rFonts w:ascii="GHEA Mariam" w:hAnsi="GHEA Mariam"/>
          <w:color w:val="000000"/>
          <w:sz w:val="24"/>
          <w:szCs w:val="24"/>
        </w:rPr>
        <w:t xml:space="preserve">9. 50 </w:t>
      </w:r>
      <w:r w:rsidR="006F4A93">
        <w:rPr>
          <w:rFonts w:ascii="GHEA Mariam" w:hAnsi="GHEA Mariam"/>
          <w:color w:val="000000"/>
          <w:sz w:val="24"/>
          <w:szCs w:val="24"/>
        </w:rPr>
        <w:t>քառ. մ</w:t>
      </w:r>
      <w:r w:rsidRPr="00D76F5D">
        <w:rPr>
          <w:rFonts w:ascii="GHEA Mariam" w:hAnsi="GHEA Mariam"/>
          <w:color w:val="000000"/>
          <w:sz w:val="24"/>
          <w:szCs w:val="24"/>
        </w:rPr>
        <w:t xml:space="preserve"> ընդհանուր մակերեսը չգերազանցող ավտոտնակների կառու</w:t>
      </w:r>
      <w:r w:rsidR="006F4A93">
        <w:rPr>
          <w:rFonts w:ascii="GHEA Mariam" w:hAnsi="GHEA Mariam"/>
          <w:color w:val="000000"/>
          <w:sz w:val="24"/>
          <w:szCs w:val="24"/>
        </w:rPr>
        <w:softHyphen/>
      </w:r>
      <w:r w:rsidRPr="00D76F5D">
        <w:rPr>
          <w:rFonts w:ascii="GHEA Mariam" w:hAnsi="GHEA Mariam"/>
          <w:color w:val="000000"/>
          <w:sz w:val="24"/>
          <w:szCs w:val="24"/>
        </w:rPr>
        <w:t>ցում կամ վերակառուցում:</w:t>
      </w:r>
    </w:p>
    <w:p w:rsidR="00D76F5D" w:rsidRPr="00D76F5D" w:rsidRDefault="00D76F5D" w:rsidP="00D76F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6F5D">
        <w:rPr>
          <w:rFonts w:ascii="GHEA Mariam" w:hAnsi="GHEA Mariam"/>
          <w:color w:val="000000"/>
          <w:sz w:val="24"/>
          <w:szCs w:val="24"/>
        </w:rPr>
        <w:t xml:space="preserve">10. 1000 </w:t>
      </w:r>
      <w:r w:rsidR="006F4A93">
        <w:rPr>
          <w:rFonts w:ascii="GHEA Mariam" w:hAnsi="GHEA Mariam"/>
          <w:color w:val="000000"/>
          <w:sz w:val="24"/>
          <w:szCs w:val="24"/>
        </w:rPr>
        <w:t>քառ. մ</w:t>
      </w:r>
      <w:r w:rsidRPr="00D76F5D">
        <w:rPr>
          <w:rFonts w:ascii="GHEA Mariam" w:hAnsi="GHEA Mariam"/>
          <w:color w:val="000000"/>
          <w:sz w:val="24"/>
          <w:szCs w:val="24"/>
        </w:rPr>
        <w:t xml:space="preserve"> ընդհանուր մակերեսը չգերազան</w:t>
      </w:r>
      <w:r w:rsidR="006F544B">
        <w:rPr>
          <w:rFonts w:ascii="GHEA Mariam" w:hAnsi="GHEA Mariam"/>
          <w:color w:val="000000"/>
          <w:sz w:val="24"/>
          <w:szCs w:val="24"/>
          <w:lang w:val="hy-AM"/>
        </w:rPr>
        <w:t>ց</w:t>
      </w:r>
      <w:r w:rsidRPr="00D76F5D">
        <w:rPr>
          <w:rFonts w:ascii="GHEA Mariam" w:hAnsi="GHEA Mariam"/>
          <w:color w:val="000000"/>
          <w:sz w:val="24"/>
          <w:szCs w:val="24"/>
        </w:rPr>
        <w:t>ող ջերմոցների կառուցում կամ վերակառուցում:</w:t>
      </w:r>
    </w:p>
    <w:p w:rsidR="00D76F5D" w:rsidRPr="00D76F5D" w:rsidRDefault="00D76F5D" w:rsidP="00D76F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6F5D">
        <w:rPr>
          <w:rFonts w:ascii="GHEA Mariam" w:hAnsi="GHEA Mariam"/>
          <w:color w:val="000000"/>
          <w:spacing w:val="-8"/>
          <w:sz w:val="24"/>
          <w:szCs w:val="24"/>
        </w:rPr>
        <w:t xml:space="preserve">11. 500 </w:t>
      </w:r>
      <w:r w:rsidR="006F4A93">
        <w:rPr>
          <w:rFonts w:ascii="GHEA Mariam" w:hAnsi="GHEA Mariam"/>
          <w:color w:val="000000"/>
          <w:spacing w:val="-8"/>
          <w:sz w:val="24"/>
          <w:szCs w:val="24"/>
        </w:rPr>
        <w:t>քառ. մ</w:t>
      </w:r>
      <w:r w:rsidRPr="00D76F5D">
        <w:rPr>
          <w:rFonts w:ascii="GHEA Mariam" w:hAnsi="GHEA Mariam"/>
          <w:color w:val="000000"/>
          <w:spacing w:val="-8"/>
          <w:sz w:val="24"/>
          <w:szCs w:val="24"/>
        </w:rPr>
        <w:t xml:space="preserve"> ընդհանուր մակերեսը չգերազանցող գյուղատնտեսական</w:t>
      </w:r>
      <w:r w:rsidRPr="00D76F5D">
        <w:rPr>
          <w:rFonts w:ascii="GHEA Mariam" w:hAnsi="GHEA Mariam"/>
          <w:color w:val="000000"/>
          <w:sz w:val="24"/>
          <w:szCs w:val="24"/>
        </w:rPr>
        <w:t xml:space="preserve"> արտա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D76F5D">
        <w:rPr>
          <w:rFonts w:ascii="GHEA Mariam" w:hAnsi="GHEA Mariam"/>
          <w:color w:val="000000"/>
          <w:sz w:val="24"/>
          <w:szCs w:val="24"/>
        </w:rPr>
        <w:t>դրական նշանակության ոչ հիմնական շինությունների կառուցում կամ վերա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D76F5D">
        <w:rPr>
          <w:rFonts w:ascii="GHEA Mariam" w:hAnsi="GHEA Mariam"/>
          <w:color w:val="000000"/>
          <w:sz w:val="24"/>
          <w:szCs w:val="24"/>
        </w:rPr>
        <w:t>կառուցում:</w:t>
      </w:r>
    </w:p>
    <w:p w:rsidR="00D76F5D" w:rsidRPr="00D76F5D" w:rsidRDefault="00D76F5D" w:rsidP="00D76F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6F5D">
        <w:rPr>
          <w:rFonts w:ascii="GHEA Mariam" w:hAnsi="GHEA Mariam"/>
          <w:color w:val="000000"/>
          <w:spacing w:val="-8"/>
          <w:sz w:val="24"/>
          <w:szCs w:val="24"/>
        </w:rPr>
        <w:t xml:space="preserve">12. 100 </w:t>
      </w:r>
      <w:r w:rsidR="006F4A93">
        <w:rPr>
          <w:rFonts w:ascii="GHEA Mariam" w:hAnsi="GHEA Mariam"/>
          <w:color w:val="000000"/>
          <w:spacing w:val="-8"/>
          <w:sz w:val="24"/>
          <w:szCs w:val="24"/>
        </w:rPr>
        <w:t>քառ. մ</w:t>
      </w:r>
      <w:r w:rsidRPr="00D76F5D">
        <w:rPr>
          <w:rFonts w:ascii="GHEA Mariam" w:hAnsi="GHEA Mariam"/>
          <w:color w:val="000000"/>
          <w:spacing w:val="-8"/>
          <w:sz w:val="24"/>
          <w:szCs w:val="24"/>
        </w:rPr>
        <w:t xml:space="preserve"> ընդհանուր մակերեսը չգերազանցող հասարակական</w:t>
      </w:r>
      <w:r w:rsidRPr="00D76F5D">
        <w:rPr>
          <w:rFonts w:ascii="GHEA Mariam" w:hAnsi="GHEA Mariam"/>
          <w:color w:val="000000"/>
          <w:sz w:val="24"/>
          <w:szCs w:val="24"/>
        </w:rPr>
        <w:t xml:space="preserve"> նշանա</w:t>
      </w:r>
      <w:r w:rsidR="006F4A93">
        <w:rPr>
          <w:rFonts w:ascii="GHEA Mariam" w:hAnsi="GHEA Mariam"/>
          <w:color w:val="000000"/>
          <w:sz w:val="24"/>
          <w:szCs w:val="24"/>
        </w:rPr>
        <w:softHyphen/>
      </w:r>
      <w:r w:rsidRPr="00D76F5D">
        <w:rPr>
          <w:rFonts w:ascii="GHEA Mariam" w:hAnsi="GHEA Mariam"/>
          <w:color w:val="000000"/>
          <w:sz w:val="24"/>
          <w:szCs w:val="24"/>
        </w:rPr>
        <w:t>կության ոչ հիմնական շինությունների կառուցում կամ վերակառուցում:</w:t>
      </w:r>
    </w:p>
    <w:p w:rsidR="00D76F5D" w:rsidRDefault="00D76F5D" w:rsidP="00D76F5D">
      <w:pPr>
        <w:shd w:val="clear" w:color="auto" w:fill="FFFFFF"/>
        <w:spacing w:line="360" w:lineRule="auto"/>
        <w:ind w:left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D76F5D" w:rsidRPr="00680778" w:rsidRDefault="00D76F5D" w:rsidP="00D76F5D">
      <w:pPr>
        <w:shd w:val="clear" w:color="auto" w:fill="FFFFFF"/>
        <w:spacing w:line="360" w:lineRule="auto"/>
        <w:ind w:left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D76F5D" w:rsidRPr="00BF04FF" w:rsidRDefault="00D76F5D" w:rsidP="00D76F5D">
      <w:pPr>
        <w:pStyle w:val="mechtex"/>
        <w:rPr>
          <w:rFonts w:ascii="GHEA Mariam" w:hAnsi="GHEA Mariam"/>
          <w:sz w:val="24"/>
        </w:rPr>
      </w:pPr>
      <w:r w:rsidRPr="00BF04FF">
        <w:rPr>
          <w:rFonts w:ascii="GHEA Mariam" w:hAnsi="GHEA Mariam"/>
          <w:sz w:val="24"/>
        </w:rPr>
        <w:lastRenderedPageBreak/>
        <w:t xml:space="preserve">               4. </w:t>
      </w:r>
      <w:r w:rsidRPr="00BF04FF">
        <w:rPr>
          <w:rFonts w:ascii="GHEA Mariam" w:hAnsi="GHEA Mariam" w:cs="Arial"/>
          <w:sz w:val="24"/>
        </w:rPr>
        <w:t>ՇԻՆԱՐԱՐՈՒԹՅԱՆ</w:t>
      </w:r>
      <w:r w:rsidRPr="00BF04FF">
        <w:rPr>
          <w:rFonts w:ascii="GHEA Mariam" w:hAnsi="GHEA Mariam"/>
          <w:sz w:val="24"/>
        </w:rPr>
        <w:t xml:space="preserve"> </w:t>
      </w:r>
      <w:r w:rsidRPr="00BF04FF">
        <w:rPr>
          <w:rFonts w:ascii="GHEA Mariam" w:hAnsi="GHEA Mariam" w:cs="Arial"/>
          <w:sz w:val="24"/>
        </w:rPr>
        <w:t>ՈՐԱԿԻ</w:t>
      </w:r>
      <w:r w:rsidRPr="00BF04FF">
        <w:rPr>
          <w:rFonts w:ascii="GHEA Mariam" w:hAnsi="GHEA Mariam"/>
          <w:sz w:val="24"/>
        </w:rPr>
        <w:t xml:space="preserve"> </w:t>
      </w:r>
      <w:r w:rsidRPr="00BF04FF">
        <w:rPr>
          <w:rFonts w:ascii="GHEA Mariam" w:hAnsi="GHEA Mariam" w:cs="Arial"/>
          <w:sz w:val="24"/>
        </w:rPr>
        <w:t>ՏԵԽՆԻԿԱԿԱՆ</w:t>
      </w:r>
      <w:r w:rsidRPr="00BF04FF">
        <w:rPr>
          <w:rFonts w:ascii="GHEA Mariam" w:hAnsi="GHEA Mariam"/>
          <w:sz w:val="24"/>
        </w:rPr>
        <w:t xml:space="preserve"> </w:t>
      </w:r>
      <w:r w:rsidRPr="00BF04FF">
        <w:rPr>
          <w:rFonts w:ascii="GHEA Mariam" w:hAnsi="GHEA Mariam" w:cs="Arial"/>
          <w:sz w:val="24"/>
        </w:rPr>
        <w:t>ՀՍԿՈՂՈՒԹՅԱՆ</w:t>
      </w:r>
      <w:r w:rsidRPr="00BF04FF">
        <w:rPr>
          <w:rFonts w:ascii="GHEA Mariam" w:hAnsi="GHEA Mariam"/>
          <w:sz w:val="24"/>
        </w:rPr>
        <w:t xml:space="preserve"> </w:t>
      </w:r>
      <w:r w:rsidRPr="00BF04FF">
        <w:rPr>
          <w:rFonts w:ascii="GHEA Mariam" w:hAnsi="GHEA Mariam" w:cs="Arial"/>
          <w:sz w:val="24"/>
        </w:rPr>
        <w:t>ԾԱՌԱՅՈՒԹՅՈՒՆՆԵՐ</w:t>
      </w:r>
    </w:p>
    <w:p w:rsidR="00D76F5D" w:rsidRPr="00D76F5D" w:rsidRDefault="00D76F5D" w:rsidP="00D76F5D">
      <w:pPr>
        <w:pStyle w:val="mechtex"/>
        <w:rPr>
          <w:rFonts w:ascii="GHEA Mariam" w:hAnsi="GHEA Mariam"/>
          <w:b/>
          <w:sz w:val="32"/>
        </w:rPr>
      </w:pPr>
    </w:p>
    <w:p w:rsidR="00D76F5D" w:rsidRPr="00D76F5D" w:rsidRDefault="00D76F5D" w:rsidP="00D76F5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D76F5D">
        <w:rPr>
          <w:rFonts w:ascii="GHEA Mariam" w:hAnsi="GHEA Mariam"/>
          <w:spacing w:val="-8"/>
          <w:sz w:val="24"/>
          <w:szCs w:val="24"/>
        </w:rPr>
        <w:t xml:space="preserve"> 13. Հայաստանի Հանրապետության կառավարության 2015 թվականի</w:t>
      </w:r>
      <w:r w:rsidRPr="00D76F5D">
        <w:rPr>
          <w:rFonts w:ascii="GHEA Mariam" w:hAnsi="GHEA Mariam"/>
          <w:sz w:val="24"/>
          <w:szCs w:val="24"/>
        </w:rPr>
        <w:t xml:space="preserve"> մարտի </w:t>
      </w:r>
      <w:r w:rsidRPr="00D76F5D">
        <w:rPr>
          <w:rFonts w:ascii="GHEA Mariam" w:hAnsi="GHEA Mariam"/>
          <w:spacing w:val="-8"/>
          <w:sz w:val="24"/>
          <w:szCs w:val="24"/>
        </w:rPr>
        <w:t>19-ի N 596-Ն որոշման N 1 հավելվածի 26-րդ կետի 1-ին ենթակետով,</w:t>
      </w:r>
      <w:r w:rsidRPr="00D76F5D">
        <w:rPr>
          <w:rFonts w:ascii="Calibri" w:hAnsi="Calibri" w:cs="Calibri"/>
          <w:b/>
          <w:bCs/>
          <w:spacing w:val="-8"/>
          <w:sz w:val="24"/>
          <w:szCs w:val="24"/>
        </w:rPr>
        <w:t> </w:t>
      </w:r>
      <w:r w:rsidRPr="00D76F5D">
        <w:rPr>
          <w:rFonts w:ascii="GHEA Mariam" w:hAnsi="GHEA Mariam"/>
          <w:spacing w:val="-8"/>
          <w:sz w:val="24"/>
          <w:szCs w:val="24"/>
        </w:rPr>
        <w:t>27-րդ կետի 1-</w:t>
      </w:r>
      <w:r w:rsidRPr="00D76F5D">
        <w:rPr>
          <w:rFonts w:ascii="GHEA Mariam" w:hAnsi="GHEA Mariam"/>
          <w:sz w:val="24"/>
          <w:szCs w:val="24"/>
        </w:rPr>
        <w:t>ին ենթակետով և 136-րդ կետով սահմանված` շինարարության թույլտվություն չպա</w:t>
      </w:r>
      <w:r>
        <w:rPr>
          <w:rFonts w:ascii="GHEA Mariam" w:hAnsi="GHEA Mariam"/>
          <w:sz w:val="24"/>
          <w:szCs w:val="24"/>
        </w:rPr>
        <w:softHyphen/>
      </w:r>
      <w:r w:rsidRPr="00D76F5D">
        <w:rPr>
          <w:rFonts w:ascii="GHEA Mariam" w:hAnsi="GHEA Mariam"/>
          <w:sz w:val="24"/>
          <w:szCs w:val="24"/>
        </w:rPr>
        <w:t>հանջող ընթացիկ նորոգման, միջին նորոգման, ընթացիկ պահպանման,</w:t>
      </w:r>
      <w:r w:rsidRPr="00D76F5D">
        <w:rPr>
          <w:rFonts w:ascii="Calibri" w:hAnsi="Calibri" w:cs="Calibri"/>
          <w:sz w:val="24"/>
          <w:szCs w:val="24"/>
        </w:rPr>
        <w:t> </w:t>
      </w:r>
      <w:r w:rsidRPr="00D76F5D">
        <w:rPr>
          <w:rFonts w:ascii="GHEA Mariam" w:hAnsi="GHEA Mariam" w:cs="GHEA Grapalat"/>
          <w:sz w:val="24"/>
          <w:szCs w:val="24"/>
        </w:rPr>
        <w:t>ներքին</w:t>
      </w:r>
      <w:r w:rsidRPr="00D76F5D">
        <w:rPr>
          <w:rFonts w:ascii="GHEA Mariam" w:hAnsi="GHEA Mariam"/>
          <w:sz w:val="24"/>
          <w:szCs w:val="24"/>
        </w:rPr>
        <w:t xml:space="preserve"> </w:t>
      </w:r>
      <w:r w:rsidRPr="00D76F5D">
        <w:rPr>
          <w:rFonts w:ascii="GHEA Mariam" w:hAnsi="GHEA Mariam" w:cs="GHEA Grapalat"/>
          <w:spacing w:val="-8"/>
          <w:sz w:val="24"/>
          <w:szCs w:val="24"/>
        </w:rPr>
        <w:t>հարդարման</w:t>
      </w:r>
      <w:r w:rsidRPr="00D76F5D">
        <w:rPr>
          <w:rFonts w:ascii="GHEA Mariam" w:hAnsi="GHEA Mariam"/>
          <w:spacing w:val="-8"/>
          <w:sz w:val="24"/>
          <w:szCs w:val="24"/>
        </w:rPr>
        <w:t xml:space="preserve">, </w:t>
      </w:r>
      <w:r w:rsidRPr="00D76F5D">
        <w:rPr>
          <w:rFonts w:ascii="GHEA Mariam" w:hAnsi="GHEA Mariam" w:cs="GHEA Grapalat"/>
          <w:spacing w:val="-8"/>
          <w:sz w:val="24"/>
          <w:szCs w:val="24"/>
        </w:rPr>
        <w:t>բարեկար</w:t>
      </w:r>
      <w:r w:rsidRPr="00D76F5D">
        <w:rPr>
          <w:rFonts w:ascii="GHEA Mariam" w:hAnsi="GHEA Mariam"/>
          <w:spacing w:val="-8"/>
          <w:sz w:val="24"/>
          <w:szCs w:val="24"/>
        </w:rPr>
        <w:t>գման և այլ ցածր ռիսկայնության աստիճանի (I</w:t>
      </w:r>
      <w:r w:rsidRPr="00D76F5D">
        <w:rPr>
          <w:rFonts w:ascii="GHEA Mariam" w:hAnsi="GHEA Mariam"/>
          <w:sz w:val="24"/>
          <w:szCs w:val="24"/>
        </w:rPr>
        <w:t xml:space="preserve"> կատեգորիայի) </w:t>
      </w:r>
      <w:r w:rsidRPr="00D76F5D">
        <w:rPr>
          <w:rFonts w:ascii="GHEA Mariam" w:hAnsi="GHEA Mariam"/>
          <w:spacing w:val="-8"/>
          <w:sz w:val="24"/>
          <w:szCs w:val="24"/>
        </w:rPr>
        <w:t>դասակարգում ունեցող օբյեկտների շինարարական աշխատանքների</w:t>
      </w:r>
      <w:r w:rsidRPr="00D76F5D">
        <w:rPr>
          <w:rFonts w:ascii="GHEA Mariam" w:hAnsi="GHEA Mariam"/>
          <w:sz w:val="24"/>
          <w:szCs w:val="24"/>
        </w:rPr>
        <w:t xml:space="preserve"> հսկողություն:</w:t>
      </w:r>
    </w:p>
    <w:p w:rsidR="00D76F5D" w:rsidRPr="00D76F5D" w:rsidRDefault="00D76F5D" w:rsidP="00D76F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6F5D">
        <w:rPr>
          <w:rFonts w:ascii="GHEA Mariam" w:hAnsi="GHEA Mariam"/>
          <w:sz w:val="24"/>
          <w:szCs w:val="24"/>
        </w:rPr>
        <w:t xml:space="preserve"> </w:t>
      </w:r>
      <w:r w:rsidRPr="006F4A93">
        <w:rPr>
          <w:rFonts w:ascii="GHEA Mariam" w:hAnsi="GHEA Mariam"/>
          <w:spacing w:val="-6"/>
          <w:sz w:val="24"/>
          <w:szCs w:val="24"/>
        </w:rPr>
        <w:t xml:space="preserve">14. </w:t>
      </w:r>
      <w:r w:rsidRPr="006F4A93">
        <w:rPr>
          <w:rFonts w:ascii="GHEA Mariam" w:hAnsi="GHEA Mariam"/>
          <w:color w:val="000000"/>
          <w:spacing w:val="-6"/>
          <w:sz w:val="24"/>
          <w:szCs w:val="24"/>
        </w:rPr>
        <w:t>Ոչ ձեռնարկատիրական նպատակով կառուցապատողի կողմից</w:t>
      </w:r>
      <w:bookmarkStart w:id="0" w:name="_GoBack"/>
      <w:bookmarkEnd w:id="0"/>
      <w:r w:rsidRPr="006F4A93">
        <w:rPr>
          <w:rFonts w:ascii="GHEA Mariam" w:hAnsi="GHEA Mariam"/>
          <w:color w:val="000000"/>
          <w:spacing w:val="-6"/>
          <w:sz w:val="24"/>
          <w:szCs w:val="24"/>
        </w:rPr>
        <w:t xml:space="preserve"> 300 </w:t>
      </w:r>
      <w:r w:rsidR="006F4A93" w:rsidRPr="006F4A93">
        <w:rPr>
          <w:rFonts w:ascii="GHEA Mariam" w:hAnsi="GHEA Mariam"/>
          <w:color w:val="000000"/>
          <w:spacing w:val="-6"/>
          <w:sz w:val="24"/>
          <w:szCs w:val="24"/>
        </w:rPr>
        <w:t>քառ</w:t>
      </w:r>
      <w:r w:rsidR="006F4A93">
        <w:rPr>
          <w:rFonts w:ascii="GHEA Mariam" w:hAnsi="GHEA Mariam"/>
          <w:color w:val="000000"/>
          <w:sz w:val="24"/>
          <w:szCs w:val="24"/>
        </w:rPr>
        <w:t>. մ</w:t>
      </w:r>
      <w:r w:rsidRPr="00D76F5D">
        <w:rPr>
          <w:rFonts w:ascii="GHEA Mariam" w:hAnsi="GHEA Mariam"/>
          <w:color w:val="000000"/>
          <w:sz w:val="24"/>
          <w:szCs w:val="24"/>
        </w:rPr>
        <w:t xml:space="preserve"> </w:t>
      </w:r>
      <w:r w:rsidRPr="00D76F5D">
        <w:rPr>
          <w:rFonts w:ascii="GHEA Mariam" w:hAnsi="GHEA Mariam"/>
          <w:color w:val="000000"/>
          <w:spacing w:val="-8"/>
          <w:sz w:val="24"/>
          <w:szCs w:val="24"/>
        </w:rPr>
        <w:t>ընդհանուր մակերեսը չգերազանցող՝ մինչև երկու վերգետնյա ու մեկ</w:t>
      </w:r>
      <w:r w:rsidRPr="00D76F5D">
        <w:rPr>
          <w:rFonts w:ascii="GHEA Mariam" w:hAnsi="GHEA Mariam"/>
          <w:color w:val="000000"/>
          <w:sz w:val="24"/>
          <w:szCs w:val="24"/>
        </w:rPr>
        <w:t xml:space="preserve"> ստորգետնյա հարկ ունեցող անհատական բնակելի տների կառուցման կամ վերակառուցման հսկողություն:</w:t>
      </w:r>
    </w:p>
    <w:p w:rsidR="00D76F5D" w:rsidRPr="00D76F5D" w:rsidRDefault="00D76F5D" w:rsidP="00D76F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6F5D">
        <w:rPr>
          <w:rFonts w:ascii="GHEA Mariam" w:hAnsi="GHEA Mariam"/>
          <w:color w:val="000000"/>
          <w:sz w:val="24"/>
          <w:szCs w:val="24"/>
        </w:rPr>
        <w:t xml:space="preserve">15. 150 </w:t>
      </w:r>
      <w:r w:rsidR="006F4A93">
        <w:rPr>
          <w:rFonts w:ascii="GHEA Mariam" w:hAnsi="GHEA Mariam"/>
          <w:color w:val="000000"/>
          <w:sz w:val="24"/>
          <w:szCs w:val="24"/>
        </w:rPr>
        <w:t>քառ. մ</w:t>
      </w:r>
      <w:r w:rsidRPr="00D76F5D">
        <w:rPr>
          <w:rFonts w:ascii="GHEA Mariam" w:hAnsi="GHEA Mariam"/>
          <w:color w:val="000000"/>
          <w:sz w:val="24"/>
          <w:szCs w:val="24"/>
        </w:rPr>
        <w:t xml:space="preserve"> ընդհանուր մակերեսը չգերազանցող օժանդակ շինություն</w:t>
      </w:r>
      <w:r w:rsidR="006F4A93">
        <w:rPr>
          <w:rFonts w:ascii="GHEA Mariam" w:hAnsi="GHEA Mariam"/>
          <w:color w:val="000000"/>
          <w:sz w:val="24"/>
          <w:szCs w:val="24"/>
        </w:rPr>
        <w:softHyphen/>
      </w:r>
      <w:r w:rsidRPr="00D76F5D">
        <w:rPr>
          <w:rFonts w:ascii="GHEA Mariam" w:hAnsi="GHEA Mariam"/>
          <w:color w:val="000000"/>
          <w:sz w:val="24"/>
          <w:szCs w:val="24"/>
        </w:rPr>
        <w:t>ների կառուցման կամ վերակառուցման հսկողություն:</w:t>
      </w:r>
    </w:p>
    <w:p w:rsidR="00D76F5D" w:rsidRPr="00D76F5D" w:rsidRDefault="00D76F5D" w:rsidP="00D76F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F4A93">
        <w:rPr>
          <w:rFonts w:ascii="GHEA Mariam" w:hAnsi="GHEA Mariam"/>
          <w:color w:val="000000"/>
          <w:spacing w:val="-6"/>
          <w:sz w:val="24"/>
          <w:szCs w:val="24"/>
        </w:rPr>
        <w:t xml:space="preserve">16. 50 </w:t>
      </w:r>
      <w:r w:rsidR="006F4A93" w:rsidRPr="006F4A93">
        <w:rPr>
          <w:rFonts w:ascii="GHEA Mariam" w:hAnsi="GHEA Mariam"/>
          <w:color w:val="000000"/>
          <w:spacing w:val="-6"/>
          <w:sz w:val="24"/>
          <w:szCs w:val="24"/>
        </w:rPr>
        <w:t>քառ. մ</w:t>
      </w:r>
      <w:r w:rsidRPr="006F4A93">
        <w:rPr>
          <w:rFonts w:ascii="GHEA Mariam" w:hAnsi="GHEA Mariam"/>
          <w:color w:val="000000"/>
          <w:spacing w:val="-6"/>
          <w:sz w:val="24"/>
          <w:szCs w:val="24"/>
        </w:rPr>
        <w:t xml:space="preserve"> ընդհանուր մակերեսը չգերազանցող ավտոտնակների կառուց</w:t>
      </w:r>
      <w:r w:rsidR="006F4A93">
        <w:rPr>
          <w:rFonts w:ascii="GHEA Mariam" w:hAnsi="GHEA Mariam"/>
          <w:color w:val="000000"/>
          <w:sz w:val="24"/>
          <w:szCs w:val="24"/>
        </w:rPr>
        <w:softHyphen/>
      </w:r>
      <w:r w:rsidRPr="00D76F5D">
        <w:rPr>
          <w:rFonts w:ascii="GHEA Mariam" w:hAnsi="GHEA Mariam"/>
          <w:color w:val="000000"/>
          <w:sz w:val="24"/>
          <w:szCs w:val="24"/>
        </w:rPr>
        <w:t>ման կամ վերակառուցման հսկողություն:</w:t>
      </w:r>
    </w:p>
    <w:p w:rsidR="00D76F5D" w:rsidRPr="00D76F5D" w:rsidRDefault="00D76F5D" w:rsidP="00D76F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6F5D">
        <w:rPr>
          <w:rFonts w:ascii="GHEA Mariam" w:hAnsi="GHEA Mariam"/>
          <w:color w:val="000000"/>
          <w:sz w:val="24"/>
          <w:szCs w:val="24"/>
        </w:rPr>
        <w:t xml:space="preserve">17. 1000 </w:t>
      </w:r>
      <w:r w:rsidR="006F4A93">
        <w:rPr>
          <w:rFonts w:ascii="GHEA Mariam" w:hAnsi="GHEA Mariam"/>
          <w:color w:val="000000"/>
          <w:sz w:val="24"/>
          <w:szCs w:val="24"/>
        </w:rPr>
        <w:t>քառ. մ</w:t>
      </w:r>
      <w:r w:rsidRPr="00D76F5D">
        <w:rPr>
          <w:rFonts w:ascii="GHEA Mariam" w:hAnsi="GHEA Mariam"/>
          <w:color w:val="000000"/>
          <w:sz w:val="24"/>
          <w:szCs w:val="24"/>
        </w:rPr>
        <w:t xml:space="preserve"> ընդհանուր մակերեսը չգերազան</w:t>
      </w:r>
      <w:r w:rsidR="006F544B">
        <w:rPr>
          <w:rFonts w:ascii="GHEA Mariam" w:hAnsi="GHEA Mariam"/>
          <w:color w:val="000000"/>
          <w:sz w:val="24"/>
          <w:szCs w:val="24"/>
          <w:lang w:val="hy-AM"/>
        </w:rPr>
        <w:t>ց</w:t>
      </w:r>
      <w:r w:rsidRPr="00D76F5D">
        <w:rPr>
          <w:rFonts w:ascii="GHEA Mariam" w:hAnsi="GHEA Mariam"/>
          <w:color w:val="000000"/>
          <w:sz w:val="24"/>
          <w:szCs w:val="24"/>
        </w:rPr>
        <w:t>ող ջերմոցների կառուց</w:t>
      </w:r>
      <w:r w:rsidR="006F4A93">
        <w:rPr>
          <w:rFonts w:ascii="GHEA Mariam" w:hAnsi="GHEA Mariam"/>
          <w:color w:val="000000"/>
          <w:sz w:val="24"/>
          <w:szCs w:val="24"/>
        </w:rPr>
        <w:softHyphen/>
      </w:r>
      <w:r w:rsidRPr="00D76F5D">
        <w:rPr>
          <w:rFonts w:ascii="GHEA Mariam" w:hAnsi="GHEA Mariam"/>
          <w:color w:val="000000"/>
          <w:sz w:val="24"/>
          <w:szCs w:val="24"/>
        </w:rPr>
        <w:t>ման կամ վերակառուցման հսկողություն:</w:t>
      </w:r>
    </w:p>
    <w:p w:rsidR="00D76F5D" w:rsidRPr="00D76F5D" w:rsidRDefault="00D76F5D" w:rsidP="00D76F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6F5D">
        <w:rPr>
          <w:rFonts w:ascii="GHEA Mariam" w:hAnsi="GHEA Mariam"/>
          <w:color w:val="000000"/>
          <w:sz w:val="24"/>
          <w:szCs w:val="24"/>
        </w:rPr>
        <w:t xml:space="preserve">18. 500 </w:t>
      </w:r>
      <w:r w:rsidR="006F4A93">
        <w:rPr>
          <w:rFonts w:ascii="GHEA Mariam" w:hAnsi="GHEA Mariam"/>
          <w:color w:val="000000"/>
          <w:sz w:val="24"/>
          <w:szCs w:val="24"/>
        </w:rPr>
        <w:t>քառ. մ</w:t>
      </w:r>
      <w:r w:rsidRPr="00D76F5D">
        <w:rPr>
          <w:rFonts w:ascii="GHEA Mariam" w:hAnsi="GHEA Mariam"/>
          <w:color w:val="000000"/>
          <w:sz w:val="24"/>
          <w:szCs w:val="24"/>
        </w:rPr>
        <w:t xml:space="preserve"> ընդհանուր մակերեսը չգերազանցող գյուղատնտեսական արտադրական նշանակության ոչ հիմնական շինությունների կառուցման կամ վերակառուցման հսկողություն:</w:t>
      </w:r>
    </w:p>
    <w:p w:rsidR="00D76F5D" w:rsidRPr="00D76F5D" w:rsidRDefault="00D76F5D" w:rsidP="00D76F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6F5D">
        <w:rPr>
          <w:rFonts w:ascii="GHEA Mariam" w:hAnsi="GHEA Mariam"/>
          <w:color w:val="000000"/>
          <w:spacing w:val="-8"/>
          <w:sz w:val="24"/>
          <w:szCs w:val="24"/>
        </w:rPr>
        <w:t xml:space="preserve">19. 100 </w:t>
      </w:r>
      <w:r w:rsidR="006F4A93">
        <w:rPr>
          <w:rFonts w:ascii="GHEA Mariam" w:hAnsi="GHEA Mariam"/>
          <w:color w:val="000000"/>
          <w:spacing w:val="-8"/>
          <w:sz w:val="24"/>
          <w:szCs w:val="24"/>
        </w:rPr>
        <w:t>քառ. մ</w:t>
      </w:r>
      <w:r w:rsidRPr="00D76F5D">
        <w:rPr>
          <w:rFonts w:ascii="GHEA Mariam" w:hAnsi="GHEA Mariam"/>
          <w:color w:val="000000"/>
          <w:spacing w:val="-8"/>
          <w:sz w:val="24"/>
          <w:szCs w:val="24"/>
        </w:rPr>
        <w:t xml:space="preserve"> ընդհանուր մակերեսը չգերազանցող հասարակական</w:t>
      </w:r>
      <w:r w:rsidRPr="00D76F5D">
        <w:rPr>
          <w:rFonts w:ascii="GHEA Mariam" w:hAnsi="GHEA Mariam"/>
          <w:color w:val="000000"/>
          <w:sz w:val="24"/>
          <w:szCs w:val="24"/>
        </w:rPr>
        <w:t xml:space="preserve"> </w:t>
      </w:r>
      <w:r w:rsidRPr="006F4A93">
        <w:rPr>
          <w:rFonts w:ascii="GHEA Mariam" w:hAnsi="GHEA Mariam"/>
          <w:color w:val="000000"/>
          <w:spacing w:val="-6"/>
          <w:sz w:val="24"/>
          <w:szCs w:val="24"/>
        </w:rPr>
        <w:t>նշանա</w:t>
      </w:r>
      <w:r w:rsidR="006F4A93" w:rsidRPr="006F4A93">
        <w:rPr>
          <w:rFonts w:ascii="GHEA Mariam" w:hAnsi="GHEA Mariam"/>
          <w:color w:val="000000"/>
          <w:spacing w:val="-6"/>
          <w:sz w:val="24"/>
          <w:szCs w:val="24"/>
        </w:rPr>
        <w:softHyphen/>
      </w:r>
      <w:r w:rsidRPr="006F4A93">
        <w:rPr>
          <w:rFonts w:ascii="GHEA Mariam" w:hAnsi="GHEA Mariam"/>
          <w:color w:val="000000"/>
          <w:spacing w:val="-6"/>
          <w:sz w:val="24"/>
          <w:szCs w:val="24"/>
        </w:rPr>
        <w:t>կու</w:t>
      </w:r>
      <w:r w:rsidR="006F4A93" w:rsidRPr="006F4A93">
        <w:rPr>
          <w:rFonts w:ascii="GHEA Mariam" w:hAnsi="GHEA Mariam"/>
          <w:color w:val="000000"/>
          <w:spacing w:val="-6"/>
          <w:sz w:val="24"/>
          <w:szCs w:val="24"/>
        </w:rPr>
        <w:softHyphen/>
      </w:r>
      <w:r w:rsidRPr="006F4A93">
        <w:rPr>
          <w:rFonts w:ascii="GHEA Mariam" w:hAnsi="GHEA Mariam"/>
          <w:color w:val="000000"/>
          <w:spacing w:val="-6"/>
          <w:sz w:val="24"/>
          <w:szCs w:val="24"/>
        </w:rPr>
        <w:t>թյան ոչ հիմնական շինությունների կառուցման կամ վերակառուցման հսկողությու</w:t>
      </w:r>
      <w:r w:rsidRPr="00D76F5D">
        <w:rPr>
          <w:rFonts w:ascii="GHEA Mariam" w:hAnsi="GHEA Mariam"/>
          <w:color w:val="000000"/>
          <w:sz w:val="24"/>
          <w:szCs w:val="24"/>
        </w:rPr>
        <w:t>ն:</w:t>
      </w:r>
    </w:p>
    <w:p w:rsidR="00D76F5D" w:rsidRPr="00D76F5D" w:rsidRDefault="00D76F5D" w:rsidP="000D4CB0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p w:rsidR="00D76F5D" w:rsidRDefault="00D76F5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76F5D" w:rsidRPr="000D4CB0" w:rsidRDefault="00D76F5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76F5D" w:rsidRPr="000D4CB0" w:rsidRDefault="00D76F5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D76F5D" w:rsidRPr="000D4CB0" w:rsidRDefault="00D76F5D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A6C18" w:rsidRDefault="00D76F5D" w:rsidP="007A6C18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7A6C1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D88" w:rsidRDefault="00433D88">
      <w:r>
        <w:separator/>
      </w:r>
    </w:p>
  </w:endnote>
  <w:endnote w:type="continuationSeparator" w:id="0">
    <w:p w:rsidR="00433D88" w:rsidRDefault="00433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599" w:rsidRDefault="00433D8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33599">
      <w:rPr>
        <w:noProof/>
      </w:rPr>
      <w:t>voroshumTK195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D88" w:rsidRDefault="00433D88">
      <w:r>
        <w:separator/>
      </w:r>
    </w:p>
  </w:footnote>
  <w:footnote w:type="continuationSeparator" w:id="0">
    <w:p w:rsidR="00433D88" w:rsidRDefault="00433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179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97862"/>
    <w:multiLevelType w:val="hybridMultilevel"/>
    <w:tmpl w:val="26747310"/>
    <w:lvl w:ilvl="0" w:tplc="CC5EA8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7E31BCB"/>
    <w:multiLevelType w:val="hybridMultilevel"/>
    <w:tmpl w:val="C32CEF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C1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6EE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3D88"/>
    <w:rsid w:val="00434447"/>
    <w:rsid w:val="00434BB9"/>
    <w:rsid w:val="00434D59"/>
    <w:rsid w:val="00434FEA"/>
    <w:rsid w:val="00435709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A93"/>
    <w:rsid w:val="006F5040"/>
    <w:rsid w:val="006F544B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599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C18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62E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61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4F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985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F5D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79B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1BF99C"/>
  <w15:chartTrackingRefBased/>
  <w15:docId w15:val="{9035B4A4-1D7A-4F3A-993D-09E748BA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A6C1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A6C1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A6C18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rsid w:val="007A6C1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A6C18"/>
    <w:rPr>
      <w:i/>
      <w:iCs/>
    </w:rPr>
  </w:style>
  <w:style w:type="paragraph" w:styleId="ListParagraph">
    <w:name w:val="List Paragraph"/>
    <w:basedOn w:val="Normal"/>
    <w:uiPriority w:val="34"/>
    <w:qFormat/>
    <w:rsid w:val="00D76F5D"/>
    <w:pPr>
      <w:ind w:left="720" w:right="14" w:hanging="706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725</Words>
  <Characters>4133</Characters>
  <Application>Microsoft Office Word</Application>
  <DocSecurity>0</DocSecurity>
  <Lines>34</Lines>
  <Paragraphs>9</Paragraphs>
  <ScaleCrop>false</ScaleCrop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https:/mul2.gov.am/tasks/848079/oneclick/voroshumMK-355.docx?token=8cee32ca9d53328d38f18dfa5de2eeb1</cp:keywords>
  <dc:description/>
  <cp:lastModifiedBy>Tatevik Manukyan</cp:lastModifiedBy>
  <cp:revision>7</cp:revision>
  <dcterms:created xsi:type="dcterms:W3CDTF">2023-09-19T10:16:00Z</dcterms:created>
  <dcterms:modified xsi:type="dcterms:W3CDTF">2023-09-19T12:32:00Z</dcterms:modified>
</cp:coreProperties>
</file>