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E9" w:rsidRDefault="00ED3CE9" w:rsidP="00ED3CE9">
      <w:pPr>
        <w:jc w:val="center"/>
      </w:pPr>
      <w:r>
        <w:rPr>
          <w:noProof/>
          <w:lang w:eastAsia="en-US"/>
        </w:rPr>
        <w:drawing>
          <wp:inline distT="0" distB="0" distL="0" distR="0" wp14:anchorId="070A81BF" wp14:editId="39202CD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CE9" w:rsidRDefault="00ED3CE9" w:rsidP="00ED3CE9">
      <w:pPr>
        <w:jc w:val="center"/>
      </w:pPr>
    </w:p>
    <w:p w:rsidR="00ED3CE9" w:rsidRDefault="00ED3CE9" w:rsidP="00ED3C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D3CE9" w:rsidRDefault="00ED3CE9" w:rsidP="00ED3CE9">
      <w:pPr>
        <w:pStyle w:val="mechtex"/>
        <w:rPr>
          <w:rFonts w:ascii="GHEA Mariam" w:hAnsi="GHEA Mariam"/>
          <w:b/>
        </w:rPr>
      </w:pPr>
    </w:p>
    <w:p w:rsidR="00ED3CE9" w:rsidRDefault="00ED3CE9" w:rsidP="00ED3CE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D3CE9" w:rsidRPr="008E1B5A" w:rsidRDefault="00ED3CE9" w:rsidP="00ED3CE9">
      <w:pPr>
        <w:jc w:val="center"/>
        <w:rPr>
          <w:rFonts w:ascii="GHEA Mariam" w:hAnsi="GHEA Mariam"/>
          <w:sz w:val="24"/>
          <w:szCs w:val="24"/>
        </w:rPr>
      </w:pPr>
    </w:p>
    <w:p w:rsidR="00ED3CE9" w:rsidRPr="00ED3CE9" w:rsidRDefault="00ED3CE9">
      <w:pPr>
        <w:jc w:val="center"/>
        <w:rPr>
          <w:rFonts w:ascii="GHEA Mariam" w:hAnsi="GHEA Mariam"/>
          <w:sz w:val="24"/>
          <w:szCs w:val="24"/>
        </w:rPr>
      </w:pPr>
    </w:p>
    <w:p w:rsidR="00ED3CE9" w:rsidRPr="00ED3CE9" w:rsidRDefault="00ED3CE9">
      <w:pPr>
        <w:jc w:val="center"/>
        <w:rPr>
          <w:rFonts w:ascii="GHEA Mariam" w:hAnsi="GHEA Mariam"/>
          <w:sz w:val="24"/>
          <w:szCs w:val="24"/>
        </w:rPr>
      </w:pPr>
      <w:r w:rsidRPr="00ED3CE9">
        <w:rPr>
          <w:rFonts w:ascii="GHEA Mariam" w:hAnsi="GHEA Mariam"/>
          <w:sz w:val="24"/>
          <w:szCs w:val="24"/>
          <w:lang w:val="hy-AM"/>
        </w:rPr>
        <w:t>22</w:t>
      </w:r>
      <w:r w:rsidRPr="00ED3CE9">
        <w:rPr>
          <w:rFonts w:ascii="GHEA Mariam" w:hAnsi="GHEA Mariam"/>
          <w:sz w:val="24"/>
          <w:szCs w:val="24"/>
        </w:rPr>
        <w:t xml:space="preserve"> </w:t>
      </w:r>
      <w:r w:rsidRPr="00ED3CE9">
        <w:rPr>
          <w:rFonts w:ascii="GHEA Mariam" w:hAnsi="GHEA Mariam"/>
          <w:sz w:val="24"/>
          <w:szCs w:val="24"/>
          <w:lang w:val="hy-AM"/>
        </w:rPr>
        <w:t>սեպտեմբերի</w:t>
      </w:r>
      <w:r w:rsidRPr="00ED3CE9">
        <w:rPr>
          <w:rFonts w:ascii="GHEA Mariam" w:hAnsi="GHEA Mariam"/>
          <w:sz w:val="24"/>
          <w:szCs w:val="24"/>
        </w:rPr>
        <w:t xml:space="preserve"> 202</w:t>
      </w:r>
      <w:r w:rsidRPr="00ED3CE9">
        <w:rPr>
          <w:rFonts w:ascii="GHEA Mariam" w:hAnsi="GHEA Mariam"/>
          <w:sz w:val="24"/>
          <w:szCs w:val="24"/>
          <w:lang w:val="hy-AM"/>
        </w:rPr>
        <w:t>3</w:t>
      </w:r>
      <w:r w:rsidRPr="00ED3CE9">
        <w:rPr>
          <w:rFonts w:ascii="GHEA Mariam" w:hAnsi="GHEA Mariam"/>
          <w:sz w:val="24"/>
          <w:szCs w:val="24"/>
        </w:rPr>
        <w:t xml:space="preserve"> </w:t>
      </w:r>
      <w:r w:rsidRPr="00ED3CE9">
        <w:rPr>
          <w:rFonts w:ascii="GHEA Mariam" w:hAnsi="GHEA Mariam" w:cs="Sylfaen"/>
          <w:sz w:val="24"/>
          <w:szCs w:val="24"/>
        </w:rPr>
        <w:t>թվականի</w:t>
      </w:r>
      <w:r w:rsidRPr="00ED3CE9">
        <w:rPr>
          <w:rFonts w:ascii="GHEA Mariam" w:hAnsi="GHEA Mariam"/>
          <w:sz w:val="24"/>
          <w:szCs w:val="24"/>
        </w:rPr>
        <w:t xml:space="preserve">  N              - Ն</w:t>
      </w:r>
    </w:p>
    <w:p w:rsidR="00ED3CE9" w:rsidRPr="00ED3CE9" w:rsidRDefault="00ED3CE9">
      <w:pPr>
        <w:jc w:val="center"/>
        <w:rPr>
          <w:rFonts w:ascii="GHEA Mariam" w:hAnsi="GHEA Mariam"/>
          <w:sz w:val="24"/>
          <w:szCs w:val="24"/>
        </w:rPr>
      </w:pPr>
    </w:p>
    <w:p w:rsidR="00ED3CE9" w:rsidRPr="00ED3CE9" w:rsidRDefault="00ED3CE9">
      <w:pPr>
        <w:jc w:val="center"/>
        <w:rPr>
          <w:rFonts w:ascii="GHEA Mariam" w:hAnsi="GHEA Mariam"/>
          <w:sz w:val="24"/>
          <w:szCs w:val="24"/>
        </w:rPr>
      </w:pPr>
    </w:p>
    <w:p w:rsidR="00ED3CE9" w:rsidRPr="00ED3CE9" w:rsidRDefault="00ED3CE9">
      <w:pPr>
        <w:jc w:val="center"/>
        <w:rPr>
          <w:rFonts w:ascii="GHEA Mariam" w:hAnsi="GHEA Mariam"/>
          <w:sz w:val="24"/>
          <w:szCs w:val="24"/>
        </w:rPr>
      </w:pPr>
    </w:p>
    <w:p w:rsidR="00ED3CE9" w:rsidRPr="00ED3CE9" w:rsidRDefault="00ED3CE9" w:rsidP="00ED3CE9">
      <w:pPr>
        <w:pStyle w:val="mechtex"/>
        <w:rPr>
          <w:rFonts w:ascii="GHEA Mariam" w:hAnsi="GHEA Mariam"/>
          <w:spacing w:val="-8"/>
          <w:sz w:val="24"/>
          <w:szCs w:val="24"/>
          <w:lang w:val="af-ZA"/>
        </w:rPr>
      </w:pP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2023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ED3CE9" w:rsidRDefault="00ED3CE9" w:rsidP="00ED3CE9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ED3CE9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9</w:t>
      </w:r>
      <w:r w:rsidRPr="00ED3CE9">
        <w:rPr>
          <w:rFonts w:ascii="GHEA Mariam" w:hAnsi="GHEA Mariam"/>
          <w:sz w:val="24"/>
          <w:szCs w:val="24"/>
          <w:lang w:val="af-ZA"/>
        </w:rPr>
        <w:t>-</w:t>
      </w:r>
      <w:r w:rsidRPr="00ED3CE9">
        <w:rPr>
          <w:rFonts w:ascii="GHEA Mariam" w:hAnsi="GHEA Mariam" w:cs="Arial"/>
          <w:sz w:val="24"/>
          <w:szCs w:val="24"/>
          <w:lang w:val="af-ZA"/>
        </w:rPr>
        <w:t>Ի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N </w:t>
      </w:r>
      <w:r w:rsidRPr="00ED3CE9">
        <w:rPr>
          <w:rFonts w:ascii="GHEA Mariam" w:hAnsi="GHEA Mariam"/>
          <w:sz w:val="24"/>
          <w:szCs w:val="24"/>
          <w:lang w:val="hy-AM"/>
        </w:rPr>
        <w:t>160</w:t>
      </w:r>
      <w:r w:rsidRPr="00ED3CE9">
        <w:rPr>
          <w:rFonts w:ascii="GHEA Mariam" w:hAnsi="GHEA Mariam"/>
          <w:sz w:val="24"/>
          <w:szCs w:val="24"/>
          <w:lang w:val="af-ZA"/>
        </w:rPr>
        <w:t>-</w:t>
      </w:r>
      <w:r w:rsidRPr="00ED3CE9">
        <w:rPr>
          <w:rFonts w:ascii="GHEA Mariam" w:hAnsi="GHEA Mariam" w:cs="Arial"/>
          <w:sz w:val="24"/>
          <w:szCs w:val="24"/>
          <w:lang w:val="af-ZA"/>
        </w:rPr>
        <w:t>Ն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af-ZA"/>
        </w:rPr>
        <w:t>ՄԵՋ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ԵՎ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ED3CE9" w:rsidRDefault="00ED3CE9" w:rsidP="00ED3CE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ED3CE9" w:rsidRPr="00ED3CE9" w:rsidRDefault="00ED3CE9" w:rsidP="00ED3CE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D3CE9" w:rsidRPr="00ED3CE9" w:rsidRDefault="00ED3CE9" w:rsidP="00ED3CE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D3CE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Ղեկավարվելով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Նորմատիվ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իրավական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ակտերի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ED3CE9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»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34-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հոդ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վա</w:t>
      </w:r>
      <w:r w:rsidRPr="00ED3CE9">
        <w:rPr>
          <w:rFonts w:ascii="GHEA Mariam" w:hAnsi="GHEA Mariam" w:cs="Arial"/>
          <w:sz w:val="24"/>
          <w:szCs w:val="24"/>
          <w:lang w:val="af-ZA"/>
        </w:rPr>
        <w:t>ծի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sz w:val="24"/>
          <w:szCs w:val="24"/>
          <w:lang w:val="af-ZA"/>
        </w:rPr>
        <w:t>1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ին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af-ZA"/>
        </w:rPr>
        <w:t>մասով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ED3CE9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ED3CE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1.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փետրվար</w:t>
      </w:r>
      <w:r w:rsidRPr="00ED3CE9">
        <w:rPr>
          <w:rFonts w:ascii="GHEA Mariam" w:hAnsi="GHEA Mariam" w:cs="Arial"/>
          <w:sz w:val="24"/>
          <w:szCs w:val="24"/>
          <w:lang w:val="hy-AM"/>
        </w:rPr>
        <w:t>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9-</w:t>
      </w:r>
      <w:r w:rsidRPr="00ED3CE9">
        <w:rPr>
          <w:rFonts w:ascii="GHEA Mariam" w:hAnsi="GHEA Mariam" w:cs="Arial"/>
          <w:sz w:val="24"/>
          <w:szCs w:val="24"/>
          <w:lang w:val="hy-AM"/>
        </w:rPr>
        <w:t>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կազմերի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անցած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շար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քային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կազմերի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լրանալիս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(</w:t>
      </w:r>
      <w:r w:rsidRPr="00ED3CE9">
        <w:rPr>
          <w:rFonts w:ascii="GHEA Mariam" w:hAnsi="GHEA Mariam" w:cs="Arial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) </w:t>
      </w:r>
      <w:r w:rsidRPr="00ED3CE9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վիճակի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պատճառով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համար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ոչ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հիմքով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շուտ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արձակելիս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պատվովճար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հաշվարկելու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կարգերը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ինչպես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նաև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պատվովճարի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չափը</w:t>
      </w:r>
      <w:r w:rsidR="00BB036A" w:rsidRPr="00BB036A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սահմանելու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BB036A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» 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>N 160-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BB03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036A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sz w:val="24"/>
          <w:szCs w:val="24"/>
          <w:lang w:val="af-ZA"/>
        </w:rPr>
        <w:t>(</w:t>
      </w:r>
      <w:r w:rsidRPr="00ED3CE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ED3CE9">
        <w:rPr>
          <w:rFonts w:ascii="GHEA Mariam" w:hAnsi="GHEA Mariam"/>
          <w:sz w:val="24"/>
          <w:szCs w:val="24"/>
          <w:lang w:val="af-ZA"/>
        </w:rPr>
        <w:t>)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մեջ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es-ES"/>
        </w:rPr>
      </w:pPr>
      <w:r w:rsidRPr="00ED3CE9">
        <w:rPr>
          <w:rFonts w:ascii="GHEA Mariam" w:hAnsi="GHEA Mariam"/>
          <w:sz w:val="24"/>
          <w:szCs w:val="24"/>
          <w:lang w:val="af-ZA"/>
        </w:rPr>
        <w:t xml:space="preserve">1) </w:t>
      </w:r>
      <w:r w:rsidRPr="00ED3CE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վերնագիրը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1-</w:t>
      </w:r>
      <w:r w:rsidRPr="00ED3CE9">
        <w:rPr>
          <w:rFonts w:ascii="GHEA Mariam" w:hAnsi="GHEA Mariam" w:cs="Arial"/>
          <w:sz w:val="24"/>
          <w:szCs w:val="24"/>
          <w:lang w:val="hy-AM"/>
        </w:rPr>
        <w:t>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2-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, </w:t>
      </w:r>
      <w:r w:rsidRPr="00ED3CE9">
        <w:rPr>
          <w:rFonts w:ascii="GHEA Mariam" w:hAnsi="GHEA Mariam" w:cs="Arial"/>
          <w:sz w:val="24"/>
          <w:szCs w:val="24"/>
          <w:lang w:val="hy-AM"/>
        </w:rPr>
        <w:t>ինչպես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նաև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lastRenderedPageBreak/>
        <w:t>սեռի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լրանալու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վիճակի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պատճառով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համար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ոչ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ճանաչվելու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հիմքով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վաղաժամկետ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ով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sz w:val="24"/>
          <w:szCs w:val="24"/>
          <w:lang w:val="af-ZA"/>
        </w:rPr>
        <w:t xml:space="preserve">2) </w:t>
      </w:r>
      <w:r w:rsidRPr="00ED3CE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/>
          <w:sz w:val="24"/>
          <w:szCs w:val="24"/>
          <w:lang w:val="hy-AM"/>
        </w:rPr>
        <w:t>2-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ED3CE9">
        <w:rPr>
          <w:rFonts w:ascii="GHEA Mariam" w:hAnsi="GHEA Mariam"/>
          <w:sz w:val="24"/>
          <w:szCs w:val="24"/>
          <w:lang w:val="hy-AM"/>
        </w:rPr>
        <w:t>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Սահմանել՝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անցած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կազմերի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պատվովճարի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չափը՝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5.000.000 </w:t>
      </w:r>
      <w:r w:rsidRPr="00ED3CE9">
        <w:rPr>
          <w:rFonts w:ascii="GHEA Mariam" w:hAnsi="GHEA Mariam" w:cs="Arial"/>
          <w:sz w:val="24"/>
          <w:szCs w:val="24"/>
          <w:lang w:val="hy-AM"/>
        </w:rPr>
        <w:t>դրամ</w:t>
      </w:r>
      <w:r w:rsidRPr="00ED3CE9">
        <w:rPr>
          <w:rFonts w:ascii="GHEA Mariam" w:hAnsi="GHEA Mariam"/>
          <w:sz w:val="24"/>
          <w:szCs w:val="24"/>
          <w:lang w:val="hy-AM"/>
        </w:rPr>
        <w:t>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2)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զինծառայողների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պատվո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վճարի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չափը՝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1.000.000 </w:t>
      </w:r>
      <w:r w:rsidRPr="00ED3CE9">
        <w:rPr>
          <w:rFonts w:ascii="GHEA Mariam" w:hAnsi="GHEA Mariam" w:cs="Arial"/>
          <w:sz w:val="24"/>
          <w:szCs w:val="24"/>
          <w:lang w:val="hy-AM"/>
        </w:rPr>
        <w:t>դրամ</w:t>
      </w:r>
      <w:r w:rsidRPr="00ED3CE9">
        <w:rPr>
          <w:rFonts w:ascii="GHEA Mariam" w:hAnsi="GHEA Mariam"/>
          <w:sz w:val="24"/>
          <w:szCs w:val="24"/>
          <w:lang w:val="hy-AM"/>
        </w:rPr>
        <w:t>: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>».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sz w:val="24"/>
          <w:szCs w:val="24"/>
          <w:lang w:val="af-ZA"/>
        </w:rPr>
        <w:t xml:space="preserve">3) </w:t>
      </w:r>
      <w:r w:rsidRPr="00ED3CE9">
        <w:rPr>
          <w:rFonts w:ascii="GHEA Mariam" w:hAnsi="GHEA Mariam" w:cs="Arial"/>
          <w:sz w:val="24"/>
          <w:szCs w:val="24"/>
          <w:lang w:val="af-ZA"/>
        </w:rPr>
        <w:t>որոշման</w:t>
      </w:r>
      <w:r w:rsidR="00F254D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254DE" w:rsidRPr="00F254DE">
        <w:rPr>
          <w:rFonts w:ascii="GHEA Mariam" w:hAnsi="GHEA Mariam"/>
          <w:sz w:val="24"/>
          <w:szCs w:val="24"/>
          <w:lang w:val="hy-AM"/>
        </w:rPr>
        <w:t>N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="00F254DE">
        <w:rPr>
          <w:rFonts w:ascii="GHEA Mariam" w:hAnsi="GHEA Mariam"/>
          <w:sz w:val="24"/>
          <w:szCs w:val="24"/>
          <w:lang w:val="hy-AM"/>
        </w:rPr>
        <w:t>2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af-ZA"/>
        </w:rPr>
        <w:t>հավելված</w:t>
      </w:r>
      <w:r w:rsidRPr="00ED3CE9">
        <w:rPr>
          <w:rFonts w:ascii="GHEA Mariam" w:hAnsi="GHEA Mariam" w:cs="Arial"/>
          <w:sz w:val="24"/>
          <w:szCs w:val="24"/>
          <w:lang w:val="hy-AM"/>
        </w:rPr>
        <w:t>ում՝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es-ES"/>
        </w:rPr>
      </w:pPr>
      <w:r w:rsidRPr="00ED3CE9">
        <w:rPr>
          <w:rFonts w:ascii="GHEA Mariam" w:hAnsi="GHEA Mariam" w:cs="Arial"/>
          <w:sz w:val="24"/>
          <w:szCs w:val="24"/>
          <w:lang w:val="af-ZA"/>
        </w:rPr>
        <w:t>ա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. </w:t>
      </w:r>
      <w:r w:rsidRPr="00ED3CE9">
        <w:rPr>
          <w:rFonts w:ascii="GHEA Mariam" w:hAnsi="GHEA Mariam" w:cs="Arial"/>
          <w:sz w:val="24"/>
          <w:szCs w:val="24"/>
          <w:lang w:val="hy-AM"/>
        </w:rPr>
        <w:t>վերնագ</w:t>
      </w:r>
      <w:r w:rsidR="00F254DE">
        <w:rPr>
          <w:rFonts w:ascii="GHEA Mariam" w:hAnsi="GHEA Mariam" w:cs="Arial"/>
          <w:sz w:val="24"/>
          <w:szCs w:val="24"/>
          <w:lang w:val="hy-AM"/>
        </w:rPr>
        <w:t>իրը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1-</w:t>
      </w:r>
      <w:r w:rsidRPr="00ED3CE9">
        <w:rPr>
          <w:rFonts w:ascii="GHEA Mariam" w:hAnsi="GHEA Mariam" w:cs="Arial"/>
          <w:sz w:val="24"/>
          <w:szCs w:val="24"/>
          <w:lang w:val="hy-AM"/>
        </w:rPr>
        <w:t>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</w:t>
      </w:r>
      <w:r w:rsidR="00F254DE">
        <w:rPr>
          <w:rFonts w:ascii="GHEA Mariam" w:hAnsi="GHEA Mariam" w:cs="Arial"/>
          <w:sz w:val="24"/>
          <w:szCs w:val="24"/>
          <w:lang w:val="hy-AM"/>
        </w:rPr>
        <w:t>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, </w:t>
      </w:r>
      <w:r w:rsidRPr="00ED3CE9">
        <w:rPr>
          <w:rFonts w:ascii="GHEA Mariam" w:hAnsi="GHEA Mariam" w:cs="Arial"/>
          <w:sz w:val="24"/>
          <w:szCs w:val="24"/>
          <w:lang w:val="hy-AM"/>
        </w:rPr>
        <w:t>ինչպես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նաև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լրանալու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առողջական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վիճակի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պատճառով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6"/>
          <w:sz w:val="24"/>
          <w:szCs w:val="24"/>
          <w:lang w:val="hy-AM"/>
        </w:rPr>
        <w:t>համա</w:t>
      </w:r>
      <w:r w:rsidRPr="00ED3CE9">
        <w:rPr>
          <w:rFonts w:ascii="GHEA Mariam" w:hAnsi="GHEA Mariam" w:cs="Arial"/>
          <w:sz w:val="24"/>
          <w:szCs w:val="24"/>
          <w:lang w:val="hy-AM"/>
        </w:rPr>
        <w:t>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ոչ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ճանաչվելու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հիմքով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վաղաժամկետ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</w:t>
      </w:r>
      <w:r w:rsidR="00F254DE">
        <w:rPr>
          <w:rFonts w:ascii="GHEA Mariam" w:hAnsi="GHEA Mariam" w:cs="Arial"/>
          <w:color w:val="000000"/>
          <w:sz w:val="24"/>
          <w:szCs w:val="24"/>
          <w:lang w:val="hy-AM"/>
        </w:rPr>
        <w:t>ով</w:t>
      </w:r>
      <w:r>
        <w:rPr>
          <w:rFonts w:ascii="GHEA Mariam" w:hAnsi="GHEA Mariam"/>
          <w:color w:val="000000"/>
          <w:sz w:val="24"/>
          <w:szCs w:val="24"/>
          <w:lang w:val="es-ES"/>
        </w:rPr>
        <w:t>,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es-ES"/>
        </w:rPr>
      </w:pPr>
      <w:r w:rsidRPr="00ED3CE9">
        <w:rPr>
          <w:rFonts w:ascii="GHEA Mariam" w:hAnsi="GHEA Mariam" w:cs="Arial"/>
          <w:sz w:val="24"/>
          <w:szCs w:val="24"/>
          <w:lang w:val="af-ZA"/>
        </w:rPr>
        <w:t>բ</w:t>
      </w:r>
      <w:r w:rsidRPr="00ED3CE9">
        <w:rPr>
          <w:rFonts w:ascii="GHEA Mariam" w:hAnsi="GHEA Mariam"/>
          <w:sz w:val="24"/>
          <w:szCs w:val="24"/>
          <w:lang w:val="af-ZA"/>
        </w:rPr>
        <w:t>. 2</w:t>
      </w:r>
      <w:r w:rsidRPr="00ED3CE9">
        <w:rPr>
          <w:rFonts w:ascii="GHEA Mariam" w:hAnsi="GHEA Mariam"/>
          <w:sz w:val="24"/>
          <w:szCs w:val="24"/>
          <w:lang w:val="hy-AM"/>
        </w:rPr>
        <w:t>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</w:t>
      </w:r>
      <w:r w:rsidR="00F254DE">
        <w:rPr>
          <w:rFonts w:ascii="GHEA Mariam" w:hAnsi="GHEA Mariam" w:cs="Arial"/>
          <w:sz w:val="24"/>
          <w:szCs w:val="24"/>
          <w:lang w:val="hy-AM"/>
        </w:rPr>
        <w:t>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</w:t>
      </w:r>
      <w:r w:rsidR="00F254DE">
        <w:rPr>
          <w:rFonts w:ascii="GHEA Mariam" w:hAnsi="GHEA Mariam" w:cs="Arial"/>
          <w:color w:val="000000"/>
          <w:sz w:val="24"/>
          <w:szCs w:val="24"/>
          <w:lang w:val="hy-AM"/>
        </w:rPr>
        <w:t>ով</w:t>
      </w:r>
      <w:r>
        <w:rPr>
          <w:rFonts w:ascii="GHEA Mariam" w:hAnsi="GHEA Mariam"/>
          <w:color w:val="000000"/>
          <w:sz w:val="24"/>
          <w:szCs w:val="24"/>
          <w:lang w:val="es-ES"/>
        </w:rPr>
        <w:t>,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es-ES"/>
        </w:rPr>
      </w:pPr>
      <w:r w:rsidRPr="00ED3CE9">
        <w:rPr>
          <w:rFonts w:ascii="GHEA Mariam" w:hAnsi="GHEA Mariam" w:cs="Arial"/>
          <w:sz w:val="24"/>
          <w:szCs w:val="24"/>
          <w:lang w:val="af-ZA"/>
        </w:rPr>
        <w:t>գ</w:t>
      </w:r>
      <w:r w:rsidRPr="00ED3CE9">
        <w:rPr>
          <w:rFonts w:ascii="GHEA Mariam" w:hAnsi="GHEA Mariam"/>
          <w:sz w:val="24"/>
          <w:szCs w:val="24"/>
          <w:lang w:val="af-ZA"/>
        </w:rPr>
        <w:t>. 3</w:t>
      </w:r>
      <w:r w:rsidRPr="00ED3CE9">
        <w:rPr>
          <w:rFonts w:ascii="GHEA Mariam" w:hAnsi="GHEA Mariam"/>
          <w:sz w:val="24"/>
          <w:szCs w:val="24"/>
          <w:lang w:val="hy-AM"/>
        </w:rPr>
        <w:t>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առաջին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="00F254DE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երկրորդ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254DE">
        <w:rPr>
          <w:rFonts w:ascii="GHEA Mariam" w:hAnsi="GHEA Mariam" w:cs="Arial"/>
          <w:color w:val="000000"/>
          <w:sz w:val="24"/>
          <w:szCs w:val="24"/>
          <w:lang w:val="hy-AM"/>
        </w:rPr>
        <w:t>նախադասությունը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="00F254DE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>
        <w:rPr>
          <w:rFonts w:ascii="GHEA Mariam" w:hAnsi="GHEA Mariam"/>
          <w:color w:val="000000"/>
          <w:sz w:val="24"/>
          <w:szCs w:val="24"/>
          <w:lang w:val="es-ES"/>
        </w:rPr>
        <w:t>,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 w:cs="Arial"/>
          <w:sz w:val="24"/>
          <w:szCs w:val="24"/>
          <w:lang w:val="af-ZA"/>
        </w:rPr>
        <w:t>դ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. </w:t>
      </w:r>
      <w:r w:rsidRPr="00ED3CE9">
        <w:rPr>
          <w:rFonts w:ascii="GHEA Mariam" w:hAnsi="GHEA Mariam"/>
          <w:sz w:val="24"/>
          <w:szCs w:val="24"/>
          <w:lang w:val="hy-AM"/>
        </w:rPr>
        <w:t>4-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նախադասությամբ</w:t>
      </w:r>
      <w:r w:rsidRPr="00ED3CE9">
        <w:rPr>
          <w:rFonts w:ascii="GHEA Mariam" w:hAnsi="GHEA Mariam"/>
          <w:sz w:val="24"/>
          <w:szCs w:val="24"/>
          <w:lang w:val="hy-AM"/>
        </w:rPr>
        <w:t>.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զինծառայողին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լրանալիս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պատվովճարը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է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մանված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չափով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, </w:t>
      </w:r>
      <w:r w:rsidRPr="00ED3CE9">
        <w:rPr>
          <w:rFonts w:ascii="GHEA Mariam" w:hAnsi="GHEA Mariam" w:cs="Arial"/>
          <w:sz w:val="24"/>
          <w:szCs w:val="24"/>
          <w:lang w:val="hy-AM"/>
        </w:rPr>
        <w:t>իսկ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վիճակի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պատճառով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համար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ոչ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հիմքով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շուտ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lastRenderedPageBreak/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արձակելիս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պատվո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վճարը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է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չափը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6 </w:t>
      </w:r>
      <w:r w:rsidRPr="00ED3CE9">
        <w:rPr>
          <w:rFonts w:ascii="GHEA Mariam" w:hAnsi="GHEA Mariam" w:cs="Arial"/>
          <w:sz w:val="24"/>
          <w:szCs w:val="24"/>
          <w:lang w:val="hy-AM"/>
        </w:rPr>
        <w:t>ամիսների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վրա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բաժա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նելու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մեկ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ամսվա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մինչև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D3CE9">
        <w:rPr>
          <w:rFonts w:ascii="GHEA Mariam" w:hAnsi="GHEA Mariam" w:cs="Arial"/>
          <w:sz w:val="24"/>
          <w:szCs w:val="24"/>
          <w:lang w:val="hy-AM"/>
        </w:rPr>
        <w:t>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արձակելու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ամիսը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ամիսների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թվի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վրա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բազմապատկելու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չափով</w:t>
      </w:r>
      <w:r w:rsidRPr="00ED3CE9">
        <w:rPr>
          <w:rFonts w:ascii="GHEA Mariam" w:hAnsi="GHEA Mariam"/>
          <w:sz w:val="24"/>
          <w:szCs w:val="24"/>
          <w:lang w:val="hy-AM"/>
        </w:rPr>
        <w:t>: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D3CE9" w:rsidRPr="00ED3CE9" w:rsidRDefault="00ED3CE9" w:rsidP="00ED3CE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es-ES"/>
        </w:rPr>
      </w:pPr>
      <w:r w:rsidRPr="00ED3CE9">
        <w:rPr>
          <w:rFonts w:ascii="GHEA Mariam" w:hAnsi="GHEA Mariam" w:cs="Arial"/>
          <w:sz w:val="24"/>
          <w:szCs w:val="24"/>
          <w:lang w:val="af-ZA"/>
        </w:rPr>
        <w:t>ե</w:t>
      </w:r>
      <w:r w:rsidRPr="00ED3CE9">
        <w:rPr>
          <w:rFonts w:ascii="GHEA Mariam" w:hAnsi="GHEA Mariam"/>
          <w:sz w:val="24"/>
          <w:szCs w:val="24"/>
          <w:lang w:val="af-ZA"/>
        </w:rPr>
        <w:t xml:space="preserve">. </w:t>
      </w:r>
      <w:r w:rsidRPr="00ED3CE9">
        <w:rPr>
          <w:rFonts w:ascii="GHEA Mariam" w:hAnsi="GHEA Mariam"/>
          <w:sz w:val="24"/>
          <w:szCs w:val="24"/>
          <w:lang w:val="hy-AM"/>
        </w:rPr>
        <w:t>5-</w:t>
      </w:r>
      <w:r w:rsidRPr="00ED3CE9">
        <w:rPr>
          <w:rFonts w:ascii="GHEA Mariam" w:hAnsi="GHEA Mariam" w:cs="Arial"/>
          <w:sz w:val="24"/>
          <w:szCs w:val="24"/>
          <w:lang w:val="hy-AM"/>
        </w:rPr>
        <w:t>րդ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կետ</w:t>
      </w:r>
      <w:r w:rsidR="00F254DE">
        <w:rPr>
          <w:rFonts w:ascii="GHEA Mariam" w:hAnsi="GHEA Mariam" w:cs="Arial"/>
          <w:sz w:val="24"/>
          <w:szCs w:val="24"/>
          <w:lang w:val="hy-AM"/>
        </w:rPr>
        <w:t>ը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պայմանագրային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բառից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իգական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սեռի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color w:val="000000"/>
          <w:sz w:val="24"/>
          <w:szCs w:val="24"/>
          <w:lang w:val="hy-AM"/>
        </w:rPr>
        <w:t>բառեր</w:t>
      </w:r>
      <w:r w:rsidR="00F254DE">
        <w:rPr>
          <w:rFonts w:ascii="GHEA Mariam" w:hAnsi="GHEA Mariam" w:cs="Arial"/>
          <w:color w:val="000000"/>
          <w:sz w:val="24"/>
          <w:szCs w:val="24"/>
          <w:lang w:val="hy-AM"/>
        </w:rPr>
        <w:t>ով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, </w:t>
      </w:r>
      <w:r w:rsidRPr="00ED3CE9">
        <w:rPr>
          <w:rFonts w:ascii="GHEA Mariam" w:hAnsi="GHEA Mariam" w:cs="Arial"/>
          <w:sz w:val="24"/>
          <w:szCs w:val="24"/>
          <w:lang w:val="hy-AM"/>
        </w:rPr>
        <w:t>իսկ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«</w:t>
      </w:r>
      <w:r w:rsidRPr="00ED3CE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sz w:val="24"/>
          <w:szCs w:val="24"/>
          <w:lang w:val="hy-AM"/>
        </w:rPr>
        <w:t>բառից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հետո</w:t>
      </w:r>
      <w:r w:rsidR="00F254DE">
        <w:rPr>
          <w:rFonts w:ascii="GHEA Mariam" w:hAnsi="GHEA Mariam" w:cs="Arial"/>
          <w:sz w:val="24"/>
          <w:szCs w:val="24"/>
          <w:lang w:val="hy-AM"/>
        </w:rPr>
        <w:t>՝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 Armenian"/>
          <w:sz w:val="24"/>
          <w:szCs w:val="24"/>
          <w:lang w:val="hy-AM"/>
        </w:rPr>
        <w:t>«</w:t>
      </w:r>
      <w:r w:rsidRPr="00ED3CE9">
        <w:rPr>
          <w:rFonts w:ascii="GHEA Mariam" w:hAnsi="GHEA Mariam" w:cs="Arial"/>
          <w:sz w:val="24"/>
          <w:szCs w:val="24"/>
          <w:lang w:val="hy-AM"/>
        </w:rPr>
        <w:t>կամ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ժամկետային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» </w:t>
      </w:r>
      <w:r w:rsidRPr="00ED3CE9">
        <w:rPr>
          <w:rFonts w:ascii="GHEA Mariam" w:hAnsi="GHEA Mariam" w:cs="Arial"/>
          <w:sz w:val="24"/>
          <w:szCs w:val="24"/>
          <w:lang w:val="hy-AM"/>
        </w:rPr>
        <w:t>բառեր</w:t>
      </w:r>
      <w:r w:rsidR="00F254DE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 w:rsidRPr="00ED3CE9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2. </w:t>
      </w:r>
      <w:r w:rsidRPr="00ED3CE9">
        <w:rPr>
          <w:rFonts w:ascii="GHEA Mariam" w:hAnsi="GHEA Mariam" w:cs="Arial"/>
          <w:spacing w:val="-8"/>
          <w:sz w:val="24"/>
          <w:szCs w:val="24"/>
        </w:rPr>
        <w:t>Սույն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</w:rPr>
        <w:t>որոշումն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</w:rPr>
        <w:t>ուժի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</w:rPr>
        <w:t>մեջ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</w:rPr>
        <w:t>է</w:t>
      </w:r>
      <w:r w:rsidRPr="00ED3CE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B036A">
        <w:rPr>
          <w:rFonts w:ascii="GHEA Mariam" w:hAnsi="GHEA Mariam" w:cs="Arial"/>
          <w:spacing w:val="-8"/>
          <w:sz w:val="24"/>
          <w:szCs w:val="24"/>
          <w:lang w:val="hy-AM"/>
        </w:rPr>
        <w:t>պաշտո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նական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ED3CE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pacing w:val="-8"/>
          <w:sz w:val="24"/>
          <w:szCs w:val="24"/>
          <w:lang w:val="hy-AM"/>
        </w:rPr>
        <w:t>հաջորդո</w:t>
      </w:r>
      <w:r w:rsidRPr="00ED3CE9">
        <w:rPr>
          <w:rFonts w:ascii="GHEA Mariam" w:hAnsi="GHEA Mariam" w:cs="Arial"/>
          <w:sz w:val="24"/>
          <w:szCs w:val="24"/>
          <w:lang w:val="hy-AM"/>
        </w:rPr>
        <w:t>ղ</w:t>
      </w:r>
      <w:r w:rsidRPr="00ED3CE9">
        <w:rPr>
          <w:rFonts w:ascii="GHEA Mariam" w:hAnsi="GHEA Mariam"/>
          <w:sz w:val="24"/>
          <w:szCs w:val="24"/>
          <w:lang w:val="hy-AM"/>
        </w:rPr>
        <w:t xml:space="preserve"> </w:t>
      </w:r>
      <w:r w:rsidRPr="00ED3CE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D3CE9">
        <w:rPr>
          <w:rFonts w:ascii="GHEA Mariam" w:hAnsi="GHEA Mariam"/>
          <w:sz w:val="24"/>
          <w:szCs w:val="24"/>
          <w:lang w:val="af-ZA"/>
        </w:rPr>
        <w:t>:</w:t>
      </w:r>
    </w:p>
    <w:p w:rsid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ED3CE9" w:rsidRDefault="00ED3CE9" w:rsidP="00ED3CE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ED3CE9" w:rsidRPr="00364EA7" w:rsidRDefault="00ED3CE9" w:rsidP="00ED3C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E603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E603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3CE9" w:rsidRPr="00364EA7" w:rsidRDefault="00ED3CE9" w:rsidP="00ED3C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64EA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E603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Ն</w:t>
      </w:r>
      <w:r w:rsidRPr="00364EA7">
        <w:rPr>
          <w:rFonts w:ascii="GHEA Mariam" w:hAnsi="GHEA Mariam" w:cs="Sylfaen"/>
          <w:sz w:val="24"/>
          <w:szCs w:val="24"/>
          <w:lang w:val="de-DE"/>
        </w:rPr>
        <w:t>.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E603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3CE9" w:rsidRPr="00364EA7" w:rsidRDefault="00ED3CE9" w:rsidP="00ED3C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ED3CE9" w:rsidRPr="00ED3CE9" w:rsidRDefault="00ED3CE9" w:rsidP="00ED3CE9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E6031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D3CE9" w:rsidRPr="00ED3CE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66C" w:rsidRDefault="0027766C">
      <w:r>
        <w:separator/>
      </w:r>
    </w:p>
  </w:endnote>
  <w:endnote w:type="continuationSeparator" w:id="0">
    <w:p w:rsidR="0027766C" w:rsidRDefault="0027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7766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61BFC">
      <w:rPr>
        <w:noProof/>
      </w:rPr>
      <w:t>voroshumTK198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66C" w:rsidRDefault="0027766C">
      <w:r>
        <w:separator/>
      </w:r>
    </w:p>
  </w:footnote>
  <w:footnote w:type="continuationSeparator" w:id="0">
    <w:p w:rsidR="0027766C" w:rsidRDefault="0027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54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6C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68C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BFC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36A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CE9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DE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E6891E"/>
  <w15:chartTrackingRefBased/>
  <w15:docId w15:val="{94E899D4-7E00-4042-A04D-E3772F36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2">
    <w:name w:val="Body Text 2"/>
    <w:basedOn w:val="Normal"/>
    <w:link w:val="BodyText2Char"/>
    <w:uiPriority w:val="99"/>
    <w:rsid w:val="00ED3CE9"/>
    <w:pPr>
      <w:spacing w:after="120" w:line="480" w:lineRule="auto"/>
    </w:pPr>
    <w:rPr>
      <w:rFonts w:ascii="Times New Roman" w:hAnsi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ED3CE9"/>
    <w:rPr>
      <w:lang w:eastAsia="ru-RU"/>
    </w:rPr>
  </w:style>
  <w:style w:type="character" w:customStyle="1" w:styleId="mechtexChar">
    <w:name w:val="mechtex Char"/>
    <w:link w:val="mechtex"/>
    <w:uiPriority w:val="99"/>
    <w:rsid w:val="00ED3CE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D3CE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517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2023-09-20T06:44:00Z</dcterms:created>
  <dcterms:modified xsi:type="dcterms:W3CDTF">2023-09-20T07:04:00Z</dcterms:modified>
</cp:coreProperties>
</file>