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A24" w:rsidRDefault="00FF6A24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A24" w:rsidRDefault="00FF6A24" w:rsidP="00B85E8A">
      <w:pPr>
        <w:jc w:val="center"/>
      </w:pPr>
    </w:p>
    <w:p w:rsidR="00FF6A24" w:rsidRDefault="00FF6A24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F6A24" w:rsidRDefault="00FF6A24" w:rsidP="00B85E8A">
      <w:pPr>
        <w:pStyle w:val="mechtex"/>
        <w:rPr>
          <w:rFonts w:ascii="GHEA Mariam" w:hAnsi="GHEA Mariam"/>
          <w:b/>
        </w:rPr>
      </w:pPr>
    </w:p>
    <w:p w:rsidR="00FF6A24" w:rsidRDefault="00FF6A24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F6A24" w:rsidRPr="008E1B5A" w:rsidRDefault="00FF6A24" w:rsidP="00B85E8A">
      <w:pPr>
        <w:jc w:val="center"/>
        <w:rPr>
          <w:rFonts w:ascii="GHEA Mariam" w:hAnsi="GHEA Mariam"/>
          <w:sz w:val="24"/>
          <w:szCs w:val="24"/>
        </w:rPr>
      </w:pPr>
    </w:p>
    <w:p w:rsidR="00FF6A24" w:rsidRPr="008E1B5A" w:rsidRDefault="00FF6A24" w:rsidP="00B85E8A">
      <w:pPr>
        <w:jc w:val="center"/>
        <w:rPr>
          <w:rFonts w:ascii="GHEA Mariam" w:hAnsi="GHEA Mariam"/>
          <w:sz w:val="24"/>
          <w:szCs w:val="24"/>
        </w:rPr>
      </w:pPr>
    </w:p>
    <w:p w:rsidR="00FF6A24" w:rsidRPr="008E1B5A" w:rsidRDefault="00FF6A24" w:rsidP="00B85E8A">
      <w:pPr>
        <w:jc w:val="center"/>
        <w:rPr>
          <w:rFonts w:ascii="GHEA Mariam" w:hAnsi="GHEA Mariam"/>
          <w:sz w:val="24"/>
          <w:szCs w:val="24"/>
        </w:rPr>
      </w:pPr>
    </w:p>
    <w:p w:rsidR="00FF6A24" w:rsidRPr="006740E0" w:rsidRDefault="00FF6A24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22 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FF6A24" w:rsidRDefault="00FF6A24" w:rsidP="00B85E8A">
      <w:pPr>
        <w:jc w:val="center"/>
        <w:rPr>
          <w:rFonts w:ascii="GHEA Mariam" w:hAnsi="GHEA Mariam"/>
          <w:sz w:val="24"/>
          <w:szCs w:val="24"/>
        </w:rPr>
      </w:pPr>
    </w:p>
    <w:p w:rsidR="00FF6A24" w:rsidRDefault="00FF6A24" w:rsidP="00B85E8A">
      <w:pPr>
        <w:jc w:val="center"/>
        <w:rPr>
          <w:rFonts w:ascii="GHEA Mariam" w:hAnsi="GHEA Mariam"/>
          <w:sz w:val="24"/>
          <w:szCs w:val="24"/>
        </w:rPr>
      </w:pPr>
    </w:p>
    <w:p w:rsidR="00FF6A24" w:rsidRPr="00000A81" w:rsidRDefault="00FF6A24" w:rsidP="00B85E8A">
      <w:pPr>
        <w:jc w:val="center"/>
        <w:rPr>
          <w:rFonts w:ascii="GHEA Mariam" w:hAnsi="GHEA Mariam"/>
          <w:sz w:val="24"/>
          <w:szCs w:val="24"/>
        </w:rPr>
      </w:pPr>
    </w:p>
    <w:p w:rsidR="00FF6A24" w:rsidRPr="00FF6A24" w:rsidRDefault="00FF6A24" w:rsidP="00FF6A24">
      <w:pPr>
        <w:pStyle w:val="mechtex"/>
        <w:rPr>
          <w:rFonts w:ascii="GHEA Mariam" w:hAnsi="GHEA Mariam"/>
          <w:bCs/>
          <w:sz w:val="24"/>
          <w:shd w:val="clear" w:color="auto" w:fill="FFFFFF"/>
          <w:lang w:val="hy-AM"/>
        </w:rPr>
      </w:pPr>
      <w:r w:rsidRPr="00FF6A24">
        <w:rPr>
          <w:rFonts w:ascii="GHEA Mariam" w:hAnsi="GHEA Mariam" w:cs="Arial"/>
          <w:sz w:val="24"/>
          <w:shd w:val="clear" w:color="auto" w:fill="FFFFFF"/>
          <w:lang w:val="hy-AM"/>
        </w:rPr>
        <w:t>ԳՈՒՅՔ</w:t>
      </w:r>
      <w:r w:rsidRPr="00FF6A2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F6A24">
        <w:rPr>
          <w:rFonts w:ascii="GHEA Mariam" w:hAnsi="GHEA Mariam" w:cs="Arial"/>
          <w:sz w:val="24"/>
          <w:shd w:val="clear" w:color="auto" w:fill="FFFFFF"/>
          <w:lang w:val="hy-AM"/>
        </w:rPr>
        <w:t>ՀԵՏ</w:t>
      </w:r>
      <w:r w:rsidRPr="00FF6A2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F6A24">
        <w:rPr>
          <w:rFonts w:ascii="GHEA Mariam" w:hAnsi="GHEA Mariam" w:cs="Arial"/>
          <w:sz w:val="24"/>
          <w:shd w:val="clear" w:color="auto" w:fill="FFFFFF"/>
          <w:lang w:val="hy-AM"/>
        </w:rPr>
        <w:t>ՎԵՐՑՆԵԼՈՒ</w:t>
      </w:r>
      <w:r w:rsidRPr="00FF6A2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F6A24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FF6A2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F6A24">
        <w:rPr>
          <w:rFonts w:ascii="GHEA Mariam" w:hAnsi="GHEA Mariam" w:cs="Arial"/>
          <w:sz w:val="24"/>
          <w:shd w:val="clear" w:color="auto" w:fill="FFFFFF"/>
          <w:lang w:val="hy-AM"/>
        </w:rPr>
        <w:t>ԱՄՐԱՑՆԵԼՈՒ</w:t>
      </w:r>
      <w:r w:rsidRPr="00FF6A2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F6A24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</w:p>
    <w:p w:rsidR="00FF6A24" w:rsidRPr="000045DA" w:rsidRDefault="00FF6A24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F6A24" w:rsidRDefault="00FF6A24" w:rsidP="00FF6A24">
      <w:pPr>
        <w:pStyle w:val="mechtex"/>
        <w:rPr>
          <w:rFonts w:ascii="GHEA Mariam" w:hAnsi="GHEA Mariam"/>
          <w:noProof/>
          <w:sz w:val="24"/>
          <w:lang w:eastAsia="en-GB"/>
        </w:rPr>
      </w:pPr>
    </w:p>
    <w:p w:rsidR="00FF6A24" w:rsidRPr="00FF6A24" w:rsidRDefault="00FF6A24" w:rsidP="00FF6A24">
      <w:pPr>
        <w:pStyle w:val="mechtex"/>
        <w:rPr>
          <w:rFonts w:ascii="GHEA Mariam" w:hAnsi="GHEA Mariam"/>
          <w:noProof/>
          <w:sz w:val="24"/>
          <w:lang w:eastAsia="en-GB"/>
        </w:rPr>
      </w:pPr>
    </w:p>
    <w:p w:rsidR="00FF6A24" w:rsidRPr="00FF6A24" w:rsidRDefault="00FF6A24" w:rsidP="00FF6A24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FF6A24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>Հիմք ընդունելով «Կառավարչական իրավահարաբերությունների</w:t>
      </w:r>
      <w:r w:rsidRPr="00FF6A24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կարգավոր</w:t>
      </w:r>
      <w:r>
        <w:rPr>
          <w:rFonts w:ascii="GHEA Mariam" w:hAnsi="GHEA Mariam"/>
          <w:color w:val="000000"/>
          <w:sz w:val="24"/>
          <w:shd w:val="clear" w:color="auto" w:fill="FFFFFF"/>
          <w:lang w:val="hy-AM"/>
        </w:rPr>
        <w:softHyphen/>
      </w:r>
      <w:r w:rsidRPr="00FF6A24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ման մասին» Հայաստանի Հանրապետության օրենքի 5-րդ հոդվածի 5-րդ և 7-րդ մասերը՝ </w:t>
      </w:r>
      <w:r w:rsidRPr="00FF6A2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FF6A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F6A24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FF6A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F6A2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FF6A2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F6A24">
        <w:rPr>
          <w:rFonts w:ascii="GHEA Mariam" w:hAnsi="GHEA Mariam" w:cs="Sylfaen"/>
          <w:sz w:val="24"/>
          <w:szCs w:val="22"/>
          <w:lang w:val="de-DE"/>
        </w:rPr>
        <w:t>ո</w:t>
      </w:r>
      <w:r w:rsidRPr="00FF6A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F6A24">
        <w:rPr>
          <w:rFonts w:ascii="GHEA Mariam" w:hAnsi="GHEA Mariam" w:cs="Sylfaen"/>
          <w:sz w:val="24"/>
          <w:szCs w:val="22"/>
          <w:lang w:val="de-DE"/>
        </w:rPr>
        <w:t>ր</w:t>
      </w:r>
      <w:r w:rsidRPr="00FF6A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F6A24">
        <w:rPr>
          <w:rFonts w:ascii="GHEA Mariam" w:hAnsi="GHEA Mariam" w:cs="Sylfaen"/>
          <w:sz w:val="24"/>
          <w:szCs w:val="22"/>
          <w:lang w:val="de-DE"/>
        </w:rPr>
        <w:t>ո</w:t>
      </w:r>
      <w:r w:rsidRPr="00FF6A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F6A24">
        <w:rPr>
          <w:rFonts w:ascii="GHEA Mariam" w:hAnsi="GHEA Mariam" w:cs="Sylfaen"/>
          <w:sz w:val="24"/>
          <w:szCs w:val="22"/>
          <w:lang w:val="de-DE"/>
        </w:rPr>
        <w:t>շ</w:t>
      </w:r>
      <w:r w:rsidRPr="00FF6A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F6A24">
        <w:rPr>
          <w:rFonts w:ascii="GHEA Mariam" w:hAnsi="GHEA Mariam" w:cs="Sylfaen"/>
          <w:sz w:val="24"/>
          <w:szCs w:val="22"/>
          <w:lang w:val="de-DE"/>
        </w:rPr>
        <w:t>ու</w:t>
      </w:r>
      <w:r w:rsidRPr="00FF6A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F6A24">
        <w:rPr>
          <w:rFonts w:ascii="GHEA Mariam" w:hAnsi="GHEA Mariam" w:cs="Sylfaen"/>
          <w:sz w:val="24"/>
          <w:szCs w:val="22"/>
          <w:lang w:val="de-DE"/>
        </w:rPr>
        <w:t>մ</w:t>
      </w:r>
      <w:r w:rsidRPr="00FF6A2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F6A24">
        <w:rPr>
          <w:rFonts w:ascii="GHEA Mariam" w:hAnsi="GHEA Mariam" w:cs="Sylfaen"/>
          <w:sz w:val="24"/>
          <w:szCs w:val="22"/>
          <w:lang w:val="de-DE"/>
        </w:rPr>
        <w:t>է</w:t>
      </w:r>
      <w:r w:rsidRPr="00FF6A2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F6A24" w:rsidRPr="00FF6A24" w:rsidRDefault="00FF6A24" w:rsidP="00FF6A24">
      <w:pPr>
        <w:pStyle w:val="ListParagraph"/>
        <w:numPr>
          <w:ilvl w:val="0"/>
          <w:numId w:val="1"/>
        </w:numPr>
        <w:tabs>
          <w:tab w:val="left" w:pos="99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Mariam" w:eastAsiaTheme="minorHAnsi" w:hAnsi="GHEA Mariam" w:cs="GHEA Grapalat"/>
          <w:b/>
          <w:color w:val="000000"/>
          <w:lang w:val="hy-AM"/>
        </w:rPr>
      </w:pPr>
      <w:r w:rsidRPr="00321086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 xml:space="preserve">Հայաստանի Հանրապետության սեփականությունը հանդիսացող՝  </w:t>
      </w:r>
      <w:r w:rsidRPr="00321086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Հա</w:t>
      </w:r>
      <w:r w:rsidR="00321086" w:rsidRPr="00321086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softHyphen/>
      </w:r>
      <w:r w:rsidRPr="00321086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յաս</w:t>
      </w:r>
      <w:r w:rsidR="00321086" w:rsidRPr="00321086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softHyphen/>
      </w:r>
      <w:r w:rsidRPr="00321086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տանի Հանրապետության շուկայի վերահսկողության տեսչական մարմնին ամրաց</w:t>
      </w:r>
      <w:r w:rsidR="0032108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FF6A2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ված տրանսպորտային միջոցը հետ վերցնել և ամրացնել Հայաստանի</w:t>
      </w:r>
      <w:r w:rsidRPr="00FF6A24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32108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Հանրա</w:t>
      </w:r>
      <w:r w:rsidRPr="0032108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  <w:t>պե</w:t>
      </w:r>
      <w:r w:rsidR="00321086" w:rsidRPr="0032108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32108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տու</w:t>
      </w:r>
      <w:r w:rsidR="0032108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32108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թյան տարածքային կառավարման և ենթակառուցվածքների նախարարու</w:t>
      </w:r>
      <w:r w:rsidRPr="0032108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  <w:t>թյա</w:t>
      </w:r>
      <w:r w:rsidRPr="00FF6A24">
        <w:rPr>
          <w:rFonts w:ascii="GHEA Mariam" w:hAnsi="GHEA Mariam"/>
          <w:color w:val="000000"/>
          <w:shd w:val="clear" w:color="auto" w:fill="FFFFFF"/>
          <w:lang w:val="hy-AM"/>
        </w:rPr>
        <w:t>ն</w:t>
      </w:r>
      <w:r w:rsidRPr="00FF6A24">
        <w:rPr>
          <w:rFonts w:ascii="Calibri" w:hAnsi="Calibri" w:cs="Calibri"/>
          <w:color w:val="000000"/>
          <w:sz w:val="23"/>
          <w:szCs w:val="23"/>
          <w:shd w:val="clear" w:color="auto" w:fill="FFFFFF"/>
          <w:lang w:val="hy-AM"/>
        </w:rPr>
        <w:t> </w:t>
      </w:r>
      <w:r w:rsidRPr="00FF6A24">
        <w:rPr>
          <w:rFonts w:ascii="GHEA Mariam" w:hAnsi="GHEA Mariam"/>
          <w:color w:val="000000"/>
          <w:shd w:val="clear" w:color="auto" w:fill="FFFFFF"/>
          <w:lang w:val="hy-AM"/>
        </w:rPr>
        <w:t>պե</w:t>
      </w:r>
      <w:r w:rsidR="00321086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FF6A24">
        <w:rPr>
          <w:rFonts w:ascii="GHEA Mariam" w:hAnsi="GHEA Mariam"/>
          <w:color w:val="000000"/>
          <w:shd w:val="clear" w:color="auto" w:fill="FFFFFF"/>
          <w:lang w:val="hy-AM"/>
        </w:rPr>
        <w:t>տա</w:t>
      </w:r>
      <w:r w:rsidR="00321086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FF6A24">
        <w:rPr>
          <w:rFonts w:ascii="GHEA Mariam" w:hAnsi="GHEA Mariam"/>
          <w:color w:val="000000"/>
          <w:shd w:val="clear" w:color="auto" w:fill="FFFFFF"/>
          <w:lang w:val="hy-AM"/>
        </w:rPr>
        <w:t>կան գույքի կառավարման կոմիտեին՝ համաձայն N 1 հավելվածի:</w:t>
      </w:r>
    </w:p>
    <w:p w:rsidR="00FF6A24" w:rsidRPr="00FF6A24" w:rsidRDefault="00FF6A24" w:rsidP="00FF6A24">
      <w:pPr>
        <w:pStyle w:val="ListParagraph"/>
        <w:numPr>
          <w:ilvl w:val="0"/>
          <w:numId w:val="1"/>
        </w:numPr>
        <w:tabs>
          <w:tab w:val="left" w:pos="99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Mariam" w:eastAsiaTheme="minorHAnsi" w:hAnsi="GHEA Mariam" w:cs="GHEA Grapalat"/>
          <w:b/>
          <w:color w:val="000000"/>
          <w:lang w:val="hy-AM"/>
        </w:rPr>
      </w:pPr>
      <w:r w:rsidRPr="00E26DFF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Հայաստանի Հանրապետության սեփականություն</w:t>
      </w:r>
      <w:r w:rsidR="00E26DFF" w:rsidRPr="00E26DFF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ը</w:t>
      </w:r>
      <w:r w:rsidRPr="00E26DFF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հանդիսացող՝ Հայաս</w:t>
      </w:r>
      <w:r w:rsidR="00321086" w:rsidRPr="00E26DFF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FF6A2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տանի Հանրապետության տարածքային կառավարման և</w:t>
      </w:r>
      <w:r w:rsidRPr="00FF6A24">
        <w:rPr>
          <w:rFonts w:ascii="GHEA Mariam" w:hAnsi="GHEA Mariam"/>
          <w:color w:val="000000"/>
          <w:shd w:val="clear" w:color="auto" w:fill="FFFFFF"/>
          <w:lang w:val="hy-AM"/>
        </w:rPr>
        <w:t xml:space="preserve"> ենթակառուցվածք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FF6A24">
        <w:rPr>
          <w:rFonts w:ascii="GHEA Mariam" w:hAnsi="GHEA Mariam"/>
          <w:color w:val="000000"/>
          <w:shd w:val="clear" w:color="auto" w:fill="FFFFFF"/>
          <w:lang w:val="hy-AM"/>
        </w:rPr>
        <w:t xml:space="preserve">ների </w:t>
      </w:r>
      <w:r w:rsidRPr="00321086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նախարարության պետական գույքի կառավարման կոմիտեին ամրացված տրան</w:t>
      </w:r>
      <w:r w:rsidRPr="00FF6A24">
        <w:rPr>
          <w:rFonts w:ascii="GHEA Mariam" w:hAnsi="GHEA Mariam"/>
          <w:color w:val="000000"/>
          <w:shd w:val="clear" w:color="auto" w:fill="FFFFFF"/>
          <w:lang w:val="hy-AM"/>
        </w:rPr>
        <w:t>ս</w:t>
      </w:r>
      <w:r w:rsidR="00321086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FF6A24">
        <w:rPr>
          <w:rFonts w:ascii="GHEA Mariam" w:hAnsi="GHEA Mariam"/>
          <w:color w:val="000000"/>
          <w:shd w:val="clear" w:color="auto" w:fill="FFFFFF"/>
          <w:lang w:val="hy-AM"/>
        </w:rPr>
        <w:t>պորտային միջոցը հետ վերցնել և ամրացնել Հայաստանի Հանրա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FF6A24">
        <w:rPr>
          <w:rFonts w:ascii="GHEA Mariam" w:hAnsi="GHEA Mariam"/>
          <w:color w:val="000000"/>
          <w:shd w:val="clear" w:color="auto" w:fill="FFFFFF"/>
          <w:lang w:val="hy-AM"/>
        </w:rPr>
        <w:t>պե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FF6A2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տության շուկայի վերահսկողության տեսչական մարմնին՝ համաձայն N 2</w:t>
      </w:r>
      <w:r w:rsidRPr="00FF6A24">
        <w:rPr>
          <w:rFonts w:ascii="GHEA Mariam" w:hAnsi="GHEA Mariam"/>
          <w:color w:val="000000"/>
          <w:shd w:val="clear" w:color="auto" w:fill="FFFFFF"/>
          <w:lang w:val="hy-AM"/>
        </w:rPr>
        <w:t xml:space="preserve"> hավելվածի:</w:t>
      </w:r>
    </w:p>
    <w:p w:rsidR="00FF6A24" w:rsidRPr="00FF6A24" w:rsidRDefault="00FF6A24" w:rsidP="00FF6A24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pacing w:val="-8"/>
          <w:lang w:val="hy-AM" w:eastAsia="en-GB"/>
        </w:rPr>
      </w:pPr>
      <w:r w:rsidRPr="00FF6A24">
        <w:rPr>
          <w:rFonts w:ascii="GHEA Mariam" w:hAnsi="GHEA Mariam"/>
          <w:color w:val="000000"/>
          <w:lang w:val="hy-AM" w:eastAsia="en-GB"/>
        </w:rPr>
        <w:lastRenderedPageBreak/>
        <w:t xml:space="preserve">Հայաստանի Հանրապետության </w:t>
      </w:r>
      <w:r w:rsidRPr="00FF6A24">
        <w:rPr>
          <w:rFonts w:ascii="GHEA Mariam" w:hAnsi="GHEA Mariam"/>
          <w:color w:val="000000"/>
          <w:shd w:val="clear" w:color="auto" w:fill="FFFFFF"/>
          <w:lang w:val="hy-AM"/>
        </w:rPr>
        <w:t xml:space="preserve">շուկայի վերահսկողության տեսչական </w:t>
      </w:r>
      <w:r w:rsidRPr="00FF6A2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մարմնի ղեկավարին</w:t>
      </w:r>
      <w:r w:rsidRPr="00FF6A24">
        <w:rPr>
          <w:rFonts w:ascii="GHEA Mariam" w:hAnsi="GHEA Mariam"/>
          <w:color w:val="000000"/>
          <w:spacing w:val="-8"/>
          <w:lang w:val="hy-AM" w:eastAsia="en-GB"/>
        </w:rPr>
        <w:t xml:space="preserve">՝ </w:t>
      </w:r>
    </w:p>
    <w:p w:rsidR="00FF6A24" w:rsidRDefault="00FF6A24" w:rsidP="00FF6A24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lang w:val="hy-AM" w:eastAsia="en-GB"/>
        </w:rPr>
      </w:pPr>
      <w:r w:rsidRPr="00FF6A24">
        <w:rPr>
          <w:rFonts w:ascii="GHEA Mariam" w:hAnsi="GHEA Mariam"/>
          <w:color w:val="000000"/>
          <w:spacing w:val="-8"/>
          <w:lang w:val="hy-AM" w:eastAsia="en-GB"/>
        </w:rPr>
        <w:t>սույն որոշումն ուժի մեջ մտնելուց հետո մեկամսյա ժամկետում</w:t>
      </w:r>
      <w:r w:rsidRPr="00FF6A24">
        <w:rPr>
          <w:rFonts w:ascii="GHEA Mariam" w:hAnsi="GHEA Mariam"/>
          <w:color w:val="000000"/>
          <w:lang w:val="hy-AM" w:eastAsia="en-GB"/>
        </w:rPr>
        <w:t xml:space="preserve"> Հայաստանի </w:t>
      </w:r>
      <w:r w:rsidRPr="00FF6A24">
        <w:rPr>
          <w:rFonts w:ascii="GHEA Mariam" w:hAnsi="GHEA Mariam"/>
          <w:color w:val="000000"/>
          <w:spacing w:val="-8"/>
          <w:lang w:val="hy-AM" w:eastAsia="en-GB"/>
        </w:rPr>
        <w:t>Հանրապետության օրենսդրությամբ սահմանված կարգով ապահովել սույն</w:t>
      </w:r>
      <w:r w:rsidRPr="00FF6A24">
        <w:rPr>
          <w:rFonts w:ascii="GHEA Mariam" w:hAnsi="GHEA Mariam"/>
          <w:color w:val="000000"/>
          <w:lang w:val="hy-AM" w:eastAsia="en-GB"/>
        </w:rPr>
        <w:t xml:space="preserve"> որոշման հավելվածներում նշված տրանսպորտային միջոցների հանձնման-ընդունման աշխատանքների կատարումը.</w:t>
      </w:r>
    </w:p>
    <w:p w:rsidR="00FF6A24" w:rsidRPr="00FF6A24" w:rsidRDefault="00FF6A24" w:rsidP="00FF6A24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pacing w:val="-8"/>
          <w:lang w:val="hy-AM" w:eastAsia="en-GB"/>
        </w:rPr>
      </w:pPr>
      <w:r w:rsidRPr="00FF6A24">
        <w:rPr>
          <w:rFonts w:ascii="GHEA Mariam" w:hAnsi="GHEA Mariam"/>
          <w:color w:val="000000"/>
          <w:spacing w:val="-8"/>
          <w:lang w:val="hy-AM" w:eastAsia="en-GB"/>
        </w:rPr>
        <w:t>սույն կետի 1-ին ենթակետում նշված աշխատանքների ավարտից հետո մեկամսյա ժամկետում ապահովել սույն որոշման հավելվածներում նշված տրանս</w:t>
      </w:r>
      <w:r>
        <w:rPr>
          <w:rFonts w:ascii="GHEA Mariam" w:hAnsi="GHEA Mariam"/>
          <w:color w:val="000000"/>
          <w:spacing w:val="-8"/>
          <w:lang w:val="hy-AM" w:eastAsia="en-GB"/>
        </w:rPr>
        <w:softHyphen/>
      </w:r>
      <w:r w:rsidRPr="00FF6A24">
        <w:rPr>
          <w:rFonts w:ascii="GHEA Mariam" w:hAnsi="GHEA Mariam"/>
          <w:color w:val="000000"/>
          <w:spacing w:val="-8"/>
          <w:lang w:val="hy-AM" w:eastAsia="en-GB"/>
        </w:rPr>
        <w:t>պորտային միջոցների՝ Հայաստանի Հանրապետության օրենսդրությամբ սահմանված կարգով գրանցումը (հաշվառումը)՝ դրա հետ կապված ծախսերն իրականացնելով Հայաստանի Հանրապետության շուկայի վերահսկողության տեսչական մարմնի միջոցնե</w:t>
      </w:r>
      <w:r w:rsidR="00E61F79">
        <w:rPr>
          <w:rFonts w:ascii="GHEA Mariam" w:hAnsi="GHEA Mariam"/>
          <w:color w:val="000000"/>
          <w:spacing w:val="-8"/>
          <w:lang w:val="hy-AM" w:eastAsia="en-GB"/>
        </w:rPr>
        <w:t>ր</w:t>
      </w:r>
      <w:r w:rsidRPr="00FF6A24">
        <w:rPr>
          <w:rFonts w:ascii="GHEA Mariam" w:hAnsi="GHEA Mariam"/>
          <w:color w:val="000000"/>
          <w:spacing w:val="-8"/>
          <w:lang w:val="hy-AM" w:eastAsia="en-GB"/>
        </w:rPr>
        <w:t>ի հաշվին։</w:t>
      </w:r>
    </w:p>
    <w:p w:rsidR="00FF6A24" w:rsidRPr="00321086" w:rsidRDefault="00FF6A24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F6A24" w:rsidRPr="00321086" w:rsidRDefault="00FF6A24" w:rsidP="00315C37">
      <w:pPr>
        <w:pStyle w:val="norm"/>
        <w:spacing w:line="360" w:lineRule="auto"/>
        <w:rPr>
          <w:rFonts w:ascii="GHEA Mariam" w:hAnsi="GHEA Mariam"/>
          <w:sz w:val="16"/>
          <w:szCs w:val="24"/>
          <w:lang w:val="hy-AM"/>
        </w:rPr>
      </w:pPr>
    </w:p>
    <w:p w:rsidR="00FF6A24" w:rsidRPr="00321086" w:rsidRDefault="00FF6A24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F6A24" w:rsidRPr="00321086" w:rsidRDefault="00FF6A24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2108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2108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2108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F6A24" w:rsidRPr="00321086" w:rsidRDefault="00FF6A24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2108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2108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21086">
        <w:rPr>
          <w:rFonts w:ascii="GHEA Mariam" w:hAnsi="GHEA Mariam" w:cs="Arial Armenian"/>
          <w:sz w:val="24"/>
          <w:szCs w:val="24"/>
          <w:lang w:val="hy-AM"/>
        </w:rPr>
        <w:tab/>
      </w:r>
      <w:r w:rsidRPr="00321086">
        <w:rPr>
          <w:rFonts w:ascii="GHEA Mariam" w:hAnsi="GHEA Mariam" w:cs="Arial Armenian"/>
          <w:sz w:val="24"/>
          <w:szCs w:val="24"/>
          <w:lang w:val="hy-AM"/>
        </w:rPr>
        <w:tab/>
      </w:r>
      <w:r w:rsidRPr="00321086">
        <w:rPr>
          <w:rFonts w:ascii="GHEA Mariam" w:hAnsi="GHEA Mariam" w:cs="Arial Armenian"/>
          <w:sz w:val="24"/>
          <w:szCs w:val="24"/>
          <w:lang w:val="hy-AM"/>
        </w:rPr>
        <w:tab/>
      </w:r>
      <w:r w:rsidRPr="00321086">
        <w:rPr>
          <w:rFonts w:ascii="GHEA Mariam" w:hAnsi="GHEA Mariam" w:cs="Arial Armenian"/>
          <w:sz w:val="24"/>
          <w:szCs w:val="24"/>
          <w:lang w:val="hy-AM"/>
        </w:rPr>
        <w:tab/>
      </w:r>
      <w:r w:rsidRPr="0032108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21086">
        <w:rPr>
          <w:rFonts w:ascii="GHEA Mariam" w:hAnsi="GHEA Mariam" w:cs="Sylfaen"/>
          <w:sz w:val="24"/>
          <w:szCs w:val="24"/>
          <w:lang w:val="hy-AM"/>
        </w:rPr>
        <w:t>.</w:t>
      </w:r>
      <w:r w:rsidRPr="0032108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2108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F6A24" w:rsidRPr="00321086" w:rsidRDefault="00FF6A24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44ACE" w:rsidRPr="00321086" w:rsidRDefault="00FF6A24" w:rsidP="00321086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44ACE" w:rsidRPr="00321086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2108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44ACE" w:rsidRPr="00321086" w:rsidRDefault="00944AC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2108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Հավելված  </w:t>
      </w:r>
      <w:r w:rsidRPr="00321086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321086">
        <w:rPr>
          <w:rFonts w:ascii="GHEA Mariam" w:hAnsi="GHEA Mariam"/>
          <w:spacing w:val="-8"/>
          <w:sz w:val="24"/>
          <w:szCs w:val="24"/>
          <w:lang w:val="hy-AM"/>
        </w:rPr>
        <w:t xml:space="preserve"> 1 </w:t>
      </w:r>
    </w:p>
    <w:p w:rsidR="00944ACE" w:rsidRPr="00321086" w:rsidRDefault="00944AC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21086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2023 թվականի</w:t>
      </w:r>
    </w:p>
    <w:p w:rsidR="00944ACE" w:rsidRPr="00321086" w:rsidRDefault="00944AC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210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10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10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10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10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108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1086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944ACE" w:rsidRPr="00321086" w:rsidRDefault="00944AC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44ACE" w:rsidRPr="00321086" w:rsidRDefault="00944AC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44ACE" w:rsidRPr="00321086" w:rsidRDefault="00944ACE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321086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44ACE" w:rsidRPr="00944ACE" w:rsidRDefault="00944ACE" w:rsidP="00944ACE">
      <w:pPr>
        <w:pStyle w:val="mechtex"/>
        <w:rPr>
          <w:rFonts w:ascii="GHEA Mariam" w:hAnsi="GHEA Mariam"/>
          <w:lang w:val="hy-AM"/>
        </w:rPr>
      </w:pPr>
      <w:r w:rsidRPr="00944ACE">
        <w:rPr>
          <w:rStyle w:val="Strong"/>
          <w:rFonts w:ascii="Calibri" w:hAnsi="Calibri" w:cs="Calibri"/>
          <w:b w:val="0"/>
          <w:color w:val="000000"/>
          <w:szCs w:val="21"/>
          <w:lang w:val="hy-AM"/>
        </w:rPr>
        <w:t> </w:t>
      </w:r>
      <w:r w:rsidRPr="00944ACE">
        <w:rPr>
          <w:rStyle w:val="Strong"/>
          <w:rFonts w:ascii="GHEA Mariam" w:hAnsi="GHEA Mariam" w:cs="Arial Unicode"/>
          <w:b w:val="0"/>
          <w:color w:val="000000"/>
          <w:lang w:val="hy-AM"/>
        </w:rPr>
        <w:t>Ց</w:t>
      </w:r>
      <w:r w:rsidRPr="00944ACE"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944ACE">
        <w:rPr>
          <w:rStyle w:val="Strong"/>
          <w:rFonts w:ascii="GHEA Mariam" w:hAnsi="GHEA Mariam" w:cs="Arial Unicode"/>
          <w:b w:val="0"/>
          <w:color w:val="000000"/>
          <w:lang w:val="hy-AM"/>
        </w:rPr>
        <w:t>Ա</w:t>
      </w:r>
      <w:r w:rsidRPr="00944ACE"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944ACE">
        <w:rPr>
          <w:rStyle w:val="Strong"/>
          <w:rFonts w:ascii="GHEA Mariam" w:hAnsi="GHEA Mariam" w:cs="Arial Unicode"/>
          <w:b w:val="0"/>
          <w:color w:val="000000"/>
          <w:lang w:val="hy-AM"/>
        </w:rPr>
        <w:t>Ն</w:t>
      </w:r>
      <w:r w:rsidRPr="00944ACE"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944ACE">
        <w:rPr>
          <w:rStyle w:val="Strong"/>
          <w:rFonts w:ascii="GHEA Mariam" w:hAnsi="GHEA Mariam" w:cs="Arial Unicode"/>
          <w:b w:val="0"/>
          <w:color w:val="000000"/>
          <w:lang w:val="hy-AM"/>
        </w:rPr>
        <w:t>Կ</w:t>
      </w:r>
    </w:p>
    <w:p w:rsidR="00944ACE" w:rsidRPr="00944ACE" w:rsidRDefault="00944ACE" w:rsidP="00944ACE">
      <w:pPr>
        <w:pStyle w:val="mechtex"/>
        <w:rPr>
          <w:rFonts w:ascii="GHEA Mariam" w:hAnsi="GHEA Mariam"/>
          <w:lang w:val="hy-AM"/>
        </w:rPr>
      </w:pPr>
      <w:r w:rsidRPr="00944ACE">
        <w:rPr>
          <w:rFonts w:ascii="Calibri" w:hAnsi="Calibri" w:cs="Calibri"/>
          <w:lang w:val="hy-AM"/>
        </w:rPr>
        <w:t> </w:t>
      </w:r>
    </w:p>
    <w:p w:rsidR="00944ACE" w:rsidRPr="00944ACE" w:rsidRDefault="00944ACE" w:rsidP="00944ACE">
      <w:pPr>
        <w:pStyle w:val="mechtex"/>
        <w:rPr>
          <w:rStyle w:val="Strong"/>
          <w:rFonts w:ascii="GHEA Mariam" w:hAnsi="GHEA Mariam"/>
          <w:color w:val="000000"/>
          <w:lang w:val="hy-AM"/>
        </w:rPr>
      </w:pPr>
      <w:r w:rsidRPr="00944ACE">
        <w:rPr>
          <w:rFonts w:ascii="GHEA Mariam" w:hAnsi="GHEA Mariam" w:cs="Arial"/>
          <w:shd w:val="clear" w:color="auto" w:fill="FFFFFF"/>
          <w:lang w:val="hy-AM"/>
        </w:rPr>
        <w:t>ՀԱՅԱՍՏԱՆԻ</w:t>
      </w:r>
      <w:r w:rsidRPr="00944ACE">
        <w:rPr>
          <w:rFonts w:ascii="GHEA Mariam" w:hAnsi="GHEA Mariam"/>
          <w:shd w:val="clear" w:color="auto" w:fill="FFFFFF"/>
          <w:lang w:val="hy-AM"/>
        </w:rPr>
        <w:t xml:space="preserve"> </w:t>
      </w:r>
      <w:r w:rsidRPr="00944ACE">
        <w:rPr>
          <w:rFonts w:ascii="GHEA Mariam" w:hAnsi="GHEA Mariam" w:cs="Arial"/>
          <w:shd w:val="clear" w:color="auto" w:fill="FFFFFF"/>
          <w:lang w:val="hy-AM"/>
        </w:rPr>
        <w:t>ՀԱՆՐԱՊԵՏՈՒԹՅԱՆ</w:t>
      </w:r>
      <w:r w:rsidRPr="00944ACE">
        <w:rPr>
          <w:rFonts w:ascii="GHEA Mariam" w:hAnsi="GHEA Mariam"/>
          <w:shd w:val="clear" w:color="auto" w:fill="FFFFFF"/>
          <w:lang w:val="hy-AM"/>
        </w:rPr>
        <w:t xml:space="preserve"> </w:t>
      </w:r>
      <w:r w:rsidRPr="00944ACE">
        <w:rPr>
          <w:rFonts w:ascii="GHEA Mariam" w:hAnsi="GHEA Mariam" w:cs="Arial"/>
          <w:shd w:val="clear" w:color="auto" w:fill="FFFFFF"/>
          <w:lang w:val="hy-AM"/>
        </w:rPr>
        <w:t>ՏԱՐԱԾՔԱՅԻՆ</w:t>
      </w:r>
      <w:r w:rsidRPr="00944ACE">
        <w:rPr>
          <w:rFonts w:ascii="GHEA Mariam" w:hAnsi="GHEA Mariam"/>
          <w:shd w:val="clear" w:color="auto" w:fill="FFFFFF"/>
          <w:lang w:val="hy-AM"/>
        </w:rPr>
        <w:t xml:space="preserve"> </w:t>
      </w:r>
      <w:r w:rsidRPr="00944ACE">
        <w:rPr>
          <w:rFonts w:ascii="GHEA Mariam" w:hAnsi="GHEA Mariam" w:cs="Arial"/>
          <w:shd w:val="clear" w:color="auto" w:fill="FFFFFF"/>
          <w:lang w:val="hy-AM"/>
        </w:rPr>
        <w:t>ԿԱՌԱՎԱՐՄԱՆ</w:t>
      </w:r>
      <w:r w:rsidRPr="00944ACE">
        <w:rPr>
          <w:rFonts w:ascii="GHEA Mariam" w:hAnsi="GHEA Mariam"/>
          <w:shd w:val="clear" w:color="auto" w:fill="FFFFFF"/>
          <w:lang w:val="hy-AM"/>
        </w:rPr>
        <w:t xml:space="preserve"> </w:t>
      </w:r>
      <w:r w:rsidRPr="00944ACE">
        <w:rPr>
          <w:rFonts w:ascii="GHEA Mariam" w:hAnsi="GHEA Mariam" w:cs="Arial"/>
          <w:shd w:val="clear" w:color="auto" w:fill="FFFFFF"/>
          <w:lang w:val="hy-AM"/>
        </w:rPr>
        <w:t>ԵՎ</w:t>
      </w:r>
      <w:r w:rsidRPr="00944ACE">
        <w:rPr>
          <w:rFonts w:ascii="GHEA Mariam" w:hAnsi="GHEA Mariam"/>
          <w:shd w:val="clear" w:color="auto" w:fill="FFFFFF"/>
          <w:lang w:val="hy-AM"/>
        </w:rPr>
        <w:t xml:space="preserve"> </w:t>
      </w:r>
      <w:r w:rsidRPr="00944ACE">
        <w:rPr>
          <w:rFonts w:ascii="GHEA Mariam" w:hAnsi="GHEA Mariam" w:cs="Arial"/>
          <w:shd w:val="clear" w:color="auto" w:fill="FFFFFF"/>
          <w:lang w:val="hy-AM"/>
        </w:rPr>
        <w:t>ԵՆԹԱԿԱՌՈՒՑՎԱԾՔՆԵՐԻ</w:t>
      </w:r>
      <w:r w:rsidRPr="00321086">
        <w:rPr>
          <w:rFonts w:ascii="GHEA Mariam" w:hAnsi="GHEA Mariam" w:cs="Arial"/>
          <w:shd w:val="clear" w:color="auto" w:fill="FFFFFF"/>
          <w:lang w:val="hy-AM"/>
        </w:rPr>
        <w:t xml:space="preserve"> </w:t>
      </w:r>
      <w:r w:rsidRPr="00944ACE">
        <w:rPr>
          <w:rFonts w:ascii="GHEA Mariam" w:hAnsi="GHEA Mariam"/>
          <w:shd w:val="clear" w:color="auto" w:fill="FFFFFF"/>
          <w:lang w:val="hy-AM"/>
        </w:rPr>
        <w:t xml:space="preserve"> </w:t>
      </w:r>
      <w:r w:rsidRPr="00944ACE">
        <w:rPr>
          <w:rFonts w:ascii="GHEA Mariam" w:hAnsi="GHEA Mariam" w:cs="Arial"/>
          <w:shd w:val="clear" w:color="auto" w:fill="FFFFFF"/>
          <w:lang w:val="hy-AM"/>
        </w:rPr>
        <w:t>ՆԱԽԱՐԱՐՈՒԹՅԱՆ</w:t>
      </w:r>
      <w:r w:rsidRPr="00944ACE">
        <w:rPr>
          <w:rFonts w:ascii="Calibri" w:hAnsi="Calibri" w:cs="Calibri"/>
          <w:szCs w:val="23"/>
          <w:shd w:val="clear" w:color="auto" w:fill="FFFFFF"/>
          <w:lang w:val="hy-AM"/>
        </w:rPr>
        <w:t> </w:t>
      </w:r>
      <w:r w:rsidRPr="00944ACE">
        <w:rPr>
          <w:rStyle w:val="Strong"/>
          <w:rFonts w:ascii="GHEA Mariam" w:hAnsi="GHEA Mariam"/>
          <w:color w:val="000000"/>
          <w:lang w:val="hy-AM"/>
        </w:rPr>
        <w:t xml:space="preserve"> </w:t>
      </w:r>
      <w:r w:rsidRPr="00944ACE">
        <w:rPr>
          <w:rStyle w:val="Strong"/>
          <w:rFonts w:ascii="GHEA Mariam" w:hAnsi="GHEA Mariam"/>
          <w:b w:val="0"/>
          <w:color w:val="000000"/>
          <w:lang w:val="hy-AM"/>
        </w:rPr>
        <w:t>ՊԵՏԱԿԱՆ ԳՈՒՅՔԻ ԿԱՌԱՎԱՐՄԱՆ ԿՈՄԻՏԵԻՆ ԱՄՐԱՑՎՈՂ ՏՐԱՆՍՊՈՐՏԱՅԻՆ ՄԻՋՈՑԸ</w:t>
      </w:r>
    </w:p>
    <w:p w:rsidR="00944ACE" w:rsidRPr="00944ACE" w:rsidRDefault="00944ACE" w:rsidP="00944ACE">
      <w:pPr>
        <w:pStyle w:val="mechtex"/>
        <w:rPr>
          <w:rStyle w:val="Strong"/>
          <w:rFonts w:ascii="GHEA Mariam" w:hAnsi="GHEA Mariam"/>
          <w:color w:val="000000"/>
          <w:sz w:val="24"/>
          <w:lang w:val="hy-AM"/>
        </w:rPr>
      </w:pPr>
    </w:p>
    <w:p w:rsidR="00944ACE" w:rsidRPr="00944ACE" w:rsidRDefault="00944ACE" w:rsidP="00944ACE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10661" w:type="dxa"/>
        <w:tblInd w:w="-856" w:type="dxa"/>
        <w:tblLook w:val="04A0" w:firstRow="1" w:lastRow="0" w:firstColumn="1" w:lastColumn="0" w:noHBand="0" w:noVBand="1"/>
      </w:tblPr>
      <w:tblGrid>
        <w:gridCol w:w="2181"/>
        <w:gridCol w:w="1596"/>
        <w:gridCol w:w="1325"/>
        <w:gridCol w:w="2335"/>
        <w:gridCol w:w="1493"/>
        <w:gridCol w:w="1731"/>
      </w:tblGrid>
      <w:tr w:rsidR="00944ACE" w:rsidRPr="00944ACE" w:rsidTr="00E26DFF">
        <w:tc>
          <w:tcPr>
            <w:tcW w:w="2651" w:type="dxa"/>
          </w:tcPr>
          <w:p w:rsidR="00944ACE" w:rsidRPr="00083A9D" w:rsidRDefault="00944ACE" w:rsidP="00E26DFF">
            <w:pPr>
              <w:jc w:val="center"/>
              <w:rPr>
                <w:rFonts w:ascii="GHEA Mariam" w:hAnsi="GHEA Mariam" w:cs="Sylfaen"/>
                <w:lang w:val="hy-AM"/>
              </w:rPr>
            </w:pPr>
            <w:r w:rsidRPr="00083A9D">
              <w:rPr>
                <w:rFonts w:ascii="GHEA Mariam" w:hAnsi="GHEA Mariam"/>
                <w:lang w:val="hy-AM"/>
              </w:rPr>
              <w:t>Մակնիշը</w:t>
            </w:r>
            <w:bookmarkStart w:id="0" w:name="_GoBack"/>
            <w:bookmarkEnd w:id="0"/>
            <w:r w:rsidRPr="00083A9D">
              <w:rPr>
                <w:rFonts w:ascii="GHEA Mariam" w:hAnsi="GHEA Mariam"/>
                <w:lang w:val="hy-AM"/>
              </w:rPr>
              <w:t>/մոդելը</w:t>
            </w:r>
          </w:p>
        </w:tc>
        <w:tc>
          <w:tcPr>
            <w:tcW w:w="798" w:type="dxa"/>
          </w:tcPr>
          <w:p w:rsidR="00944ACE" w:rsidRPr="00083A9D" w:rsidRDefault="00944ACE" w:rsidP="00CA31A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083A9D">
              <w:rPr>
                <w:rFonts w:ascii="GHEA Mariam" w:hAnsi="GHEA Mariam"/>
                <w:lang w:val="hy-AM"/>
              </w:rPr>
              <w:t>Պետ</w:t>
            </w:r>
            <w:r w:rsidR="00083A9D">
              <w:rPr>
                <w:rFonts w:ascii="GHEA Mariam" w:hAnsi="GHEA Mariam"/>
                <w:lang w:val="hy-AM"/>
              </w:rPr>
              <w:t>.</w:t>
            </w:r>
          </w:p>
          <w:p w:rsidR="00944ACE" w:rsidRPr="00083A9D" w:rsidRDefault="00944ACE" w:rsidP="00CA31A4">
            <w:pPr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083A9D">
              <w:rPr>
                <w:rFonts w:ascii="GHEA Mariam" w:hAnsi="GHEA Mariam"/>
                <w:lang w:val="hy-AM"/>
              </w:rPr>
              <w:t>համարանիշը</w:t>
            </w:r>
          </w:p>
        </w:tc>
        <w:tc>
          <w:tcPr>
            <w:tcW w:w="1351" w:type="dxa"/>
          </w:tcPr>
          <w:p w:rsidR="00944ACE" w:rsidRPr="00083A9D" w:rsidRDefault="00944ACE" w:rsidP="00CA31A4">
            <w:pPr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083A9D">
              <w:rPr>
                <w:rFonts w:ascii="GHEA Mariam" w:hAnsi="GHEA Mariam"/>
                <w:lang w:val="hy-AM"/>
              </w:rPr>
              <w:t>Տարեթիվը</w:t>
            </w:r>
          </w:p>
        </w:tc>
        <w:tc>
          <w:tcPr>
            <w:tcW w:w="2431" w:type="dxa"/>
          </w:tcPr>
          <w:p w:rsidR="00944ACE" w:rsidRPr="00083A9D" w:rsidRDefault="00944ACE" w:rsidP="00CA31A4">
            <w:pPr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083A9D">
              <w:rPr>
                <w:rFonts w:ascii="GHEA Mariam" w:hAnsi="GHEA Mariam"/>
                <w:lang w:val="hy-AM"/>
              </w:rPr>
              <w:t>Նույնացման համարը</w:t>
            </w:r>
          </w:p>
        </w:tc>
        <w:tc>
          <w:tcPr>
            <w:tcW w:w="1580" w:type="dxa"/>
          </w:tcPr>
          <w:p w:rsidR="00944ACE" w:rsidRPr="00083A9D" w:rsidRDefault="00944ACE" w:rsidP="00CA31A4">
            <w:pPr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083A9D">
              <w:rPr>
                <w:rFonts w:ascii="GHEA Mariam" w:hAnsi="GHEA Mariam"/>
                <w:spacing w:val="-4"/>
                <w:lang w:val="hy-AM"/>
              </w:rPr>
              <w:t>Սկզբնական արժեքը</w:t>
            </w:r>
          </w:p>
        </w:tc>
        <w:tc>
          <w:tcPr>
            <w:tcW w:w="1850" w:type="dxa"/>
          </w:tcPr>
          <w:p w:rsidR="00944ACE" w:rsidRPr="00083A9D" w:rsidRDefault="00944ACE" w:rsidP="00CA31A4">
            <w:pPr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083A9D">
              <w:rPr>
                <w:rFonts w:ascii="GHEA Mariam" w:hAnsi="GHEA Mariam"/>
                <w:spacing w:val="-4"/>
                <w:lang w:val="hy-AM"/>
              </w:rPr>
              <w:t>Հաշվեկշռային արժեքը</w:t>
            </w:r>
          </w:p>
        </w:tc>
      </w:tr>
      <w:tr w:rsidR="00944ACE" w:rsidRPr="00944ACE" w:rsidTr="00E26DFF">
        <w:tc>
          <w:tcPr>
            <w:tcW w:w="2651" w:type="dxa"/>
          </w:tcPr>
          <w:p w:rsidR="00944ACE" w:rsidRPr="00944ACE" w:rsidRDefault="00944ACE" w:rsidP="00CA31A4">
            <w:pPr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944ACE">
              <w:rPr>
                <w:rFonts w:ascii="GHEA Mariam" w:hAnsi="GHEA Mariam"/>
              </w:rPr>
              <w:t>IVECO DAILY 50C14</w:t>
            </w:r>
          </w:p>
        </w:tc>
        <w:tc>
          <w:tcPr>
            <w:tcW w:w="798" w:type="dxa"/>
          </w:tcPr>
          <w:p w:rsidR="00944ACE" w:rsidRPr="00944ACE" w:rsidRDefault="00944ACE" w:rsidP="00CA31A4">
            <w:pPr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944ACE">
              <w:rPr>
                <w:rFonts w:ascii="GHEA Mariam" w:hAnsi="GHEA Mariam"/>
              </w:rPr>
              <w:t>692 SS 60</w:t>
            </w:r>
          </w:p>
        </w:tc>
        <w:tc>
          <w:tcPr>
            <w:tcW w:w="1351" w:type="dxa"/>
          </w:tcPr>
          <w:p w:rsidR="00944ACE" w:rsidRPr="00944ACE" w:rsidRDefault="00944ACE" w:rsidP="00CA31A4">
            <w:pPr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944ACE">
              <w:rPr>
                <w:rFonts w:ascii="GHEA Mariam" w:hAnsi="GHEA Mariam"/>
              </w:rPr>
              <w:t>2005</w:t>
            </w:r>
          </w:p>
        </w:tc>
        <w:tc>
          <w:tcPr>
            <w:tcW w:w="2431" w:type="dxa"/>
          </w:tcPr>
          <w:p w:rsidR="00944ACE" w:rsidRPr="00944ACE" w:rsidRDefault="00944ACE" w:rsidP="00CA31A4">
            <w:pPr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944ACE">
              <w:rPr>
                <w:rFonts w:ascii="GHEA Mariam" w:hAnsi="GHEA Mariam"/>
              </w:rPr>
              <w:t>ZCFC50A1005570936</w:t>
            </w:r>
          </w:p>
        </w:tc>
        <w:tc>
          <w:tcPr>
            <w:tcW w:w="1580" w:type="dxa"/>
          </w:tcPr>
          <w:p w:rsidR="00944ACE" w:rsidRPr="00944ACE" w:rsidRDefault="00944ACE" w:rsidP="00CA31A4">
            <w:pPr>
              <w:jc w:val="center"/>
              <w:rPr>
                <w:rFonts w:ascii="GHEA Mariam" w:hAnsi="GHEA Mariam"/>
                <w:spacing w:val="-4"/>
              </w:rPr>
            </w:pPr>
            <w:r w:rsidRPr="00944ACE">
              <w:rPr>
                <w:rFonts w:ascii="GHEA Mariam" w:hAnsi="GHEA Mariam"/>
                <w:spacing w:val="-4"/>
              </w:rPr>
              <w:t>55 875 000</w:t>
            </w:r>
          </w:p>
          <w:p w:rsidR="00944ACE" w:rsidRPr="00944ACE" w:rsidRDefault="00944ACE" w:rsidP="00CA31A4">
            <w:pPr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</w:p>
        </w:tc>
        <w:tc>
          <w:tcPr>
            <w:tcW w:w="1850" w:type="dxa"/>
          </w:tcPr>
          <w:p w:rsidR="00944ACE" w:rsidRPr="00944ACE" w:rsidRDefault="00944ACE" w:rsidP="00CA31A4">
            <w:pPr>
              <w:spacing w:line="276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944ACE">
              <w:rPr>
                <w:rFonts w:ascii="GHEA Mariam" w:hAnsi="GHEA Mariam"/>
                <w:spacing w:val="-4"/>
                <w:lang w:val="en-GB"/>
              </w:rPr>
              <w:t>0</w:t>
            </w:r>
          </w:p>
        </w:tc>
      </w:tr>
    </w:tbl>
    <w:p w:rsidR="00944ACE" w:rsidRPr="000D4CB0" w:rsidRDefault="00944ACE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944ACE" w:rsidRPr="000D4CB0" w:rsidRDefault="00944AC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44ACE" w:rsidRDefault="00944AC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44ACE" w:rsidRPr="000D4CB0" w:rsidRDefault="00944AC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44ACE" w:rsidRPr="000D4CB0" w:rsidRDefault="00944AC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944ACE" w:rsidRPr="000D4CB0" w:rsidRDefault="00944ACE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44ACE" w:rsidRDefault="00944ACE" w:rsidP="00FF6A2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44ACE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944ACE" w:rsidRPr="00355AD3" w:rsidRDefault="00944AC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944ACE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944ACE" w:rsidRPr="00355AD3" w:rsidRDefault="00944AC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44ACE" w:rsidRPr="008005B3" w:rsidRDefault="00944ACE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944ACE" w:rsidRPr="00355AD3" w:rsidRDefault="00944AC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44ACE" w:rsidRDefault="00944ACE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944ACE" w:rsidRDefault="00944ACE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944ACE" w:rsidRDefault="00944ACE" w:rsidP="00944ACE">
      <w:pPr>
        <w:pStyle w:val="mechtex"/>
        <w:rPr>
          <w:rStyle w:val="Strong"/>
          <w:rFonts w:ascii="GHEA Mariam" w:hAnsi="GHEA Mariam"/>
          <w:b w:val="0"/>
          <w:color w:val="000000"/>
          <w:szCs w:val="22"/>
          <w:shd w:val="clear" w:color="auto" w:fill="FFFFFF"/>
          <w:lang w:val="hy-AM"/>
        </w:rPr>
      </w:pPr>
      <w:r w:rsidRPr="00944ACE">
        <w:rPr>
          <w:rStyle w:val="Strong"/>
          <w:rFonts w:ascii="GHEA Mariam" w:hAnsi="GHEA Mariam"/>
          <w:b w:val="0"/>
          <w:color w:val="000000"/>
          <w:szCs w:val="22"/>
          <w:shd w:val="clear" w:color="auto" w:fill="FFFFFF"/>
          <w:lang w:val="hy-AM"/>
        </w:rPr>
        <w:t>Ց Ա Ն Կ</w:t>
      </w:r>
    </w:p>
    <w:p w:rsidR="00944ACE" w:rsidRPr="00944ACE" w:rsidRDefault="00944ACE" w:rsidP="00944ACE">
      <w:pPr>
        <w:pStyle w:val="mechtex"/>
        <w:rPr>
          <w:rStyle w:val="Strong"/>
          <w:rFonts w:ascii="GHEA Mariam" w:hAnsi="GHEA Mariam"/>
          <w:b w:val="0"/>
          <w:color w:val="000000"/>
          <w:szCs w:val="22"/>
          <w:shd w:val="clear" w:color="auto" w:fill="FFFFFF"/>
          <w:lang w:val="hy-AM"/>
        </w:rPr>
      </w:pPr>
    </w:p>
    <w:p w:rsidR="00944ACE" w:rsidRPr="00944ACE" w:rsidRDefault="00944ACE" w:rsidP="00944ACE">
      <w:pPr>
        <w:pStyle w:val="mechtex"/>
        <w:rPr>
          <w:rStyle w:val="Strong"/>
          <w:rFonts w:ascii="GHEA Mariam" w:hAnsi="GHEA Mariam"/>
          <w:color w:val="000000"/>
          <w:szCs w:val="22"/>
          <w:shd w:val="clear" w:color="auto" w:fill="FFFFFF"/>
          <w:lang w:val="hy-AM"/>
        </w:rPr>
      </w:pPr>
      <w:r w:rsidRPr="00944ACE">
        <w:rPr>
          <w:rFonts w:ascii="GHEA Mariam" w:hAnsi="GHEA Mariam" w:cs="Arial"/>
          <w:lang w:val="hy-AM"/>
        </w:rPr>
        <w:t>ՀԱՅԱՍՏԱՆԻ</w:t>
      </w:r>
      <w:r w:rsidRPr="00944ACE">
        <w:rPr>
          <w:rFonts w:ascii="GHEA Mariam" w:hAnsi="GHEA Mariam"/>
          <w:lang w:val="hy-AM"/>
        </w:rPr>
        <w:t xml:space="preserve"> </w:t>
      </w:r>
      <w:r w:rsidRPr="00944ACE">
        <w:rPr>
          <w:rFonts w:ascii="GHEA Mariam" w:hAnsi="GHEA Mariam" w:cs="Arial"/>
          <w:lang w:val="hy-AM"/>
        </w:rPr>
        <w:t>ՀԱՆՐԱՊԵՏՈՒԹՅԱՆ</w:t>
      </w:r>
      <w:r w:rsidRPr="00944ACE">
        <w:rPr>
          <w:rFonts w:ascii="GHEA Mariam" w:hAnsi="GHEA Mariam"/>
          <w:lang w:val="hy-AM"/>
        </w:rPr>
        <w:t xml:space="preserve"> </w:t>
      </w:r>
      <w:r w:rsidRPr="00944ACE">
        <w:rPr>
          <w:rFonts w:ascii="GHEA Mariam" w:hAnsi="GHEA Mariam" w:cs="Arial"/>
          <w:lang w:val="hy-AM"/>
        </w:rPr>
        <w:t>ՇՈՒԿԱՅԻ</w:t>
      </w:r>
      <w:r w:rsidRPr="00944ACE">
        <w:rPr>
          <w:rFonts w:ascii="GHEA Mariam" w:hAnsi="GHEA Mariam"/>
          <w:lang w:val="hy-AM"/>
        </w:rPr>
        <w:t xml:space="preserve"> </w:t>
      </w:r>
      <w:r w:rsidRPr="00944ACE">
        <w:rPr>
          <w:rFonts w:ascii="GHEA Mariam" w:hAnsi="GHEA Mariam" w:cs="Arial"/>
          <w:lang w:val="hy-AM"/>
        </w:rPr>
        <w:t>ՎԵՐԱՀՍԿՈՂՈՒԹՅԱՆ</w:t>
      </w:r>
      <w:r w:rsidRPr="00944ACE">
        <w:rPr>
          <w:rFonts w:ascii="GHEA Mariam" w:hAnsi="GHEA Mariam"/>
          <w:lang w:val="hy-AM"/>
        </w:rPr>
        <w:t xml:space="preserve"> </w:t>
      </w:r>
      <w:r w:rsidRPr="00944ACE">
        <w:rPr>
          <w:rFonts w:ascii="GHEA Mariam" w:hAnsi="GHEA Mariam" w:cs="Arial"/>
          <w:lang w:val="hy-AM"/>
        </w:rPr>
        <w:t>ՏԵՍՉԱԿԱՆ</w:t>
      </w:r>
      <w:r w:rsidRPr="00944ACE">
        <w:rPr>
          <w:rFonts w:ascii="GHEA Mariam" w:hAnsi="GHEA Mariam"/>
          <w:lang w:val="hy-AM"/>
        </w:rPr>
        <w:t xml:space="preserve"> </w:t>
      </w:r>
      <w:r w:rsidRPr="00944ACE">
        <w:rPr>
          <w:rFonts w:ascii="GHEA Mariam" w:hAnsi="GHEA Mariam" w:cs="Arial"/>
          <w:lang w:val="hy-AM"/>
        </w:rPr>
        <w:t>ՄԱՐՄՆԻՆ</w:t>
      </w:r>
      <w:r w:rsidRPr="00944ACE">
        <w:rPr>
          <w:rFonts w:ascii="GHEA Mariam" w:hAnsi="GHEA Mariam"/>
          <w:lang w:val="hy-AM"/>
        </w:rPr>
        <w:t xml:space="preserve"> </w:t>
      </w:r>
      <w:r w:rsidRPr="00944ACE">
        <w:rPr>
          <w:rFonts w:ascii="GHEA Mariam" w:hAnsi="GHEA Mariam" w:cs="Arial"/>
          <w:lang w:val="hy-AM"/>
        </w:rPr>
        <w:t>ԱՄՐԱՑՎՈՂ</w:t>
      </w:r>
      <w:r w:rsidRPr="00944ACE">
        <w:rPr>
          <w:rFonts w:ascii="GHEA Mariam" w:hAnsi="GHEA Mariam"/>
          <w:lang w:val="hy-AM"/>
        </w:rPr>
        <w:t xml:space="preserve"> </w:t>
      </w:r>
      <w:r w:rsidRPr="00944ACE">
        <w:rPr>
          <w:rFonts w:ascii="GHEA Mariam" w:hAnsi="GHEA Mariam" w:cs="Arial"/>
          <w:lang w:val="hy-AM"/>
        </w:rPr>
        <w:t>ՏՐԱՆՍՊՈՐՏԱՅԻՆ</w:t>
      </w:r>
      <w:r w:rsidRPr="00944ACE">
        <w:rPr>
          <w:rFonts w:ascii="GHEA Mariam" w:hAnsi="GHEA Mariam"/>
          <w:lang w:val="hy-AM"/>
        </w:rPr>
        <w:t xml:space="preserve"> </w:t>
      </w:r>
      <w:r w:rsidRPr="00944ACE">
        <w:rPr>
          <w:rFonts w:ascii="GHEA Mariam" w:hAnsi="GHEA Mariam" w:cs="Arial"/>
          <w:lang w:val="hy-AM"/>
        </w:rPr>
        <w:t>ՄԻՋՈՑԻ</w:t>
      </w:r>
    </w:p>
    <w:p w:rsidR="00944ACE" w:rsidRDefault="00944ACE" w:rsidP="00944ACE">
      <w:pPr>
        <w:pStyle w:val="mechtex"/>
        <w:rPr>
          <w:rStyle w:val="Strong"/>
          <w:rFonts w:ascii="GHEA Mariam" w:hAnsi="GHEA Mariam"/>
          <w:color w:val="000000"/>
          <w:szCs w:val="22"/>
          <w:shd w:val="clear" w:color="auto" w:fill="FFFFFF"/>
          <w:lang w:val="hy-AM"/>
        </w:rPr>
      </w:pPr>
    </w:p>
    <w:p w:rsidR="00944ACE" w:rsidRPr="00944ACE" w:rsidRDefault="00944ACE" w:rsidP="00944ACE">
      <w:pPr>
        <w:pStyle w:val="mechtex"/>
        <w:rPr>
          <w:rStyle w:val="Strong"/>
          <w:rFonts w:ascii="GHEA Mariam" w:hAnsi="GHEA Mariam"/>
          <w:color w:val="000000"/>
          <w:szCs w:val="22"/>
          <w:shd w:val="clear" w:color="auto" w:fill="FFFFFF"/>
          <w:lang w:val="hy-AM"/>
        </w:rPr>
      </w:pPr>
    </w:p>
    <w:tbl>
      <w:tblPr>
        <w:tblStyle w:val="TableGrid"/>
        <w:tblW w:w="1098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269"/>
        <w:gridCol w:w="1874"/>
        <w:gridCol w:w="1559"/>
        <w:gridCol w:w="2401"/>
        <w:gridCol w:w="1673"/>
        <w:gridCol w:w="1207"/>
      </w:tblGrid>
      <w:tr w:rsidR="00944ACE" w:rsidRPr="00944ACE" w:rsidTr="00944ACE">
        <w:trPr>
          <w:trHeight w:val="235"/>
        </w:trPr>
        <w:tc>
          <w:tcPr>
            <w:tcW w:w="2269" w:type="dxa"/>
            <w:vAlign w:val="center"/>
          </w:tcPr>
          <w:p w:rsidR="00944ACE" w:rsidRPr="00083A9D" w:rsidRDefault="00944ACE" w:rsidP="00CA31A4">
            <w:pPr>
              <w:ind w:right="142"/>
              <w:jc w:val="center"/>
              <w:rPr>
                <w:rFonts w:ascii="GHEA Mariam" w:hAnsi="GHEA Mariam"/>
                <w:bCs/>
                <w:lang w:val="hy-AM"/>
              </w:rPr>
            </w:pPr>
            <w:r w:rsidRPr="00083A9D">
              <w:rPr>
                <w:rFonts w:ascii="GHEA Mariam" w:hAnsi="GHEA Mariam"/>
                <w:lang w:val="hy-AM"/>
              </w:rPr>
              <w:t>Մակնիշը/մոդելը</w:t>
            </w:r>
          </w:p>
        </w:tc>
        <w:tc>
          <w:tcPr>
            <w:tcW w:w="1874" w:type="dxa"/>
            <w:vAlign w:val="center"/>
          </w:tcPr>
          <w:p w:rsidR="00944ACE" w:rsidRPr="00083A9D" w:rsidRDefault="00944ACE" w:rsidP="00CA31A4">
            <w:pPr>
              <w:ind w:right="142"/>
              <w:jc w:val="center"/>
              <w:rPr>
                <w:rFonts w:ascii="GHEA Mariam" w:hAnsi="GHEA Mariam"/>
                <w:lang w:val="hy-AM"/>
              </w:rPr>
            </w:pPr>
            <w:r w:rsidRPr="00083A9D">
              <w:rPr>
                <w:rFonts w:ascii="GHEA Mariam" w:hAnsi="GHEA Mariam"/>
                <w:lang w:val="hy-AM"/>
              </w:rPr>
              <w:t>Պետ</w:t>
            </w:r>
            <w:r w:rsidR="00083A9D">
              <w:rPr>
                <w:rFonts w:ascii="GHEA Mariam" w:hAnsi="GHEA Mariam"/>
                <w:lang w:val="hy-AM"/>
              </w:rPr>
              <w:t>.</w:t>
            </w:r>
          </w:p>
          <w:p w:rsidR="00944ACE" w:rsidRPr="00083A9D" w:rsidRDefault="00944ACE" w:rsidP="00CA31A4">
            <w:pPr>
              <w:ind w:right="142"/>
              <w:jc w:val="center"/>
              <w:rPr>
                <w:rFonts w:ascii="GHEA Mariam" w:hAnsi="GHEA Mariam"/>
                <w:bCs/>
                <w:lang w:val="hy-AM"/>
              </w:rPr>
            </w:pPr>
            <w:r w:rsidRPr="00083A9D">
              <w:rPr>
                <w:rFonts w:ascii="GHEA Mariam" w:hAnsi="GHEA Mariam"/>
                <w:lang w:val="hy-AM"/>
              </w:rPr>
              <w:t>համարանիշը</w:t>
            </w:r>
          </w:p>
        </w:tc>
        <w:tc>
          <w:tcPr>
            <w:tcW w:w="1559" w:type="dxa"/>
            <w:vAlign w:val="center"/>
          </w:tcPr>
          <w:p w:rsidR="00944ACE" w:rsidRPr="00083A9D" w:rsidRDefault="00944ACE" w:rsidP="00CA31A4">
            <w:pPr>
              <w:ind w:right="142"/>
              <w:jc w:val="center"/>
              <w:rPr>
                <w:rFonts w:ascii="GHEA Mariam" w:hAnsi="GHEA Mariam"/>
                <w:bCs/>
                <w:lang w:val="hy-AM"/>
              </w:rPr>
            </w:pPr>
            <w:r w:rsidRPr="00083A9D">
              <w:rPr>
                <w:rFonts w:ascii="GHEA Mariam" w:hAnsi="GHEA Mariam"/>
                <w:lang w:val="hy-AM"/>
              </w:rPr>
              <w:t>Տարեթիվը</w:t>
            </w:r>
          </w:p>
        </w:tc>
        <w:tc>
          <w:tcPr>
            <w:tcW w:w="2401" w:type="dxa"/>
            <w:vAlign w:val="center"/>
          </w:tcPr>
          <w:p w:rsidR="00944ACE" w:rsidRPr="00083A9D" w:rsidRDefault="00944ACE" w:rsidP="00CA31A4">
            <w:pPr>
              <w:ind w:right="142"/>
              <w:jc w:val="center"/>
              <w:rPr>
                <w:rFonts w:ascii="GHEA Mariam" w:hAnsi="GHEA Mariam"/>
                <w:bCs/>
                <w:lang w:val="hy-AM"/>
              </w:rPr>
            </w:pPr>
            <w:r w:rsidRPr="00083A9D">
              <w:rPr>
                <w:rFonts w:ascii="GHEA Mariam" w:hAnsi="GHEA Mariam"/>
                <w:lang w:val="hy-AM"/>
              </w:rPr>
              <w:t>Նույնացման համար</w:t>
            </w:r>
            <w:r w:rsidR="00083A9D"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673" w:type="dxa"/>
            <w:vAlign w:val="center"/>
          </w:tcPr>
          <w:p w:rsidR="00944ACE" w:rsidRPr="00083A9D" w:rsidRDefault="00944ACE" w:rsidP="00CA31A4">
            <w:pPr>
              <w:ind w:right="142"/>
              <w:jc w:val="center"/>
              <w:rPr>
                <w:rFonts w:ascii="GHEA Mariam" w:hAnsi="GHEA Mariam"/>
                <w:bCs/>
                <w:lang w:val="hy-AM"/>
              </w:rPr>
            </w:pPr>
            <w:r w:rsidRPr="00083A9D">
              <w:rPr>
                <w:rFonts w:ascii="GHEA Mariam" w:hAnsi="GHEA Mariam"/>
                <w:spacing w:val="-4"/>
                <w:lang w:val="hy-AM"/>
              </w:rPr>
              <w:t>Սկզբնական արժեքը</w:t>
            </w:r>
          </w:p>
        </w:tc>
        <w:tc>
          <w:tcPr>
            <w:tcW w:w="1207" w:type="dxa"/>
            <w:vAlign w:val="center"/>
          </w:tcPr>
          <w:p w:rsidR="00944ACE" w:rsidRPr="00083A9D" w:rsidRDefault="00944ACE" w:rsidP="00CA31A4">
            <w:pPr>
              <w:ind w:right="142"/>
              <w:jc w:val="center"/>
              <w:rPr>
                <w:rFonts w:ascii="GHEA Mariam" w:hAnsi="GHEA Mariam"/>
                <w:bCs/>
                <w:lang w:val="hy-AM"/>
              </w:rPr>
            </w:pPr>
            <w:r w:rsidRPr="00083A9D">
              <w:rPr>
                <w:rFonts w:ascii="GHEA Mariam" w:hAnsi="GHEA Mariam"/>
                <w:spacing w:val="-4"/>
                <w:lang w:val="hy-AM"/>
              </w:rPr>
              <w:t>Հաշվե</w:t>
            </w:r>
            <w:r w:rsidRPr="00083A9D">
              <w:rPr>
                <w:rFonts w:ascii="GHEA Mariam" w:hAnsi="GHEA Mariam"/>
                <w:spacing w:val="-4"/>
              </w:rPr>
              <w:t>-</w:t>
            </w:r>
            <w:r w:rsidRPr="00083A9D">
              <w:rPr>
                <w:rFonts w:ascii="GHEA Mariam" w:hAnsi="GHEA Mariam"/>
                <w:spacing w:val="-4"/>
                <w:lang w:val="hy-AM"/>
              </w:rPr>
              <w:br/>
              <w:t>կշռային արժեքը</w:t>
            </w:r>
          </w:p>
        </w:tc>
      </w:tr>
      <w:tr w:rsidR="00944ACE" w:rsidRPr="00944ACE" w:rsidTr="00944ACE">
        <w:trPr>
          <w:trHeight w:val="339"/>
        </w:trPr>
        <w:tc>
          <w:tcPr>
            <w:tcW w:w="2269" w:type="dxa"/>
          </w:tcPr>
          <w:p w:rsidR="00944ACE" w:rsidRPr="00944ACE" w:rsidRDefault="00944ACE" w:rsidP="00CA31A4">
            <w:pPr>
              <w:jc w:val="center"/>
              <w:rPr>
                <w:rFonts w:ascii="GHEA Mariam" w:hAnsi="GHEA Mariam"/>
                <w:bCs/>
              </w:rPr>
            </w:pPr>
            <w:r w:rsidRPr="00944ACE">
              <w:rPr>
                <w:rFonts w:ascii="GHEA Mariam" w:hAnsi="GHEA Mariam"/>
              </w:rPr>
              <w:t>Nissan Pathfinder 4.0</w:t>
            </w:r>
          </w:p>
        </w:tc>
        <w:tc>
          <w:tcPr>
            <w:tcW w:w="1874" w:type="dxa"/>
          </w:tcPr>
          <w:p w:rsidR="00944ACE" w:rsidRPr="00944ACE" w:rsidRDefault="00944ACE" w:rsidP="00CA31A4">
            <w:pPr>
              <w:jc w:val="center"/>
              <w:rPr>
                <w:rFonts w:ascii="GHEA Mariam" w:hAnsi="GHEA Mariam"/>
              </w:rPr>
            </w:pPr>
            <w:r w:rsidRPr="00944ACE">
              <w:rPr>
                <w:rFonts w:ascii="GHEA Mariam" w:hAnsi="GHEA Mariam"/>
              </w:rPr>
              <w:t>309 CN 61</w:t>
            </w:r>
          </w:p>
        </w:tc>
        <w:tc>
          <w:tcPr>
            <w:tcW w:w="1559" w:type="dxa"/>
          </w:tcPr>
          <w:p w:rsidR="00944ACE" w:rsidRPr="00944ACE" w:rsidRDefault="00944ACE" w:rsidP="00CA31A4">
            <w:pPr>
              <w:jc w:val="center"/>
              <w:rPr>
                <w:rFonts w:ascii="GHEA Mariam" w:hAnsi="GHEA Mariam"/>
              </w:rPr>
            </w:pPr>
            <w:r w:rsidRPr="00944ACE">
              <w:rPr>
                <w:rFonts w:ascii="GHEA Mariam" w:hAnsi="GHEA Mariam"/>
              </w:rPr>
              <w:t>2008</w:t>
            </w:r>
          </w:p>
        </w:tc>
        <w:tc>
          <w:tcPr>
            <w:tcW w:w="2401" w:type="dxa"/>
          </w:tcPr>
          <w:p w:rsidR="00944ACE" w:rsidRPr="00944ACE" w:rsidRDefault="00944ACE" w:rsidP="00CA31A4">
            <w:pPr>
              <w:jc w:val="center"/>
              <w:rPr>
                <w:rFonts w:ascii="GHEA Mariam" w:hAnsi="GHEA Mariam"/>
              </w:rPr>
            </w:pPr>
            <w:r w:rsidRPr="00944ACE">
              <w:rPr>
                <w:rFonts w:ascii="GHEA Mariam" w:hAnsi="GHEA Mariam"/>
              </w:rPr>
              <w:t>5N1AR18B38C666698</w:t>
            </w:r>
          </w:p>
        </w:tc>
        <w:tc>
          <w:tcPr>
            <w:tcW w:w="1673" w:type="dxa"/>
            <w:vAlign w:val="center"/>
          </w:tcPr>
          <w:p w:rsidR="00944ACE" w:rsidRPr="00944ACE" w:rsidRDefault="00944ACE" w:rsidP="00CA31A4">
            <w:pPr>
              <w:jc w:val="center"/>
              <w:rPr>
                <w:rFonts w:ascii="GHEA Mariam" w:hAnsi="GHEA Mariam"/>
                <w:spacing w:val="-4"/>
                <w:lang w:val="hy-AM"/>
              </w:rPr>
            </w:pPr>
            <w:r w:rsidRPr="00944ACE">
              <w:rPr>
                <w:rFonts w:ascii="GHEA Mariam" w:hAnsi="GHEA Mariam"/>
                <w:spacing w:val="-4"/>
                <w:lang w:val="hy-AM"/>
              </w:rPr>
              <w:t>19 225 000</w:t>
            </w:r>
          </w:p>
        </w:tc>
        <w:tc>
          <w:tcPr>
            <w:tcW w:w="1207" w:type="dxa"/>
            <w:vAlign w:val="center"/>
          </w:tcPr>
          <w:p w:rsidR="00944ACE" w:rsidRPr="00944ACE" w:rsidRDefault="00944ACE" w:rsidP="00CA31A4">
            <w:pPr>
              <w:jc w:val="center"/>
              <w:rPr>
                <w:rFonts w:ascii="GHEA Mariam" w:hAnsi="GHEA Mariam"/>
                <w:spacing w:val="-4"/>
                <w:lang w:val="en-GB"/>
              </w:rPr>
            </w:pPr>
            <w:r w:rsidRPr="00944ACE">
              <w:rPr>
                <w:rFonts w:ascii="GHEA Mariam" w:hAnsi="GHEA Mariam"/>
                <w:spacing w:val="-4"/>
                <w:lang w:val="en-GB"/>
              </w:rPr>
              <w:t>0</w:t>
            </w:r>
          </w:p>
        </w:tc>
      </w:tr>
    </w:tbl>
    <w:p w:rsidR="00944ACE" w:rsidRPr="000D4CB0" w:rsidRDefault="00944ACE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944ACE" w:rsidRPr="000D4CB0" w:rsidRDefault="00944AC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44ACE" w:rsidRPr="000D4CB0" w:rsidRDefault="00944AC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44ACE" w:rsidRPr="000D4CB0" w:rsidRDefault="00944AC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944ACE" w:rsidRPr="000D4CB0" w:rsidRDefault="00944ACE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F6A24" w:rsidRDefault="00944ACE" w:rsidP="00FF6A24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FF6A2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934" w:rsidRDefault="002D5934">
      <w:r>
        <w:separator/>
      </w:r>
    </w:p>
  </w:endnote>
  <w:endnote w:type="continuationSeparator" w:id="0">
    <w:p w:rsidR="002D5934" w:rsidRDefault="002D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086" w:rsidRDefault="002D593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21086">
      <w:rPr>
        <w:noProof/>
      </w:rPr>
      <w:t>voroshumTK203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934" w:rsidRDefault="002D5934">
      <w:r>
        <w:separator/>
      </w:r>
    </w:p>
  </w:footnote>
  <w:footnote w:type="continuationSeparator" w:id="0">
    <w:p w:rsidR="002D5934" w:rsidRDefault="002D59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6DF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07327"/>
    <w:multiLevelType w:val="hybridMultilevel"/>
    <w:tmpl w:val="9F7E5418"/>
    <w:lvl w:ilvl="0" w:tplc="79B459CA">
      <w:start w:val="1"/>
      <w:numFmt w:val="decimal"/>
      <w:lvlText w:val="%1."/>
      <w:lvlJc w:val="left"/>
      <w:pPr>
        <w:ind w:left="1778" w:hanging="360"/>
      </w:pPr>
      <w:rPr>
        <w:rFonts w:cstheme="minorBidi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C62EEF"/>
    <w:multiLevelType w:val="hybridMultilevel"/>
    <w:tmpl w:val="330A8BD6"/>
    <w:lvl w:ilvl="0" w:tplc="F29CEF3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A2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3A9D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A45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934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086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CB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A44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CE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DFF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1F79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70C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24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505E27"/>
  <w15:chartTrackingRefBased/>
  <w15:docId w15:val="{BFFAA786-1311-4004-856D-10C3A508B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F6A2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F6A2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F6A24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99"/>
    <w:qFormat/>
    <w:rsid w:val="00FF6A24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944ACE"/>
    <w:rPr>
      <w:b/>
      <w:bCs/>
    </w:rPr>
  </w:style>
  <w:style w:type="paragraph" w:styleId="NormalWeb">
    <w:name w:val="Normal (Web)"/>
    <w:basedOn w:val="Normal"/>
    <w:uiPriority w:val="99"/>
    <w:unhideWhenUsed/>
    <w:rsid w:val="00944AC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944AC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435</Words>
  <Characters>2482</Characters>
  <Application>Microsoft Office Word</Application>
  <DocSecurity>0</DocSecurity>
  <Lines>20</Lines>
  <Paragraphs>5</Paragraphs>
  <ScaleCrop>false</ScaleCrop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https:/mul2.gov.am/tasks/847826/oneclick/voroshumMK-362.docx?token=897ef2142213471995436bb75dd36612</cp:keywords>
  <dc:description/>
  <cp:lastModifiedBy>Tatevik Manukyan</cp:lastModifiedBy>
  <cp:revision>6</cp:revision>
  <dcterms:created xsi:type="dcterms:W3CDTF">2023-09-20T08:39:00Z</dcterms:created>
  <dcterms:modified xsi:type="dcterms:W3CDTF">2023-09-20T10:50:00Z</dcterms:modified>
</cp:coreProperties>
</file>