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D432D1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</w:p>
    <w:p w:rsidR="0046255B" w:rsidRDefault="00027A54" w:rsidP="00FC0217">
      <w:pPr>
        <w:jc w:val="center"/>
        <w:rPr>
          <w:rFonts w:ascii="GHEA Grapalat" w:hAnsi="GHEA Grapalat"/>
          <w:b/>
          <w:lang w:val="hy-AM"/>
        </w:rPr>
      </w:pPr>
      <w:r w:rsidRPr="000849B6">
        <w:rPr>
          <w:rFonts w:ascii="GHEA Grapalat" w:hAnsi="GHEA Grapalat"/>
          <w:b/>
          <w:lang w:val="hy-AM"/>
        </w:rPr>
        <w:t xml:space="preserve"> </w:t>
      </w:r>
    </w:p>
    <w:p w:rsidR="00AA0773" w:rsidRPr="007D1B88" w:rsidRDefault="00D432D1" w:rsidP="00B33EB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Batang" w:hAnsi="GHEA Grapalat"/>
          <w:bCs/>
          <w:lang w:val="hy-AM"/>
        </w:rPr>
      </w:pPr>
      <w:r w:rsidRPr="000849B6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lang w:val="hy-AM"/>
        </w:rPr>
        <w:t>«</w:t>
      </w:r>
      <w:r w:rsidR="007D1B88" w:rsidRPr="007D1B88">
        <w:rPr>
          <w:rFonts w:ascii="GHEA Grapalat" w:hAnsi="GHEA Grapalat"/>
          <w:b/>
          <w:lang w:val="hy-AM"/>
        </w:rPr>
        <w:t>«</w:t>
      </w:r>
      <w:r w:rsidR="00B016F4" w:rsidRPr="00B016F4">
        <w:rPr>
          <w:rFonts w:ascii="GHEA Grapalat" w:hAnsi="GHEA Grapalat"/>
          <w:b/>
          <w:lang w:val="hy-AM"/>
        </w:rPr>
        <w:t xml:space="preserve">ՀԱՅԱՍՏԱՆԻ ՀԱՆՐԱՊԵՏՈՒԹՅԱՆ 2023 ԹՎԱԿԱՆԻ ՊԵՏԱԿԱՆ ԲՅՈՒՋԵԻ ՄԱՍԻՆ» ՕՐԵՆՔՈՒՄ ՎԵՐԱԲԱՇԽՈՒՄ </w:t>
      </w:r>
      <w:r w:rsidR="00B016F4">
        <w:rPr>
          <w:rFonts w:ascii="GHEA Grapalat" w:hAnsi="GHEA Grapalat"/>
          <w:b/>
          <w:lang w:val="hy-AM"/>
        </w:rPr>
        <w:t>ԵՎ</w:t>
      </w:r>
      <w:r w:rsidR="00B016F4" w:rsidRPr="00B016F4">
        <w:rPr>
          <w:rFonts w:ascii="GHEA Grapalat" w:hAnsi="GHEA Grapalat"/>
          <w:b/>
          <w:lang w:val="hy-AM"/>
        </w:rPr>
        <w:t xml:space="preserve"> ՀԱՅԱՍՏԱՆԻ ՀԱՆՐԱՊԵՏՈՒԹՅԱՆ ԿԱՌԱՎԱՐՈՒԹՅԱՆ 2022 ԹՎԱԿԱՆԻ ԴԵԿՏԵՄԲԵՐԻ 29-Ի N 2111-Ն ՈՐՈՇՄԱՆ ՄԵՋ ՓՈՓՈԽՈՒԹՅՈՒՆՆԵՐ ՈՒ ԼՐԱՑՈՒՄՆԵՐ ԿԱՏԱՐԵԼՈՒ ՄԱՍԻՆ</w:t>
      </w:r>
      <w:r w:rsidRPr="00B9122F">
        <w:rPr>
          <w:rFonts w:ascii="GHEA Grapalat" w:hAnsi="GHEA Grapalat" w:cs="Sylfaen"/>
          <w:b/>
          <w:lang w:val="hy-AM"/>
        </w:rPr>
        <w:t xml:space="preserve">» </w:t>
      </w:r>
      <w:r w:rsidR="004A6EED" w:rsidRPr="000849B6">
        <w:rPr>
          <w:rFonts w:ascii="GHEA Grapalat" w:hAnsi="GHEA Grapalat"/>
          <w:b/>
          <w:lang w:val="hy-AM"/>
        </w:rPr>
        <w:t>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8"/>
        <w:gridCol w:w="4072"/>
        <w:gridCol w:w="270"/>
        <w:gridCol w:w="2250"/>
      </w:tblGrid>
      <w:tr w:rsidR="00CA0ED8" w:rsidRPr="00A14FF7" w:rsidTr="00CA0ED8">
        <w:trPr>
          <w:trHeight w:val="503"/>
        </w:trPr>
        <w:tc>
          <w:tcPr>
            <w:tcW w:w="1215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A0ED8" w:rsidRPr="00CA0ED8" w:rsidRDefault="00CA0ED8" w:rsidP="00CA0ED8">
            <w:pPr>
              <w:pStyle w:val="mechtex"/>
              <w:rPr>
                <w:color w:val="FFFFFF" w:themeColor="background1"/>
                <w:shd w:val="clear" w:color="auto" w:fill="FFFFFF"/>
                <w:lang w:val="hy-AM"/>
              </w:rPr>
            </w:pPr>
            <w:r w:rsidRPr="00CA0ED8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pt-BR" w:eastAsia="en-US"/>
              </w:rPr>
              <w:t>ՀՀ ֆինանսների նա</w:t>
            </w:r>
            <w:r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pt-BR" w:eastAsia="en-US"/>
              </w:rPr>
              <w:t>խարարություն</w:t>
            </w:r>
          </w:p>
        </w:tc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A0ED8" w:rsidRPr="00E22C4B" w:rsidRDefault="00CA0ED8" w:rsidP="00B016F4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08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 w:rsidRPr="005F362D">
              <w:rPr>
                <w:rFonts w:ascii="GHEA Grapalat" w:hAnsi="GHEA Grapalat" w:cs="Sylfaen"/>
                <w:b/>
                <w:lang w:val="en-US"/>
              </w:rPr>
              <w:t>0</w:t>
            </w:r>
            <w:r>
              <w:rPr>
                <w:rFonts w:ascii="GHEA Grapalat" w:hAnsi="GHEA Grapalat" w:cs="Sylfaen"/>
                <w:b/>
                <w:lang w:val="hy-AM"/>
              </w:rPr>
              <w:t>9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en-US"/>
              </w:rPr>
              <w:t>20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2</w:t>
            </w:r>
            <w:r w:rsidRPr="005F362D">
              <w:rPr>
                <w:rFonts w:ascii="GHEA Grapalat" w:hAnsi="GHEA Grapalat" w:cs="Sylfaen"/>
                <w:b/>
                <w:lang w:val="en-US"/>
              </w:rPr>
              <w:t>3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CA0ED8" w:rsidRPr="00A14FF7" w:rsidTr="00CA0ED8">
        <w:trPr>
          <w:trHeight w:val="502"/>
        </w:trPr>
        <w:tc>
          <w:tcPr>
            <w:tcW w:w="121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A0ED8" w:rsidRPr="00E22C4B" w:rsidRDefault="00CA0ED8" w:rsidP="00B016F4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A0ED8" w:rsidRPr="00E22C4B" w:rsidRDefault="00CA0ED8" w:rsidP="00B016F4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D1B88">
              <w:rPr>
                <w:rFonts w:ascii="GHEA Grapalat" w:hAnsi="GHEA Grapalat" w:cs="Sylfaen"/>
                <w:b/>
                <w:lang w:val="en-US"/>
              </w:rPr>
              <w:t>01/9-2/17</w:t>
            </w:r>
            <w:r>
              <w:rPr>
                <w:rFonts w:ascii="GHEA Grapalat" w:hAnsi="GHEA Grapalat" w:cs="Sylfaen"/>
                <w:b/>
                <w:lang w:val="hy-AM"/>
              </w:rPr>
              <w:t>725</w:t>
            </w:r>
            <w:r w:rsidRPr="007D1B88">
              <w:rPr>
                <w:rFonts w:ascii="GHEA Grapalat" w:hAnsi="GHEA Grapalat" w:cs="Sylfaen"/>
                <w:b/>
                <w:lang w:val="en-US"/>
              </w:rPr>
              <w:t>-2023</w:t>
            </w:r>
          </w:p>
        </w:tc>
      </w:tr>
      <w:tr w:rsidR="007D1B88" w:rsidRPr="00A7366B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D75517" w:rsidRPr="00D75517" w:rsidRDefault="007D1B88" w:rsidP="00D75517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 xml:space="preserve">1. </w:t>
            </w:r>
            <w:r w:rsidR="00D75517" w:rsidRPr="00D75517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 xml:space="preserve">«Հայաստանի Հանրապետության 2023 թվականի պետական բյուջեի մասին» օրենքում վերաբաշխում և Հայաստանի Հանրապետության կառավարության 2022 թվականի դեկտեմբերի 29-Ի N 2111-Ն որոշման մեջ փոփոխություններ ու լրացումներ կատարելու մասին» ՀՀ կառավարության որոշման նախագծի (այսուհետ՝ Նախագիծ) վերաբերյալ, որով առաջարկվում է ՀՀ 2023 թվականի պետական բյուջեով նախատեսված ՀՀ պետական եկամուտների կոմիտեի (այսուհետ՝ Կոմիտե) 1023 ծրագրի «11001 Հարկային և մաքսային ծառայություններ» միջոցառման միջոցներից 40.2 մլն դրամը հատկացնել «11003 Հարկային և մաքսային ծառայողների վերապատրաստում» միջոցառմանը՝ շուրջ 570 դիմորդների համար </w:t>
            </w:r>
            <w:r w:rsidR="00D75517" w:rsidRPr="00D75517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lastRenderedPageBreak/>
              <w:t>մաքսային ծառայողի պատրաստման դասընթացների կազմակերպման նպատակով</w:t>
            </w:r>
            <w:r w:rsidR="00D75517" w:rsidRPr="00D75517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>,</w:t>
            </w:r>
            <w:r w:rsidR="00D75517" w:rsidRPr="00D75517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 xml:space="preserve"> հայտնում ենք հետևյալը.</w:t>
            </w:r>
          </w:p>
          <w:p w:rsidR="007D1B88" w:rsidRPr="00750E7F" w:rsidRDefault="00E86794" w:rsidP="00750E7F">
            <w:pPr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Կոմիտեի 1023 ծրագրի «11001 Հարկային և մաքսային ծառայություն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ներ» միջոցառման շրջանակներում շենքերի մաքրման ծառայություն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նե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րի ձեռքբերման համար նախատեսված միջոցները ՀՀ 2023թ</w:t>
            </w:r>
            <w:r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>.</w:t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 xml:space="preserve"> պետա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կան բյուջեում պլանավորվել են հաշվի առնելով բյուջետային գործըն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թացի շրջանակներում Կոմիտեի կողմից ներկայացված կարիքի գնա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հատումները: Մինչդեռ Նախագծի հիմնավորմամբ ներկայացված չեն վերոնշյալ ծառայությունների ձեռքբերման անհրաժեշտության բացա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կայու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թյան վերաբերյալ համապատասխան պարզաբանումներ, հատկա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="00653B2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="009B35E6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պես հաշվի առնելով, որ ՀՀ 2024թ. պետական բյուջեի նախա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գծում վերոնշյալ ծառայությունների ձեռքբերման համար միջոցները նախատեսվել են ՀՀ 2023թ. պետական բյուջեով նախատեսված գումարին համապատասխան: Հետևաբար, եթե նման կարիքները բացա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կայում են, ապա առաջարկում ենք քննարկել 2024թ. պետական բյուջեի նախագծով շենքերի մաքրման  ծառայությունների ձեռքբերման համար նույն ծավալով միջոցների նախատեսման նպատակահարմա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86794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րության հարցը:</w:t>
            </w:r>
          </w:p>
        </w:tc>
        <w:tc>
          <w:tcPr>
            <w:tcW w:w="6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B88" w:rsidRPr="00E708ED" w:rsidRDefault="00E708ED" w:rsidP="009D4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E708ED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>1</w:t>
            </w:r>
            <w:r w:rsidRPr="00E708ED">
              <w:rPr>
                <w:rFonts w:ascii="Cambria Math" w:hAnsi="Cambria Math"/>
                <w:b/>
                <w:color w:val="000000"/>
                <w:shd w:val="clear" w:color="auto" w:fill="FFFFFF"/>
                <w:lang w:val="hy-AM"/>
              </w:rPr>
              <w:t xml:space="preserve">․ </w:t>
            </w:r>
            <w:r w:rsidR="00363E2E" w:rsidRPr="00E708ED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Չի ընդունվել</w:t>
            </w:r>
          </w:p>
          <w:p w:rsidR="009D4EDD" w:rsidRDefault="009D4EDD" w:rsidP="0030096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00969" w:rsidRDefault="00E86794" w:rsidP="00300969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</w:t>
            </w:r>
            <w:r w:rsidRPr="00E8679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ենքերի մաքրման ծառայությունների ձեռքբեր</w:t>
            </w:r>
            <w:r w:rsidR="00363E2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ումը </w:t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ոմի</w:t>
            </w:r>
            <w:r w:rsidR="00750E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տեի </w:t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կարիքների բավա</w:t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րար</w:t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և արդյունավետ գործունե</w:t>
            </w:r>
            <w:r w:rsidR="009337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ություն իրականաց</w:t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նելու համար յուրաքան</w:t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չյուր տարի խիստ անհրաժեշտ է, քանի որ վերջինս ապահովվում է </w:t>
            </w:r>
            <w:r w:rsidR="00600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Կոմիտեի աշխատակիցների բնականոն գործունեությունը` մաքուր պահելով վարչական շենքները</w:t>
            </w:r>
            <w:r w:rsidR="00F241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տարածքները</w:t>
            </w:r>
            <w:r w:rsidR="003009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363E2E" w:rsidRPr="00363E2E" w:rsidRDefault="00300969" w:rsidP="00750E7F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Բացի այդ, պետական կառավարման յուրաքանչյուր մար</w:t>
            </w:r>
            <w:r w:rsidR="009337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 ինքնուրույն է որոշում իր յուրաքանչյուր տարվա ապրանք, աշխատանք և ծառայությունների</w:t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ձեռքբերման </w:t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անհրաժեշտությունը և</w:t>
            </w:r>
            <w:r w:rsidR="00600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դրանց</w:t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չափը: Հետևաբար հայտ</w:t>
            </w:r>
            <w:r w:rsidR="00F241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նում ենք, որ 2024թ. պետական բյուջեի նախագծով </w:t>
            </w:r>
            <w:r w:rsidR="00600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շենքերի մաքրման </w:t>
            </w:r>
            <w:r w:rsidR="00EE0FEF"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ծառայություն</w:t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EE0FEF"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ների ձեռքբեր</w:t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EE0FEF"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 հա</w:t>
            </w:r>
            <w:r w:rsidR="00F241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EE0FEF"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</w:t>
            </w:r>
            <w:r w:rsid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նախատեսված գումարները ներկա պահին ենթակա չեն վերանայման: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7D1B88" w:rsidRPr="00A7366B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7D1B88" w:rsidRPr="007D1B88" w:rsidRDefault="00E708ED" w:rsidP="00750E7F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Cs w:val="16"/>
                <w:lang w:val="pt-BR"/>
              </w:rPr>
            </w:pPr>
            <w:r>
              <w:rPr>
                <w:rFonts w:ascii="GHEA Grapalat" w:hAnsi="GHEA Grapalat" w:cs="Times Armenian"/>
                <w:lang w:val="hy-AM"/>
              </w:rPr>
              <w:lastRenderedPageBreak/>
              <w:t>2․</w:t>
            </w:r>
            <w:r w:rsidR="00600CF1" w:rsidRPr="00600CF1">
              <w:rPr>
                <w:rFonts w:ascii="GHEA Grapalat" w:hAnsi="GHEA Grapalat" w:cs="Times Armenian"/>
                <w:lang w:val="hy-AM"/>
              </w:rPr>
              <w:t>Ինչ վերաբերվում է 2023թ.-ին, ապա ՀՀ 2023թ. պետական բյուջեով շենքերի մաքրման ծառայությունների ձեռքբերման համար նախատես</w:t>
            </w:r>
            <w:r w:rsidR="009B35E6">
              <w:rPr>
                <w:rFonts w:ascii="GHEA Grapalat" w:hAnsi="GHEA Grapalat" w:cs="Times Armenian"/>
                <w:lang w:val="hy-AM"/>
              </w:rPr>
              <w:softHyphen/>
            </w:r>
            <w:r w:rsidR="00600CF1" w:rsidRPr="00600CF1">
              <w:rPr>
                <w:rFonts w:ascii="GHEA Grapalat" w:hAnsi="GHEA Grapalat" w:cs="Times Armenian"/>
                <w:lang w:val="hy-AM"/>
              </w:rPr>
              <w:t xml:space="preserve">վել է 200.0 մլն. դրամ, որի գծով 07.09.2023թ. դրությամբ փաստացի </w:t>
            </w:r>
            <w:r w:rsidR="00600CF1" w:rsidRPr="00600CF1">
              <w:rPr>
                <w:rFonts w:ascii="GHEA Grapalat" w:hAnsi="GHEA Grapalat" w:cs="Times Armenian"/>
                <w:lang w:val="hy-AM"/>
              </w:rPr>
              <w:lastRenderedPageBreak/>
              <w:t>ֆինանսավորվել է 125.8 մլն դրամ: Հաշվի առնելով ՀՀ վարչապետի 29.06.2023թ. N 02/16.4/22372-2023 հանձնարարականը, առաջարկում ենք գնահատել մինչև տարեվերջ վերոնշյալ աշխատանքների գծով հնարավոր կարիքներն ու տնտեսումները/խնայողությունները և վերջի</w:t>
            </w:r>
            <w:r w:rsidR="009B35E6">
              <w:rPr>
                <w:rFonts w:ascii="GHEA Grapalat" w:hAnsi="GHEA Grapalat" w:cs="Times Armenian"/>
                <w:lang w:val="hy-AM"/>
              </w:rPr>
              <w:softHyphen/>
            </w:r>
            <w:r w:rsidR="00600CF1" w:rsidRPr="00600CF1">
              <w:rPr>
                <w:rFonts w:ascii="GHEA Grapalat" w:hAnsi="GHEA Grapalat" w:cs="Times Armenian"/>
                <w:lang w:val="hy-AM"/>
              </w:rPr>
              <w:t>նով պայմանավորված ներկայացնել նախագիծ վերոնշյալ գումարները պահուստային ֆոնդ ուղղելու վերաբերյալ, իսկ ծախսային ծրագրերում վերաբաշխումներ իրականացնել միայն խիստ անհրաժեշտության դեպքում՝ ներկայացնելով համապատասխան հիմնավորումներ:</w:t>
            </w:r>
          </w:p>
        </w:tc>
        <w:tc>
          <w:tcPr>
            <w:tcW w:w="6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B88" w:rsidRPr="00E708ED" w:rsidRDefault="00E708ED" w:rsidP="009D4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E708ED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>2․</w:t>
            </w:r>
            <w:r w:rsidR="00EE0FEF" w:rsidRPr="00E708ED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Չի ընդունվել</w:t>
            </w:r>
          </w:p>
          <w:p w:rsidR="00EE0FEF" w:rsidRPr="00E22C4B" w:rsidRDefault="00EE0FEF" w:rsidP="000A1412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Կ</w:t>
            </w:r>
            <w:r w:rsidR="009B35E6" w:rsidRPr="009B35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ոմիտեի</w:t>
            </w:r>
            <w:r w:rsidR="009B35E6" w:rsidRPr="009B35E6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2023թ. </w:t>
            </w:r>
            <w:r w:rsidR="00600CF1" w:rsidRPr="00600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շենքերի մաքրման ծառայությունների</w:t>
            </w:r>
            <w:r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ձեռքբեր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EE0F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00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համար հատկացված գումարը </w:t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</w:t>
            </w:r>
            <w:r w:rsidR="009B35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րության պահուստային ֆոնդ ուղղելը ներկա պահին հնարա</w:t>
            </w:r>
            <w:r w:rsidR="003A0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05A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վոր չէ</w:t>
            </w:r>
            <w:r w:rsidR="00F241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ծախսային ծրագրում 40.2 մլն դրամի</w:t>
            </w:r>
            <w:r w:rsidR="000A1412" w:rsidRPr="000A14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0A14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վերաբաշխումը, որի </w:t>
            </w:r>
            <w:r w:rsidR="00F241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շրջանակներում </w:t>
            </w:r>
            <w:r w:rsidR="000A14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նախատեսվում է </w:t>
            </w:r>
            <w:r w:rsidR="00F2416F" w:rsidRPr="00941386">
              <w:rPr>
                <w:rFonts w:ascii="GHEA Grapalat" w:hAnsi="GHEA Grapalat" w:cs="Arial Unicode"/>
                <w:bCs/>
                <w:lang w:val="fr-FR"/>
              </w:rPr>
              <w:t>շուրջ 570 դիմորդների համար մաք</w:t>
            </w:r>
            <w:r w:rsidR="00F2416F" w:rsidRPr="00941386">
              <w:rPr>
                <w:rFonts w:ascii="GHEA Grapalat" w:hAnsi="GHEA Grapalat" w:cs="Arial Unicode"/>
                <w:bCs/>
                <w:lang w:val="fr-FR"/>
              </w:rPr>
              <w:softHyphen/>
              <w:t>սային ծառայողի պատրաստման դասըն</w:t>
            </w:r>
            <w:r w:rsidR="00F2416F">
              <w:rPr>
                <w:rFonts w:ascii="GHEA Grapalat" w:hAnsi="GHEA Grapalat" w:cs="Arial Unicode"/>
                <w:bCs/>
                <w:lang w:val="fr-FR"/>
              </w:rPr>
              <w:softHyphen/>
            </w:r>
            <w:r w:rsidR="00F2416F" w:rsidRPr="00941386">
              <w:rPr>
                <w:rFonts w:ascii="GHEA Grapalat" w:hAnsi="GHEA Grapalat" w:cs="Arial Unicode"/>
                <w:bCs/>
                <w:lang w:val="fr-FR"/>
              </w:rPr>
              <w:t>թաց</w:t>
            </w:r>
            <w:r w:rsidR="00F2416F">
              <w:rPr>
                <w:rFonts w:ascii="GHEA Grapalat" w:hAnsi="GHEA Grapalat" w:cs="Arial Unicode"/>
                <w:bCs/>
                <w:lang w:val="fr-FR"/>
              </w:rPr>
              <w:softHyphen/>
            </w:r>
            <w:r w:rsidR="00F2416F" w:rsidRPr="00941386">
              <w:rPr>
                <w:rFonts w:ascii="GHEA Grapalat" w:hAnsi="GHEA Grapalat" w:cs="Arial Unicode"/>
                <w:bCs/>
                <w:lang w:val="fr-FR"/>
              </w:rPr>
              <w:t xml:space="preserve">ների </w:t>
            </w:r>
            <w:r w:rsidR="000A1412">
              <w:rPr>
                <w:rFonts w:ascii="GHEA Grapalat" w:hAnsi="GHEA Grapalat" w:cs="Arial Unicode"/>
                <w:bCs/>
                <w:lang w:val="hy-AM"/>
              </w:rPr>
              <w:t>կ</w:t>
            </w:r>
            <w:r w:rsidR="00F2416F" w:rsidRPr="00941386">
              <w:rPr>
                <w:rFonts w:ascii="GHEA Grapalat" w:hAnsi="GHEA Grapalat" w:cs="Arial Unicode"/>
                <w:bCs/>
                <w:lang w:val="fr-FR"/>
              </w:rPr>
              <w:t>ազմակերպ</w:t>
            </w:r>
            <w:r w:rsidR="00F2416F" w:rsidRPr="00941386">
              <w:rPr>
                <w:rFonts w:ascii="GHEA Grapalat" w:hAnsi="GHEA Grapalat" w:cs="Arial Unicode"/>
                <w:bCs/>
                <w:lang w:val="fr-FR"/>
              </w:rPr>
              <w:softHyphen/>
            </w:r>
            <w:r w:rsidR="00F2416F">
              <w:rPr>
                <w:rFonts w:ascii="GHEA Grapalat" w:hAnsi="GHEA Grapalat" w:cs="Arial Unicode"/>
                <w:bCs/>
                <w:lang w:val="hy-AM"/>
              </w:rPr>
              <w:t>ու</w:t>
            </w:r>
            <w:r w:rsidR="00F2416F" w:rsidRPr="00941386">
              <w:rPr>
                <w:rFonts w:ascii="GHEA Grapalat" w:hAnsi="GHEA Grapalat" w:cs="Arial Unicode"/>
                <w:bCs/>
                <w:lang w:val="fr-FR"/>
              </w:rPr>
              <w:t>մ</w:t>
            </w:r>
            <w:r w:rsidR="00F2416F">
              <w:rPr>
                <w:rFonts w:ascii="GHEA Grapalat" w:hAnsi="GHEA Grapalat" w:cs="Arial Unicode"/>
                <w:bCs/>
                <w:lang w:val="hy-AM"/>
              </w:rPr>
              <w:t>ը</w:t>
            </w:r>
            <w:r w:rsidR="000A1412">
              <w:rPr>
                <w:rFonts w:ascii="GHEA Grapalat" w:hAnsi="GHEA Grapalat" w:cs="Arial Unicode"/>
                <w:bCs/>
                <w:lang w:val="hy-AM"/>
              </w:rPr>
              <w:t>,</w:t>
            </w:r>
            <w:r w:rsidR="00F2416F">
              <w:rPr>
                <w:rFonts w:ascii="GHEA Grapalat" w:hAnsi="GHEA Grapalat" w:cs="Arial Unicode"/>
                <w:bCs/>
                <w:lang w:val="hy-AM"/>
              </w:rPr>
              <w:t xml:space="preserve"> խիստ անհրաժեշտ է:</w:t>
            </w:r>
          </w:p>
        </w:tc>
      </w:tr>
      <w:tr w:rsidR="00A26D82" w:rsidRPr="00A7366B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A26D82" w:rsidRPr="00691C16" w:rsidRDefault="00E708ED" w:rsidP="00A26D82">
            <w:pPr>
              <w:spacing w:line="360" w:lineRule="auto"/>
              <w:ind w:firstLine="567"/>
              <w:jc w:val="both"/>
              <w:rPr>
                <w:rFonts w:ascii="GHEA Grapalat" w:hAnsi="GHEA Grapalat" w:cs="Times Armenian"/>
                <w:lang w:val="pt-BR"/>
              </w:rPr>
            </w:pPr>
            <w:r>
              <w:rPr>
                <w:rFonts w:ascii="GHEA Grapalat" w:hAnsi="GHEA Grapalat" w:cs="Times Armenian"/>
                <w:lang w:val="pt-BR"/>
              </w:rPr>
              <w:lastRenderedPageBreak/>
              <w:t>3</w:t>
            </w:r>
            <w:r w:rsidR="00A26D82">
              <w:rPr>
                <w:rFonts w:ascii="GHEA Grapalat" w:hAnsi="GHEA Grapalat" w:cs="Times Armenian"/>
                <w:lang w:val="pt-BR"/>
              </w:rPr>
              <w:t xml:space="preserve">. </w:t>
            </w:r>
            <w:r w:rsidR="00A26D82" w:rsidRPr="00691C16">
              <w:rPr>
                <w:rFonts w:ascii="GHEA Grapalat" w:hAnsi="GHEA Grapalat" w:cs="Times Armenian"/>
                <w:lang w:val="pt-BR"/>
              </w:rPr>
              <w:t xml:space="preserve">ՀՀ </w:t>
            </w:r>
            <w:r w:rsidR="00A26D82">
              <w:rPr>
                <w:rFonts w:ascii="GHEA Grapalat" w:hAnsi="GHEA Grapalat" w:cs="Times Armenian"/>
                <w:lang w:val="pt-BR"/>
              </w:rPr>
              <w:t>202</w:t>
            </w:r>
            <w:r w:rsidR="00A26D82" w:rsidRPr="00691C16">
              <w:rPr>
                <w:rFonts w:ascii="GHEA Grapalat" w:hAnsi="GHEA Grapalat" w:cs="Times Armenian"/>
                <w:lang w:val="pt-BR"/>
              </w:rPr>
              <w:t>4</w:t>
            </w:r>
            <w:r w:rsidR="00A26D82">
              <w:rPr>
                <w:rFonts w:ascii="GHEA Grapalat" w:hAnsi="GHEA Grapalat" w:cs="Times Armenian"/>
                <w:lang w:val="pt-BR"/>
              </w:rPr>
              <w:t>-202</w:t>
            </w:r>
            <w:r w:rsidR="00A26D82" w:rsidRPr="00691C16">
              <w:rPr>
                <w:rFonts w:ascii="GHEA Grapalat" w:hAnsi="GHEA Grapalat" w:cs="Times Armenian"/>
                <w:lang w:val="pt-BR"/>
              </w:rPr>
              <w:t xml:space="preserve">6թթ. ՄԺԾԾ գործընթացի շրջանակներում Կոմիտեի կողմից 2024թ. համար </w:t>
            </w:r>
            <w:r w:rsidR="00A26D82">
              <w:rPr>
                <w:rFonts w:ascii="GHEA Grapalat" w:hAnsi="GHEA Grapalat" w:cs="Times Armenian"/>
                <w:lang w:val="pt-BR"/>
              </w:rPr>
              <w:t>մաքսային ծառայողի պատրաստման դասընթացների կազմակերպման նպատակով</w:t>
            </w:r>
            <w:r w:rsidR="00A26D82" w:rsidRPr="00691C16">
              <w:rPr>
                <w:rFonts w:ascii="GHEA Grapalat" w:hAnsi="GHEA Grapalat" w:cs="Times Armenian"/>
                <w:lang w:val="pt-BR"/>
              </w:rPr>
              <w:t xml:space="preserve"> ներկայացվել է  12.0 մլն դրամ լրացուցիչ հայտ, որը նախատեսվել է ՀՀ կառավարության 29.06.2023թ. N 1082-Ն որոշմամբ հաստատված 2024-2026թթ ՄԺԾԾ-ով</w:t>
            </w:r>
            <w:r w:rsidR="00A26D82">
              <w:rPr>
                <w:rFonts w:ascii="GHEA Grapalat" w:hAnsi="GHEA Grapalat" w:cs="Times Armenian"/>
                <w:lang w:val="hy-AM"/>
              </w:rPr>
              <w:t xml:space="preserve"> (2023</w:t>
            </w:r>
            <w:r w:rsidR="00A26D82" w:rsidRPr="00691C16">
              <w:rPr>
                <w:rFonts w:ascii="GHEA Grapalat" w:hAnsi="GHEA Grapalat" w:cs="Times Armenian"/>
                <w:lang w:val="pt-BR"/>
              </w:rPr>
              <w:t>թ.</w:t>
            </w:r>
            <w:r w:rsidR="00A26D82">
              <w:rPr>
                <w:rFonts w:ascii="GHEA Grapalat" w:hAnsi="GHEA Grapalat" w:cs="Times Armenian"/>
                <w:lang w:val="hy-AM"/>
              </w:rPr>
              <w:t xml:space="preserve"> նախատեսված 141</w:t>
            </w:r>
            <w:r w:rsidR="00A26D82" w:rsidRPr="00691C16">
              <w:rPr>
                <w:rFonts w:ascii="GHEA Grapalat" w:hAnsi="GHEA Grapalat" w:cs="Times Armenian"/>
                <w:lang w:val="pt-BR"/>
              </w:rPr>
              <w:t>.</w:t>
            </w:r>
            <w:r w:rsidR="00A26D82">
              <w:rPr>
                <w:rFonts w:ascii="GHEA Grapalat" w:hAnsi="GHEA Grapalat" w:cs="Times Armenian"/>
                <w:lang w:val="hy-AM"/>
              </w:rPr>
              <w:t>7 մլն դրամի փոխարեն 2024</w:t>
            </w:r>
            <w:r w:rsidR="00A26D82" w:rsidRPr="00691C16">
              <w:rPr>
                <w:rFonts w:ascii="GHEA Grapalat" w:hAnsi="GHEA Grapalat" w:cs="Times Armenian"/>
                <w:lang w:val="pt-BR"/>
              </w:rPr>
              <w:t>թ.</w:t>
            </w:r>
            <w:r w:rsidR="00A26D82">
              <w:rPr>
                <w:rFonts w:ascii="GHEA Grapalat" w:hAnsi="GHEA Grapalat" w:cs="Times Armenian"/>
                <w:lang w:val="hy-AM"/>
              </w:rPr>
              <w:t xml:space="preserve"> համար՝ 153</w:t>
            </w:r>
            <w:r w:rsidR="00A26D82" w:rsidRPr="00691C16">
              <w:rPr>
                <w:rFonts w:ascii="GHEA Grapalat" w:hAnsi="GHEA Grapalat" w:cs="Times Armenian"/>
                <w:lang w:val="pt-BR"/>
              </w:rPr>
              <w:t>.</w:t>
            </w:r>
            <w:r w:rsidR="00A26D82">
              <w:rPr>
                <w:rFonts w:ascii="GHEA Grapalat" w:hAnsi="GHEA Grapalat" w:cs="Times Armenian"/>
                <w:lang w:val="hy-AM"/>
              </w:rPr>
              <w:t>7 մլն դրամ)</w:t>
            </w:r>
            <w:r w:rsidR="00A26D82" w:rsidRPr="00691C16">
              <w:rPr>
                <w:rFonts w:ascii="GHEA Grapalat" w:hAnsi="GHEA Grapalat" w:cs="Times Armenian"/>
                <w:lang w:val="pt-BR"/>
              </w:rPr>
              <w:t xml:space="preserve">: Մինչդեռ Նախագծով վերոնշյալ </w:t>
            </w:r>
            <w:r w:rsidR="00A26D82">
              <w:rPr>
                <w:rFonts w:ascii="GHEA Grapalat" w:hAnsi="GHEA Grapalat" w:cs="Times Armenian"/>
                <w:lang w:val="pt-BR"/>
              </w:rPr>
              <w:t xml:space="preserve">դասընթացների կազմակերպման </w:t>
            </w:r>
            <w:r w:rsidR="00A26D82" w:rsidRPr="00691C16">
              <w:rPr>
                <w:rFonts w:ascii="GHEA Grapalat" w:hAnsi="GHEA Grapalat" w:cs="Times Armenian"/>
                <w:lang w:val="pt-BR"/>
              </w:rPr>
              <w:t xml:space="preserve">համար առաջարկվում է ՀՀ ՊԵԿ «Ուսումնական կենտրոն» ՊՈԱԿ-ին հատկացնել </w:t>
            </w:r>
            <w:r w:rsidR="00A26D82">
              <w:rPr>
                <w:rFonts w:ascii="GHEA Grapalat" w:hAnsi="GHEA Grapalat" w:cs="Times Armenian"/>
                <w:lang w:val="hy-AM"/>
              </w:rPr>
              <w:t xml:space="preserve">լրացուցիչ </w:t>
            </w:r>
            <w:r w:rsidR="00A26D82" w:rsidRPr="00691C16">
              <w:rPr>
                <w:rFonts w:ascii="GHEA Grapalat" w:hAnsi="GHEA Grapalat" w:cs="Times Armenian"/>
                <w:lang w:val="pt-BR"/>
              </w:rPr>
              <w:t>40.2 մլն դրամ:</w:t>
            </w:r>
          </w:p>
          <w:p w:rsidR="00A26D82" w:rsidRPr="00691C16" w:rsidRDefault="00A26D82" w:rsidP="00A26D82">
            <w:pPr>
              <w:spacing w:line="360" w:lineRule="auto"/>
              <w:ind w:firstLine="720"/>
              <w:jc w:val="both"/>
              <w:rPr>
                <w:rFonts w:ascii="GHEA Grapalat" w:hAnsi="GHEA Grapalat" w:cs="Times Armenian"/>
                <w:lang w:val="pt-BR"/>
              </w:rPr>
            </w:pPr>
            <w:r w:rsidRPr="00691C16">
              <w:rPr>
                <w:rFonts w:ascii="GHEA Grapalat" w:hAnsi="GHEA Grapalat" w:cs="Times Armenian"/>
                <w:lang w:val="pt-BR"/>
              </w:rPr>
              <w:t>Հետևաբար առաջարկում ենք ներկայացնել լրացուցիչ պարզաբանումներ վերոնշյալ ծախսային գնահատականներում առկա տարբերությունների վերաբերյալ:</w:t>
            </w:r>
          </w:p>
          <w:p w:rsidR="00A26D82" w:rsidRPr="00A26D82" w:rsidRDefault="00A26D82" w:rsidP="00750E7F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 w:cs="Times Armenian"/>
                <w:lang w:val="pt-BR"/>
              </w:rPr>
            </w:pPr>
          </w:p>
        </w:tc>
        <w:tc>
          <w:tcPr>
            <w:tcW w:w="6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8ED" w:rsidRPr="00E708ED" w:rsidRDefault="00E708ED" w:rsidP="009D4ED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708ED">
              <w:rPr>
                <w:rFonts w:ascii="GHEA Grapalat" w:hAnsi="GHEA Grapalat" w:cs="Sylfaen"/>
                <w:b/>
                <w:lang w:val="hy-AM"/>
              </w:rPr>
              <w:t>3․</w:t>
            </w: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9D4EDD" w:rsidRDefault="009D4EDD" w:rsidP="00182398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D19C4" w:rsidRDefault="00A26D82" w:rsidP="00A7366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Կոմիտեի «Ուսումն</w:t>
            </w:r>
            <w:r w:rsidRPr="00A26D82">
              <w:rPr>
                <w:rFonts w:ascii="GHEA Grapalat" w:hAnsi="GHEA Grapalat" w:cs="Sylfaen"/>
                <w:lang w:val="hy-AM"/>
              </w:rPr>
              <w:t>ական կենտրոն» ՊՈԱԿ-ի 2024 թ</w:t>
            </w:r>
            <w:r w:rsidRPr="00A26D82">
              <w:rPr>
                <w:rFonts w:ascii="Cambria Math" w:hAnsi="Cambria Math" w:cs="Cambria Math"/>
                <w:lang w:val="hy-AM"/>
              </w:rPr>
              <w:t>․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համար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մաքսային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ծառայողի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պատրաստման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դասընթացների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կազմակերպման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նպատակով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12</w:t>
            </w:r>
            <w:r w:rsidRPr="00A26D82">
              <w:rPr>
                <w:rFonts w:ascii="Cambria Math" w:hAnsi="Cambria Math" w:cs="Cambria Math"/>
                <w:lang w:val="hy-AM"/>
              </w:rPr>
              <w:t>․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0 </w:t>
            </w:r>
            <w:r w:rsidRPr="00A26D82">
              <w:rPr>
                <w:rFonts w:ascii="GHEA Grapalat" w:hAnsi="GHEA Grapalat" w:cs="GHEA Grapalat"/>
                <w:lang w:val="hy-AM"/>
              </w:rPr>
              <w:t>մլն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դրամ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լրացուցիչ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հայտ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ներկայացնելը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պայմանավորված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է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եղել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մաքսային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ծառայողի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պատրաստման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դասընթացի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շրջանակներում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ղե</w:t>
            </w:r>
            <w:r w:rsidRPr="00A26D82">
              <w:rPr>
                <w:rFonts w:ascii="GHEA Grapalat" w:hAnsi="GHEA Grapalat" w:cs="Sylfaen"/>
                <w:lang w:val="hy-AM"/>
              </w:rPr>
              <w:t>կավար պաշտոնների համար դիմած և բոլոր փուլերը հաղթահարած դիմորդների համա</w:t>
            </w:r>
            <w:r>
              <w:rPr>
                <w:rFonts w:ascii="GHEA Grapalat" w:hAnsi="GHEA Grapalat" w:cs="Sylfaen"/>
                <w:lang w:val="hy-AM"/>
              </w:rPr>
              <w:t>ր «Կառավարչական հմտություններ» թ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եմայով դասընթացի կազմակերպման անհրաժեշտությամբ, ինչպես նաև Մաքսային ծառայողի պատրաստման դասընթացի </w:t>
            </w:r>
            <w:r w:rsidRPr="00A26D82">
              <w:rPr>
                <w:rFonts w:ascii="GHEA Grapalat" w:hAnsi="GHEA Grapalat" w:cs="Sylfaen"/>
                <w:lang w:val="hy-AM"/>
              </w:rPr>
              <w:lastRenderedPageBreak/>
              <w:t>ընդունելության գործընթացում կիրառվող ծրագրային ապահովման վարձակալության անհրաժեշտությամբ։</w:t>
            </w:r>
            <w:r w:rsidR="00ED19C4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A7366B" w:rsidRPr="00A26D82" w:rsidRDefault="00A7366B" w:rsidP="00A7366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Միաժամանակ տեղեկացնում ենք, որ </w:t>
            </w:r>
            <w:r>
              <w:rPr>
                <w:rFonts w:ascii="GHEA Grapalat" w:hAnsi="GHEA Grapalat" w:cs="Sylfaen"/>
                <w:lang w:val="hy-AM"/>
              </w:rPr>
              <w:t>Կոմիտեի «Ուսումնա</w:t>
            </w:r>
            <w:r w:rsidRPr="00A26D82">
              <w:rPr>
                <w:rFonts w:ascii="GHEA Grapalat" w:hAnsi="GHEA Grapalat" w:cs="Sylfaen"/>
                <w:lang w:val="hy-AM"/>
              </w:rPr>
              <w:t>կան կենտրոն» ՊՈԱԿ-ին լրացուցիչ 40</w:t>
            </w:r>
            <w:r w:rsidRPr="00A26D82">
              <w:rPr>
                <w:rFonts w:ascii="Cambria Math" w:hAnsi="Cambria Math" w:cs="Cambria Math"/>
                <w:lang w:val="hy-AM"/>
              </w:rPr>
              <w:t>․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2 </w:t>
            </w:r>
            <w:r w:rsidRPr="00A26D82">
              <w:rPr>
                <w:rFonts w:ascii="GHEA Grapalat" w:hAnsi="GHEA Grapalat" w:cs="GHEA Grapalat"/>
                <w:lang w:val="hy-AM"/>
              </w:rPr>
              <w:t>մլն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հատկացնելու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անհրաժեշտությունը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պայմանավորված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է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2023 </w:t>
            </w:r>
            <w:r w:rsidRPr="00A26D82">
              <w:rPr>
                <w:rFonts w:ascii="GHEA Grapalat" w:hAnsi="GHEA Grapalat" w:cs="GHEA Grapalat"/>
                <w:lang w:val="hy-AM"/>
              </w:rPr>
              <w:t>թ</w:t>
            </w:r>
            <w:r w:rsidRPr="00A26D82">
              <w:rPr>
                <w:rFonts w:ascii="GHEA Grapalat" w:hAnsi="GHEA Grapalat" w:cs="Sylfaen"/>
                <w:lang w:val="hy-AM"/>
              </w:rPr>
              <w:t>-</w:t>
            </w:r>
            <w:r w:rsidRPr="00A26D82">
              <w:rPr>
                <w:rFonts w:ascii="GHEA Grapalat" w:hAnsi="GHEA Grapalat" w:cs="GHEA Grapalat"/>
                <w:lang w:val="hy-AM"/>
              </w:rPr>
              <w:t>ին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ապրիլ</w:t>
            </w:r>
            <w:r w:rsidRPr="00A26D82">
              <w:rPr>
                <w:rFonts w:ascii="GHEA Grapalat" w:hAnsi="GHEA Grapalat" w:cs="Sylfaen"/>
                <w:lang w:val="hy-AM"/>
              </w:rPr>
              <w:t>-</w:t>
            </w:r>
            <w:r w:rsidRPr="00A26D82">
              <w:rPr>
                <w:rFonts w:ascii="GHEA Grapalat" w:hAnsi="GHEA Grapalat" w:cs="GHEA Grapalat"/>
                <w:lang w:val="hy-AM"/>
              </w:rPr>
              <w:t>մայիս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ամիսներին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մեկնարկած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Մաքսային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ծառայողի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պատրաստման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դասընթացի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ընդունելության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գործընթացի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արդյուն</w:t>
            </w:r>
            <w:r>
              <w:rPr>
                <w:rFonts w:ascii="GHEA Grapalat" w:hAnsi="GHEA Grapalat" w:cs="GHEA Grapalat"/>
                <w:lang w:val="hy-AM"/>
              </w:rPr>
              <w:t>ք</w:t>
            </w:r>
            <w:bookmarkStart w:id="0" w:name="_GoBack"/>
            <w:bookmarkEnd w:id="0"/>
            <w:r w:rsidRPr="00A26D82">
              <w:rPr>
                <w:rFonts w:ascii="GHEA Grapalat" w:hAnsi="GHEA Grapalat" w:cs="GHEA Grapalat"/>
                <w:lang w:val="hy-AM"/>
              </w:rPr>
              <w:t>ում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ընտրված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շուրջ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570 </w:t>
            </w:r>
            <w:r w:rsidRPr="00A26D82">
              <w:rPr>
                <w:rFonts w:ascii="GHEA Grapalat" w:hAnsi="GHEA Grapalat" w:cs="GHEA Grapalat"/>
                <w:lang w:val="hy-AM"/>
              </w:rPr>
              <w:t>դիմորդների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համար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դասընթացի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կազմակերպման</w:t>
            </w:r>
            <w:r w:rsidRPr="00A26D82">
              <w:rPr>
                <w:rFonts w:ascii="GHEA Grapalat" w:hAnsi="GHEA Grapalat" w:cs="Sylfaen"/>
                <w:lang w:val="hy-AM"/>
              </w:rPr>
              <w:t xml:space="preserve"> </w:t>
            </w:r>
            <w:r w:rsidRPr="00A26D82">
              <w:rPr>
                <w:rFonts w:ascii="GHEA Grapalat" w:hAnsi="GHEA Grapalat" w:cs="GHEA Grapalat"/>
                <w:lang w:val="hy-AM"/>
              </w:rPr>
              <w:t>հ</w:t>
            </w:r>
            <w:r w:rsidRPr="00A26D82">
              <w:rPr>
                <w:rFonts w:ascii="GHEA Grapalat" w:hAnsi="GHEA Grapalat" w:cs="Sylfaen"/>
                <w:lang w:val="hy-AM"/>
              </w:rPr>
              <w:t>անգամանքով։</w:t>
            </w:r>
            <w:r>
              <w:rPr>
                <w:rFonts w:ascii="GHEA Grapalat" w:hAnsi="GHEA Grapalat" w:cs="Sylfaen"/>
                <w:lang w:val="hy-AM"/>
              </w:rPr>
              <w:t xml:space="preserve"> Ի դեպ, դասընթացի մեկնարկը տրվել է 2023 թ-ի օգոստոսի 28-ին և կավարտվի մինչև տարեվերջ։</w:t>
            </w:r>
          </w:p>
          <w:p w:rsidR="00A7366B" w:rsidRPr="00E708ED" w:rsidRDefault="00A7366B" w:rsidP="00A7366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CA0ED8" w:rsidRPr="00A26D82" w:rsidTr="00FB3F81">
        <w:trPr>
          <w:trHeight w:val="495"/>
        </w:trPr>
        <w:tc>
          <w:tcPr>
            <w:tcW w:w="1242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A0ED8" w:rsidRPr="00FB3F81" w:rsidRDefault="00FB3F81" w:rsidP="00A26D82">
            <w:pPr>
              <w:spacing w:line="360" w:lineRule="auto"/>
              <w:ind w:firstLine="426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B3F81">
              <w:rPr>
                <w:rFonts w:ascii="GHEA Grapalat" w:hAnsi="GHEA Grapalat" w:cs="Times Armenian"/>
                <w:b/>
                <w:lang w:val="hy-AM"/>
              </w:rPr>
              <w:lastRenderedPageBreak/>
              <w:t>ՀՀ Էկոնոմիկայի նախարարություն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A0ED8" w:rsidRPr="00FB3F81" w:rsidRDefault="00CA0ED8" w:rsidP="00A26D82">
            <w:pPr>
              <w:spacing w:line="360" w:lineRule="auto"/>
              <w:ind w:firstLine="426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B3F81">
              <w:rPr>
                <w:rFonts w:ascii="GHEA Grapalat" w:hAnsi="GHEA Grapalat" w:cs="Sylfaen"/>
                <w:b/>
                <w:lang w:val="hy-AM"/>
              </w:rPr>
              <w:t>13․09․2023թ</w:t>
            </w:r>
          </w:p>
        </w:tc>
      </w:tr>
      <w:tr w:rsidR="00CA0ED8" w:rsidRPr="00A26D82" w:rsidTr="00FB3F81">
        <w:trPr>
          <w:trHeight w:val="495"/>
        </w:trPr>
        <w:tc>
          <w:tcPr>
            <w:tcW w:w="124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A0ED8" w:rsidRPr="00FB3F81" w:rsidRDefault="00CA0ED8" w:rsidP="00A26D82">
            <w:pPr>
              <w:spacing w:line="360" w:lineRule="auto"/>
              <w:ind w:firstLine="426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A0ED8" w:rsidRPr="00FB3F81" w:rsidRDefault="00FB3F81" w:rsidP="00CA0ED8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FB3F81">
              <w:rPr>
                <w:rFonts w:ascii="GHEA Grapalat" w:hAnsi="GHEA Grapalat" w:cs="Sylfaen"/>
                <w:b/>
                <w:lang w:val="hy-AM"/>
              </w:rPr>
              <w:t xml:space="preserve">    </w:t>
            </w:r>
            <w:r w:rsidR="00CA0ED8" w:rsidRPr="00FB3F81">
              <w:rPr>
                <w:rFonts w:ascii="GHEA Grapalat" w:hAnsi="GHEA Grapalat" w:cs="Sylfaen"/>
                <w:b/>
                <w:lang w:val="hy-AM"/>
              </w:rPr>
              <w:t>01/17331-2023</w:t>
            </w:r>
          </w:p>
        </w:tc>
      </w:tr>
      <w:tr w:rsidR="00A26D82" w:rsidRPr="00CA0ED8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A26D82" w:rsidRPr="00A26D82" w:rsidRDefault="00CA0ED8" w:rsidP="00A26D82">
            <w:pPr>
              <w:spacing w:line="360" w:lineRule="auto"/>
              <w:rPr>
                <w:rFonts w:ascii="GHEA Grapalat" w:hAnsi="GHEA Grapalat" w:cs="Sylfaen"/>
                <w:color w:val="000000"/>
                <w:lang w:val="hy-AM"/>
              </w:rPr>
            </w:pPr>
            <w:r w:rsidRPr="00E94285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A26D82" w:rsidRPr="00E94285">
              <w:rPr>
                <w:rFonts w:ascii="GHEA Grapalat" w:hAnsi="GHEA Grapalat" w:cs="Sylfaen"/>
                <w:color w:val="000000"/>
                <w:lang w:val="hy-AM"/>
              </w:rPr>
              <w:t>«Հայաստանի Հանրապետության 2023 թվականի պետական բյուջեի մասին» օրենքում վերաբաշխում և Հայաստանի Հանրապետության կառավարության 2022 թվականի դեկտեմբերի 29-ի N 2111-Ն որոշման մեջ փոփոխություններ ու լրացումներ կատարելու մասին» ՀՀ կառավարության որոշման նախագծի վերաբերյալ</w:t>
            </w:r>
            <w:r w:rsidR="00A26D82">
              <w:rPr>
                <w:rFonts w:ascii="GHEA Grapalat" w:hAnsi="GHEA Grapalat" w:cs="Sylfaen"/>
                <w:color w:val="000000"/>
                <w:lang w:val="hy-AM"/>
              </w:rPr>
              <w:t xml:space="preserve"> ՀՀ Էկոնոմիկայի նախարարությունը դիտողություններ և առաջարկություններ չունի:</w:t>
            </w:r>
          </w:p>
        </w:tc>
        <w:tc>
          <w:tcPr>
            <w:tcW w:w="6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D82" w:rsidRPr="00A26D82" w:rsidRDefault="00A26D82" w:rsidP="00A26D82">
            <w:pPr>
              <w:spacing w:line="360" w:lineRule="auto"/>
              <w:ind w:firstLine="426"/>
              <w:jc w:val="center"/>
              <w:rPr>
                <w:rFonts w:ascii="GHEA Grapalat" w:hAnsi="GHEA Grapalat" w:cs="Sylfaen"/>
                <w:lang w:val="hy-AM"/>
              </w:rPr>
            </w:pPr>
            <w:r w:rsidRPr="00A26D82">
              <w:rPr>
                <w:rFonts w:ascii="GHEA Grapalat" w:hAnsi="GHEA Grapalat" w:cs="Sylfaen"/>
                <w:lang w:val="hy-AM"/>
              </w:rPr>
              <w:t>Ընդունվել է ի գիտություն։</w:t>
            </w:r>
          </w:p>
        </w:tc>
      </w:tr>
    </w:tbl>
    <w:p w:rsidR="00E07C63" w:rsidRPr="00F2416F" w:rsidRDefault="00E07C63" w:rsidP="00C418C1">
      <w:pPr>
        <w:spacing w:line="360" w:lineRule="auto"/>
        <w:jc w:val="both"/>
        <w:rPr>
          <w:rFonts w:ascii="GHEA Grapalat" w:hAnsi="GHEA Grapalat"/>
          <w:lang w:val="pt-BR"/>
        </w:rPr>
      </w:pPr>
    </w:p>
    <w:sectPr w:rsidR="00E07C63" w:rsidRPr="00F2416F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3F3" w:rsidRDefault="009353F3" w:rsidP="00C96D23">
      <w:r>
        <w:separator/>
      </w:r>
    </w:p>
  </w:endnote>
  <w:endnote w:type="continuationSeparator" w:id="0">
    <w:p w:rsidR="009353F3" w:rsidRDefault="009353F3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366B">
      <w:rPr>
        <w:noProof/>
      </w:rPr>
      <w:t>3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3F3" w:rsidRDefault="009353F3" w:rsidP="00C96D23">
      <w:r>
        <w:separator/>
      </w:r>
    </w:p>
  </w:footnote>
  <w:footnote w:type="continuationSeparator" w:id="0">
    <w:p w:rsidR="009353F3" w:rsidRDefault="009353F3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DE6DF2"/>
    <w:multiLevelType w:val="hybridMultilevel"/>
    <w:tmpl w:val="4F9C7D3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C60FE"/>
    <w:multiLevelType w:val="hybridMultilevel"/>
    <w:tmpl w:val="1848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A21E24"/>
    <w:multiLevelType w:val="hybridMultilevel"/>
    <w:tmpl w:val="66B6CEEC"/>
    <w:lvl w:ilvl="0" w:tplc="6616BA1C">
      <w:start w:val="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324A23"/>
    <w:multiLevelType w:val="hybridMultilevel"/>
    <w:tmpl w:val="1848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B5B6DF6"/>
    <w:multiLevelType w:val="hybridMultilevel"/>
    <w:tmpl w:val="AC70D2C2"/>
    <w:lvl w:ilvl="0" w:tplc="04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14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5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 w15:restartNumberingAfterBreak="0">
    <w:nsid w:val="5D7A4B33"/>
    <w:multiLevelType w:val="hybridMultilevel"/>
    <w:tmpl w:val="2DACAAE2"/>
    <w:lvl w:ilvl="0" w:tplc="08A86B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9"/>
  </w:num>
  <w:num w:numId="3">
    <w:abstractNumId w:val="5"/>
  </w:num>
  <w:num w:numId="4">
    <w:abstractNumId w:val="12"/>
  </w:num>
  <w:num w:numId="5">
    <w:abstractNumId w:val="10"/>
  </w:num>
  <w:num w:numId="6">
    <w:abstractNumId w:val="0"/>
  </w:num>
  <w:num w:numId="7">
    <w:abstractNumId w:val="20"/>
  </w:num>
  <w:num w:numId="8">
    <w:abstractNumId w:val="6"/>
  </w:num>
  <w:num w:numId="9">
    <w:abstractNumId w:val="1"/>
  </w:num>
  <w:num w:numId="10">
    <w:abstractNumId w:val="11"/>
  </w:num>
  <w:num w:numId="11">
    <w:abstractNumId w:val="15"/>
  </w:num>
  <w:num w:numId="12">
    <w:abstractNumId w:val="4"/>
  </w:num>
  <w:num w:numId="13">
    <w:abstractNumId w:val="18"/>
  </w:num>
  <w:num w:numId="14">
    <w:abstractNumId w:val="14"/>
  </w:num>
  <w:num w:numId="15">
    <w:abstractNumId w:val="3"/>
  </w:num>
  <w:num w:numId="16">
    <w:abstractNumId w:val="2"/>
  </w:num>
  <w:num w:numId="17">
    <w:abstractNumId w:val="8"/>
  </w:num>
  <w:num w:numId="18">
    <w:abstractNumId w:val="13"/>
  </w:num>
  <w:num w:numId="19">
    <w:abstractNumId w:val="16"/>
  </w:num>
  <w:num w:numId="20">
    <w:abstractNumId w:val="7"/>
  </w:num>
  <w:num w:numId="21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3FDA"/>
    <w:rsid w:val="00044985"/>
    <w:rsid w:val="00047135"/>
    <w:rsid w:val="00052689"/>
    <w:rsid w:val="00052F70"/>
    <w:rsid w:val="000567E6"/>
    <w:rsid w:val="00056B85"/>
    <w:rsid w:val="00062757"/>
    <w:rsid w:val="00062B14"/>
    <w:rsid w:val="00063E43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1412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050"/>
    <w:rsid w:val="000E6853"/>
    <w:rsid w:val="000E7E5F"/>
    <w:rsid w:val="000F1260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2572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398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39E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05AE0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0B2C"/>
    <w:rsid w:val="002446B6"/>
    <w:rsid w:val="00244B44"/>
    <w:rsid w:val="00247498"/>
    <w:rsid w:val="00251EAF"/>
    <w:rsid w:val="002530CD"/>
    <w:rsid w:val="00262817"/>
    <w:rsid w:val="00262A5B"/>
    <w:rsid w:val="00264A06"/>
    <w:rsid w:val="00265413"/>
    <w:rsid w:val="00267216"/>
    <w:rsid w:val="002677F8"/>
    <w:rsid w:val="002728BD"/>
    <w:rsid w:val="00272ABF"/>
    <w:rsid w:val="00273297"/>
    <w:rsid w:val="00276084"/>
    <w:rsid w:val="00283E96"/>
    <w:rsid w:val="00285668"/>
    <w:rsid w:val="00286629"/>
    <w:rsid w:val="002871AC"/>
    <w:rsid w:val="00290357"/>
    <w:rsid w:val="0029197C"/>
    <w:rsid w:val="0029393C"/>
    <w:rsid w:val="002A43D4"/>
    <w:rsid w:val="002A50B7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2892"/>
    <w:rsid w:val="002E68E1"/>
    <w:rsid w:val="002F0AB5"/>
    <w:rsid w:val="002F3195"/>
    <w:rsid w:val="002F3D54"/>
    <w:rsid w:val="002F5C9F"/>
    <w:rsid w:val="002F6EDE"/>
    <w:rsid w:val="002F710F"/>
    <w:rsid w:val="002F7AAA"/>
    <w:rsid w:val="00300969"/>
    <w:rsid w:val="0030294D"/>
    <w:rsid w:val="00303C88"/>
    <w:rsid w:val="003056F2"/>
    <w:rsid w:val="00305B45"/>
    <w:rsid w:val="00314987"/>
    <w:rsid w:val="003205F8"/>
    <w:rsid w:val="00321A3C"/>
    <w:rsid w:val="00325F1A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3E2E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033C"/>
    <w:rsid w:val="003A74DB"/>
    <w:rsid w:val="003B004D"/>
    <w:rsid w:val="003B0568"/>
    <w:rsid w:val="003B11A2"/>
    <w:rsid w:val="003B22C4"/>
    <w:rsid w:val="003B2728"/>
    <w:rsid w:val="003B3E25"/>
    <w:rsid w:val="003B44EB"/>
    <w:rsid w:val="003B7716"/>
    <w:rsid w:val="003C1FF3"/>
    <w:rsid w:val="003C3C91"/>
    <w:rsid w:val="003C5B03"/>
    <w:rsid w:val="003C5B8A"/>
    <w:rsid w:val="003D362F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0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3A7"/>
    <w:rsid w:val="00484DBD"/>
    <w:rsid w:val="00485955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3D87"/>
    <w:rsid w:val="004E5266"/>
    <w:rsid w:val="004E5C18"/>
    <w:rsid w:val="004E623F"/>
    <w:rsid w:val="004F23EC"/>
    <w:rsid w:val="004F294D"/>
    <w:rsid w:val="004F2CED"/>
    <w:rsid w:val="004F3C4C"/>
    <w:rsid w:val="004F529F"/>
    <w:rsid w:val="004F6180"/>
    <w:rsid w:val="004F6FCD"/>
    <w:rsid w:val="004F75AD"/>
    <w:rsid w:val="00500F25"/>
    <w:rsid w:val="0050177E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26849"/>
    <w:rsid w:val="005271A5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67AA4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4F65"/>
    <w:rsid w:val="005E091E"/>
    <w:rsid w:val="005E4023"/>
    <w:rsid w:val="005E4BC2"/>
    <w:rsid w:val="005E5745"/>
    <w:rsid w:val="005F39CF"/>
    <w:rsid w:val="00600CF1"/>
    <w:rsid w:val="00602819"/>
    <w:rsid w:val="00604032"/>
    <w:rsid w:val="00604783"/>
    <w:rsid w:val="00612DEA"/>
    <w:rsid w:val="00616700"/>
    <w:rsid w:val="00616D9C"/>
    <w:rsid w:val="00616F7A"/>
    <w:rsid w:val="006172FA"/>
    <w:rsid w:val="006174E2"/>
    <w:rsid w:val="006208FB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B22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3438"/>
    <w:rsid w:val="006E544F"/>
    <w:rsid w:val="006E627B"/>
    <w:rsid w:val="006F1C52"/>
    <w:rsid w:val="006F3285"/>
    <w:rsid w:val="006F5DA7"/>
    <w:rsid w:val="006F7E1B"/>
    <w:rsid w:val="00702DAF"/>
    <w:rsid w:val="007039BA"/>
    <w:rsid w:val="007040C5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14EA"/>
    <w:rsid w:val="00724165"/>
    <w:rsid w:val="00726316"/>
    <w:rsid w:val="00726C15"/>
    <w:rsid w:val="00732505"/>
    <w:rsid w:val="00734C5F"/>
    <w:rsid w:val="007446DA"/>
    <w:rsid w:val="00750E7F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A79F2"/>
    <w:rsid w:val="007B49CA"/>
    <w:rsid w:val="007B6562"/>
    <w:rsid w:val="007B6C46"/>
    <w:rsid w:val="007B7666"/>
    <w:rsid w:val="007C468F"/>
    <w:rsid w:val="007C6F11"/>
    <w:rsid w:val="007C72D7"/>
    <w:rsid w:val="007C7376"/>
    <w:rsid w:val="007D1B88"/>
    <w:rsid w:val="007D34E2"/>
    <w:rsid w:val="007D3DC4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120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91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3798"/>
    <w:rsid w:val="009353F3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C99"/>
    <w:rsid w:val="009A3E60"/>
    <w:rsid w:val="009B0B8E"/>
    <w:rsid w:val="009B35E6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4EDD"/>
    <w:rsid w:val="009D5AD9"/>
    <w:rsid w:val="009E4938"/>
    <w:rsid w:val="009E61B8"/>
    <w:rsid w:val="009E673D"/>
    <w:rsid w:val="009E7197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6D82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5B9A"/>
    <w:rsid w:val="00A55D5F"/>
    <w:rsid w:val="00A5668A"/>
    <w:rsid w:val="00A60AB6"/>
    <w:rsid w:val="00A60F11"/>
    <w:rsid w:val="00A610AF"/>
    <w:rsid w:val="00A651B7"/>
    <w:rsid w:val="00A71D4E"/>
    <w:rsid w:val="00A721F1"/>
    <w:rsid w:val="00A7366B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77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6F4"/>
    <w:rsid w:val="00B01A8B"/>
    <w:rsid w:val="00B036CC"/>
    <w:rsid w:val="00B053DB"/>
    <w:rsid w:val="00B05C23"/>
    <w:rsid w:val="00B12855"/>
    <w:rsid w:val="00B12BD2"/>
    <w:rsid w:val="00B14D0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3EBB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1439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113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107D"/>
    <w:rsid w:val="00C028E8"/>
    <w:rsid w:val="00C03599"/>
    <w:rsid w:val="00C03A80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18C1"/>
    <w:rsid w:val="00C43120"/>
    <w:rsid w:val="00C45AB0"/>
    <w:rsid w:val="00C46FF0"/>
    <w:rsid w:val="00C5127E"/>
    <w:rsid w:val="00C51596"/>
    <w:rsid w:val="00C51E39"/>
    <w:rsid w:val="00C5750B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0ED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B80"/>
    <w:rsid w:val="00CC3EFB"/>
    <w:rsid w:val="00CC4BEA"/>
    <w:rsid w:val="00CC54A3"/>
    <w:rsid w:val="00CC5C6B"/>
    <w:rsid w:val="00CC5D10"/>
    <w:rsid w:val="00CC781B"/>
    <w:rsid w:val="00CD0259"/>
    <w:rsid w:val="00CD3C09"/>
    <w:rsid w:val="00CD40DD"/>
    <w:rsid w:val="00CD451E"/>
    <w:rsid w:val="00CD776E"/>
    <w:rsid w:val="00CE0F57"/>
    <w:rsid w:val="00CE2AEC"/>
    <w:rsid w:val="00CE547F"/>
    <w:rsid w:val="00CF0184"/>
    <w:rsid w:val="00CF3B3E"/>
    <w:rsid w:val="00CF49CB"/>
    <w:rsid w:val="00CF5586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0AB3"/>
    <w:rsid w:val="00D21D91"/>
    <w:rsid w:val="00D24058"/>
    <w:rsid w:val="00D26EC1"/>
    <w:rsid w:val="00D3215B"/>
    <w:rsid w:val="00D358B6"/>
    <w:rsid w:val="00D4007C"/>
    <w:rsid w:val="00D40C17"/>
    <w:rsid w:val="00D432D1"/>
    <w:rsid w:val="00D43C06"/>
    <w:rsid w:val="00D5098C"/>
    <w:rsid w:val="00D53E0A"/>
    <w:rsid w:val="00D54711"/>
    <w:rsid w:val="00D56FAB"/>
    <w:rsid w:val="00D64E73"/>
    <w:rsid w:val="00D6547C"/>
    <w:rsid w:val="00D72176"/>
    <w:rsid w:val="00D72430"/>
    <w:rsid w:val="00D72E3C"/>
    <w:rsid w:val="00D750FD"/>
    <w:rsid w:val="00D75517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4224"/>
    <w:rsid w:val="00DA44CE"/>
    <w:rsid w:val="00DA5CCB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E8D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2C4B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08ED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6794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9C4"/>
    <w:rsid w:val="00ED1E92"/>
    <w:rsid w:val="00ED22A3"/>
    <w:rsid w:val="00ED41D0"/>
    <w:rsid w:val="00ED70BE"/>
    <w:rsid w:val="00ED769A"/>
    <w:rsid w:val="00EE0182"/>
    <w:rsid w:val="00EE09D6"/>
    <w:rsid w:val="00EE0FEF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16F"/>
    <w:rsid w:val="00F24C7D"/>
    <w:rsid w:val="00F250DC"/>
    <w:rsid w:val="00F25EAA"/>
    <w:rsid w:val="00F304EE"/>
    <w:rsid w:val="00F34547"/>
    <w:rsid w:val="00F34733"/>
    <w:rsid w:val="00F357F4"/>
    <w:rsid w:val="00F35A7F"/>
    <w:rsid w:val="00F37C93"/>
    <w:rsid w:val="00F4035B"/>
    <w:rsid w:val="00F436B2"/>
    <w:rsid w:val="00F46512"/>
    <w:rsid w:val="00F468FD"/>
    <w:rsid w:val="00F46F00"/>
    <w:rsid w:val="00F50DF6"/>
    <w:rsid w:val="00F579BB"/>
    <w:rsid w:val="00F63129"/>
    <w:rsid w:val="00F66C14"/>
    <w:rsid w:val="00F7122E"/>
    <w:rsid w:val="00F71A83"/>
    <w:rsid w:val="00F73932"/>
    <w:rsid w:val="00F77FB9"/>
    <w:rsid w:val="00F77FBA"/>
    <w:rsid w:val="00F87A9C"/>
    <w:rsid w:val="00F9024A"/>
    <w:rsid w:val="00F918EF"/>
    <w:rsid w:val="00F92139"/>
    <w:rsid w:val="00F93B46"/>
    <w:rsid w:val="00F96C85"/>
    <w:rsid w:val="00FA5EC4"/>
    <w:rsid w:val="00FA7210"/>
    <w:rsid w:val="00FB3323"/>
    <w:rsid w:val="00FB3F81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1D9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423F6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1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1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869F9-A0F5-4765-8670-116110021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4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https://mul2-taxservice.gov.am/tasks/2478325/oneclick/Ampopatert.docx?token=52383733779b246716d2125b3a33b93e</cp:keywords>
  <cp:lastModifiedBy>Anush Ghazaryan</cp:lastModifiedBy>
  <cp:revision>34</cp:revision>
  <cp:lastPrinted>2023-09-14T13:24:00Z</cp:lastPrinted>
  <dcterms:created xsi:type="dcterms:W3CDTF">2023-07-12T06:21:00Z</dcterms:created>
  <dcterms:modified xsi:type="dcterms:W3CDTF">2023-09-15T08:13:00Z</dcterms:modified>
</cp:coreProperties>
</file>