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E31F30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>
        <w:rPr>
          <w:rFonts w:ascii="Sylfaen" w:eastAsia="Times New Roman" w:hAnsi="Sylfaen" w:cs="Calibri"/>
          <w:color w:val="000000"/>
          <w:sz w:val="21"/>
          <w:szCs w:val="21"/>
          <w:lang w:val="hy-AM" w:eastAsia="ru-RU"/>
        </w:rPr>
        <w:t xml:space="preserve">  </w:t>
      </w:r>
      <w:r w:rsidR="00DA1D21"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83515B" w:rsidRDefault="00DF2E16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83515B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«ԲՆԱԿԵԼԻ ՏԱՐԱԾՔՆԵՐ ՆՎԻՐԵԼՈՒ </w:t>
      </w:r>
      <w:proofErr w:type="gramStart"/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>ՄԱՍԻՆ»</w:t>
      </w:r>
      <w:r w:rsidR="00CF6CCF" w:rsidRPr="0083515B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CF6CCF"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>ՀՀ</w:t>
      </w:r>
      <w:proofErr w:type="gramEnd"/>
      <w:r w:rsidRPr="0083515B"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8080"/>
        <w:gridCol w:w="7938"/>
      </w:tblGrid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9A21ED" w:rsidRPr="004A260F" w:rsidRDefault="008F5644" w:rsidP="00F12C9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612AC3" w:rsidRDefault="00E31F30" w:rsidP="00F07E4A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20</w:t>
            </w:r>
            <w:r w:rsidR="00F07E4A">
              <w:rPr>
                <w:rFonts w:ascii="GHEA Grapalat" w:hAnsi="GHEA Grapalat" w:cs="Times New Roman"/>
                <w:sz w:val="24"/>
                <w:szCs w:val="24"/>
                <w:lang w:val="hy-AM"/>
              </w:rPr>
              <w:t>.09</w:t>
            </w:r>
            <w:r w:rsidR="004A260F"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.2023</w:t>
            </w:r>
            <w:r w:rsidR="00462537" w:rsidRPr="00612AC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4A260F" w:rsidRPr="004A260F" w:rsidTr="00DD4A2D">
        <w:trPr>
          <w:trHeight w:val="111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9A21ED" w:rsidRPr="004A260F" w:rsidRDefault="009A21ED" w:rsidP="0046253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9A21ED" w:rsidRPr="00E31F30" w:rsidRDefault="00462537" w:rsidP="00F07E4A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E31F30">
              <w:rPr>
                <w:rFonts w:ascii="GHEA Grapalat" w:hAnsi="GHEA Grapalat" w:cs="Times New Roman"/>
                <w:sz w:val="24"/>
                <w:szCs w:val="24"/>
                <w:lang w:val="hy-AM"/>
              </w:rPr>
              <w:t>N</w:t>
            </w:r>
            <w:r w:rsidR="00E31F30" w:rsidRPr="00E31F30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01/8-2/18519-2023</w:t>
            </w:r>
          </w:p>
        </w:tc>
      </w:tr>
      <w:tr w:rsidR="004A260F" w:rsidRPr="004A260F" w:rsidTr="00DD4A2D">
        <w:trPr>
          <w:trHeight w:val="616"/>
        </w:trPr>
        <w:tc>
          <w:tcPr>
            <w:tcW w:w="8080" w:type="dxa"/>
          </w:tcPr>
          <w:p w:rsidR="002B1FC0" w:rsidRPr="00E31F30" w:rsidRDefault="00E31F30" w:rsidP="00E31F30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ռա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ջարկվել է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 կից հիմնավորումը համապատասխանեցնել Նախագծի հավելվածի ցանկով նախատեսված բնակելի տարածքների և ընտանիքների քանակին, հաշվի առնելով, որ Նախագծով առաջարկվում է 9</w:t>
            </w:r>
            <w:r w:rsidRPr="008E67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բնակելի տարածքներ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նվիրել</w:t>
            </w:r>
            <w:r w:rsidRPr="008E67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5</w:t>
            </w:r>
            <w:r w:rsidRPr="008E67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ընտանիքներ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 w:rsidRPr="008E67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(1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</w:t>
            </w:r>
            <w:r w:rsidRPr="008E67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անձիք)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մինչդեռ Նախագծին կից ներկայացված հիմնավորման մեջ նշվել է, որ նվիրատվության ներկայացվում է </w:t>
            </w:r>
            <w:r w:rsidRPr="008E67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8 բնակելի տարածքներ, 4 ընտանիքներ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</w:t>
            </w:r>
            <w:r w:rsidRPr="008E67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(14 անձիք)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  <w:r w:rsidRPr="00D1144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7938" w:type="dxa"/>
          </w:tcPr>
          <w:p w:rsidR="002B1FC0" w:rsidRPr="00E31F30" w:rsidRDefault="002B1FC0" w:rsidP="00E31F3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  <w:r w:rsidR="00E31F30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հիմնավորման մեջ կատարվել է համապատասխան փոփոխություն:</w:t>
            </w:r>
          </w:p>
        </w:tc>
      </w:tr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2B1FC0" w:rsidRPr="004A260F" w:rsidRDefault="002B1FC0" w:rsidP="0041107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2. ՀՀ քաղաքաշինության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2B1FC0" w:rsidRPr="004A260F" w:rsidRDefault="00F07E4A" w:rsidP="00F07E4A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06</w:t>
            </w:r>
            <w:r w:rsidR="00874DA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</w:t>
            </w:r>
            <w:r w:rsidR="00E31F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 w:rsid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.2023</w:t>
            </w:r>
            <w:r w:rsidR="002B1FC0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2B1FC0" w:rsidRPr="004A260F" w:rsidRDefault="002B1FC0" w:rsidP="0041107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2B1FC0" w:rsidRPr="00E31F30" w:rsidRDefault="00F07E4A" w:rsidP="00E31F3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E31F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="002B1FC0" w:rsidRPr="00E31F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E31F30" w:rsidRPr="00E31F3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01/13/11532-2023</w:t>
            </w:r>
          </w:p>
        </w:tc>
      </w:tr>
      <w:tr w:rsidR="004A260F" w:rsidRPr="004A260F" w:rsidTr="00DD4A2D">
        <w:tc>
          <w:tcPr>
            <w:tcW w:w="8080" w:type="dxa"/>
          </w:tcPr>
          <w:p w:rsidR="002B1FC0" w:rsidRPr="00E31F30" w:rsidRDefault="00E31F30" w:rsidP="00C84719">
            <w:pPr>
              <w:tabs>
                <w:tab w:val="left" w:pos="180"/>
                <w:tab w:val="left" w:pos="720"/>
              </w:tabs>
              <w:spacing w:line="360" w:lineRule="auto"/>
              <w:ind w:right="175" w:firstLine="597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Բնակելի տարածքներ նվիրելու մասին» ՀՀ կառավարության որոշման նախագծի հավելվածում նշված անձանց՝ ՀՀ քաղաքաշինության կոմիտեի կողմից իրականացված ծրագրերի շրջանակներում բնակարան (բնակելի տուն) չի հատկացվել:</w:t>
            </w:r>
          </w:p>
        </w:tc>
        <w:tc>
          <w:tcPr>
            <w:tcW w:w="7938" w:type="dxa"/>
          </w:tcPr>
          <w:p w:rsidR="002B1FC0" w:rsidRPr="00BD0497" w:rsidRDefault="002B1FC0" w:rsidP="00E31F3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  <w:proofErr w:type="spellStart"/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4A260F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4A260F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4A260F">
              <w:rPr>
                <w:rFonts w:ascii="GHEA Grapalat" w:hAnsi="GHEA Grapalat"/>
                <w:color w:val="000000" w:themeColor="text1"/>
              </w:rPr>
              <w:t>:</w:t>
            </w:r>
            <w:r w:rsidRPr="004A260F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</w:tr>
      <w:tr w:rsidR="004A260F" w:rsidRPr="004A260F" w:rsidTr="00DD4A2D"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016EB4" w:rsidRPr="004A260F" w:rsidRDefault="00016EB4" w:rsidP="00016EB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3</w:t>
            </w:r>
            <w:r w:rsidRPr="004A260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 ՀՀ կադաստրի կոմիտե</w:t>
            </w: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4A260F" w:rsidRDefault="00E31F30" w:rsidP="00E31F3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06</w:t>
            </w:r>
            <w:r w:rsidR="00AF56AC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9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EF120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016EB4"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4A260F" w:rsidRPr="004A260F" w:rsidTr="00DD4A2D">
        <w:tc>
          <w:tcPr>
            <w:tcW w:w="8080" w:type="dxa"/>
            <w:vMerge/>
            <w:shd w:val="clear" w:color="auto" w:fill="A6A6A6" w:themeFill="background1" w:themeFillShade="A6"/>
          </w:tcPr>
          <w:p w:rsidR="00016EB4" w:rsidRPr="004A260F" w:rsidRDefault="00016EB4" w:rsidP="00016EB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016EB4" w:rsidRPr="004A260F" w:rsidRDefault="00016EB4" w:rsidP="00E31F3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="00E31F30" w:rsidRPr="00E31F3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ՍԹ/12133-2023</w:t>
            </w:r>
          </w:p>
        </w:tc>
      </w:tr>
      <w:tr w:rsidR="004A260F" w:rsidRPr="004A260F" w:rsidTr="00DD4A2D">
        <w:trPr>
          <w:trHeight w:val="475"/>
        </w:trPr>
        <w:tc>
          <w:tcPr>
            <w:tcW w:w="8080" w:type="dxa"/>
            <w:shd w:val="clear" w:color="auto" w:fill="auto"/>
          </w:tcPr>
          <w:p w:rsidR="00E31F30" w:rsidRPr="00E31F30" w:rsidRDefault="00E31F30" w:rsidP="00CE04AD">
            <w:pPr>
              <w:spacing w:line="360" w:lineRule="auto"/>
              <w:ind w:right="47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 Հայաստանի անշարժ գույքի տեղեկատվական համակարգի (ARPIS) տվյալների համաձայն՝ ՀՀ, Արարատի մարզ, համայնք Վեդի, գյուղ Ոսկետափ, Կայարանամերձ փողոց, 13/2 հասցեում գտնվող 03-</w:t>
            </w: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076-0026-0031 կադաստրային ծածկագրով, բնակավայրերի նպատակային նշանակության, բնակելի կառուցապատման գործառնական նշանակության, 0.01347 հա մակերեսով հողամասի և 96.7 քմ բնակելի տան նկատմամբ գրանցված է Հայաստանի Հանրապետության սեփականության իրավունքը (անշարժ գույքի նկատմամբ իրավունքների պետական գրանցման N 24012017-03-0019 վկայական):</w:t>
            </w:r>
          </w:p>
          <w:p w:rsidR="009152D1" w:rsidRPr="00E31F30" w:rsidRDefault="00E31F30" w:rsidP="00CE04AD">
            <w:pPr>
              <w:spacing w:line="360" w:lineRule="auto"/>
              <w:ind w:right="47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Հաշվի առնելով վերոգրյալը՝ առաջարկվում է Նախագծի հավելվածում ներկայացված աղյուսակի 9-րդ կետում նշված «97.6» թիվը փոխարինել «96.7» թվով:</w:t>
            </w:r>
          </w:p>
        </w:tc>
        <w:tc>
          <w:tcPr>
            <w:tcW w:w="7938" w:type="dxa"/>
            <w:shd w:val="clear" w:color="auto" w:fill="auto"/>
          </w:tcPr>
          <w:p w:rsidR="007409C7" w:rsidRPr="00E31F30" w:rsidRDefault="00586A9B" w:rsidP="00E31F30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Ընդունվել է: </w:t>
            </w:r>
            <w:r w:rsidR="00E31F30"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է համապատասխան փոփոխություն:</w:t>
            </w:r>
          </w:p>
        </w:tc>
      </w:tr>
      <w:tr w:rsidR="00EF120A" w:rsidRPr="004A260F" w:rsidTr="00DD4A2D">
        <w:trPr>
          <w:trHeight w:val="979"/>
        </w:trPr>
        <w:tc>
          <w:tcPr>
            <w:tcW w:w="8080" w:type="dxa"/>
            <w:shd w:val="clear" w:color="auto" w:fill="auto"/>
          </w:tcPr>
          <w:p w:rsidR="00EF120A" w:rsidRPr="00E31F30" w:rsidRDefault="00E31F30" w:rsidP="00CE04AD">
            <w:pPr>
              <w:spacing w:line="360" w:lineRule="auto"/>
              <w:ind w:right="47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Ը</w:t>
            </w: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ստ Կադաստրի կոմիտեի էլեկտրոնային արխիվի տվյալների՝ քաղաքացի Գոռ Գագիկի Բարսեղյանի (անձնագիր՝ AV 0398981, ծնված 01.01.1977 թ.) անվամբ ՀՀ, Արարատի մարզ, համայնք Վեդի, գյուղ Ոսկետափ, Պ. Սևակի փողոց, 6 հասցեի բնակելի կառուցապատման հողամասի նկատմամբ գրանցված է ընդհանուր համատեղ սեփականության իրավունք։</w:t>
            </w:r>
          </w:p>
        </w:tc>
        <w:tc>
          <w:tcPr>
            <w:tcW w:w="7938" w:type="dxa"/>
            <w:shd w:val="clear" w:color="auto" w:fill="auto"/>
          </w:tcPr>
          <w:p w:rsidR="00EF120A" w:rsidRPr="00A42C55" w:rsidRDefault="0036490B" w:rsidP="00CE04A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Նախագծի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ցանկից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="00A42C55"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Գոռ Բարսեղյանի</w:t>
            </w:r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զբաղեցրած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տարածքը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չի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հանվել</w:t>
            </w:r>
            <w:proofErr w:type="spellEnd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՝ </w:t>
            </w:r>
            <w:proofErr w:type="spellStart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հիմք</w:t>
            </w:r>
            <w:proofErr w:type="spellEnd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ընդունելով</w:t>
            </w:r>
            <w:proofErr w:type="spellEnd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2011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մարտի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24-ի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թիվ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305-Ն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թիվ</w:t>
            </w:r>
            <w:proofErr w:type="spellEnd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1 </w:t>
            </w:r>
            <w:proofErr w:type="spellStart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հավելվածի</w:t>
            </w:r>
            <w:proofErr w:type="spellEnd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2-րդ </w:t>
            </w:r>
            <w:proofErr w:type="spellStart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կետը</w:t>
            </w:r>
            <w:proofErr w:type="spellEnd"/>
            <w:r w:rsidR="00CE04AD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:</w:t>
            </w:r>
          </w:p>
        </w:tc>
      </w:tr>
      <w:tr w:rsidR="00E31F30" w:rsidRPr="004A260F" w:rsidTr="00DD4A2D">
        <w:trPr>
          <w:trHeight w:val="979"/>
        </w:trPr>
        <w:tc>
          <w:tcPr>
            <w:tcW w:w="8080" w:type="dxa"/>
            <w:shd w:val="clear" w:color="auto" w:fill="auto"/>
          </w:tcPr>
          <w:p w:rsidR="00E31F30" w:rsidRDefault="00E31F30" w:rsidP="00CE04AD">
            <w:pPr>
              <w:spacing w:line="360" w:lineRule="auto"/>
              <w:ind w:right="47" w:firstLine="45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 տեղեկացնում ենք, որ անշարժ գույքի նկատմամբ գրանցված սեփականության իրավունք ունեցող սուբյեկտների կազմում առկա են Նարինե Հովհաննիսյան անուն-ազգանունով ֆիզիկական անձինք, որոնց նույնականացումը հարցվող անձի հետ հնարավոր չի եղել իրականացնել կադաստրային գործում առկա իրավունքների պետական գրանցման փաստաթղթերում այդ ֆիզիկական անձանց նույնականացման տվյալների (հայրանուն, անձնագրային տվյալներ) բացակայության պատճառով:</w:t>
            </w:r>
          </w:p>
        </w:tc>
        <w:tc>
          <w:tcPr>
            <w:tcW w:w="7938" w:type="dxa"/>
            <w:shd w:val="clear" w:color="auto" w:fill="auto"/>
          </w:tcPr>
          <w:p w:rsidR="00E31F30" w:rsidRPr="00E31F30" w:rsidRDefault="00E31F30" w:rsidP="005D352B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Նախագծի ցանկից նշված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քաղաքացու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կողմից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զբաղեցրած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բնակելի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տարածքները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չեն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հանվել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քանի</w:t>
            </w:r>
            <w:proofErr w:type="spellEnd"/>
            <w:r w:rsidR="00A42C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քաղաքացի </w:t>
            </w: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Նարինե Հովհաննիսյան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 </w:t>
            </w:r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ներկայացրել է</w:t>
            </w:r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Կադաստրի կոմիտեի կողմից </w:t>
            </w:r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2023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սեպտեմբերի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11-ի </w:t>
            </w:r>
            <w:proofErr w:type="spellStart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թիվ</w:t>
            </w:r>
            <w:proofErr w:type="spellEnd"/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ԱՏ-11092023-99-0269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գրությամբ լրացուցիչ տեղեկատվություն, համաձայն որի վ</w:t>
            </w:r>
            <w:r w:rsidR="00A42C55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րջինիս անվամբ </w:t>
            </w:r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որևէ անշարժ գույք</w:t>
            </w:r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ի </w:t>
            </w:r>
            <w:proofErr w:type="spellStart"/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նկատմամբ</w:t>
            </w:r>
            <w:proofErr w:type="spellEnd"/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սեփականության</w:t>
            </w:r>
            <w:proofErr w:type="spellEnd"/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իրավունքի</w:t>
            </w:r>
            <w:proofErr w:type="spellEnd"/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գրանցում</w:t>
            </w:r>
            <w:proofErr w:type="spellEnd"/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D352B">
              <w:rPr>
                <w:rFonts w:ascii="GHEA Grapalat" w:eastAsia="Times New Roman" w:hAnsi="GHEA Grapalat" w:cs="Sylfaen"/>
                <w:sz w:val="24"/>
                <w:szCs w:val="24"/>
                <w:lang w:val="en-US" w:eastAsia="ru-RU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չէ:</w:t>
            </w:r>
          </w:p>
        </w:tc>
      </w:tr>
      <w:tr w:rsidR="00E31F30" w:rsidRPr="004A260F" w:rsidTr="00DD4A2D">
        <w:trPr>
          <w:trHeight w:val="979"/>
        </w:trPr>
        <w:tc>
          <w:tcPr>
            <w:tcW w:w="8080" w:type="dxa"/>
            <w:shd w:val="clear" w:color="auto" w:fill="auto"/>
          </w:tcPr>
          <w:p w:rsidR="00E31F30" w:rsidRDefault="00E31F30" w:rsidP="00E31F30">
            <w:pPr>
              <w:spacing w:line="360" w:lineRule="auto"/>
              <w:ind w:right="47" w:firstLine="59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Նախագծում ընդգրկված մյուս քաղաքացիների անվամբ</w:t>
            </w:r>
            <w:r w:rsidRPr="00E31F3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սեփականության իրավունքի պետական գրանցում ՀՀ տարածքում կատարված չէ։</w:t>
            </w:r>
          </w:p>
        </w:tc>
        <w:tc>
          <w:tcPr>
            <w:tcW w:w="7938" w:type="dxa"/>
            <w:shd w:val="clear" w:color="auto" w:fill="auto"/>
          </w:tcPr>
          <w:p w:rsidR="00E31F30" w:rsidRPr="003A4779" w:rsidRDefault="00E31F30" w:rsidP="00E31F3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E31F30" w:rsidRPr="004A260F" w:rsidTr="00DD4A2D">
        <w:trPr>
          <w:trHeight w:val="405"/>
        </w:trPr>
        <w:tc>
          <w:tcPr>
            <w:tcW w:w="8080" w:type="dxa"/>
            <w:vMerge w:val="restart"/>
            <w:shd w:val="clear" w:color="auto" w:fill="A6A6A6" w:themeFill="background1" w:themeFillShade="A6"/>
          </w:tcPr>
          <w:p w:rsidR="00E31F30" w:rsidRPr="004A260F" w:rsidRDefault="00E31F30" w:rsidP="00E31F3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4.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7938" w:type="dxa"/>
            <w:shd w:val="clear" w:color="auto" w:fill="A6A6A6" w:themeFill="background1" w:themeFillShade="A6"/>
          </w:tcPr>
          <w:p w:rsidR="00E31F30" w:rsidRPr="004A260F" w:rsidRDefault="00E31F30" w:rsidP="00E31F3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06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9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.2023թ.</w:t>
            </w:r>
          </w:p>
        </w:tc>
      </w:tr>
      <w:tr w:rsidR="00E31F30" w:rsidRPr="004A260F" w:rsidTr="00E31F30">
        <w:trPr>
          <w:trHeight w:val="685"/>
        </w:trPr>
        <w:tc>
          <w:tcPr>
            <w:tcW w:w="8080" w:type="dxa"/>
            <w:vMerge/>
            <w:shd w:val="clear" w:color="auto" w:fill="A6A6A6" w:themeFill="background1" w:themeFillShade="A6"/>
          </w:tcPr>
          <w:p w:rsidR="00E31F30" w:rsidRPr="004A260F" w:rsidRDefault="00E31F30" w:rsidP="00E31F3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938" w:type="dxa"/>
            <w:shd w:val="clear" w:color="auto" w:fill="A6A6A6" w:themeFill="background1" w:themeFillShade="A6"/>
          </w:tcPr>
          <w:p w:rsidR="00E31F30" w:rsidRPr="004A260F" w:rsidRDefault="00E31F30" w:rsidP="00E31F30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ՆՄ/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ԱՀ-1-3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/23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</w:t>
            </w:r>
            <w:r w:rsidRPr="004A260F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-2023</w:t>
            </w:r>
          </w:p>
        </w:tc>
      </w:tr>
      <w:tr w:rsidR="00E31F30" w:rsidRPr="004A260F" w:rsidTr="00DD4A2D">
        <w:trPr>
          <w:trHeight w:val="964"/>
        </w:trPr>
        <w:tc>
          <w:tcPr>
            <w:tcW w:w="8080" w:type="dxa"/>
            <w:shd w:val="clear" w:color="auto" w:fill="auto"/>
          </w:tcPr>
          <w:p w:rsidR="00E31F30" w:rsidRPr="004A260F" w:rsidRDefault="00E31F30" w:rsidP="00E31F3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</w:t>
            </w:r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ախագծի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կան</w:t>
            </w:r>
            <w:proofErr w:type="spellEnd"/>
            <w:r w:rsidRPr="00AF56A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7938" w:type="dxa"/>
            <w:shd w:val="clear" w:color="auto" w:fill="auto"/>
          </w:tcPr>
          <w:p w:rsidR="00E31F30" w:rsidRPr="003A4779" w:rsidRDefault="00E31F30" w:rsidP="00E31F30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3A477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</w:p>
        </w:tc>
      </w:tr>
    </w:tbl>
    <w:p w:rsidR="00DA1D21" w:rsidRPr="004A260F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bookmarkStart w:id="0" w:name="_GoBack"/>
      <w:bookmarkEnd w:id="0"/>
    </w:p>
    <w:sectPr w:rsidR="00DA1D21" w:rsidRPr="004A260F" w:rsidSect="00DD4A2D">
      <w:pgSz w:w="16838" w:h="11906" w:orient="landscape"/>
      <w:pgMar w:top="0" w:right="395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62A8"/>
    <w:multiLevelType w:val="hybridMultilevel"/>
    <w:tmpl w:val="DF92A58A"/>
    <w:lvl w:ilvl="0" w:tplc="D03E5504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9590490"/>
    <w:multiLevelType w:val="hybridMultilevel"/>
    <w:tmpl w:val="1F22C11C"/>
    <w:lvl w:ilvl="0" w:tplc="3188A7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F40F48"/>
    <w:multiLevelType w:val="hybridMultilevel"/>
    <w:tmpl w:val="80C6CFD2"/>
    <w:lvl w:ilvl="0" w:tplc="AD485392">
      <w:numFmt w:val="bullet"/>
      <w:lvlText w:val="-"/>
      <w:lvlJc w:val="left"/>
      <w:pPr>
        <w:ind w:left="54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13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9"/>
  </w:num>
  <w:num w:numId="6">
    <w:abstractNumId w:val="4"/>
  </w:num>
  <w:num w:numId="7">
    <w:abstractNumId w:val="7"/>
  </w:num>
  <w:num w:numId="8">
    <w:abstractNumId w:val="13"/>
  </w:num>
  <w:num w:numId="9">
    <w:abstractNumId w:val="2"/>
  </w:num>
  <w:num w:numId="10">
    <w:abstractNumId w:val="5"/>
  </w:num>
  <w:num w:numId="11">
    <w:abstractNumId w:val="1"/>
  </w:num>
  <w:num w:numId="12">
    <w:abstractNumId w:val="14"/>
  </w:num>
  <w:num w:numId="13">
    <w:abstractNumId w:val="3"/>
  </w:num>
  <w:num w:numId="14">
    <w:abstractNumId w:val="12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5956"/>
    <w:rsid w:val="00016EB4"/>
    <w:rsid w:val="00022A2A"/>
    <w:rsid w:val="00023F6B"/>
    <w:rsid w:val="00040EF1"/>
    <w:rsid w:val="0004606D"/>
    <w:rsid w:val="00051DAE"/>
    <w:rsid w:val="000639F7"/>
    <w:rsid w:val="00074B3C"/>
    <w:rsid w:val="00076D56"/>
    <w:rsid w:val="000A4C15"/>
    <w:rsid w:val="000B6C50"/>
    <w:rsid w:val="000B700E"/>
    <w:rsid w:val="000C4B0A"/>
    <w:rsid w:val="000D05FA"/>
    <w:rsid w:val="000D5327"/>
    <w:rsid w:val="00107FD9"/>
    <w:rsid w:val="00143AF9"/>
    <w:rsid w:val="001465A4"/>
    <w:rsid w:val="00153D1B"/>
    <w:rsid w:val="00160D30"/>
    <w:rsid w:val="00163EBC"/>
    <w:rsid w:val="00164205"/>
    <w:rsid w:val="001808FF"/>
    <w:rsid w:val="00181295"/>
    <w:rsid w:val="001939D3"/>
    <w:rsid w:val="001A0E13"/>
    <w:rsid w:val="001C25CF"/>
    <w:rsid w:val="001D59F0"/>
    <w:rsid w:val="001E3D27"/>
    <w:rsid w:val="001F63A1"/>
    <w:rsid w:val="00201C9B"/>
    <w:rsid w:val="00211CBA"/>
    <w:rsid w:val="00213887"/>
    <w:rsid w:val="00214315"/>
    <w:rsid w:val="002176AF"/>
    <w:rsid w:val="002267CC"/>
    <w:rsid w:val="00240A53"/>
    <w:rsid w:val="00272CC2"/>
    <w:rsid w:val="00282799"/>
    <w:rsid w:val="00292610"/>
    <w:rsid w:val="0029543B"/>
    <w:rsid w:val="0029647B"/>
    <w:rsid w:val="002B1FC0"/>
    <w:rsid w:val="002B65F0"/>
    <w:rsid w:val="002D5D6E"/>
    <w:rsid w:val="002E087A"/>
    <w:rsid w:val="00305AF4"/>
    <w:rsid w:val="00311A36"/>
    <w:rsid w:val="00325A89"/>
    <w:rsid w:val="00344D2A"/>
    <w:rsid w:val="00361328"/>
    <w:rsid w:val="00363A63"/>
    <w:rsid w:val="0036490B"/>
    <w:rsid w:val="00366049"/>
    <w:rsid w:val="003757F8"/>
    <w:rsid w:val="00391790"/>
    <w:rsid w:val="00392752"/>
    <w:rsid w:val="003A4779"/>
    <w:rsid w:val="003B298F"/>
    <w:rsid w:val="003D1CC1"/>
    <w:rsid w:val="003D25CE"/>
    <w:rsid w:val="003F690F"/>
    <w:rsid w:val="003F6D53"/>
    <w:rsid w:val="0041107B"/>
    <w:rsid w:val="004160B1"/>
    <w:rsid w:val="004254A0"/>
    <w:rsid w:val="00433935"/>
    <w:rsid w:val="004403B2"/>
    <w:rsid w:val="00444E5E"/>
    <w:rsid w:val="00445FED"/>
    <w:rsid w:val="00462232"/>
    <w:rsid w:val="00462537"/>
    <w:rsid w:val="00462FAE"/>
    <w:rsid w:val="00472941"/>
    <w:rsid w:val="00497973"/>
    <w:rsid w:val="004A260F"/>
    <w:rsid w:val="004A2660"/>
    <w:rsid w:val="004B0D1A"/>
    <w:rsid w:val="004C6CE1"/>
    <w:rsid w:val="00505084"/>
    <w:rsid w:val="0051524D"/>
    <w:rsid w:val="0052564C"/>
    <w:rsid w:val="00527A7C"/>
    <w:rsid w:val="005317EA"/>
    <w:rsid w:val="0054788A"/>
    <w:rsid w:val="0057543A"/>
    <w:rsid w:val="005819F4"/>
    <w:rsid w:val="00586183"/>
    <w:rsid w:val="00586A7B"/>
    <w:rsid w:val="00586A9B"/>
    <w:rsid w:val="0059082A"/>
    <w:rsid w:val="005D352B"/>
    <w:rsid w:val="006001A1"/>
    <w:rsid w:val="00600483"/>
    <w:rsid w:val="00605064"/>
    <w:rsid w:val="00606798"/>
    <w:rsid w:val="00612AC3"/>
    <w:rsid w:val="00622B1D"/>
    <w:rsid w:val="00625BCE"/>
    <w:rsid w:val="006330CC"/>
    <w:rsid w:val="00651907"/>
    <w:rsid w:val="00664A89"/>
    <w:rsid w:val="006740A1"/>
    <w:rsid w:val="00677B3D"/>
    <w:rsid w:val="006A4139"/>
    <w:rsid w:val="006C130B"/>
    <w:rsid w:val="006C482E"/>
    <w:rsid w:val="0070037F"/>
    <w:rsid w:val="0070646E"/>
    <w:rsid w:val="0071002E"/>
    <w:rsid w:val="00715336"/>
    <w:rsid w:val="00717366"/>
    <w:rsid w:val="00723AFC"/>
    <w:rsid w:val="00737104"/>
    <w:rsid w:val="007404B9"/>
    <w:rsid w:val="007409C7"/>
    <w:rsid w:val="00743093"/>
    <w:rsid w:val="00743A84"/>
    <w:rsid w:val="00743A9C"/>
    <w:rsid w:val="0075684F"/>
    <w:rsid w:val="00765608"/>
    <w:rsid w:val="00766308"/>
    <w:rsid w:val="0077489D"/>
    <w:rsid w:val="007A6A03"/>
    <w:rsid w:val="007B186D"/>
    <w:rsid w:val="007B1FC3"/>
    <w:rsid w:val="007B2FEB"/>
    <w:rsid w:val="007C5561"/>
    <w:rsid w:val="007C5E75"/>
    <w:rsid w:val="007D140F"/>
    <w:rsid w:val="007D27A4"/>
    <w:rsid w:val="00801BF9"/>
    <w:rsid w:val="00804BEF"/>
    <w:rsid w:val="00825BDC"/>
    <w:rsid w:val="0083515B"/>
    <w:rsid w:val="00854808"/>
    <w:rsid w:val="00865E3A"/>
    <w:rsid w:val="00874DAC"/>
    <w:rsid w:val="00875065"/>
    <w:rsid w:val="00885CBE"/>
    <w:rsid w:val="00887E71"/>
    <w:rsid w:val="008A29FD"/>
    <w:rsid w:val="008B260D"/>
    <w:rsid w:val="008E05B5"/>
    <w:rsid w:val="008E0A45"/>
    <w:rsid w:val="008E29AC"/>
    <w:rsid w:val="008E67F4"/>
    <w:rsid w:val="008F5644"/>
    <w:rsid w:val="008F7119"/>
    <w:rsid w:val="00912E76"/>
    <w:rsid w:val="009152D1"/>
    <w:rsid w:val="00921AA3"/>
    <w:rsid w:val="00931D29"/>
    <w:rsid w:val="00932828"/>
    <w:rsid w:val="0095445E"/>
    <w:rsid w:val="00960EA5"/>
    <w:rsid w:val="00964D2C"/>
    <w:rsid w:val="00975AAF"/>
    <w:rsid w:val="0098334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2C55"/>
    <w:rsid w:val="00A44DF1"/>
    <w:rsid w:val="00A647E5"/>
    <w:rsid w:val="00A64C73"/>
    <w:rsid w:val="00A85B18"/>
    <w:rsid w:val="00A90635"/>
    <w:rsid w:val="00A9386B"/>
    <w:rsid w:val="00AA5A85"/>
    <w:rsid w:val="00AB08BE"/>
    <w:rsid w:val="00AC04E8"/>
    <w:rsid w:val="00AD0B72"/>
    <w:rsid w:val="00AD3901"/>
    <w:rsid w:val="00AD7AC8"/>
    <w:rsid w:val="00AF56AC"/>
    <w:rsid w:val="00B07492"/>
    <w:rsid w:val="00B0781B"/>
    <w:rsid w:val="00B14920"/>
    <w:rsid w:val="00B312E0"/>
    <w:rsid w:val="00B364EB"/>
    <w:rsid w:val="00B37367"/>
    <w:rsid w:val="00B41F2F"/>
    <w:rsid w:val="00B63549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D0497"/>
    <w:rsid w:val="00BD5644"/>
    <w:rsid w:val="00BE29DB"/>
    <w:rsid w:val="00BF6E2D"/>
    <w:rsid w:val="00C4383B"/>
    <w:rsid w:val="00C45295"/>
    <w:rsid w:val="00C60E46"/>
    <w:rsid w:val="00C65590"/>
    <w:rsid w:val="00C84719"/>
    <w:rsid w:val="00C85FE6"/>
    <w:rsid w:val="00C9132B"/>
    <w:rsid w:val="00CA3832"/>
    <w:rsid w:val="00CE04AD"/>
    <w:rsid w:val="00CF61A6"/>
    <w:rsid w:val="00CF6CCF"/>
    <w:rsid w:val="00D01A7D"/>
    <w:rsid w:val="00D03755"/>
    <w:rsid w:val="00D24382"/>
    <w:rsid w:val="00D379E2"/>
    <w:rsid w:val="00D40617"/>
    <w:rsid w:val="00D42A75"/>
    <w:rsid w:val="00D46D2D"/>
    <w:rsid w:val="00D55CAA"/>
    <w:rsid w:val="00D75C54"/>
    <w:rsid w:val="00D836B6"/>
    <w:rsid w:val="00DA1D21"/>
    <w:rsid w:val="00DA2944"/>
    <w:rsid w:val="00DD4A2D"/>
    <w:rsid w:val="00DD6369"/>
    <w:rsid w:val="00DF2E16"/>
    <w:rsid w:val="00DF6285"/>
    <w:rsid w:val="00E01ED1"/>
    <w:rsid w:val="00E0425E"/>
    <w:rsid w:val="00E14785"/>
    <w:rsid w:val="00E20598"/>
    <w:rsid w:val="00E27113"/>
    <w:rsid w:val="00E31F30"/>
    <w:rsid w:val="00E37555"/>
    <w:rsid w:val="00E47DB3"/>
    <w:rsid w:val="00E53F6C"/>
    <w:rsid w:val="00E55E46"/>
    <w:rsid w:val="00E55F0F"/>
    <w:rsid w:val="00E81104"/>
    <w:rsid w:val="00E90004"/>
    <w:rsid w:val="00E95EFF"/>
    <w:rsid w:val="00EB422D"/>
    <w:rsid w:val="00EC38A4"/>
    <w:rsid w:val="00EC477A"/>
    <w:rsid w:val="00EE47A1"/>
    <w:rsid w:val="00EF120A"/>
    <w:rsid w:val="00F007DC"/>
    <w:rsid w:val="00F07E4A"/>
    <w:rsid w:val="00F11263"/>
    <w:rsid w:val="00F12C90"/>
    <w:rsid w:val="00F44F3B"/>
    <w:rsid w:val="00F60D93"/>
    <w:rsid w:val="00F8098F"/>
    <w:rsid w:val="00FB267B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D643E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C3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3B47A-C008-4313-931A-5E252A3C0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475</Words>
  <Characters>2714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https://mul2-spm.gov.am/tasks/381175/oneclick/Ampopatert.docx?token=e5f4c82e2424a6f582ddc44cb98dc237</cp:keywords>
  <dc:description/>
  <cp:lastModifiedBy>Karine Ghulyan</cp:lastModifiedBy>
  <cp:revision>62</cp:revision>
  <cp:lastPrinted>2022-12-05T07:32:00Z</cp:lastPrinted>
  <dcterms:created xsi:type="dcterms:W3CDTF">2023-03-24T13:05:00Z</dcterms:created>
  <dcterms:modified xsi:type="dcterms:W3CDTF">2023-09-22T10:09:00Z</dcterms:modified>
</cp:coreProperties>
</file>