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015"/>
        <w:gridCol w:w="4590"/>
      </w:tblGrid>
      <w:tr w:rsidR="00C22F71" w:rsidRPr="0066163B" w14:paraId="65E30D69" w14:textId="77777777" w:rsidTr="00241E8E">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26082D47" w14:textId="77777777" w:rsidR="00C22F71" w:rsidRPr="0066163B" w:rsidRDefault="00C22F71" w:rsidP="00241E8E">
            <w:pPr>
              <w:spacing w:before="0" w:after="0" w:line="240" w:lineRule="auto"/>
              <w:rPr>
                <w:b/>
                <w:sz w:val="24"/>
                <w:szCs w:val="24"/>
              </w:rPr>
            </w:pPr>
            <w:r w:rsidRPr="0066163B">
              <w:rPr>
                <w:b/>
                <w:sz w:val="24"/>
                <w:szCs w:val="24"/>
              </w:rPr>
              <w:t xml:space="preserve">                                                                                        ԱՄՓՈՓԱԹԵՐԹ</w:t>
            </w:r>
          </w:p>
          <w:p w14:paraId="22BDC95F" w14:textId="77777777" w:rsidR="00C22F71" w:rsidRPr="0066163B" w:rsidRDefault="00C22F71" w:rsidP="00241E8E">
            <w:pPr>
              <w:spacing w:after="0" w:line="240" w:lineRule="auto"/>
              <w:jc w:val="center"/>
              <w:rPr>
                <w:rFonts w:cs="Sylfaen"/>
                <w:b/>
                <w:sz w:val="24"/>
                <w:szCs w:val="24"/>
              </w:rPr>
            </w:pPr>
            <w:r>
              <w:rPr>
                <w:b/>
                <w:bCs/>
                <w:color w:val="000000"/>
                <w:sz w:val="24"/>
                <w:szCs w:val="24"/>
                <w:shd w:val="clear" w:color="auto" w:fill="FFFFFF"/>
                <w:lang w:val="hy-AM"/>
              </w:rPr>
              <w:t xml:space="preserve">&lt;&lt;Հայաստանի Հանրապետության կառավարության 2020 թվականի դեկտեմբերի 3-ի </w:t>
            </w:r>
            <w:r>
              <w:rPr>
                <w:b/>
                <w:bCs/>
                <w:color w:val="000000"/>
                <w:sz w:val="24"/>
                <w:szCs w:val="24"/>
                <w:shd w:val="clear" w:color="auto" w:fill="FFFFFF"/>
              </w:rPr>
              <w:t>N</w:t>
            </w:r>
            <w:r>
              <w:rPr>
                <w:b/>
                <w:bCs/>
                <w:color w:val="000000"/>
                <w:sz w:val="24"/>
                <w:szCs w:val="24"/>
                <w:shd w:val="clear" w:color="auto" w:fill="FFFFFF"/>
                <w:lang w:val="hy-AM"/>
              </w:rPr>
              <w:t xml:space="preserve"> 1994-ն որոշման մեջ փոփոխություններ և լրացումներ կատարելու մասին&gt;&gt; ՀՀ</w:t>
            </w:r>
            <w:r>
              <w:rPr>
                <w:b/>
                <w:sz w:val="24"/>
                <w:szCs w:val="24"/>
                <w:lang w:val="hy-AM"/>
              </w:rPr>
              <w:t xml:space="preserve"> կառավարության որոշման </w:t>
            </w:r>
            <w:proofErr w:type="spellStart"/>
            <w:r w:rsidRPr="0066163B">
              <w:rPr>
                <w:b/>
                <w:sz w:val="24"/>
                <w:szCs w:val="24"/>
                <w:lang w:val="af-ZA"/>
              </w:rPr>
              <w:t>նախագծի</w:t>
            </w:r>
            <w:proofErr w:type="spellEnd"/>
            <w:r w:rsidRPr="0066163B">
              <w:rPr>
                <w:b/>
                <w:sz w:val="24"/>
                <w:szCs w:val="24"/>
                <w:lang w:val="af-ZA"/>
              </w:rPr>
              <w:t xml:space="preserve"> </w:t>
            </w:r>
            <w:proofErr w:type="spellStart"/>
            <w:r w:rsidRPr="0066163B">
              <w:rPr>
                <w:b/>
                <w:sz w:val="24"/>
                <w:szCs w:val="24"/>
                <w:lang w:val="af-ZA"/>
              </w:rPr>
              <w:t>վերաբերյալ</w:t>
            </w:r>
            <w:proofErr w:type="spellEnd"/>
            <w:r w:rsidRPr="0066163B">
              <w:rPr>
                <w:b/>
                <w:sz w:val="24"/>
                <w:szCs w:val="24"/>
                <w:lang w:val="af-ZA"/>
              </w:rPr>
              <w:t xml:space="preserve"> </w:t>
            </w:r>
            <w:proofErr w:type="spellStart"/>
            <w:r w:rsidRPr="0066163B">
              <w:rPr>
                <w:b/>
                <w:sz w:val="24"/>
                <w:szCs w:val="24"/>
                <w:lang w:val="af-ZA"/>
              </w:rPr>
              <w:t>ստացված</w:t>
            </w:r>
            <w:proofErr w:type="spellEnd"/>
            <w:r w:rsidRPr="0066163B">
              <w:rPr>
                <w:b/>
                <w:sz w:val="24"/>
                <w:szCs w:val="24"/>
                <w:lang w:val="af-ZA"/>
              </w:rPr>
              <w:t xml:space="preserve"> </w:t>
            </w:r>
            <w:proofErr w:type="spellStart"/>
            <w:r w:rsidRPr="0066163B">
              <w:rPr>
                <w:b/>
                <w:sz w:val="24"/>
                <w:szCs w:val="24"/>
                <w:lang w:val="af-ZA"/>
              </w:rPr>
              <w:t>դիտողությունների</w:t>
            </w:r>
            <w:proofErr w:type="spellEnd"/>
            <w:r w:rsidRPr="0066163B">
              <w:rPr>
                <w:b/>
                <w:sz w:val="24"/>
                <w:szCs w:val="24"/>
                <w:lang w:val="af-ZA"/>
              </w:rPr>
              <w:t xml:space="preserve"> և </w:t>
            </w:r>
            <w:proofErr w:type="spellStart"/>
            <w:r w:rsidRPr="0066163B">
              <w:rPr>
                <w:b/>
                <w:sz w:val="24"/>
                <w:szCs w:val="24"/>
                <w:lang w:val="af-ZA"/>
              </w:rPr>
              <w:t>առաջարկությունների</w:t>
            </w:r>
            <w:proofErr w:type="spellEnd"/>
          </w:p>
        </w:tc>
      </w:tr>
      <w:tr w:rsidR="00C22F71" w:rsidRPr="00A21678" w14:paraId="66225E8A" w14:textId="77777777" w:rsidTr="00241E8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86756C" w14:textId="77777777" w:rsidR="00C22F71" w:rsidRPr="0066163B" w:rsidRDefault="00C22F71" w:rsidP="00241E8E">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5388E1" w14:textId="77777777" w:rsidR="00C22F71" w:rsidRPr="00DE40B4" w:rsidRDefault="00C22F71" w:rsidP="00241E8E">
            <w:pPr>
              <w:pStyle w:val="Normal1"/>
              <w:tabs>
                <w:tab w:val="left" w:pos="0"/>
                <w:tab w:val="left" w:pos="90"/>
              </w:tabs>
              <w:spacing w:line="240" w:lineRule="auto"/>
              <w:ind w:right="-450"/>
              <w:jc w:val="center"/>
              <w:rPr>
                <w:rFonts w:ascii="GHEA Grapalat" w:eastAsia="Tahoma" w:hAnsi="GHEA Grapalat"/>
                <w:sz w:val="24"/>
                <w:szCs w:val="24"/>
              </w:rPr>
            </w:pPr>
            <w:r w:rsidRPr="00A21678">
              <w:rPr>
                <w:rFonts w:ascii="GHEA Grapalat" w:eastAsia="Tahoma" w:hAnsi="GHEA Grapalat"/>
                <w:sz w:val="24"/>
                <w:szCs w:val="24"/>
              </w:rPr>
              <w:t xml:space="preserve">ՀՀ </w:t>
            </w:r>
            <w:r>
              <w:rPr>
                <w:rFonts w:ascii="GHEA Grapalat" w:eastAsia="Tahoma" w:hAnsi="GHEA Grapalat"/>
                <w:sz w:val="24"/>
                <w:szCs w:val="24"/>
              </w:rPr>
              <w:t>էկոնոմիկային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B6CEA5" w14:textId="77777777" w:rsidR="00C22F71" w:rsidRPr="006B77A8" w:rsidRDefault="00C22F71" w:rsidP="00241E8E">
            <w:pPr>
              <w:pStyle w:val="Normal1"/>
              <w:tabs>
                <w:tab w:val="left" w:pos="0"/>
                <w:tab w:val="left" w:pos="90"/>
              </w:tabs>
              <w:spacing w:line="240" w:lineRule="auto"/>
              <w:ind w:right="-450"/>
              <w:jc w:val="left"/>
              <w:rPr>
                <w:rFonts w:ascii="GHEA Grapalat" w:eastAsia="Tahoma" w:hAnsi="GHEA Grapalat"/>
                <w:sz w:val="24"/>
                <w:szCs w:val="24"/>
              </w:rPr>
            </w:pPr>
            <w:r w:rsidRPr="008F6E7F">
              <w:rPr>
                <w:rFonts w:ascii="GHEA Grapalat" w:eastAsia="Tahoma" w:hAnsi="GHEA Grapalat"/>
                <w:sz w:val="24"/>
                <w:szCs w:val="24"/>
              </w:rPr>
              <w:t>28</w:t>
            </w:r>
            <w:r w:rsidRPr="008F6E7F">
              <w:rPr>
                <w:rFonts w:ascii="Cambria Math" w:eastAsia="Tahoma" w:hAnsi="Cambria Math" w:cs="Cambria Math"/>
                <w:sz w:val="24"/>
                <w:szCs w:val="24"/>
              </w:rPr>
              <w:t>․</w:t>
            </w:r>
            <w:r w:rsidRPr="006B77A8">
              <w:rPr>
                <w:rFonts w:ascii="GHEA Grapalat" w:eastAsia="Tahoma" w:hAnsi="GHEA Grapalat"/>
                <w:sz w:val="24"/>
                <w:szCs w:val="24"/>
              </w:rPr>
              <w:t>08</w:t>
            </w:r>
            <w:r w:rsidRPr="008F6E7F">
              <w:rPr>
                <w:rFonts w:ascii="Cambria Math" w:eastAsia="Tahoma" w:hAnsi="Cambria Math" w:cs="Cambria Math"/>
                <w:sz w:val="24"/>
                <w:szCs w:val="24"/>
              </w:rPr>
              <w:t>․</w:t>
            </w:r>
            <w:r w:rsidRPr="006B77A8">
              <w:rPr>
                <w:rFonts w:ascii="GHEA Grapalat" w:eastAsia="Tahoma" w:hAnsi="GHEA Grapalat"/>
                <w:sz w:val="24"/>
                <w:szCs w:val="24"/>
              </w:rPr>
              <w:t>2023թ</w:t>
            </w:r>
            <w:r w:rsidRPr="008F6E7F">
              <w:rPr>
                <w:rFonts w:ascii="Cambria Math" w:eastAsia="Tahoma" w:hAnsi="Cambria Math" w:cs="Cambria Math"/>
                <w:sz w:val="24"/>
                <w:szCs w:val="24"/>
              </w:rPr>
              <w:t>․</w:t>
            </w:r>
            <w:r w:rsidRPr="006B77A8">
              <w:rPr>
                <w:rFonts w:ascii="GHEA Grapalat" w:eastAsia="Tahoma" w:hAnsi="GHEA Grapalat"/>
                <w:sz w:val="24"/>
                <w:szCs w:val="24"/>
              </w:rPr>
              <w:t xml:space="preserve"> N </w:t>
            </w:r>
            <w:r w:rsidRPr="008F6E7F">
              <w:rPr>
                <w:rFonts w:ascii="GHEA Grapalat" w:eastAsia="Tahoma" w:hAnsi="GHEA Grapalat"/>
                <w:sz w:val="24"/>
                <w:szCs w:val="24"/>
              </w:rPr>
              <w:t>01/15043-2023</w:t>
            </w:r>
          </w:p>
        </w:tc>
      </w:tr>
      <w:tr w:rsidR="00C22F71" w:rsidRPr="00C22F71" w14:paraId="4A38406C" w14:textId="77777777" w:rsidTr="00241E8E">
        <w:trPr>
          <w:trHeight w:val="47"/>
        </w:trPr>
        <w:tc>
          <w:tcPr>
            <w:tcW w:w="709" w:type="dxa"/>
            <w:tcBorders>
              <w:top w:val="single" w:sz="4" w:space="0" w:color="auto"/>
              <w:left w:val="single" w:sz="4" w:space="0" w:color="auto"/>
              <w:bottom w:val="single" w:sz="4" w:space="0" w:color="auto"/>
              <w:right w:val="single" w:sz="4" w:space="0" w:color="auto"/>
            </w:tcBorders>
          </w:tcPr>
          <w:p w14:paraId="4F91C2BA" w14:textId="77777777" w:rsidR="00C22F71" w:rsidRPr="0066163B" w:rsidRDefault="00C22F71" w:rsidP="00241E8E">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25E8374F" w14:textId="77777777" w:rsidR="00C22F71" w:rsidRDefault="00C22F71" w:rsidP="00241E8E">
            <w:pPr>
              <w:shd w:val="clear" w:color="auto" w:fill="FFFFFF"/>
              <w:spacing w:line="240" w:lineRule="auto"/>
              <w:ind w:firstLine="540"/>
              <w:rPr>
                <w:i/>
                <w:color w:val="000000"/>
                <w:u w:val="single"/>
                <w:lang w:val="hy-AM"/>
              </w:rPr>
            </w:pPr>
            <w:r w:rsidRPr="00914D1A">
              <w:rPr>
                <w:color w:val="000000"/>
                <w:shd w:val="clear" w:color="auto" w:fill="FFFFFF"/>
                <w:lang w:val="hy-AM"/>
              </w:rPr>
              <w:t xml:space="preserve">Նախագծով, ի թիվս այլ </w:t>
            </w:r>
            <w:proofErr w:type="spellStart"/>
            <w:r w:rsidRPr="00914D1A">
              <w:rPr>
                <w:color w:val="000000"/>
                <w:shd w:val="clear" w:color="auto" w:fill="FFFFFF"/>
                <w:lang w:val="hy-AM"/>
              </w:rPr>
              <w:t>կարգավորումների</w:t>
            </w:r>
            <w:proofErr w:type="spellEnd"/>
            <w:r w:rsidRPr="00914D1A">
              <w:rPr>
                <w:color w:val="000000"/>
                <w:shd w:val="clear" w:color="auto" w:fill="FFFFFF"/>
                <w:lang w:val="hy-AM"/>
              </w:rPr>
              <w:t xml:space="preserve">, առաջարկվում է հիշյալ որոշման </w:t>
            </w:r>
            <w:r w:rsidRPr="00914D1A">
              <w:rPr>
                <w:color w:val="000000"/>
                <w:lang w:val="hy-AM"/>
              </w:rPr>
              <w:t>22</w:t>
            </w:r>
            <w:r w:rsidRPr="00914D1A">
              <w:rPr>
                <w:rFonts w:ascii="Cambria Math" w:hAnsi="Cambria Math" w:cs="Cambria Math"/>
                <w:color w:val="000000"/>
                <w:lang w:val="hy-AM"/>
              </w:rPr>
              <w:t>․</w:t>
            </w:r>
            <w:r w:rsidRPr="00914D1A">
              <w:rPr>
                <w:color w:val="000000"/>
                <w:lang w:val="hy-AM"/>
              </w:rPr>
              <w:t xml:space="preserve">1-ին կետը լրացնել </w:t>
            </w:r>
            <w:proofErr w:type="spellStart"/>
            <w:r w:rsidRPr="00914D1A">
              <w:rPr>
                <w:color w:val="000000"/>
                <w:lang w:val="hy-AM"/>
              </w:rPr>
              <w:t>հետևյալ</w:t>
            </w:r>
            <w:proofErr w:type="spellEnd"/>
            <w:r w:rsidRPr="00914D1A">
              <w:rPr>
                <w:color w:val="000000"/>
                <w:lang w:val="hy-AM"/>
              </w:rPr>
              <w:t xml:space="preserve"> նախադասությամբ</w:t>
            </w:r>
            <w:r w:rsidRPr="00914D1A">
              <w:rPr>
                <w:rFonts w:ascii="Cambria Math" w:hAnsi="Cambria Math" w:cs="Cambria Math"/>
                <w:color w:val="000000"/>
                <w:lang w:val="hy-AM"/>
              </w:rPr>
              <w:t>․</w:t>
            </w:r>
            <w:r w:rsidRPr="00914D1A">
              <w:rPr>
                <w:rFonts w:cs="Cambria Math"/>
                <w:color w:val="000000"/>
                <w:lang w:val="hy-AM"/>
              </w:rPr>
              <w:t xml:space="preserve"> </w:t>
            </w:r>
            <w:r w:rsidRPr="00914D1A">
              <w:rPr>
                <w:color w:val="000000"/>
                <w:lang w:val="hy-AM"/>
              </w:rPr>
              <w:t xml:space="preserve">«Մրցույթի արդյունքում հաղթող ճանաչված կազմակերպության կողմից հայտ-պարտավորությամբ սահմանված ժամկետում ավտոբուսները չներկայացնելու պատճառով երթուղային ցանցը կազմակերպող մարմնի կողմից նրա հետ երթուղիների սպասարկման պայմանագիր չկնքելու և այդ հիմքով մրցույթը անվավեր ճանաչվելու դեպքում գումարը հետ չի վերադարձվում կազմակերպության </w:t>
            </w:r>
            <w:proofErr w:type="spellStart"/>
            <w:r w:rsidRPr="00914D1A">
              <w:rPr>
                <w:color w:val="000000"/>
                <w:lang w:val="hy-AM"/>
              </w:rPr>
              <w:t>հաշվեհամարին</w:t>
            </w:r>
            <w:proofErr w:type="spellEnd"/>
            <w:r w:rsidRPr="00914D1A">
              <w:rPr>
                <w:color w:val="000000"/>
                <w:lang w:val="hy-AM"/>
              </w:rPr>
              <w:t>։»։</w:t>
            </w:r>
          </w:p>
          <w:p w14:paraId="589E8E17" w14:textId="77777777" w:rsidR="00C22F71" w:rsidRPr="00914D1A" w:rsidRDefault="00C22F71" w:rsidP="00241E8E">
            <w:pPr>
              <w:spacing w:line="240" w:lineRule="auto"/>
              <w:ind w:firstLine="540"/>
              <w:rPr>
                <w:color w:val="000000"/>
                <w:lang w:val="hy-AM"/>
              </w:rPr>
            </w:pPr>
            <w:r w:rsidRPr="00914D1A">
              <w:rPr>
                <w:color w:val="000000"/>
                <w:lang w:val="hy-AM"/>
              </w:rPr>
              <w:t xml:space="preserve">Այս առնչությամբ, ելնելով </w:t>
            </w:r>
            <w:proofErr w:type="spellStart"/>
            <w:r w:rsidRPr="00914D1A">
              <w:rPr>
                <w:color w:val="000000"/>
                <w:lang w:val="hy-AM"/>
              </w:rPr>
              <w:t>տնտեսավարողների</w:t>
            </w:r>
            <w:proofErr w:type="spellEnd"/>
            <w:r w:rsidRPr="00914D1A">
              <w:rPr>
                <w:color w:val="000000"/>
                <w:lang w:val="hy-AM"/>
              </w:rPr>
              <w:t xml:space="preserve"> իրավունքների և օրինական շահերի պաշտպանության նկատառումներից, առաջարկում ենք տնտեսավարողներին համապատասխան գումարը չվերադարձնելու դեպքերի համար որպես բացառություն սահմանել այն դեպքերը, երբ </w:t>
            </w:r>
            <w:r w:rsidRPr="006F6FD9">
              <w:rPr>
                <w:rStyle w:val="Strong"/>
                <w:color w:val="000000"/>
                <w:lang w:val="hy-AM"/>
              </w:rPr>
              <w:t>մրցույթի</w:t>
            </w:r>
            <w:r w:rsidRPr="00914D1A">
              <w:rPr>
                <w:rStyle w:val="Strong"/>
                <w:color w:val="000000"/>
                <w:lang w:val="hy-AM"/>
              </w:rPr>
              <w:t xml:space="preserve"> </w:t>
            </w:r>
            <w:r w:rsidRPr="00914D1A">
              <w:rPr>
                <w:color w:val="000000"/>
                <w:lang w:val="hy-AM"/>
              </w:rPr>
              <w:t xml:space="preserve">արդյունքում հաղթող ճանաչված կազմակերպության կողմից ստանձնած </w:t>
            </w:r>
            <w:r w:rsidRPr="00914D1A">
              <w:rPr>
                <w:color w:val="000000"/>
                <w:shd w:val="clear" w:color="auto" w:fill="FFFFFF"/>
                <w:lang w:val="hy-AM"/>
              </w:rPr>
              <w:t xml:space="preserve">պարտավորության պատշաճ կատարումն անհնար է եղել արտակարգ և </w:t>
            </w:r>
            <w:proofErr w:type="spellStart"/>
            <w:r w:rsidRPr="00914D1A">
              <w:rPr>
                <w:color w:val="000000"/>
                <w:shd w:val="clear" w:color="auto" w:fill="FFFFFF"/>
                <w:lang w:val="hy-AM"/>
              </w:rPr>
              <w:t>անկանխելի</w:t>
            </w:r>
            <w:proofErr w:type="spellEnd"/>
            <w:r w:rsidRPr="00914D1A">
              <w:rPr>
                <w:color w:val="000000"/>
                <w:shd w:val="clear" w:color="auto" w:fill="FFFFFF"/>
                <w:lang w:val="hy-AM"/>
              </w:rPr>
              <w:t xml:space="preserve"> հանգամանքների </w:t>
            </w:r>
            <w:proofErr w:type="spellStart"/>
            <w:r w:rsidRPr="00914D1A">
              <w:rPr>
                <w:color w:val="000000"/>
                <w:shd w:val="clear" w:color="auto" w:fill="FFFFFF"/>
                <w:lang w:val="hy-AM"/>
              </w:rPr>
              <w:t>հետևանքով</w:t>
            </w:r>
            <w:proofErr w:type="spellEnd"/>
            <w:r w:rsidRPr="00914D1A">
              <w:rPr>
                <w:color w:val="000000"/>
                <w:shd w:val="clear" w:color="auto" w:fill="FFFFFF"/>
                <w:lang w:val="hy-AM"/>
              </w:rPr>
              <w:t>։</w:t>
            </w:r>
          </w:p>
          <w:p w14:paraId="55BDF1A1" w14:textId="77777777" w:rsidR="00C22F71" w:rsidRDefault="00C22F71" w:rsidP="00241E8E">
            <w:pPr>
              <w:spacing w:line="240" w:lineRule="auto"/>
              <w:ind w:firstLine="540"/>
              <w:rPr>
                <w:color w:val="000000"/>
                <w:shd w:val="clear" w:color="auto" w:fill="FFFFFF"/>
                <w:lang w:val="hy-AM"/>
              </w:rPr>
            </w:pPr>
            <w:r w:rsidRPr="00914D1A">
              <w:rPr>
                <w:color w:val="000000"/>
                <w:lang w:val="hy-AM"/>
              </w:rPr>
              <w:t xml:space="preserve">Այլ կերպ ասած, </w:t>
            </w:r>
            <w:r>
              <w:rPr>
                <w:color w:val="000000"/>
                <w:lang w:val="hy-AM"/>
              </w:rPr>
              <w:t xml:space="preserve">առաջարկում ենք </w:t>
            </w:r>
            <w:r w:rsidRPr="00914D1A">
              <w:rPr>
                <w:color w:val="000000"/>
                <w:shd w:val="clear" w:color="auto" w:fill="FFFFFF"/>
                <w:lang w:val="hy-AM"/>
              </w:rPr>
              <w:t xml:space="preserve">Նախագծով լրացվող </w:t>
            </w:r>
            <w:r w:rsidRPr="00914D1A">
              <w:rPr>
                <w:color w:val="000000"/>
                <w:lang w:val="hy-AM"/>
              </w:rPr>
              <w:t>22</w:t>
            </w:r>
            <w:r w:rsidRPr="00914D1A">
              <w:rPr>
                <w:rFonts w:ascii="Cambria Math" w:hAnsi="Cambria Math" w:cs="Cambria Math"/>
                <w:color w:val="000000"/>
                <w:lang w:val="hy-AM"/>
              </w:rPr>
              <w:t>․</w:t>
            </w:r>
            <w:r w:rsidRPr="00914D1A">
              <w:rPr>
                <w:color w:val="000000"/>
                <w:lang w:val="hy-AM"/>
              </w:rPr>
              <w:t xml:space="preserve">1-ին կետի </w:t>
            </w:r>
            <w:r>
              <w:rPr>
                <w:color w:val="000000"/>
                <w:lang w:val="hy-AM"/>
              </w:rPr>
              <w:t xml:space="preserve">կարգավորումը չտարածել </w:t>
            </w:r>
            <w:r w:rsidRPr="00914D1A">
              <w:rPr>
                <w:color w:val="000000"/>
                <w:lang w:val="hy-AM"/>
              </w:rPr>
              <w:t xml:space="preserve">այն </w:t>
            </w:r>
            <w:r>
              <w:rPr>
                <w:color w:val="000000"/>
                <w:lang w:val="hy-AM"/>
              </w:rPr>
              <w:t>դեպքերի վրա,</w:t>
            </w:r>
            <w:r w:rsidRPr="00914D1A">
              <w:rPr>
                <w:color w:val="000000"/>
                <w:lang w:val="hy-AM"/>
              </w:rPr>
              <w:t xml:space="preserve"> երբ մրցույթում հաղթող ճանաչված կազմակերպության կողմից ստանձնած պարտավորությունները չեն կատարվում </w:t>
            </w:r>
            <w:r>
              <w:rPr>
                <w:color w:val="000000"/>
                <w:lang w:val="hy-AM"/>
              </w:rPr>
              <w:t xml:space="preserve">կազմակերպության </w:t>
            </w:r>
            <w:r w:rsidRPr="00914D1A">
              <w:rPr>
                <w:color w:val="000000"/>
                <w:lang w:val="hy-AM"/>
              </w:rPr>
              <w:t xml:space="preserve">կամքից անկախ </w:t>
            </w:r>
            <w:proofErr w:type="spellStart"/>
            <w:r w:rsidRPr="00914D1A">
              <w:rPr>
                <w:color w:val="000000"/>
                <w:lang w:val="hy-AM"/>
              </w:rPr>
              <w:t>հանգամքներով</w:t>
            </w:r>
            <w:proofErr w:type="spellEnd"/>
            <w:r w:rsidRPr="00914D1A">
              <w:rPr>
                <w:color w:val="000000"/>
                <w:lang w:val="hy-AM"/>
              </w:rPr>
              <w:t xml:space="preserve"> և բացակայում է </w:t>
            </w:r>
            <w:r>
              <w:rPr>
                <w:color w:val="000000"/>
                <w:lang w:val="hy-AM"/>
              </w:rPr>
              <w:t>կազմակերպության</w:t>
            </w:r>
            <w:r w:rsidRPr="00914D1A">
              <w:rPr>
                <w:color w:val="000000"/>
                <w:lang w:val="hy-AM"/>
              </w:rPr>
              <w:t xml:space="preserve"> կողմից </w:t>
            </w:r>
            <w:r w:rsidRPr="00914D1A">
              <w:rPr>
                <w:color w:val="000000"/>
                <w:shd w:val="clear" w:color="auto" w:fill="FFFFFF"/>
                <w:lang w:val="hy-AM"/>
              </w:rPr>
              <w:t xml:space="preserve">ոչ օրինաչափ վարքագծի </w:t>
            </w:r>
            <w:proofErr w:type="spellStart"/>
            <w:r w:rsidRPr="00914D1A">
              <w:rPr>
                <w:color w:val="000000"/>
                <w:shd w:val="clear" w:color="auto" w:fill="FFFFFF"/>
                <w:lang w:val="hy-AM"/>
              </w:rPr>
              <w:t>դրսևորումը</w:t>
            </w:r>
            <w:proofErr w:type="spellEnd"/>
            <w:r>
              <w:rPr>
                <w:color w:val="000000"/>
                <w:shd w:val="clear" w:color="auto" w:fill="FFFFFF"/>
                <w:lang w:val="hy-AM"/>
              </w:rPr>
              <w:t>։</w:t>
            </w:r>
          </w:p>
          <w:p w14:paraId="72EB8F31" w14:textId="77777777" w:rsidR="00C22F71" w:rsidRPr="008F6E7F" w:rsidRDefault="00C22F71" w:rsidP="00241E8E">
            <w:pPr>
              <w:spacing w:line="240" w:lineRule="auto"/>
              <w:ind w:firstLine="540"/>
              <w:rPr>
                <w:color w:val="000000"/>
                <w:shd w:val="clear" w:color="auto" w:fill="FFFFFF"/>
                <w:lang w:val="hy-AM"/>
              </w:rPr>
            </w:pPr>
            <w:r>
              <w:rPr>
                <w:color w:val="000000"/>
                <w:shd w:val="clear" w:color="auto" w:fill="FFFFFF"/>
                <w:lang w:val="hy-AM"/>
              </w:rPr>
              <w:t xml:space="preserve">Միաժամանակ հայտնում ենք, որ Նախագծով ներկայացված մյուս </w:t>
            </w:r>
            <w:proofErr w:type="spellStart"/>
            <w:r>
              <w:rPr>
                <w:color w:val="000000"/>
                <w:shd w:val="clear" w:color="auto" w:fill="FFFFFF"/>
                <w:lang w:val="hy-AM"/>
              </w:rPr>
              <w:t>կարգավորումների</w:t>
            </w:r>
            <w:proofErr w:type="spellEnd"/>
            <w:r>
              <w:rPr>
                <w:color w:val="000000"/>
                <w:shd w:val="clear" w:color="auto" w:fill="FFFFFF"/>
                <w:lang w:val="hy-AM"/>
              </w:rPr>
              <w:t xml:space="preserve"> վերաբերյալ դիտարկումներ չկան։</w:t>
            </w:r>
          </w:p>
        </w:tc>
        <w:tc>
          <w:tcPr>
            <w:tcW w:w="4590" w:type="dxa"/>
            <w:tcBorders>
              <w:top w:val="single" w:sz="4" w:space="0" w:color="auto"/>
              <w:left w:val="single" w:sz="4" w:space="0" w:color="auto"/>
              <w:bottom w:val="single" w:sz="4" w:space="0" w:color="auto"/>
              <w:right w:val="single" w:sz="4" w:space="0" w:color="auto"/>
            </w:tcBorders>
          </w:tcPr>
          <w:p w14:paraId="51E1459C" w14:textId="77777777" w:rsidR="00C22F71" w:rsidRPr="0066163B" w:rsidRDefault="00C22F71" w:rsidP="00241E8E">
            <w:pPr>
              <w:spacing w:line="240" w:lineRule="auto"/>
              <w:rPr>
                <w:rFonts w:cs="Sylfaen"/>
                <w:color w:val="000000"/>
                <w:sz w:val="24"/>
                <w:szCs w:val="24"/>
                <w:lang w:val="hy-AM"/>
              </w:rPr>
            </w:pPr>
            <w:r>
              <w:rPr>
                <w:rFonts w:cs="Sylfaen"/>
                <w:color w:val="000000"/>
                <w:sz w:val="24"/>
                <w:szCs w:val="24"/>
                <w:lang w:val="hy-AM"/>
              </w:rPr>
              <w:t xml:space="preserve">Չի ընդունվել, քանի որ գումարի վերադարձի պայմանները արդեն իսկ կարգավորված են գործող կարգով, իսկ նախագծով հստակեցվում է նաև չվերադարձնելու դեպքը։ </w:t>
            </w:r>
            <w:proofErr w:type="spellStart"/>
            <w:r>
              <w:rPr>
                <w:rFonts w:cs="Sylfaen"/>
                <w:color w:val="000000"/>
                <w:sz w:val="24"/>
                <w:szCs w:val="24"/>
                <w:lang w:val="hy-AM"/>
              </w:rPr>
              <w:t>Ֆորսմաժորային</w:t>
            </w:r>
            <w:proofErr w:type="spellEnd"/>
            <w:r>
              <w:rPr>
                <w:rFonts w:cs="Sylfaen"/>
                <w:color w:val="000000"/>
                <w:sz w:val="24"/>
                <w:szCs w:val="24"/>
                <w:lang w:val="hy-AM"/>
              </w:rPr>
              <w:t xml:space="preserve"> իրավիճակի փաստացի հիմքերի դեպքում վերանայվում է ժամանակացույցով նախատեսված ժամկետը։</w:t>
            </w:r>
          </w:p>
        </w:tc>
      </w:tr>
      <w:tr w:rsidR="00C22F71" w:rsidRPr="00A21678" w14:paraId="039206E9" w14:textId="77777777" w:rsidTr="00241E8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0C4566" w14:textId="77777777" w:rsidR="00C22F71" w:rsidRPr="0066163B" w:rsidRDefault="00C22F71" w:rsidP="00241E8E">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CF55E9" w14:textId="77777777" w:rsidR="00C22F71" w:rsidRPr="00A21678" w:rsidRDefault="00C22F71" w:rsidP="00241E8E">
            <w:pPr>
              <w:pStyle w:val="Normal1"/>
              <w:tabs>
                <w:tab w:val="left" w:pos="0"/>
                <w:tab w:val="left" w:pos="90"/>
              </w:tabs>
              <w:spacing w:line="240" w:lineRule="auto"/>
              <w:ind w:right="-450"/>
              <w:jc w:val="center"/>
              <w:rPr>
                <w:rFonts w:ascii="GHEA Grapalat" w:eastAsia="Tahoma" w:hAnsi="GHEA Grapalat"/>
                <w:sz w:val="24"/>
                <w:szCs w:val="24"/>
              </w:rPr>
            </w:pPr>
            <w:r w:rsidRPr="00A21678">
              <w:rPr>
                <w:rFonts w:ascii="GHEA Grapalat" w:eastAsia="Tahoma" w:hAnsi="GHEA Grapalat"/>
                <w:sz w:val="24"/>
                <w:szCs w:val="24"/>
              </w:rPr>
              <w:t xml:space="preserve">ՀՀ </w:t>
            </w:r>
            <w:r>
              <w:rPr>
                <w:rFonts w:ascii="GHEA Grapalat" w:eastAsia="Tahoma" w:hAnsi="GHEA Grapalat"/>
                <w:sz w:val="24"/>
                <w:szCs w:val="24"/>
              </w:rPr>
              <w:t>ֆինանսների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1FAF3A" w14:textId="77777777" w:rsidR="00C22F71" w:rsidRPr="006B77A8" w:rsidRDefault="00C22F71" w:rsidP="00241E8E">
            <w:pPr>
              <w:pStyle w:val="Normal1"/>
              <w:tabs>
                <w:tab w:val="left" w:pos="0"/>
                <w:tab w:val="left" w:pos="90"/>
              </w:tabs>
              <w:spacing w:line="240" w:lineRule="auto"/>
              <w:ind w:right="-450"/>
              <w:jc w:val="left"/>
              <w:rPr>
                <w:rFonts w:ascii="GHEA Grapalat" w:eastAsia="Tahoma" w:hAnsi="GHEA Grapalat"/>
                <w:sz w:val="24"/>
                <w:szCs w:val="24"/>
              </w:rPr>
            </w:pPr>
            <w:r w:rsidRPr="006B77A8">
              <w:rPr>
                <w:rFonts w:ascii="GHEA Grapalat" w:eastAsia="Tahoma" w:hAnsi="GHEA Grapalat"/>
                <w:sz w:val="24"/>
                <w:szCs w:val="24"/>
              </w:rPr>
              <w:t>14</w:t>
            </w:r>
            <w:r w:rsidRPr="006B77A8">
              <w:rPr>
                <w:rFonts w:ascii="Cambria Math" w:eastAsia="Tahoma" w:hAnsi="Cambria Math" w:cs="Cambria Math"/>
                <w:sz w:val="24"/>
                <w:szCs w:val="24"/>
              </w:rPr>
              <w:t>․</w:t>
            </w:r>
            <w:r w:rsidRPr="006B77A8">
              <w:rPr>
                <w:rFonts w:ascii="GHEA Grapalat" w:eastAsia="Tahoma" w:hAnsi="GHEA Grapalat"/>
                <w:sz w:val="24"/>
                <w:szCs w:val="24"/>
              </w:rPr>
              <w:t>08</w:t>
            </w:r>
            <w:r w:rsidRPr="006B77A8">
              <w:rPr>
                <w:rFonts w:ascii="Cambria Math" w:eastAsia="Tahoma" w:hAnsi="Cambria Math" w:cs="Cambria Math"/>
                <w:sz w:val="24"/>
                <w:szCs w:val="24"/>
              </w:rPr>
              <w:t>․</w:t>
            </w:r>
            <w:r w:rsidRPr="006B77A8">
              <w:rPr>
                <w:rFonts w:ascii="GHEA Grapalat" w:eastAsia="Tahoma" w:hAnsi="GHEA Grapalat"/>
                <w:sz w:val="24"/>
                <w:szCs w:val="24"/>
              </w:rPr>
              <w:t>2023թ</w:t>
            </w:r>
            <w:r w:rsidRPr="006B77A8">
              <w:rPr>
                <w:rFonts w:ascii="Cambria Math" w:eastAsia="Tahoma" w:hAnsi="Cambria Math" w:cs="Cambria Math"/>
                <w:sz w:val="24"/>
                <w:szCs w:val="24"/>
              </w:rPr>
              <w:t>․</w:t>
            </w:r>
            <w:r w:rsidRPr="006B77A8">
              <w:rPr>
                <w:rFonts w:ascii="GHEA Grapalat" w:eastAsia="Tahoma" w:hAnsi="GHEA Grapalat"/>
                <w:sz w:val="24"/>
                <w:szCs w:val="24"/>
              </w:rPr>
              <w:t xml:space="preserve"> N 01/11-1/15760-2023</w:t>
            </w:r>
          </w:p>
        </w:tc>
      </w:tr>
      <w:tr w:rsidR="00C22F71" w:rsidRPr="00C22F71" w14:paraId="6B6532A3" w14:textId="77777777" w:rsidTr="00241E8E">
        <w:trPr>
          <w:trHeight w:val="47"/>
        </w:trPr>
        <w:tc>
          <w:tcPr>
            <w:tcW w:w="709" w:type="dxa"/>
            <w:tcBorders>
              <w:top w:val="single" w:sz="4" w:space="0" w:color="auto"/>
              <w:left w:val="single" w:sz="4" w:space="0" w:color="auto"/>
              <w:bottom w:val="single" w:sz="4" w:space="0" w:color="auto"/>
              <w:right w:val="single" w:sz="4" w:space="0" w:color="auto"/>
            </w:tcBorders>
          </w:tcPr>
          <w:p w14:paraId="141FCD06" w14:textId="77777777" w:rsidR="00C22F71" w:rsidRPr="0066163B" w:rsidRDefault="00C22F71" w:rsidP="00241E8E">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23091162" w14:textId="77777777" w:rsidR="00C22F71" w:rsidRPr="00A21678" w:rsidRDefault="00C22F71" w:rsidP="00241E8E">
            <w:pPr>
              <w:spacing w:after="160" w:line="240" w:lineRule="auto"/>
              <w:ind w:firstLine="270"/>
              <w:rPr>
                <w:color w:val="000000"/>
                <w:sz w:val="24"/>
                <w:shd w:val="clear" w:color="auto" w:fill="FFFFFF"/>
                <w:lang w:val="hy-AM"/>
              </w:rPr>
            </w:pPr>
            <w:r>
              <w:rPr>
                <w:color w:val="000000"/>
                <w:sz w:val="24"/>
                <w:shd w:val="clear" w:color="auto" w:fill="FFFFFF"/>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2DECAAE7" w14:textId="77777777" w:rsidR="00C22F71" w:rsidRPr="00D538EF" w:rsidRDefault="00C22F71" w:rsidP="00241E8E">
            <w:pPr>
              <w:spacing w:line="240" w:lineRule="auto"/>
              <w:rPr>
                <w:rFonts w:cs="Sylfaen"/>
                <w:color w:val="000000"/>
                <w:sz w:val="24"/>
                <w:szCs w:val="24"/>
                <w:lang w:val="hy-AM"/>
              </w:rPr>
            </w:pPr>
          </w:p>
        </w:tc>
      </w:tr>
      <w:tr w:rsidR="00C22F71" w:rsidRPr="00A21678" w14:paraId="4A0C01EB" w14:textId="77777777" w:rsidTr="00241E8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548570" w14:textId="77777777" w:rsidR="00C22F71" w:rsidRPr="0066163B" w:rsidRDefault="00C22F71" w:rsidP="00241E8E">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8FD4A8" w14:textId="77777777" w:rsidR="00C22F71" w:rsidRPr="00A21678" w:rsidRDefault="00C22F71" w:rsidP="00241E8E">
            <w:pPr>
              <w:pStyle w:val="Normal1"/>
              <w:tabs>
                <w:tab w:val="left" w:pos="0"/>
                <w:tab w:val="left" w:pos="90"/>
              </w:tabs>
              <w:spacing w:line="240" w:lineRule="auto"/>
              <w:ind w:right="-450"/>
              <w:jc w:val="center"/>
              <w:rPr>
                <w:rFonts w:ascii="GHEA Grapalat" w:eastAsia="Tahoma" w:hAnsi="GHEA Grapalat"/>
                <w:sz w:val="24"/>
                <w:szCs w:val="24"/>
              </w:rPr>
            </w:pPr>
            <w:proofErr w:type="spellStart"/>
            <w:r>
              <w:rPr>
                <w:rFonts w:ascii="GHEA Grapalat" w:eastAsia="Tahoma" w:hAnsi="GHEA Grapalat"/>
                <w:sz w:val="24"/>
                <w:szCs w:val="24"/>
              </w:rPr>
              <w:t>Երևանի</w:t>
            </w:r>
            <w:proofErr w:type="spellEnd"/>
            <w:r>
              <w:rPr>
                <w:rFonts w:ascii="GHEA Grapalat" w:eastAsia="Tahoma" w:hAnsi="GHEA Grapalat"/>
                <w:sz w:val="24"/>
                <w:szCs w:val="24"/>
              </w:rPr>
              <w:t xml:space="preserve"> քաղաքապետարան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DE08FE" w14:textId="77777777" w:rsidR="00C22F71" w:rsidRPr="001B086C" w:rsidRDefault="00C22F71" w:rsidP="00241E8E">
            <w:pPr>
              <w:pStyle w:val="Normal1"/>
              <w:tabs>
                <w:tab w:val="left" w:pos="0"/>
                <w:tab w:val="left" w:pos="90"/>
              </w:tabs>
              <w:spacing w:line="240" w:lineRule="auto"/>
              <w:ind w:right="-450"/>
              <w:jc w:val="left"/>
              <w:rPr>
                <w:rFonts w:ascii="GHEA Grapalat" w:eastAsia="Tahoma" w:hAnsi="GHEA Grapalat"/>
                <w:sz w:val="24"/>
                <w:szCs w:val="24"/>
              </w:rPr>
            </w:pPr>
            <w:r w:rsidRPr="001B086C">
              <w:rPr>
                <w:rFonts w:ascii="GHEA Grapalat" w:eastAsia="Tahoma" w:hAnsi="GHEA Grapalat"/>
                <w:sz w:val="24"/>
                <w:szCs w:val="24"/>
              </w:rPr>
              <w:t>23</w:t>
            </w:r>
            <w:r w:rsidRPr="001B086C">
              <w:rPr>
                <w:rFonts w:ascii="Cambria Math" w:eastAsia="Tahoma" w:hAnsi="Cambria Math" w:cs="Cambria Math"/>
                <w:sz w:val="24"/>
                <w:szCs w:val="24"/>
              </w:rPr>
              <w:t>․</w:t>
            </w:r>
            <w:r w:rsidRPr="001B086C">
              <w:rPr>
                <w:rFonts w:ascii="GHEA Grapalat" w:eastAsia="Tahoma" w:hAnsi="GHEA Grapalat"/>
                <w:sz w:val="24"/>
                <w:szCs w:val="24"/>
              </w:rPr>
              <w:t>08</w:t>
            </w:r>
            <w:r w:rsidRPr="001B086C">
              <w:rPr>
                <w:rFonts w:ascii="Cambria Math" w:eastAsia="Tahoma" w:hAnsi="Cambria Math" w:cs="Cambria Math"/>
                <w:sz w:val="24"/>
                <w:szCs w:val="24"/>
              </w:rPr>
              <w:t>․</w:t>
            </w:r>
            <w:r w:rsidRPr="001B086C">
              <w:rPr>
                <w:rFonts w:ascii="GHEA Grapalat" w:eastAsia="Tahoma" w:hAnsi="GHEA Grapalat"/>
                <w:sz w:val="24"/>
                <w:szCs w:val="24"/>
              </w:rPr>
              <w:t>2023թ</w:t>
            </w:r>
            <w:r w:rsidRPr="001B086C">
              <w:rPr>
                <w:rFonts w:ascii="Cambria Math" w:eastAsia="Tahoma" w:hAnsi="Cambria Math" w:cs="Cambria Math"/>
                <w:sz w:val="24"/>
                <w:szCs w:val="24"/>
              </w:rPr>
              <w:t>․</w:t>
            </w:r>
            <w:r w:rsidRPr="001B086C">
              <w:rPr>
                <w:rFonts w:ascii="GHEA Grapalat" w:eastAsia="Tahoma" w:hAnsi="GHEA Grapalat"/>
                <w:sz w:val="24"/>
                <w:szCs w:val="24"/>
              </w:rPr>
              <w:t xml:space="preserve"> N 01/152457-23</w:t>
            </w:r>
          </w:p>
        </w:tc>
      </w:tr>
      <w:tr w:rsidR="00C22F71" w:rsidRPr="00C22F71" w14:paraId="372A9628" w14:textId="77777777" w:rsidTr="00241E8E">
        <w:trPr>
          <w:trHeight w:val="47"/>
        </w:trPr>
        <w:tc>
          <w:tcPr>
            <w:tcW w:w="709" w:type="dxa"/>
            <w:tcBorders>
              <w:top w:val="single" w:sz="4" w:space="0" w:color="auto"/>
              <w:left w:val="single" w:sz="4" w:space="0" w:color="auto"/>
              <w:bottom w:val="single" w:sz="4" w:space="0" w:color="auto"/>
              <w:right w:val="single" w:sz="4" w:space="0" w:color="auto"/>
            </w:tcBorders>
          </w:tcPr>
          <w:p w14:paraId="49B261C6" w14:textId="77777777" w:rsidR="00C22F71" w:rsidRPr="00C47A73" w:rsidRDefault="00C22F71" w:rsidP="00241E8E">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5B5DB4C1"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 xml:space="preserve">1. Նախագծի 1-ին կետի 2-րդ ենթակետով առաջարկվում է Հայաստանի Հանրապետության կառավարության 2020 թվականի դեկտեմբերի 3-ի N 1994-Ն որոշման (այսուհետ՝ Որոշում) 1-ին կետով հաստատված կարգի 22.1-ին կետը լրացնել նոր նախադասությամբ, արդյունքում նախատեսելով, որ մրցույթի արդյունքում հաղթող ճանաչված կազմակերպության կողմից հայտ-պարտավորությամբ սահմանված ժամկետում ավտոբուսները չներկայացնելու պատճառով երթուղային ցանցը կազմակերպող մարմնի կողմից նրա հետ երթուղիների սպասարկման պայմանագիր չկնքելու և այդ հիմքով մրցույթը անվավեր ճանաչվելու դեպքում գումարը հետ չի վերադարձվում կազմակերպության </w:t>
            </w:r>
            <w:proofErr w:type="spellStart"/>
            <w:r w:rsidRPr="001B086C">
              <w:rPr>
                <w:rFonts w:cs="Sylfaen"/>
                <w:sz w:val="24"/>
                <w:szCs w:val="24"/>
                <w:lang w:val="hy-AM"/>
              </w:rPr>
              <w:t>հաշվեհամարին</w:t>
            </w:r>
            <w:proofErr w:type="spellEnd"/>
            <w:r w:rsidRPr="001B086C">
              <w:rPr>
                <w:rFonts w:cs="Sylfaen"/>
                <w:sz w:val="24"/>
                <w:szCs w:val="24"/>
                <w:lang w:val="hy-AM"/>
              </w:rPr>
              <w:t>։</w:t>
            </w:r>
          </w:p>
          <w:p w14:paraId="34EC496C"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Այս առումով հայտնում ենք, որ մրցույթը չկայացած և անվավեր ճանաչելու հիմքերը և ընթացակարգը նախատեսված են Որոշման 1-ին կետով հաստատված կարգի 66-րդ և 67-րդ կետերով, որոնց համաձայն՝ նույն կարգի պահանջների խախտմամբ անցկացված մրցույթն անվավեր է ճանաչվում Հայաստանի Հանրապետության օրենսդրությամբ սահմանված կարգով:</w:t>
            </w:r>
          </w:p>
          <w:p w14:paraId="67C990FE"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 xml:space="preserve">Վերոգրյալ կարգավորման բովանդակությունից պարզ է դառնում, որ Որոշմամբ որպես մրցույթը անվավեր ճանաչելու հիմք միայն նախատեսված է մրցույթը նույն կարգի պահանջների խախտմամբ անցկացված լինելը, մինչդեռ Նախագծով որպես մրցույթը անվավեր ճանաչելու հիմք առաջարկվում է նախատեսել հայտ-պարտավորությամբ սահմանված ժամկետում ավտոբուսները չներկայացնելու պատճառով երթուղային ցանցը կազմակերպող մարմնի կողմից երթուղիների սպասարկման պայմանագիր չկնքելը, ինչը, սակայն, հիմք ընդունելով՝ Որոշման 1-ին կետով հաստատված կարգի 66-րդ և 67-րդ կետերում նախատեսված </w:t>
            </w:r>
            <w:proofErr w:type="spellStart"/>
            <w:r w:rsidRPr="001B086C">
              <w:rPr>
                <w:rFonts w:cs="Sylfaen"/>
                <w:sz w:val="24"/>
                <w:szCs w:val="24"/>
                <w:lang w:val="hy-AM"/>
              </w:rPr>
              <w:t>կարգավորումները</w:t>
            </w:r>
            <w:proofErr w:type="spellEnd"/>
            <w:r w:rsidRPr="001B086C">
              <w:rPr>
                <w:rFonts w:cs="Sylfaen"/>
                <w:sz w:val="24"/>
                <w:szCs w:val="24"/>
                <w:lang w:val="hy-AM"/>
              </w:rPr>
              <w:t xml:space="preserve"> լրացուցիչ պարզաբանման, վերանայման և հստակեցման կարիք ունի:</w:t>
            </w:r>
          </w:p>
          <w:p w14:paraId="3ACC5B88"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 xml:space="preserve">Անդրադառնալով նաև Նախագծին կից ներկայացված </w:t>
            </w:r>
            <w:proofErr w:type="spellStart"/>
            <w:r w:rsidRPr="001B086C">
              <w:rPr>
                <w:rFonts w:cs="Sylfaen"/>
                <w:sz w:val="24"/>
                <w:szCs w:val="24"/>
                <w:lang w:val="hy-AM"/>
              </w:rPr>
              <w:t>հիմնավորմանը</w:t>
            </w:r>
            <w:proofErr w:type="spellEnd"/>
            <w:r w:rsidRPr="001B086C">
              <w:rPr>
                <w:rFonts w:cs="Sylfaen"/>
                <w:sz w:val="24"/>
                <w:szCs w:val="24"/>
                <w:lang w:val="hy-AM"/>
              </w:rPr>
              <w:t xml:space="preserve">՝ (այսուհետ՝ Հիմնավորում) հայտնում ենք, որ Նախագծին կից ներկայացված հիմնավորման համաձայն՝ Որոշման նախագծով սահմանվում են </w:t>
            </w:r>
            <w:proofErr w:type="spellStart"/>
            <w:r w:rsidRPr="001B086C">
              <w:rPr>
                <w:rFonts w:cs="Sylfaen"/>
                <w:sz w:val="24"/>
                <w:szCs w:val="24"/>
                <w:lang w:val="hy-AM"/>
              </w:rPr>
              <w:t>կարգավորումներ</w:t>
            </w:r>
            <w:proofErr w:type="spellEnd"/>
            <w:r w:rsidRPr="001B086C">
              <w:rPr>
                <w:rFonts w:cs="Sylfaen"/>
                <w:sz w:val="24"/>
                <w:szCs w:val="24"/>
                <w:lang w:val="hy-AM"/>
              </w:rPr>
              <w:t xml:space="preserve">՝ կանոնավոր երթուղիները սպասարկող </w:t>
            </w:r>
            <w:proofErr w:type="spellStart"/>
            <w:r w:rsidRPr="001B086C">
              <w:rPr>
                <w:rFonts w:cs="Sylfaen"/>
                <w:sz w:val="24"/>
                <w:szCs w:val="24"/>
                <w:lang w:val="hy-AM"/>
              </w:rPr>
              <w:t>օպերատորների</w:t>
            </w:r>
            <w:proofErr w:type="spellEnd"/>
            <w:r w:rsidRPr="001B086C">
              <w:rPr>
                <w:rFonts w:cs="Sylfaen"/>
                <w:sz w:val="24"/>
                <w:szCs w:val="24"/>
                <w:lang w:val="hy-AM"/>
              </w:rPr>
              <w:t xml:space="preserve"> </w:t>
            </w:r>
            <w:r w:rsidRPr="001B086C">
              <w:rPr>
                <w:rFonts w:cs="Sylfaen"/>
                <w:sz w:val="24"/>
                <w:szCs w:val="24"/>
                <w:lang w:val="hy-AM"/>
              </w:rPr>
              <w:lastRenderedPageBreak/>
              <w:t>ընտրության մրցույթի արդյունքում հաղթող ճանաչված կազմակերպության հետ սպասարկման պայմանագիր չկնքելու և երթուղային ցանցը կազմակերպող մարմնի կողմից մրցույթը անվավեր ճանաչվելու դեպքում հայտ-</w:t>
            </w:r>
            <w:proofErr w:type="spellStart"/>
            <w:r w:rsidRPr="001B086C">
              <w:rPr>
                <w:rFonts w:cs="Sylfaen"/>
                <w:sz w:val="24"/>
                <w:szCs w:val="24"/>
                <w:lang w:val="hy-AM"/>
              </w:rPr>
              <w:t>պարտավորագրով</w:t>
            </w:r>
            <w:proofErr w:type="spellEnd"/>
            <w:r w:rsidRPr="001B086C">
              <w:rPr>
                <w:rFonts w:cs="Sylfaen"/>
                <w:sz w:val="24"/>
                <w:szCs w:val="24"/>
                <w:lang w:val="hy-AM"/>
              </w:rPr>
              <w:t xml:space="preserve"> մրցույթին մասնակցության գումարի հետ վերադարձի մասով, մրցույթի արդյունքում հաղթող ճանաչված կազմակերպության կողմից հայտ-պարտավորությամբ սահմանված ժամկետում ավտոբուսները չներկայացնելու պատճառով երթուղային ցանցը կազմակերպող մարմնի կողմից մրցույթը անվավեր ճանաչվելու դեպքում մրցույթի առավել բարձր միավորներ հավաքած հաջորդ մասնակցին հաղթող ճանաչելու վերաբերյալ:</w:t>
            </w:r>
          </w:p>
          <w:p w14:paraId="4CE04287"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 xml:space="preserve">Նախագծին կից ներկայացված հիմնավորումից պարզ է դառնում, որ Նախագծով նախատեսվում է սահմանել </w:t>
            </w:r>
            <w:proofErr w:type="spellStart"/>
            <w:r w:rsidRPr="001B086C">
              <w:rPr>
                <w:rFonts w:cs="Sylfaen"/>
                <w:sz w:val="24"/>
                <w:szCs w:val="24"/>
                <w:lang w:val="hy-AM"/>
              </w:rPr>
              <w:t>կարգավորումներ</w:t>
            </w:r>
            <w:proofErr w:type="spellEnd"/>
            <w:r w:rsidRPr="001B086C">
              <w:rPr>
                <w:rFonts w:cs="Sylfaen"/>
                <w:sz w:val="24"/>
                <w:szCs w:val="24"/>
                <w:lang w:val="hy-AM"/>
              </w:rPr>
              <w:t xml:space="preserve"> նաև մրցույթի արդյունքում հաղթող ճանաչված կազմակերպության կողմից հայտ-պարտավորությամբ սահմանված ժամկետում ավտոբուսները չներկայացնելու պատճառով երթուղային ցանցը կազմակերպող մարմնի կողմից մրցույթը անվավեր ճանաչվելու դեպքում մրցույթի առավել բարձր միավորներ հավաքած հաջորդ մասնակցին հաղթող ճանաչելու վերաբերյալ, մինչդեռ, այս առումով հայտնում ենք, որ Նախագծով նման </w:t>
            </w:r>
            <w:proofErr w:type="spellStart"/>
            <w:r w:rsidRPr="001B086C">
              <w:rPr>
                <w:rFonts w:cs="Sylfaen"/>
                <w:sz w:val="24"/>
                <w:szCs w:val="24"/>
                <w:lang w:val="hy-AM"/>
              </w:rPr>
              <w:t>կարգավորումներ</w:t>
            </w:r>
            <w:proofErr w:type="spellEnd"/>
            <w:r w:rsidRPr="001B086C">
              <w:rPr>
                <w:rFonts w:cs="Sylfaen"/>
                <w:sz w:val="24"/>
                <w:szCs w:val="24"/>
                <w:lang w:val="hy-AM"/>
              </w:rPr>
              <w:t xml:space="preserve"> սահմանված չեն:</w:t>
            </w:r>
          </w:p>
          <w:p w14:paraId="526511E1" w14:textId="77777777" w:rsidR="00C22F71" w:rsidRPr="001B086C" w:rsidRDefault="00C22F71" w:rsidP="00241E8E">
            <w:pPr>
              <w:tabs>
                <w:tab w:val="left" w:pos="360"/>
                <w:tab w:val="left" w:pos="720"/>
                <w:tab w:val="left" w:pos="8280"/>
              </w:tabs>
              <w:spacing w:before="0" w:after="0" w:line="240" w:lineRule="auto"/>
              <w:ind w:firstLine="720"/>
              <w:rPr>
                <w:rFonts w:cs="Sylfaen"/>
                <w:lang w:val="hy-AM"/>
              </w:rPr>
            </w:pPr>
            <w:r w:rsidRPr="001B086C">
              <w:rPr>
                <w:rFonts w:cs="Sylfaen"/>
                <w:sz w:val="24"/>
                <w:szCs w:val="24"/>
                <w:lang w:val="hy-AM"/>
              </w:rPr>
              <w:t xml:space="preserve">Ավելին, անդրադառնալով Որոշման 1-ին կետով հաստատված կարգի 83-րդ </w:t>
            </w:r>
            <w:proofErr w:type="spellStart"/>
            <w:r w:rsidRPr="001B086C">
              <w:rPr>
                <w:rFonts w:cs="Sylfaen"/>
                <w:sz w:val="24"/>
                <w:szCs w:val="24"/>
                <w:lang w:val="hy-AM"/>
              </w:rPr>
              <w:t>կետում</w:t>
            </w:r>
            <w:proofErr w:type="spellEnd"/>
            <w:r w:rsidRPr="001B086C">
              <w:rPr>
                <w:rFonts w:cs="Sylfaen"/>
                <w:sz w:val="24"/>
                <w:szCs w:val="24"/>
                <w:lang w:val="hy-AM"/>
              </w:rPr>
              <w:t xml:space="preserve"> ամրագրված կարգավորմանը՝ հարկ է նկատել, որ դրա համաձայն՝ Մրցույթը հաղթող կազմակերպությունը պարտավոր է՝ ըստ երթուղային ցանցը կազմակերպող մարմնի հետ կնքած ժամանակացույցի՝ հանձնաժողովին ներկայացնել հայտ-պարտավորությամբ ներկայացված ավտոբուսները:</w:t>
            </w:r>
          </w:p>
          <w:p w14:paraId="0A6BC09B"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Նույն կարգի 83.1-ին կետի համաձայն՝ կազմակերպության կողմից 83-րդ կետի պայմանները խախտվելու դեպքում երթուղին սպասարկելու իրավունքը փոխանցվում է տվյալ մրցույթում հաջորդ տեղն զբաղեցրած կազմակերպությանը՝ վերջինիս համաձայնությամբ: Եթե կազմակերպությունը համաձայնություն չի տալիս կամ հաջորդ կազմակերպություն չկա, կազմակերպվում է նոր մրցույթ:</w:t>
            </w:r>
          </w:p>
          <w:p w14:paraId="62C8A1F2"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 xml:space="preserve">2. Նախագծի 1-ին կետի 3-րդ ենթակետով առաջարկվում է Որոշման 1-ին կետով հաստատված կարգի 66-րդ կետը շարադրել նոր խմբագրությամբ՝ արդյունքում նախատեսելով, որ Մրցույթը համարվում է չկայացած, եթե՝ </w:t>
            </w:r>
          </w:p>
          <w:p w14:paraId="45F99E20"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lastRenderedPageBreak/>
              <w:t>«1) հանձնաժողովն իրավազոր չէ և 10-օրյա ժամկետում ընդհանուր հիմունքներով անցկացվում է կրկնակի մրցույթ, որի ժամանակ մրցույթին մասնակցելու համար նոր հայտեր չեն ընդունվում</w:t>
            </w:r>
            <w:r w:rsidRPr="001B086C">
              <w:rPr>
                <w:rFonts w:ascii="Cambria Math" w:hAnsi="Cambria Math" w:cs="Cambria Math"/>
                <w:sz w:val="24"/>
                <w:szCs w:val="24"/>
                <w:lang w:val="hy-AM"/>
              </w:rPr>
              <w:t>․</w:t>
            </w:r>
            <w:r w:rsidRPr="001B086C">
              <w:rPr>
                <w:rFonts w:cs="Sylfaen"/>
                <w:sz w:val="24"/>
                <w:szCs w:val="24"/>
                <w:lang w:val="hy-AM"/>
              </w:rPr>
              <w:t xml:space="preserve"> </w:t>
            </w:r>
          </w:p>
          <w:p w14:paraId="143409F8"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 xml:space="preserve">2) մրցույթին մասնակցելու համար ոչ մի հայտ չի ներկայացվել, կամ ներկայացված հայտում (հայտերում) առկա է սույն կարգով սահմանված հայտի մերժման հիմքերից </w:t>
            </w:r>
            <w:proofErr w:type="spellStart"/>
            <w:r w:rsidRPr="001B086C">
              <w:rPr>
                <w:rFonts w:cs="Sylfaen"/>
                <w:sz w:val="24"/>
                <w:szCs w:val="24"/>
                <w:lang w:val="hy-AM"/>
              </w:rPr>
              <w:t>որևէ</w:t>
            </w:r>
            <w:proofErr w:type="spellEnd"/>
            <w:r w:rsidRPr="001B086C">
              <w:rPr>
                <w:rFonts w:cs="Sylfaen"/>
                <w:sz w:val="24"/>
                <w:szCs w:val="24"/>
                <w:lang w:val="hy-AM"/>
              </w:rPr>
              <w:t xml:space="preserve"> մեկը, կամ եթե մրցույթին մասնակցելու համար հայտ ներկայացրած կազմակերպություններից ոչ մեկը չի ներկայացել մրցույթին.</w:t>
            </w:r>
          </w:p>
          <w:p w14:paraId="2B6F287E"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3) արտակարգ իրավիճակների պատճառով անհնար է դարձել մրցույթով նախատեսված աշխատանքների կատարումը։»։</w:t>
            </w:r>
          </w:p>
          <w:p w14:paraId="6271227E"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 xml:space="preserve">Այս առումով հայտնում ենք, որ Նախագծի 1-ին կետի 3-րդ ենթակետով Որոշման 1-ին կետով հաստատված կարգի 66-րդ կետի նոր խմբագրությամբ </w:t>
            </w:r>
            <w:proofErr w:type="spellStart"/>
            <w:r w:rsidRPr="001B086C">
              <w:rPr>
                <w:rFonts w:cs="Sylfaen"/>
                <w:sz w:val="24"/>
                <w:szCs w:val="24"/>
                <w:lang w:val="hy-AM"/>
              </w:rPr>
              <w:t>շարադրվող</w:t>
            </w:r>
            <w:proofErr w:type="spellEnd"/>
            <w:r w:rsidRPr="001B086C">
              <w:rPr>
                <w:rFonts w:cs="Sylfaen"/>
                <w:sz w:val="24"/>
                <w:szCs w:val="24"/>
                <w:lang w:val="hy-AM"/>
              </w:rPr>
              <w:t xml:space="preserve"> 1-ին ենթակետից պարզ է դառնում, որ մրցույթը չկայացած կարող է հայտարարվել, եթե հանձնաժողովն իրավազոր չէ և 10-օրյա ժամկետում ընդհանուր հիմունքներով անցկացվում է կրկնակի մրցույթ: Այսինքն, Նախագծով առաջարկվող </w:t>
            </w:r>
            <w:proofErr w:type="spellStart"/>
            <w:r w:rsidRPr="001B086C">
              <w:rPr>
                <w:rFonts w:cs="Sylfaen"/>
                <w:sz w:val="24"/>
                <w:szCs w:val="24"/>
                <w:lang w:val="hy-AM"/>
              </w:rPr>
              <w:t>իրավակարգավորումներից</w:t>
            </w:r>
            <w:proofErr w:type="spellEnd"/>
            <w:r w:rsidRPr="001B086C">
              <w:rPr>
                <w:rFonts w:cs="Sylfaen"/>
                <w:sz w:val="24"/>
                <w:szCs w:val="24"/>
                <w:lang w:val="hy-AM"/>
              </w:rPr>
              <w:t xml:space="preserve"> ստացվում է, որ մրցույթը չկայացած հայտարարելը պայմանավորվելու է հանձնաժողովի իրավազոր չլինելով և միաժամանակ 10-օրյա ժամկետում ընդհանուր հիմունքներով կրկնակի մրցույթ անցկացնելով, ինչը, սակայն, անհասկանալի է, վերանայման, խմբագրման և հստակեցման կարիք ունի:</w:t>
            </w:r>
          </w:p>
          <w:p w14:paraId="294528DF"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Տվյալ պարագայում հայտնում ենք, որ Որոշման 1-ին կետով հաստատված կարգի գործող 66-րդ կետի համաձայն՝ Մրցույթը համարվում է չկայացած, եթե 1) հանձնաժողովն իրավազոր չէ:</w:t>
            </w:r>
          </w:p>
          <w:p w14:paraId="5D3DB878"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 xml:space="preserve">Նկատի ունենալով վերոգրյալը՝ հայտնում ենք, որ Նախագծի 1-ին կետի 3-րդ ենթակետով Որոշման 1-ին կետով հաստատված կարգի նոր խմբագրությամբ </w:t>
            </w:r>
            <w:proofErr w:type="spellStart"/>
            <w:r w:rsidRPr="001B086C">
              <w:rPr>
                <w:rFonts w:cs="Sylfaen"/>
                <w:sz w:val="24"/>
                <w:szCs w:val="24"/>
                <w:lang w:val="hy-AM"/>
              </w:rPr>
              <w:t>շարադրվող</w:t>
            </w:r>
            <w:proofErr w:type="spellEnd"/>
            <w:r w:rsidRPr="001B086C">
              <w:rPr>
                <w:rFonts w:cs="Sylfaen"/>
                <w:sz w:val="24"/>
                <w:szCs w:val="24"/>
                <w:lang w:val="hy-AM"/>
              </w:rPr>
              <w:t xml:space="preserve"> 66-րդ կետով առաջարկվող </w:t>
            </w:r>
            <w:proofErr w:type="spellStart"/>
            <w:r w:rsidRPr="001B086C">
              <w:rPr>
                <w:rFonts w:cs="Sylfaen"/>
                <w:sz w:val="24"/>
                <w:szCs w:val="24"/>
                <w:lang w:val="hy-AM"/>
              </w:rPr>
              <w:t>կարգավորումները</w:t>
            </w:r>
            <w:proofErr w:type="spellEnd"/>
            <w:r w:rsidRPr="001B086C">
              <w:rPr>
                <w:rFonts w:cs="Sylfaen"/>
                <w:sz w:val="24"/>
                <w:szCs w:val="24"/>
                <w:lang w:val="hy-AM"/>
              </w:rPr>
              <w:t xml:space="preserve"> վերանայման և խմբագրման կարիք ունեն:</w:t>
            </w:r>
          </w:p>
          <w:p w14:paraId="23DABC0C"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 xml:space="preserve">3. Նախագծի 1-ին կետի 4-րդ ենթակետով առաջարկվում է Որոշման 1-ին կետով հաստատված կարգի 66-րդ կետից հետո լրացնել նոր 66.1-ին կետ՝ արդյունքում նախատեսելով, որ՝ նույն կարգի 66-րդ կետով նախատեսված մրցույթը կամ կրկնակի մրցույթը չկայացած հայտարարվելու կամ դրանց արդյունքում հաղթող չճանաչվելու դեպքերում հայտարարվում է նոր մրցույթ </w:t>
            </w:r>
            <w:r w:rsidRPr="001B086C">
              <w:rPr>
                <w:rFonts w:cs="Sylfaen"/>
                <w:sz w:val="24"/>
                <w:szCs w:val="24"/>
                <w:lang w:val="hy-AM"/>
              </w:rPr>
              <w:lastRenderedPageBreak/>
              <w:t>սույն կարգի պահանջներին համապատասխան:</w:t>
            </w:r>
          </w:p>
          <w:p w14:paraId="196CD3C8" w14:textId="77777777" w:rsidR="00C22F71" w:rsidRPr="001B086C" w:rsidRDefault="00C22F71" w:rsidP="00241E8E">
            <w:pPr>
              <w:tabs>
                <w:tab w:val="left" w:pos="360"/>
                <w:tab w:val="left" w:pos="720"/>
                <w:tab w:val="left" w:pos="8280"/>
              </w:tabs>
              <w:spacing w:before="0" w:after="0" w:line="240" w:lineRule="auto"/>
              <w:ind w:firstLine="720"/>
              <w:rPr>
                <w:rFonts w:cs="Sylfaen"/>
                <w:sz w:val="24"/>
                <w:szCs w:val="24"/>
                <w:lang w:val="hy-AM"/>
              </w:rPr>
            </w:pPr>
            <w:r w:rsidRPr="001B086C">
              <w:rPr>
                <w:rFonts w:cs="Sylfaen"/>
                <w:sz w:val="24"/>
                <w:szCs w:val="24"/>
                <w:lang w:val="hy-AM"/>
              </w:rPr>
              <w:t xml:space="preserve">Այս առումով նկատի ունենալով այն հանգամանքը, որ Նախագծի 1-ին կետի 3-րդ ենթակետով Որոշման 1-ին կետով հաստատված կարգի նոր խմբագրությամբ </w:t>
            </w:r>
            <w:proofErr w:type="spellStart"/>
            <w:r w:rsidRPr="001B086C">
              <w:rPr>
                <w:rFonts w:cs="Sylfaen"/>
                <w:sz w:val="24"/>
                <w:szCs w:val="24"/>
                <w:lang w:val="hy-AM"/>
              </w:rPr>
              <w:t>շարադրվող</w:t>
            </w:r>
            <w:proofErr w:type="spellEnd"/>
            <w:r w:rsidRPr="001B086C">
              <w:rPr>
                <w:rFonts w:cs="Sylfaen"/>
                <w:sz w:val="24"/>
                <w:szCs w:val="24"/>
                <w:lang w:val="hy-AM"/>
              </w:rPr>
              <w:t xml:space="preserve"> 66-րդ կետի 1-ին կետով նախատեսված դեպքերում մրցույթը չկայացած հայտարարվելու դեպքում անցկացվելու է կրկնակի մրցույթ՝ առաջարկում ենք հնարավոր </w:t>
            </w:r>
            <w:proofErr w:type="spellStart"/>
            <w:r w:rsidRPr="001B086C">
              <w:rPr>
                <w:rFonts w:cs="Sylfaen"/>
                <w:sz w:val="24"/>
                <w:szCs w:val="24"/>
                <w:lang w:val="hy-AM"/>
              </w:rPr>
              <w:t>տարընթերցումներից</w:t>
            </w:r>
            <w:proofErr w:type="spellEnd"/>
            <w:r w:rsidRPr="001B086C">
              <w:rPr>
                <w:rFonts w:cs="Sylfaen"/>
                <w:sz w:val="24"/>
                <w:szCs w:val="24"/>
                <w:lang w:val="hy-AM"/>
              </w:rPr>
              <w:t xml:space="preserve"> խուսափելու նպատակով Նախագծի 1-ին կետի 4-րդ ենթակետով Որոշման 1-ին կետով հաստատված կարգի 66-րդ կետից հետո լրացվող նոր 66.1-ին </w:t>
            </w:r>
            <w:proofErr w:type="spellStart"/>
            <w:r w:rsidRPr="001B086C">
              <w:rPr>
                <w:rFonts w:cs="Sylfaen"/>
                <w:sz w:val="24"/>
                <w:szCs w:val="24"/>
                <w:lang w:val="hy-AM"/>
              </w:rPr>
              <w:t>կետում</w:t>
            </w:r>
            <w:proofErr w:type="spellEnd"/>
            <w:r w:rsidRPr="001B086C">
              <w:rPr>
                <w:rFonts w:cs="Sylfaen"/>
                <w:sz w:val="24"/>
                <w:szCs w:val="24"/>
                <w:lang w:val="hy-AM"/>
              </w:rPr>
              <w:t xml:space="preserve"> նախատեսված կարգավորումը հստակեցնել: </w:t>
            </w:r>
          </w:p>
        </w:tc>
        <w:tc>
          <w:tcPr>
            <w:tcW w:w="4590" w:type="dxa"/>
            <w:tcBorders>
              <w:top w:val="single" w:sz="4" w:space="0" w:color="auto"/>
              <w:left w:val="single" w:sz="4" w:space="0" w:color="auto"/>
              <w:bottom w:val="single" w:sz="4" w:space="0" w:color="auto"/>
              <w:right w:val="single" w:sz="4" w:space="0" w:color="auto"/>
            </w:tcBorders>
          </w:tcPr>
          <w:p w14:paraId="7F0554B4" w14:textId="77777777" w:rsidR="00C22F71" w:rsidRDefault="00C22F71" w:rsidP="00241E8E">
            <w:pPr>
              <w:spacing w:before="0" w:after="0" w:line="240" w:lineRule="auto"/>
              <w:rPr>
                <w:rFonts w:cs="Sylfaen"/>
                <w:color w:val="000000"/>
                <w:sz w:val="24"/>
                <w:szCs w:val="24"/>
                <w:lang w:val="hy-AM"/>
              </w:rPr>
            </w:pPr>
            <w:r>
              <w:rPr>
                <w:rFonts w:cs="Sylfaen"/>
                <w:color w:val="000000"/>
                <w:sz w:val="24"/>
                <w:szCs w:val="24"/>
                <w:lang w:val="hy-AM"/>
              </w:rPr>
              <w:lastRenderedPageBreak/>
              <w:t xml:space="preserve">Ընդունվել է, նախագիծը </w:t>
            </w:r>
            <w:proofErr w:type="spellStart"/>
            <w:r>
              <w:rPr>
                <w:rFonts w:cs="Sylfaen"/>
                <w:color w:val="000000"/>
                <w:sz w:val="24"/>
                <w:szCs w:val="24"/>
                <w:lang w:val="hy-AM"/>
              </w:rPr>
              <w:t>խմբագրվել</w:t>
            </w:r>
            <w:proofErr w:type="spellEnd"/>
          </w:p>
          <w:p w14:paraId="0A8F6E50" w14:textId="77777777" w:rsidR="00C22F71" w:rsidRDefault="00C22F71" w:rsidP="00241E8E">
            <w:pPr>
              <w:spacing w:before="0" w:after="0" w:line="240" w:lineRule="auto"/>
              <w:rPr>
                <w:rFonts w:cs="Sylfaen"/>
                <w:color w:val="000000"/>
                <w:sz w:val="24"/>
                <w:szCs w:val="24"/>
                <w:lang w:val="hy-AM"/>
              </w:rPr>
            </w:pPr>
          </w:p>
          <w:p w14:paraId="3B879C59" w14:textId="77777777" w:rsidR="00C22F71" w:rsidRDefault="00C22F71" w:rsidP="00241E8E">
            <w:pPr>
              <w:spacing w:before="0" w:after="0" w:line="240" w:lineRule="auto"/>
              <w:rPr>
                <w:rFonts w:cs="Sylfaen"/>
                <w:color w:val="000000"/>
                <w:sz w:val="24"/>
                <w:szCs w:val="24"/>
                <w:lang w:val="hy-AM"/>
              </w:rPr>
            </w:pPr>
          </w:p>
          <w:p w14:paraId="5C85DF64" w14:textId="77777777" w:rsidR="00C22F71" w:rsidRDefault="00C22F71" w:rsidP="00241E8E">
            <w:pPr>
              <w:spacing w:before="0" w:after="0" w:line="240" w:lineRule="auto"/>
              <w:rPr>
                <w:rFonts w:cs="Sylfaen"/>
                <w:color w:val="000000"/>
                <w:sz w:val="24"/>
                <w:szCs w:val="24"/>
                <w:lang w:val="hy-AM"/>
              </w:rPr>
            </w:pPr>
          </w:p>
          <w:p w14:paraId="16D7F019" w14:textId="77777777" w:rsidR="00C22F71" w:rsidRDefault="00C22F71" w:rsidP="00241E8E">
            <w:pPr>
              <w:spacing w:before="0" w:after="0" w:line="240" w:lineRule="auto"/>
              <w:rPr>
                <w:rFonts w:cs="Sylfaen"/>
                <w:color w:val="000000"/>
                <w:sz w:val="24"/>
                <w:szCs w:val="24"/>
                <w:lang w:val="hy-AM"/>
              </w:rPr>
            </w:pPr>
          </w:p>
          <w:p w14:paraId="7522B0B7" w14:textId="77777777" w:rsidR="00C22F71" w:rsidRDefault="00C22F71" w:rsidP="00241E8E">
            <w:pPr>
              <w:spacing w:before="0" w:after="0" w:line="240" w:lineRule="auto"/>
              <w:rPr>
                <w:rFonts w:cs="Sylfaen"/>
                <w:color w:val="000000"/>
                <w:sz w:val="24"/>
                <w:szCs w:val="24"/>
                <w:lang w:val="hy-AM"/>
              </w:rPr>
            </w:pPr>
          </w:p>
          <w:p w14:paraId="4EE2612E" w14:textId="77777777" w:rsidR="00C22F71" w:rsidRDefault="00C22F71" w:rsidP="00241E8E">
            <w:pPr>
              <w:spacing w:before="0" w:after="0" w:line="240" w:lineRule="auto"/>
              <w:rPr>
                <w:rFonts w:cs="Sylfaen"/>
                <w:color w:val="000000"/>
                <w:sz w:val="24"/>
                <w:szCs w:val="24"/>
                <w:lang w:val="hy-AM"/>
              </w:rPr>
            </w:pPr>
          </w:p>
          <w:p w14:paraId="5DB6EF8F" w14:textId="77777777" w:rsidR="00C22F71" w:rsidRDefault="00C22F71" w:rsidP="00241E8E">
            <w:pPr>
              <w:spacing w:before="0" w:after="0" w:line="240" w:lineRule="auto"/>
              <w:rPr>
                <w:rFonts w:cs="Sylfaen"/>
                <w:color w:val="000000"/>
                <w:sz w:val="24"/>
                <w:szCs w:val="24"/>
                <w:lang w:val="hy-AM"/>
              </w:rPr>
            </w:pPr>
          </w:p>
          <w:p w14:paraId="4E113696" w14:textId="77777777" w:rsidR="00C22F71" w:rsidRDefault="00C22F71" w:rsidP="00241E8E">
            <w:pPr>
              <w:spacing w:before="0" w:after="0" w:line="240" w:lineRule="auto"/>
              <w:rPr>
                <w:rFonts w:cs="Sylfaen"/>
                <w:color w:val="000000"/>
                <w:sz w:val="24"/>
                <w:szCs w:val="24"/>
                <w:lang w:val="hy-AM"/>
              </w:rPr>
            </w:pPr>
          </w:p>
          <w:p w14:paraId="0567F914" w14:textId="77777777" w:rsidR="00C22F71" w:rsidRDefault="00C22F71" w:rsidP="00241E8E">
            <w:pPr>
              <w:spacing w:before="0" w:after="0" w:line="240" w:lineRule="auto"/>
              <w:rPr>
                <w:rFonts w:cs="Sylfaen"/>
                <w:color w:val="000000"/>
                <w:sz w:val="24"/>
                <w:szCs w:val="24"/>
                <w:lang w:val="hy-AM"/>
              </w:rPr>
            </w:pPr>
          </w:p>
          <w:p w14:paraId="00CB2CEA" w14:textId="77777777" w:rsidR="00C22F71" w:rsidRDefault="00C22F71" w:rsidP="00241E8E">
            <w:pPr>
              <w:spacing w:before="0" w:after="0" w:line="240" w:lineRule="auto"/>
              <w:rPr>
                <w:rFonts w:cs="Sylfaen"/>
                <w:color w:val="000000"/>
                <w:sz w:val="24"/>
                <w:szCs w:val="24"/>
                <w:lang w:val="hy-AM"/>
              </w:rPr>
            </w:pPr>
          </w:p>
          <w:p w14:paraId="0D86CCC6" w14:textId="77777777" w:rsidR="00C22F71" w:rsidRDefault="00C22F71" w:rsidP="00241E8E">
            <w:pPr>
              <w:spacing w:before="0" w:after="0" w:line="240" w:lineRule="auto"/>
              <w:rPr>
                <w:rFonts w:cs="Sylfaen"/>
                <w:color w:val="000000"/>
                <w:sz w:val="24"/>
                <w:szCs w:val="24"/>
                <w:lang w:val="hy-AM"/>
              </w:rPr>
            </w:pPr>
          </w:p>
          <w:p w14:paraId="076A9184" w14:textId="77777777" w:rsidR="00C22F71" w:rsidRDefault="00C22F71" w:rsidP="00241E8E">
            <w:pPr>
              <w:spacing w:before="0" w:after="0" w:line="240" w:lineRule="auto"/>
              <w:rPr>
                <w:rFonts w:cs="Sylfaen"/>
                <w:color w:val="000000"/>
                <w:sz w:val="24"/>
                <w:szCs w:val="24"/>
                <w:lang w:val="hy-AM"/>
              </w:rPr>
            </w:pPr>
          </w:p>
          <w:p w14:paraId="1E5D1BCE" w14:textId="77777777" w:rsidR="00C22F71" w:rsidRDefault="00C22F71" w:rsidP="00241E8E">
            <w:pPr>
              <w:spacing w:before="0" w:after="0" w:line="240" w:lineRule="auto"/>
              <w:rPr>
                <w:rFonts w:cs="Sylfaen"/>
                <w:color w:val="000000"/>
                <w:sz w:val="24"/>
                <w:szCs w:val="24"/>
                <w:lang w:val="hy-AM"/>
              </w:rPr>
            </w:pPr>
          </w:p>
          <w:p w14:paraId="75007B6C" w14:textId="77777777" w:rsidR="00C22F71" w:rsidRDefault="00C22F71" w:rsidP="00241E8E">
            <w:pPr>
              <w:spacing w:before="0" w:after="0" w:line="240" w:lineRule="auto"/>
              <w:rPr>
                <w:rFonts w:cs="Sylfaen"/>
                <w:color w:val="000000"/>
                <w:sz w:val="24"/>
                <w:szCs w:val="24"/>
                <w:lang w:val="hy-AM"/>
              </w:rPr>
            </w:pPr>
          </w:p>
          <w:p w14:paraId="2E8BCEAA" w14:textId="77777777" w:rsidR="00C22F71" w:rsidRDefault="00C22F71" w:rsidP="00241E8E">
            <w:pPr>
              <w:spacing w:before="0" w:after="0" w:line="240" w:lineRule="auto"/>
              <w:rPr>
                <w:rFonts w:cs="Sylfaen"/>
                <w:color w:val="000000"/>
                <w:sz w:val="24"/>
                <w:szCs w:val="24"/>
                <w:lang w:val="hy-AM"/>
              </w:rPr>
            </w:pPr>
          </w:p>
          <w:p w14:paraId="44842BB2" w14:textId="77777777" w:rsidR="00C22F71" w:rsidRDefault="00C22F71" w:rsidP="00241E8E">
            <w:pPr>
              <w:spacing w:before="0" w:after="0" w:line="240" w:lineRule="auto"/>
              <w:rPr>
                <w:rFonts w:cs="Sylfaen"/>
                <w:color w:val="000000"/>
                <w:sz w:val="24"/>
                <w:szCs w:val="24"/>
                <w:lang w:val="hy-AM"/>
              </w:rPr>
            </w:pPr>
          </w:p>
          <w:p w14:paraId="1D8D20A3" w14:textId="77777777" w:rsidR="00C22F71" w:rsidRDefault="00C22F71" w:rsidP="00241E8E">
            <w:pPr>
              <w:spacing w:before="0" w:after="0" w:line="240" w:lineRule="auto"/>
              <w:rPr>
                <w:rFonts w:cs="Sylfaen"/>
                <w:color w:val="000000"/>
                <w:sz w:val="24"/>
                <w:szCs w:val="24"/>
                <w:lang w:val="hy-AM"/>
              </w:rPr>
            </w:pPr>
          </w:p>
          <w:p w14:paraId="4A29BFF1" w14:textId="77777777" w:rsidR="00C22F71" w:rsidRDefault="00C22F71" w:rsidP="00241E8E">
            <w:pPr>
              <w:spacing w:before="0" w:after="0" w:line="240" w:lineRule="auto"/>
              <w:rPr>
                <w:rFonts w:cs="Sylfaen"/>
                <w:color w:val="000000"/>
                <w:sz w:val="24"/>
                <w:szCs w:val="24"/>
                <w:lang w:val="hy-AM"/>
              </w:rPr>
            </w:pPr>
          </w:p>
          <w:p w14:paraId="3EB55944" w14:textId="77777777" w:rsidR="00C22F71" w:rsidRDefault="00C22F71" w:rsidP="00241E8E">
            <w:pPr>
              <w:spacing w:before="0" w:after="0" w:line="240" w:lineRule="auto"/>
              <w:rPr>
                <w:rFonts w:cs="Sylfaen"/>
                <w:color w:val="000000"/>
                <w:sz w:val="24"/>
                <w:szCs w:val="24"/>
                <w:lang w:val="hy-AM"/>
              </w:rPr>
            </w:pPr>
          </w:p>
          <w:p w14:paraId="4E2E61F0" w14:textId="77777777" w:rsidR="00C22F71" w:rsidRDefault="00C22F71" w:rsidP="00241E8E">
            <w:pPr>
              <w:spacing w:before="0" w:after="0" w:line="240" w:lineRule="auto"/>
              <w:rPr>
                <w:rFonts w:cs="Sylfaen"/>
                <w:color w:val="000000"/>
                <w:sz w:val="24"/>
                <w:szCs w:val="24"/>
                <w:lang w:val="hy-AM"/>
              </w:rPr>
            </w:pPr>
          </w:p>
          <w:p w14:paraId="64702507" w14:textId="77777777" w:rsidR="00C22F71" w:rsidRDefault="00C22F71" w:rsidP="00241E8E">
            <w:pPr>
              <w:spacing w:before="0" w:after="0" w:line="240" w:lineRule="auto"/>
              <w:rPr>
                <w:rFonts w:cs="Sylfaen"/>
                <w:color w:val="000000"/>
                <w:sz w:val="24"/>
                <w:szCs w:val="24"/>
                <w:lang w:val="hy-AM"/>
              </w:rPr>
            </w:pPr>
          </w:p>
          <w:p w14:paraId="3D496C83" w14:textId="77777777" w:rsidR="00C22F71" w:rsidRDefault="00C22F71" w:rsidP="00241E8E">
            <w:pPr>
              <w:spacing w:before="0" w:after="0" w:line="240" w:lineRule="auto"/>
              <w:rPr>
                <w:rFonts w:cs="Sylfaen"/>
                <w:color w:val="000000"/>
                <w:sz w:val="24"/>
                <w:szCs w:val="24"/>
                <w:lang w:val="hy-AM"/>
              </w:rPr>
            </w:pPr>
          </w:p>
          <w:p w14:paraId="44D4B7CE" w14:textId="77777777" w:rsidR="00C22F71" w:rsidRDefault="00C22F71" w:rsidP="00241E8E">
            <w:pPr>
              <w:spacing w:before="0" w:after="0" w:line="240" w:lineRule="auto"/>
              <w:rPr>
                <w:rFonts w:cs="Sylfaen"/>
                <w:color w:val="000000"/>
                <w:sz w:val="24"/>
                <w:szCs w:val="24"/>
                <w:lang w:val="hy-AM"/>
              </w:rPr>
            </w:pPr>
          </w:p>
          <w:p w14:paraId="2F9C27FD" w14:textId="77777777" w:rsidR="00C22F71" w:rsidRDefault="00C22F71" w:rsidP="00241E8E">
            <w:pPr>
              <w:spacing w:before="0" w:after="0" w:line="240" w:lineRule="auto"/>
              <w:rPr>
                <w:rFonts w:cs="Sylfaen"/>
                <w:color w:val="000000"/>
                <w:sz w:val="24"/>
                <w:szCs w:val="24"/>
                <w:lang w:val="hy-AM"/>
              </w:rPr>
            </w:pPr>
          </w:p>
          <w:p w14:paraId="14B6D9B3" w14:textId="77777777" w:rsidR="00C22F71" w:rsidRDefault="00C22F71" w:rsidP="00241E8E">
            <w:pPr>
              <w:spacing w:before="0" w:after="0" w:line="240" w:lineRule="auto"/>
              <w:rPr>
                <w:rFonts w:cs="Sylfaen"/>
                <w:color w:val="000000"/>
                <w:sz w:val="24"/>
                <w:szCs w:val="24"/>
                <w:lang w:val="hy-AM"/>
              </w:rPr>
            </w:pPr>
          </w:p>
          <w:p w14:paraId="45CA51C3" w14:textId="77777777" w:rsidR="00C22F71" w:rsidRDefault="00C22F71" w:rsidP="00241E8E">
            <w:pPr>
              <w:spacing w:before="0" w:after="0" w:line="240" w:lineRule="auto"/>
              <w:rPr>
                <w:rFonts w:cs="Sylfaen"/>
                <w:color w:val="000000"/>
                <w:sz w:val="24"/>
                <w:szCs w:val="24"/>
                <w:lang w:val="hy-AM"/>
              </w:rPr>
            </w:pPr>
          </w:p>
          <w:p w14:paraId="7DAF8658" w14:textId="77777777" w:rsidR="00C22F71" w:rsidRDefault="00C22F71" w:rsidP="00241E8E">
            <w:pPr>
              <w:spacing w:before="0" w:after="0" w:line="240" w:lineRule="auto"/>
              <w:rPr>
                <w:rFonts w:cs="Sylfaen"/>
                <w:color w:val="000000"/>
                <w:sz w:val="24"/>
                <w:szCs w:val="24"/>
                <w:lang w:val="hy-AM"/>
              </w:rPr>
            </w:pPr>
          </w:p>
          <w:p w14:paraId="51C1DC5F" w14:textId="77777777" w:rsidR="00C22F71" w:rsidRDefault="00C22F71" w:rsidP="00241E8E">
            <w:pPr>
              <w:spacing w:before="0" w:after="0" w:line="240" w:lineRule="auto"/>
              <w:rPr>
                <w:rFonts w:cs="Sylfaen"/>
                <w:color w:val="000000"/>
                <w:sz w:val="24"/>
                <w:szCs w:val="24"/>
                <w:lang w:val="hy-AM"/>
              </w:rPr>
            </w:pPr>
          </w:p>
          <w:p w14:paraId="153012D7" w14:textId="77777777" w:rsidR="00C22F71" w:rsidRDefault="00C22F71" w:rsidP="00241E8E">
            <w:pPr>
              <w:spacing w:before="0" w:after="0" w:line="240" w:lineRule="auto"/>
              <w:rPr>
                <w:rFonts w:cs="Sylfaen"/>
                <w:color w:val="000000"/>
                <w:sz w:val="24"/>
                <w:szCs w:val="24"/>
                <w:lang w:val="hy-AM"/>
              </w:rPr>
            </w:pPr>
          </w:p>
          <w:p w14:paraId="704F6BEA" w14:textId="77777777" w:rsidR="00C22F71" w:rsidRDefault="00C22F71" w:rsidP="00241E8E">
            <w:pPr>
              <w:spacing w:before="0" w:after="0" w:line="240" w:lineRule="auto"/>
              <w:rPr>
                <w:rFonts w:cs="Sylfaen"/>
                <w:color w:val="000000"/>
                <w:sz w:val="24"/>
                <w:szCs w:val="24"/>
                <w:lang w:val="hy-AM"/>
              </w:rPr>
            </w:pPr>
          </w:p>
          <w:p w14:paraId="31EBD77C" w14:textId="77777777" w:rsidR="00C22F71" w:rsidRDefault="00C22F71" w:rsidP="00241E8E">
            <w:pPr>
              <w:spacing w:before="0" w:after="0" w:line="240" w:lineRule="auto"/>
              <w:rPr>
                <w:rFonts w:cs="Sylfaen"/>
                <w:color w:val="000000"/>
                <w:sz w:val="24"/>
                <w:szCs w:val="24"/>
                <w:lang w:val="hy-AM"/>
              </w:rPr>
            </w:pPr>
          </w:p>
          <w:p w14:paraId="3FB6840B" w14:textId="77777777" w:rsidR="00C22F71" w:rsidRDefault="00C22F71" w:rsidP="00241E8E">
            <w:pPr>
              <w:spacing w:before="0" w:after="0" w:line="240" w:lineRule="auto"/>
              <w:rPr>
                <w:rFonts w:cs="Sylfaen"/>
                <w:color w:val="000000"/>
                <w:sz w:val="24"/>
                <w:szCs w:val="24"/>
                <w:lang w:val="hy-AM"/>
              </w:rPr>
            </w:pPr>
          </w:p>
          <w:p w14:paraId="57F46539" w14:textId="77777777" w:rsidR="00C22F71" w:rsidRDefault="00C22F71" w:rsidP="00241E8E">
            <w:pPr>
              <w:spacing w:before="0" w:after="0" w:line="240" w:lineRule="auto"/>
              <w:rPr>
                <w:rFonts w:cs="Sylfaen"/>
                <w:color w:val="000000"/>
                <w:sz w:val="24"/>
                <w:szCs w:val="24"/>
                <w:lang w:val="hy-AM"/>
              </w:rPr>
            </w:pPr>
          </w:p>
          <w:p w14:paraId="55DC23A2" w14:textId="77777777" w:rsidR="00C22F71" w:rsidRDefault="00C22F71" w:rsidP="00241E8E">
            <w:pPr>
              <w:spacing w:before="0" w:after="0" w:line="240" w:lineRule="auto"/>
              <w:rPr>
                <w:rFonts w:cs="Sylfaen"/>
                <w:color w:val="000000"/>
                <w:sz w:val="24"/>
                <w:szCs w:val="24"/>
                <w:lang w:val="hy-AM"/>
              </w:rPr>
            </w:pPr>
          </w:p>
          <w:p w14:paraId="794FD537" w14:textId="77777777" w:rsidR="00C22F71" w:rsidRDefault="00C22F71" w:rsidP="00241E8E">
            <w:pPr>
              <w:spacing w:before="0" w:after="0" w:line="240" w:lineRule="auto"/>
              <w:rPr>
                <w:rFonts w:cs="Sylfaen"/>
                <w:color w:val="000000"/>
                <w:sz w:val="24"/>
                <w:szCs w:val="24"/>
                <w:lang w:val="hy-AM"/>
              </w:rPr>
            </w:pPr>
          </w:p>
          <w:p w14:paraId="06B3973F" w14:textId="77777777" w:rsidR="00C22F71" w:rsidRDefault="00C22F71" w:rsidP="00241E8E">
            <w:pPr>
              <w:spacing w:before="0" w:after="0" w:line="240" w:lineRule="auto"/>
              <w:rPr>
                <w:rFonts w:cs="Sylfaen"/>
                <w:color w:val="000000"/>
                <w:sz w:val="24"/>
                <w:szCs w:val="24"/>
                <w:lang w:val="hy-AM"/>
              </w:rPr>
            </w:pPr>
          </w:p>
          <w:p w14:paraId="32BDED88" w14:textId="77777777" w:rsidR="00C22F71" w:rsidRDefault="00C22F71" w:rsidP="00241E8E">
            <w:pPr>
              <w:spacing w:before="0" w:after="0" w:line="240" w:lineRule="auto"/>
              <w:rPr>
                <w:rFonts w:cs="Sylfaen"/>
                <w:color w:val="000000"/>
                <w:sz w:val="24"/>
                <w:szCs w:val="24"/>
                <w:lang w:val="hy-AM"/>
              </w:rPr>
            </w:pPr>
          </w:p>
          <w:p w14:paraId="3B4E433D" w14:textId="77777777" w:rsidR="00C22F71" w:rsidRDefault="00C22F71" w:rsidP="00241E8E">
            <w:pPr>
              <w:spacing w:before="0" w:after="0" w:line="240" w:lineRule="auto"/>
              <w:rPr>
                <w:rFonts w:cs="Sylfaen"/>
                <w:color w:val="000000"/>
                <w:sz w:val="24"/>
                <w:szCs w:val="24"/>
                <w:lang w:val="hy-AM"/>
              </w:rPr>
            </w:pPr>
            <w:r>
              <w:rPr>
                <w:rFonts w:cs="Sylfaen"/>
                <w:color w:val="000000"/>
                <w:sz w:val="24"/>
                <w:szCs w:val="24"/>
                <w:lang w:val="hy-AM"/>
              </w:rPr>
              <w:t xml:space="preserve">Ընդունվել է, հիմնավորումը </w:t>
            </w:r>
            <w:proofErr w:type="spellStart"/>
            <w:r>
              <w:rPr>
                <w:rFonts w:cs="Sylfaen"/>
                <w:color w:val="000000"/>
                <w:sz w:val="24"/>
                <w:szCs w:val="24"/>
                <w:lang w:val="hy-AM"/>
              </w:rPr>
              <w:t>լրամշակվել</w:t>
            </w:r>
            <w:proofErr w:type="spellEnd"/>
            <w:r>
              <w:rPr>
                <w:rFonts w:cs="Sylfaen"/>
                <w:color w:val="000000"/>
                <w:sz w:val="24"/>
                <w:szCs w:val="24"/>
                <w:lang w:val="hy-AM"/>
              </w:rPr>
              <w:t xml:space="preserve"> է</w:t>
            </w:r>
          </w:p>
          <w:p w14:paraId="447643EA" w14:textId="77777777" w:rsidR="00C22F71" w:rsidRDefault="00C22F71" w:rsidP="00241E8E">
            <w:pPr>
              <w:spacing w:before="0" w:after="0" w:line="240" w:lineRule="auto"/>
              <w:rPr>
                <w:rFonts w:cs="Sylfaen"/>
                <w:color w:val="000000"/>
                <w:sz w:val="24"/>
                <w:szCs w:val="24"/>
                <w:lang w:val="hy-AM"/>
              </w:rPr>
            </w:pPr>
          </w:p>
          <w:p w14:paraId="08185029" w14:textId="77777777" w:rsidR="00C22F71" w:rsidRDefault="00C22F71" w:rsidP="00241E8E">
            <w:pPr>
              <w:spacing w:before="0" w:after="0" w:line="240" w:lineRule="auto"/>
              <w:rPr>
                <w:rFonts w:cs="Sylfaen"/>
                <w:color w:val="000000"/>
                <w:sz w:val="24"/>
                <w:szCs w:val="24"/>
                <w:lang w:val="hy-AM"/>
              </w:rPr>
            </w:pPr>
          </w:p>
          <w:p w14:paraId="27C7FACE" w14:textId="77777777" w:rsidR="00C22F71" w:rsidRDefault="00C22F71" w:rsidP="00241E8E">
            <w:pPr>
              <w:spacing w:before="0" w:after="0" w:line="240" w:lineRule="auto"/>
              <w:rPr>
                <w:rFonts w:cs="Sylfaen"/>
                <w:color w:val="000000"/>
                <w:sz w:val="24"/>
                <w:szCs w:val="24"/>
                <w:lang w:val="hy-AM"/>
              </w:rPr>
            </w:pPr>
          </w:p>
          <w:p w14:paraId="3DED765F" w14:textId="77777777" w:rsidR="00C22F71" w:rsidRDefault="00C22F71" w:rsidP="00241E8E">
            <w:pPr>
              <w:spacing w:before="0" w:after="0" w:line="240" w:lineRule="auto"/>
              <w:rPr>
                <w:rFonts w:cs="Sylfaen"/>
                <w:color w:val="000000"/>
                <w:sz w:val="24"/>
                <w:szCs w:val="24"/>
                <w:lang w:val="hy-AM"/>
              </w:rPr>
            </w:pPr>
          </w:p>
          <w:p w14:paraId="59E2E391" w14:textId="77777777" w:rsidR="00C22F71" w:rsidRDefault="00C22F71" w:rsidP="00241E8E">
            <w:pPr>
              <w:spacing w:before="0" w:after="0" w:line="240" w:lineRule="auto"/>
              <w:rPr>
                <w:rFonts w:cs="Sylfaen"/>
                <w:color w:val="000000"/>
                <w:sz w:val="24"/>
                <w:szCs w:val="24"/>
                <w:lang w:val="hy-AM"/>
              </w:rPr>
            </w:pPr>
          </w:p>
          <w:p w14:paraId="70410F55" w14:textId="77777777" w:rsidR="00C22F71" w:rsidRDefault="00C22F71" w:rsidP="00241E8E">
            <w:pPr>
              <w:spacing w:before="0" w:after="0" w:line="240" w:lineRule="auto"/>
              <w:rPr>
                <w:rFonts w:cs="Sylfaen"/>
                <w:color w:val="000000"/>
                <w:sz w:val="24"/>
                <w:szCs w:val="24"/>
                <w:lang w:val="hy-AM"/>
              </w:rPr>
            </w:pPr>
          </w:p>
          <w:p w14:paraId="0AF63208" w14:textId="77777777" w:rsidR="00C22F71" w:rsidRDefault="00C22F71" w:rsidP="00241E8E">
            <w:pPr>
              <w:spacing w:before="0" w:after="0" w:line="240" w:lineRule="auto"/>
              <w:rPr>
                <w:rFonts w:cs="Sylfaen"/>
                <w:color w:val="000000"/>
                <w:sz w:val="24"/>
                <w:szCs w:val="24"/>
                <w:lang w:val="hy-AM"/>
              </w:rPr>
            </w:pPr>
          </w:p>
          <w:p w14:paraId="21EA2404" w14:textId="77777777" w:rsidR="00C22F71" w:rsidRDefault="00C22F71" w:rsidP="00241E8E">
            <w:pPr>
              <w:spacing w:before="0" w:after="0" w:line="240" w:lineRule="auto"/>
              <w:rPr>
                <w:rFonts w:cs="Sylfaen"/>
                <w:color w:val="000000"/>
                <w:sz w:val="24"/>
                <w:szCs w:val="24"/>
                <w:lang w:val="hy-AM"/>
              </w:rPr>
            </w:pPr>
          </w:p>
          <w:p w14:paraId="2E746F64" w14:textId="77777777" w:rsidR="00C22F71" w:rsidRDefault="00C22F71" w:rsidP="00241E8E">
            <w:pPr>
              <w:spacing w:before="0" w:after="0" w:line="240" w:lineRule="auto"/>
              <w:rPr>
                <w:rFonts w:cs="Sylfaen"/>
                <w:color w:val="000000"/>
                <w:sz w:val="24"/>
                <w:szCs w:val="24"/>
                <w:lang w:val="hy-AM"/>
              </w:rPr>
            </w:pPr>
          </w:p>
          <w:p w14:paraId="43E2232C" w14:textId="77777777" w:rsidR="00C22F71" w:rsidRDefault="00C22F71" w:rsidP="00241E8E">
            <w:pPr>
              <w:spacing w:before="0" w:after="0" w:line="240" w:lineRule="auto"/>
              <w:rPr>
                <w:rFonts w:cs="Sylfaen"/>
                <w:color w:val="000000"/>
                <w:sz w:val="24"/>
                <w:szCs w:val="24"/>
                <w:lang w:val="hy-AM"/>
              </w:rPr>
            </w:pPr>
          </w:p>
          <w:p w14:paraId="556C32A3" w14:textId="77777777" w:rsidR="00C22F71" w:rsidRDefault="00C22F71" w:rsidP="00241E8E">
            <w:pPr>
              <w:spacing w:before="0" w:after="0" w:line="240" w:lineRule="auto"/>
              <w:rPr>
                <w:rFonts w:cs="Sylfaen"/>
                <w:color w:val="000000"/>
                <w:sz w:val="24"/>
                <w:szCs w:val="24"/>
                <w:lang w:val="hy-AM"/>
              </w:rPr>
            </w:pPr>
          </w:p>
          <w:p w14:paraId="32DF8762" w14:textId="77777777" w:rsidR="00C22F71" w:rsidRDefault="00C22F71" w:rsidP="00241E8E">
            <w:pPr>
              <w:spacing w:before="0" w:after="0" w:line="240" w:lineRule="auto"/>
              <w:rPr>
                <w:rFonts w:cs="Sylfaen"/>
                <w:color w:val="000000"/>
                <w:sz w:val="24"/>
                <w:szCs w:val="24"/>
                <w:lang w:val="hy-AM"/>
              </w:rPr>
            </w:pPr>
          </w:p>
          <w:p w14:paraId="44599138" w14:textId="77777777" w:rsidR="00C22F71" w:rsidRDefault="00C22F71" w:rsidP="00241E8E">
            <w:pPr>
              <w:spacing w:before="0" w:after="0" w:line="240" w:lineRule="auto"/>
              <w:rPr>
                <w:rFonts w:cs="Sylfaen"/>
                <w:color w:val="000000"/>
                <w:sz w:val="24"/>
                <w:szCs w:val="24"/>
                <w:lang w:val="hy-AM"/>
              </w:rPr>
            </w:pPr>
          </w:p>
          <w:p w14:paraId="3B24EA49" w14:textId="77777777" w:rsidR="00C22F71" w:rsidRDefault="00C22F71" w:rsidP="00241E8E">
            <w:pPr>
              <w:spacing w:before="0" w:after="0" w:line="240" w:lineRule="auto"/>
              <w:rPr>
                <w:rFonts w:cs="Sylfaen"/>
                <w:color w:val="000000"/>
                <w:sz w:val="24"/>
                <w:szCs w:val="24"/>
                <w:lang w:val="hy-AM"/>
              </w:rPr>
            </w:pPr>
          </w:p>
          <w:p w14:paraId="123CBD4D" w14:textId="77777777" w:rsidR="00C22F71" w:rsidRDefault="00C22F71" w:rsidP="00241E8E">
            <w:pPr>
              <w:spacing w:before="0" w:after="0" w:line="240" w:lineRule="auto"/>
              <w:rPr>
                <w:rFonts w:cs="Sylfaen"/>
                <w:color w:val="000000"/>
                <w:sz w:val="24"/>
                <w:szCs w:val="24"/>
                <w:lang w:val="hy-AM"/>
              </w:rPr>
            </w:pPr>
          </w:p>
          <w:p w14:paraId="3F36F117" w14:textId="77777777" w:rsidR="00C22F71" w:rsidRDefault="00C22F71" w:rsidP="00241E8E">
            <w:pPr>
              <w:spacing w:before="0" w:after="0" w:line="240" w:lineRule="auto"/>
              <w:rPr>
                <w:rFonts w:cs="Sylfaen"/>
                <w:color w:val="000000"/>
                <w:sz w:val="24"/>
                <w:szCs w:val="24"/>
                <w:lang w:val="hy-AM"/>
              </w:rPr>
            </w:pPr>
          </w:p>
          <w:p w14:paraId="39CBC916" w14:textId="77777777" w:rsidR="00C22F71" w:rsidRDefault="00C22F71" w:rsidP="00241E8E">
            <w:pPr>
              <w:spacing w:before="0" w:after="0" w:line="240" w:lineRule="auto"/>
              <w:rPr>
                <w:rFonts w:cs="Sylfaen"/>
                <w:color w:val="000000"/>
                <w:sz w:val="24"/>
                <w:szCs w:val="24"/>
                <w:lang w:val="hy-AM"/>
              </w:rPr>
            </w:pPr>
          </w:p>
          <w:p w14:paraId="59EE20A4" w14:textId="77777777" w:rsidR="00C22F71" w:rsidRDefault="00C22F71" w:rsidP="00241E8E">
            <w:pPr>
              <w:spacing w:before="0" w:after="0" w:line="240" w:lineRule="auto"/>
              <w:rPr>
                <w:rFonts w:cs="Sylfaen"/>
                <w:color w:val="000000"/>
                <w:sz w:val="24"/>
                <w:szCs w:val="24"/>
                <w:lang w:val="hy-AM"/>
              </w:rPr>
            </w:pPr>
            <w:r>
              <w:rPr>
                <w:rFonts w:cs="Sylfaen"/>
                <w:color w:val="000000"/>
                <w:sz w:val="24"/>
                <w:szCs w:val="24"/>
                <w:lang w:val="hy-AM"/>
              </w:rPr>
              <w:t xml:space="preserve">Չի ընդունվել, քանի որ նախագծով </w:t>
            </w:r>
            <w:proofErr w:type="spellStart"/>
            <w:r>
              <w:rPr>
                <w:rFonts w:cs="Sylfaen"/>
                <w:color w:val="000000"/>
                <w:sz w:val="24"/>
                <w:szCs w:val="24"/>
                <w:lang w:val="hy-AM"/>
              </w:rPr>
              <w:t>խմբագրվել</w:t>
            </w:r>
            <w:proofErr w:type="spellEnd"/>
            <w:r>
              <w:rPr>
                <w:rFonts w:cs="Sylfaen"/>
                <w:color w:val="000000"/>
                <w:sz w:val="24"/>
                <w:szCs w:val="24"/>
                <w:lang w:val="hy-AM"/>
              </w:rPr>
              <w:t xml:space="preserve"> է 66-րդ կետը, դրանում առկա հակասությունները </w:t>
            </w:r>
            <w:r>
              <w:rPr>
                <w:rFonts w:cs="Sylfaen"/>
                <w:color w:val="000000"/>
                <w:sz w:val="24"/>
                <w:szCs w:val="24"/>
                <w:lang w:val="hy-AM"/>
              </w:rPr>
              <w:lastRenderedPageBreak/>
              <w:t>հստակեցնելու նպատակով</w:t>
            </w:r>
          </w:p>
          <w:p w14:paraId="1F6710A4" w14:textId="77777777" w:rsidR="00C22F71" w:rsidRDefault="00C22F71" w:rsidP="00241E8E">
            <w:pPr>
              <w:spacing w:before="0" w:after="0" w:line="240" w:lineRule="auto"/>
              <w:rPr>
                <w:rFonts w:cs="Sylfaen"/>
                <w:color w:val="000000"/>
                <w:sz w:val="24"/>
                <w:szCs w:val="24"/>
                <w:lang w:val="hy-AM"/>
              </w:rPr>
            </w:pPr>
          </w:p>
          <w:p w14:paraId="4FF62DFB" w14:textId="77777777" w:rsidR="00C22F71" w:rsidRDefault="00C22F71" w:rsidP="00241E8E">
            <w:pPr>
              <w:spacing w:before="0" w:after="0" w:line="240" w:lineRule="auto"/>
              <w:rPr>
                <w:rFonts w:cs="Sylfaen"/>
                <w:color w:val="000000"/>
                <w:sz w:val="24"/>
                <w:szCs w:val="24"/>
                <w:lang w:val="hy-AM"/>
              </w:rPr>
            </w:pPr>
          </w:p>
          <w:p w14:paraId="324EDE2F" w14:textId="77777777" w:rsidR="00C22F71" w:rsidRDefault="00C22F71" w:rsidP="00241E8E">
            <w:pPr>
              <w:spacing w:before="0" w:after="0" w:line="240" w:lineRule="auto"/>
              <w:rPr>
                <w:rFonts w:cs="Sylfaen"/>
                <w:color w:val="000000"/>
                <w:sz w:val="24"/>
                <w:szCs w:val="24"/>
                <w:lang w:val="hy-AM"/>
              </w:rPr>
            </w:pPr>
          </w:p>
          <w:p w14:paraId="16AE8F69" w14:textId="77777777" w:rsidR="00C22F71" w:rsidRDefault="00C22F71" w:rsidP="00241E8E">
            <w:pPr>
              <w:spacing w:before="0" w:after="0" w:line="240" w:lineRule="auto"/>
              <w:rPr>
                <w:rFonts w:cs="Sylfaen"/>
                <w:color w:val="000000"/>
                <w:sz w:val="24"/>
                <w:szCs w:val="24"/>
                <w:lang w:val="hy-AM"/>
              </w:rPr>
            </w:pPr>
          </w:p>
          <w:p w14:paraId="41C07CEC" w14:textId="77777777" w:rsidR="00C22F71" w:rsidRDefault="00C22F71" w:rsidP="00241E8E">
            <w:pPr>
              <w:spacing w:before="0" w:after="0" w:line="240" w:lineRule="auto"/>
              <w:rPr>
                <w:rFonts w:cs="Sylfaen"/>
                <w:color w:val="000000"/>
                <w:sz w:val="24"/>
                <w:szCs w:val="24"/>
                <w:lang w:val="hy-AM"/>
              </w:rPr>
            </w:pPr>
          </w:p>
          <w:p w14:paraId="1085320B" w14:textId="77777777" w:rsidR="00C22F71" w:rsidRDefault="00C22F71" w:rsidP="00241E8E">
            <w:pPr>
              <w:spacing w:before="0" w:after="0" w:line="240" w:lineRule="auto"/>
              <w:rPr>
                <w:rFonts w:cs="Sylfaen"/>
                <w:color w:val="000000"/>
                <w:sz w:val="24"/>
                <w:szCs w:val="24"/>
                <w:lang w:val="hy-AM"/>
              </w:rPr>
            </w:pPr>
          </w:p>
          <w:p w14:paraId="60DD8E56" w14:textId="77777777" w:rsidR="00C22F71" w:rsidRDefault="00C22F71" w:rsidP="00241E8E">
            <w:pPr>
              <w:spacing w:before="0" w:after="0" w:line="240" w:lineRule="auto"/>
              <w:rPr>
                <w:rFonts w:cs="Sylfaen"/>
                <w:color w:val="000000"/>
                <w:sz w:val="24"/>
                <w:szCs w:val="24"/>
                <w:lang w:val="hy-AM"/>
              </w:rPr>
            </w:pPr>
          </w:p>
          <w:p w14:paraId="2EAA57E1" w14:textId="77777777" w:rsidR="00C22F71" w:rsidRDefault="00C22F71" w:rsidP="00241E8E">
            <w:pPr>
              <w:spacing w:before="0" w:after="0" w:line="240" w:lineRule="auto"/>
              <w:rPr>
                <w:rFonts w:cs="Sylfaen"/>
                <w:color w:val="000000"/>
                <w:sz w:val="24"/>
                <w:szCs w:val="24"/>
                <w:lang w:val="hy-AM"/>
              </w:rPr>
            </w:pPr>
          </w:p>
          <w:p w14:paraId="57FA1606" w14:textId="77777777" w:rsidR="00C22F71" w:rsidRDefault="00C22F71" w:rsidP="00241E8E">
            <w:pPr>
              <w:spacing w:before="0" w:after="0" w:line="240" w:lineRule="auto"/>
              <w:rPr>
                <w:rFonts w:cs="Sylfaen"/>
                <w:color w:val="000000"/>
                <w:sz w:val="24"/>
                <w:szCs w:val="24"/>
                <w:lang w:val="hy-AM"/>
              </w:rPr>
            </w:pPr>
          </w:p>
          <w:p w14:paraId="302BC25E" w14:textId="77777777" w:rsidR="00C22F71" w:rsidRDefault="00C22F71" w:rsidP="00241E8E">
            <w:pPr>
              <w:spacing w:before="0" w:after="0" w:line="240" w:lineRule="auto"/>
              <w:rPr>
                <w:rFonts w:cs="Sylfaen"/>
                <w:color w:val="000000"/>
                <w:sz w:val="24"/>
                <w:szCs w:val="24"/>
                <w:lang w:val="hy-AM"/>
              </w:rPr>
            </w:pPr>
          </w:p>
          <w:p w14:paraId="19CC4FFD" w14:textId="77777777" w:rsidR="00C22F71" w:rsidRDefault="00C22F71" w:rsidP="00241E8E">
            <w:pPr>
              <w:spacing w:before="0" w:after="0" w:line="240" w:lineRule="auto"/>
              <w:rPr>
                <w:rFonts w:cs="Sylfaen"/>
                <w:color w:val="000000"/>
                <w:sz w:val="24"/>
                <w:szCs w:val="24"/>
                <w:lang w:val="hy-AM"/>
              </w:rPr>
            </w:pPr>
          </w:p>
          <w:p w14:paraId="4E256D75" w14:textId="77777777" w:rsidR="00C22F71" w:rsidRDefault="00C22F71" w:rsidP="00241E8E">
            <w:pPr>
              <w:spacing w:before="0" w:after="0" w:line="240" w:lineRule="auto"/>
              <w:rPr>
                <w:rFonts w:cs="Sylfaen"/>
                <w:color w:val="000000"/>
                <w:sz w:val="24"/>
                <w:szCs w:val="24"/>
                <w:lang w:val="hy-AM"/>
              </w:rPr>
            </w:pPr>
          </w:p>
          <w:p w14:paraId="0CE50576" w14:textId="77777777" w:rsidR="00C22F71" w:rsidRDefault="00C22F71" w:rsidP="00241E8E">
            <w:pPr>
              <w:spacing w:before="0" w:after="0" w:line="240" w:lineRule="auto"/>
              <w:rPr>
                <w:rFonts w:cs="Sylfaen"/>
                <w:color w:val="000000"/>
                <w:sz w:val="24"/>
                <w:szCs w:val="24"/>
                <w:lang w:val="hy-AM"/>
              </w:rPr>
            </w:pPr>
          </w:p>
          <w:p w14:paraId="490F3F2E" w14:textId="77777777" w:rsidR="00C22F71" w:rsidRDefault="00C22F71" w:rsidP="00241E8E">
            <w:pPr>
              <w:spacing w:before="0" w:after="0" w:line="240" w:lineRule="auto"/>
              <w:rPr>
                <w:rFonts w:cs="Sylfaen"/>
                <w:color w:val="000000"/>
                <w:sz w:val="24"/>
                <w:szCs w:val="24"/>
                <w:lang w:val="hy-AM"/>
              </w:rPr>
            </w:pPr>
          </w:p>
          <w:p w14:paraId="68F7B434" w14:textId="77777777" w:rsidR="00C22F71" w:rsidRDefault="00C22F71" w:rsidP="00241E8E">
            <w:pPr>
              <w:spacing w:before="0" w:after="0" w:line="240" w:lineRule="auto"/>
              <w:rPr>
                <w:rFonts w:cs="Sylfaen"/>
                <w:color w:val="000000"/>
                <w:sz w:val="24"/>
                <w:szCs w:val="24"/>
                <w:lang w:val="hy-AM"/>
              </w:rPr>
            </w:pPr>
          </w:p>
          <w:p w14:paraId="01C92FB2" w14:textId="77777777" w:rsidR="00C22F71" w:rsidRDefault="00C22F71" w:rsidP="00241E8E">
            <w:pPr>
              <w:spacing w:before="0" w:after="0" w:line="240" w:lineRule="auto"/>
              <w:rPr>
                <w:rFonts w:cs="Sylfaen"/>
                <w:color w:val="000000"/>
                <w:sz w:val="24"/>
                <w:szCs w:val="24"/>
                <w:lang w:val="hy-AM"/>
              </w:rPr>
            </w:pPr>
          </w:p>
          <w:p w14:paraId="1E377C5C" w14:textId="77777777" w:rsidR="00C22F71" w:rsidRDefault="00C22F71" w:rsidP="00241E8E">
            <w:pPr>
              <w:spacing w:before="0" w:after="0" w:line="240" w:lineRule="auto"/>
              <w:rPr>
                <w:rFonts w:cs="Sylfaen"/>
                <w:color w:val="000000"/>
                <w:sz w:val="24"/>
                <w:szCs w:val="24"/>
                <w:lang w:val="hy-AM"/>
              </w:rPr>
            </w:pPr>
          </w:p>
          <w:p w14:paraId="51AA8DD8" w14:textId="77777777" w:rsidR="00C22F71" w:rsidRDefault="00C22F71" w:rsidP="00241E8E">
            <w:pPr>
              <w:spacing w:before="0" w:after="0" w:line="240" w:lineRule="auto"/>
              <w:rPr>
                <w:rFonts w:cs="Sylfaen"/>
                <w:color w:val="000000"/>
                <w:sz w:val="24"/>
                <w:szCs w:val="24"/>
                <w:lang w:val="hy-AM"/>
              </w:rPr>
            </w:pPr>
          </w:p>
          <w:p w14:paraId="17107FB2" w14:textId="77777777" w:rsidR="00C22F71" w:rsidRDefault="00C22F71" w:rsidP="00241E8E">
            <w:pPr>
              <w:spacing w:before="0" w:after="0" w:line="240" w:lineRule="auto"/>
              <w:rPr>
                <w:rFonts w:cs="Sylfaen"/>
                <w:color w:val="000000"/>
                <w:sz w:val="24"/>
                <w:szCs w:val="24"/>
                <w:lang w:val="hy-AM"/>
              </w:rPr>
            </w:pPr>
          </w:p>
          <w:p w14:paraId="6EFF9C8A" w14:textId="77777777" w:rsidR="00C22F71" w:rsidRDefault="00C22F71" w:rsidP="00241E8E">
            <w:pPr>
              <w:spacing w:before="0" w:after="0" w:line="240" w:lineRule="auto"/>
              <w:rPr>
                <w:rFonts w:cs="Sylfaen"/>
                <w:color w:val="000000"/>
                <w:sz w:val="24"/>
                <w:szCs w:val="24"/>
                <w:lang w:val="hy-AM"/>
              </w:rPr>
            </w:pPr>
          </w:p>
          <w:p w14:paraId="5F2541E8" w14:textId="77777777" w:rsidR="00C22F71" w:rsidRDefault="00C22F71" w:rsidP="00241E8E">
            <w:pPr>
              <w:spacing w:before="0" w:after="0" w:line="240" w:lineRule="auto"/>
              <w:rPr>
                <w:rFonts w:cs="Sylfaen"/>
                <w:color w:val="000000"/>
                <w:sz w:val="24"/>
                <w:szCs w:val="24"/>
                <w:lang w:val="hy-AM"/>
              </w:rPr>
            </w:pPr>
          </w:p>
          <w:p w14:paraId="335E5126" w14:textId="77777777" w:rsidR="00C22F71" w:rsidRDefault="00C22F71" w:rsidP="00241E8E">
            <w:pPr>
              <w:spacing w:before="0" w:after="0" w:line="240" w:lineRule="auto"/>
              <w:rPr>
                <w:rFonts w:cs="Sylfaen"/>
                <w:color w:val="000000"/>
                <w:sz w:val="24"/>
                <w:szCs w:val="24"/>
                <w:lang w:val="hy-AM"/>
              </w:rPr>
            </w:pPr>
          </w:p>
          <w:p w14:paraId="445BFFE9" w14:textId="77777777" w:rsidR="00C22F71" w:rsidRDefault="00C22F71" w:rsidP="00241E8E">
            <w:pPr>
              <w:spacing w:before="0" w:after="0" w:line="240" w:lineRule="auto"/>
              <w:rPr>
                <w:rFonts w:cs="Sylfaen"/>
                <w:color w:val="000000"/>
                <w:sz w:val="24"/>
                <w:szCs w:val="24"/>
                <w:lang w:val="hy-AM"/>
              </w:rPr>
            </w:pPr>
          </w:p>
          <w:p w14:paraId="18757712" w14:textId="77777777" w:rsidR="00C22F71" w:rsidRDefault="00C22F71" w:rsidP="00241E8E">
            <w:pPr>
              <w:spacing w:before="0" w:after="0" w:line="240" w:lineRule="auto"/>
              <w:rPr>
                <w:rFonts w:cs="Sylfaen"/>
                <w:color w:val="000000"/>
                <w:sz w:val="24"/>
                <w:szCs w:val="24"/>
                <w:lang w:val="hy-AM"/>
              </w:rPr>
            </w:pPr>
          </w:p>
          <w:p w14:paraId="6D65B6D1" w14:textId="77777777" w:rsidR="00C22F71" w:rsidRDefault="00C22F71" w:rsidP="00241E8E">
            <w:pPr>
              <w:spacing w:before="0" w:after="0" w:line="240" w:lineRule="auto"/>
              <w:rPr>
                <w:rFonts w:cs="Sylfaen"/>
                <w:color w:val="000000"/>
                <w:sz w:val="24"/>
                <w:szCs w:val="24"/>
                <w:lang w:val="hy-AM"/>
              </w:rPr>
            </w:pPr>
          </w:p>
          <w:p w14:paraId="7223627D" w14:textId="77777777" w:rsidR="00C22F71" w:rsidRDefault="00C22F71" w:rsidP="00241E8E">
            <w:pPr>
              <w:spacing w:before="0" w:after="0" w:line="240" w:lineRule="auto"/>
              <w:rPr>
                <w:rFonts w:cs="Sylfaen"/>
                <w:color w:val="000000"/>
                <w:sz w:val="24"/>
                <w:szCs w:val="24"/>
                <w:lang w:val="hy-AM"/>
              </w:rPr>
            </w:pPr>
            <w:r>
              <w:rPr>
                <w:rFonts w:cs="Sylfaen"/>
                <w:color w:val="000000"/>
                <w:sz w:val="24"/>
                <w:szCs w:val="24"/>
                <w:lang w:val="hy-AM"/>
              </w:rPr>
              <w:t>Որոշման հստակեցման նպատակով 66-րդ կետի 4-րդ ենթակետը հանվել է, որ նշված կետի կարգավորման շրջանակից դուրս է և շարադրվել է որպես նախագծի 66</w:t>
            </w:r>
            <w:r>
              <w:rPr>
                <w:rFonts w:ascii="Cambria Math" w:hAnsi="Cambria Math" w:cs="Cambria Math"/>
                <w:color w:val="000000"/>
                <w:sz w:val="24"/>
                <w:szCs w:val="24"/>
                <w:lang w:val="hy-AM"/>
              </w:rPr>
              <w:t>․</w:t>
            </w:r>
            <w:r>
              <w:rPr>
                <w:rFonts w:cs="Sylfaen"/>
                <w:color w:val="000000"/>
                <w:sz w:val="24"/>
                <w:szCs w:val="24"/>
                <w:lang w:val="hy-AM"/>
              </w:rPr>
              <w:t>1-</w:t>
            </w:r>
            <w:r>
              <w:rPr>
                <w:rFonts w:cs="GHEA Grapalat"/>
                <w:color w:val="000000"/>
                <w:sz w:val="24"/>
                <w:szCs w:val="24"/>
                <w:lang w:val="hy-AM"/>
              </w:rPr>
              <w:t>ին</w:t>
            </w:r>
            <w:r>
              <w:rPr>
                <w:rFonts w:cs="Sylfaen"/>
                <w:color w:val="000000"/>
                <w:sz w:val="24"/>
                <w:szCs w:val="24"/>
                <w:lang w:val="hy-AM"/>
              </w:rPr>
              <w:t xml:space="preserve"> </w:t>
            </w:r>
            <w:r>
              <w:rPr>
                <w:rFonts w:cs="GHEA Grapalat"/>
                <w:color w:val="000000"/>
                <w:sz w:val="24"/>
                <w:szCs w:val="24"/>
                <w:lang w:val="hy-AM"/>
              </w:rPr>
              <w:t>կետ</w:t>
            </w:r>
            <w:r>
              <w:rPr>
                <w:rFonts w:cs="Sylfaen"/>
                <w:color w:val="000000"/>
                <w:sz w:val="24"/>
                <w:szCs w:val="24"/>
                <w:lang w:val="hy-AM"/>
              </w:rPr>
              <w:t>։</w:t>
            </w:r>
          </w:p>
          <w:p w14:paraId="52864B46" w14:textId="77777777" w:rsidR="00C22F71" w:rsidRDefault="00C22F71" w:rsidP="00241E8E">
            <w:pPr>
              <w:spacing w:before="0" w:after="0" w:line="240" w:lineRule="auto"/>
              <w:rPr>
                <w:rFonts w:cs="Sylfaen"/>
                <w:color w:val="000000"/>
                <w:sz w:val="24"/>
                <w:szCs w:val="24"/>
                <w:lang w:val="hy-AM"/>
              </w:rPr>
            </w:pPr>
          </w:p>
          <w:p w14:paraId="05028BA2" w14:textId="77777777" w:rsidR="00C22F71" w:rsidRDefault="00C22F71" w:rsidP="00241E8E">
            <w:pPr>
              <w:spacing w:before="0" w:after="0" w:line="240" w:lineRule="auto"/>
              <w:rPr>
                <w:rFonts w:cs="Sylfaen"/>
                <w:color w:val="000000"/>
                <w:sz w:val="24"/>
                <w:szCs w:val="24"/>
                <w:lang w:val="hy-AM"/>
              </w:rPr>
            </w:pPr>
          </w:p>
          <w:p w14:paraId="4DB3791A" w14:textId="77777777" w:rsidR="00C22F71" w:rsidRDefault="00C22F71" w:rsidP="00241E8E">
            <w:pPr>
              <w:spacing w:before="0" w:after="0" w:line="240" w:lineRule="auto"/>
              <w:rPr>
                <w:rFonts w:cs="Sylfaen"/>
                <w:color w:val="000000"/>
                <w:sz w:val="24"/>
                <w:szCs w:val="24"/>
                <w:lang w:val="hy-AM"/>
              </w:rPr>
            </w:pPr>
          </w:p>
          <w:p w14:paraId="7939BD93" w14:textId="77777777" w:rsidR="00C22F71" w:rsidRPr="0066163B" w:rsidRDefault="00C22F71" w:rsidP="00241E8E">
            <w:pPr>
              <w:spacing w:before="0" w:after="0" w:line="240" w:lineRule="auto"/>
              <w:rPr>
                <w:rFonts w:cs="Sylfaen"/>
                <w:color w:val="000000"/>
                <w:sz w:val="24"/>
                <w:szCs w:val="24"/>
                <w:lang w:val="hy-AM"/>
              </w:rPr>
            </w:pPr>
          </w:p>
        </w:tc>
      </w:tr>
      <w:tr w:rsidR="00C22F71" w:rsidRPr="00DB6B29" w14:paraId="22F24122" w14:textId="77777777" w:rsidTr="00241E8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7CF49C7" w14:textId="77777777" w:rsidR="00C22F71" w:rsidRPr="00C47A73" w:rsidRDefault="00C22F71" w:rsidP="00241E8E">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664E61E9" w14:textId="77777777" w:rsidR="00C22F71" w:rsidRPr="00A72998" w:rsidRDefault="00C22F71" w:rsidP="00241E8E">
            <w:pPr>
              <w:spacing w:line="240" w:lineRule="auto"/>
              <w:jc w:val="center"/>
              <w:rPr>
                <w:sz w:val="24"/>
                <w:szCs w:val="24"/>
                <w:lang w:val="hy-AM"/>
              </w:rPr>
            </w:pPr>
            <w:r>
              <w:rPr>
                <w:sz w:val="24"/>
                <w:szCs w:val="24"/>
                <w:lang w:val="hy-AM"/>
              </w:rPr>
              <w:t>Արդարադատության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680F02FB" w14:textId="77777777" w:rsidR="00C22F71" w:rsidRPr="00A72998" w:rsidRDefault="00C22F71" w:rsidP="00241E8E">
            <w:pPr>
              <w:pStyle w:val="Heading1"/>
              <w:spacing w:before="0" w:after="0"/>
              <w:jc w:val="center"/>
              <w:rPr>
                <w:rFonts w:ascii="GHEA Grapalat" w:eastAsia="Tahoma" w:hAnsi="GHEA Grapalat" w:cs="Arial"/>
                <w:b w:val="0"/>
                <w:kern w:val="0"/>
                <w:sz w:val="24"/>
                <w:szCs w:val="24"/>
                <w:lang w:val="hy-AM"/>
              </w:rPr>
            </w:pPr>
            <w:r w:rsidRPr="00A72998">
              <w:rPr>
                <w:rFonts w:ascii="GHEA Grapalat" w:eastAsia="Tahoma" w:hAnsi="GHEA Grapalat" w:cs="Arial"/>
                <w:b w:val="0"/>
                <w:kern w:val="0"/>
                <w:sz w:val="24"/>
                <w:szCs w:val="24"/>
                <w:lang w:val="hy-AM"/>
              </w:rPr>
              <w:t>11</w:t>
            </w:r>
            <w:r w:rsidRPr="00A72998">
              <w:rPr>
                <w:rFonts w:ascii="Cambria Math" w:eastAsia="Tahoma" w:hAnsi="Cambria Math" w:cs="Cambria Math"/>
                <w:b w:val="0"/>
                <w:kern w:val="0"/>
                <w:sz w:val="24"/>
                <w:szCs w:val="24"/>
                <w:lang w:val="hy-AM"/>
              </w:rPr>
              <w:t>․</w:t>
            </w:r>
            <w:r w:rsidRPr="00A72998">
              <w:rPr>
                <w:rFonts w:ascii="GHEA Grapalat" w:eastAsia="Tahoma" w:hAnsi="GHEA Grapalat" w:cs="Arial"/>
                <w:b w:val="0"/>
                <w:kern w:val="0"/>
                <w:sz w:val="24"/>
                <w:szCs w:val="24"/>
                <w:lang w:val="hy-AM"/>
              </w:rPr>
              <w:t>09</w:t>
            </w:r>
            <w:r w:rsidRPr="00A72998">
              <w:rPr>
                <w:rFonts w:ascii="Cambria Math" w:eastAsia="Tahoma" w:hAnsi="Cambria Math" w:cs="Cambria Math"/>
                <w:b w:val="0"/>
                <w:kern w:val="0"/>
                <w:sz w:val="24"/>
                <w:szCs w:val="24"/>
                <w:lang w:val="hy-AM"/>
              </w:rPr>
              <w:t>․</w:t>
            </w:r>
            <w:r w:rsidRPr="00A72998">
              <w:rPr>
                <w:rFonts w:ascii="GHEA Grapalat" w:eastAsia="Tahoma" w:hAnsi="GHEA Grapalat" w:cs="Arial"/>
                <w:b w:val="0"/>
                <w:kern w:val="0"/>
                <w:sz w:val="24"/>
                <w:szCs w:val="24"/>
                <w:lang w:val="hy-AM"/>
              </w:rPr>
              <w:t>2023թ</w:t>
            </w:r>
            <w:r w:rsidRPr="00A72998">
              <w:rPr>
                <w:rFonts w:ascii="Cambria Math" w:eastAsia="Tahoma" w:hAnsi="Cambria Math" w:cs="Cambria Math"/>
                <w:b w:val="0"/>
                <w:kern w:val="0"/>
                <w:sz w:val="24"/>
                <w:szCs w:val="24"/>
                <w:lang w:val="hy-AM"/>
              </w:rPr>
              <w:t>․</w:t>
            </w:r>
            <w:r w:rsidRPr="00A72998">
              <w:rPr>
                <w:rFonts w:ascii="GHEA Grapalat" w:eastAsia="Tahoma" w:hAnsi="GHEA Grapalat" w:cs="Arial"/>
                <w:b w:val="0"/>
                <w:kern w:val="0"/>
                <w:sz w:val="24"/>
                <w:szCs w:val="24"/>
                <w:lang w:val="hy-AM"/>
              </w:rPr>
              <w:t xml:space="preserve"> N /27.2/40433-2023</w:t>
            </w:r>
          </w:p>
        </w:tc>
      </w:tr>
      <w:tr w:rsidR="00C22F71" w:rsidRPr="00DB6B29" w14:paraId="7410D44E" w14:textId="77777777" w:rsidTr="00241E8E">
        <w:trPr>
          <w:trHeight w:val="47"/>
        </w:trPr>
        <w:tc>
          <w:tcPr>
            <w:tcW w:w="709" w:type="dxa"/>
            <w:tcBorders>
              <w:top w:val="single" w:sz="4" w:space="0" w:color="auto"/>
              <w:left w:val="single" w:sz="4" w:space="0" w:color="auto"/>
              <w:bottom w:val="single" w:sz="4" w:space="0" w:color="auto"/>
              <w:right w:val="single" w:sz="4" w:space="0" w:color="auto"/>
            </w:tcBorders>
          </w:tcPr>
          <w:p w14:paraId="42B9890C" w14:textId="77777777" w:rsidR="00C22F71" w:rsidRPr="00C47A73" w:rsidRDefault="00C22F71" w:rsidP="00241E8E">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62CB6713" w14:textId="77777777" w:rsidR="00C22F71" w:rsidRPr="00E11E13" w:rsidRDefault="00C22F71" w:rsidP="00241E8E">
            <w:pPr>
              <w:tabs>
                <w:tab w:val="left" w:pos="360"/>
                <w:tab w:val="left" w:pos="720"/>
                <w:tab w:val="left" w:pos="8280"/>
              </w:tabs>
              <w:spacing w:before="0" w:after="0" w:line="240" w:lineRule="auto"/>
              <w:ind w:firstLine="720"/>
              <w:rPr>
                <w:rFonts w:cs="Sylfaen"/>
                <w:sz w:val="24"/>
                <w:szCs w:val="24"/>
                <w:lang w:val="hy-AM"/>
              </w:rPr>
            </w:pPr>
            <w:r w:rsidRPr="00E11E13">
              <w:rPr>
                <w:rFonts w:cs="Sylfaen"/>
                <w:sz w:val="24"/>
                <w:szCs w:val="24"/>
                <w:lang w:val="hy-AM"/>
              </w:rPr>
              <w:t xml:space="preserve">1. Որոշմամբ հաստատված հավելվածի (այսուհետ՝ Հավելված) 14-րդ կետի 1-ին ենթակետում «միջմարզային» բառից առաջ «ընդհանուր քանակի առնվազն 10 տոկոսի չափով» բառերը արդեն իսկ առկա են, </w:t>
            </w:r>
            <w:proofErr w:type="spellStart"/>
            <w:r w:rsidRPr="00E11E13">
              <w:rPr>
                <w:rFonts w:cs="Sylfaen"/>
                <w:sz w:val="24"/>
                <w:szCs w:val="24"/>
                <w:lang w:val="hy-AM"/>
              </w:rPr>
              <w:t>հետևաբար</w:t>
            </w:r>
            <w:proofErr w:type="spellEnd"/>
            <w:r w:rsidRPr="00E11E13">
              <w:rPr>
                <w:rFonts w:cs="Sylfaen"/>
                <w:sz w:val="24"/>
                <w:szCs w:val="24"/>
                <w:lang w:val="hy-AM"/>
              </w:rPr>
              <w:t xml:space="preserve"> Նախագծի 1-ին կետի 1-ին ենթակետով դրանք լրացնելու դեպքում գործող կարգում դրույթները </w:t>
            </w:r>
            <w:proofErr w:type="spellStart"/>
            <w:r w:rsidRPr="00E11E13">
              <w:rPr>
                <w:rFonts w:cs="Sylfaen"/>
                <w:sz w:val="24"/>
                <w:szCs w:val="24"/>
                <w:lang w:val="hy-AM"/>
              </w:rPr>
              <w:t>կկրնվեն</w:t>
            </w:r>
            <w:proofErr w:type="spellEnd"/>
            <w:r w:rsidRPr="00E11E13">
              <w:rPr>
                <w:rFonts w:cs="Sylfaen"/>
                <w:sz w:val="24"/>
                <w:szCs w:val="24"/>
                <w:lang w:val="hy-AM"/>
              </w:rPr>
              <w:t>, ուստի Նախագծի 1-ին կետի 1-րդ ենթակետը անհրաժեշտ է խմբագրել և «միջմարզային» բառից առաջ լրացնել «ընդհանուր քանակի առնվազն 10 տոկոսի չափով» բառերը:</w:t>
            </w:r>
            <w:r w:rsidRPr="00E11E13">
              <w:rPr>
                <w:rFonts w:cs="Sylfaen"/>
                <w:sz w:val="24"/>
                <w:szCs w:val="24"/>
                <w:lang w:val="hy-AM"/>
              </w:rPr>
              <w:tab/>
            </w:r>
            <w:r w:rsidRPr="00E11E13">
              <w:rPr>
                <w:rFonts w:cs="Sylfaen"/>
                <w:sz w:val="24"/>
                <w:szCs w:val="24"/>
                <w:lang w:val="hy-AM"/>
              </w:rPr>
              <w:tab/>
            </w:r>
            <w:r w:rsidRPr="00E11E13">
              <w:rPr>
                <w:rFonts w:cs="Sylfaen"/>
                <w:sz w:val="24"/>
                <w:szCs w:val="24"/>
                <w:lang w:val="hy-AM"/>
              </w:rPr>
              <w:tab/>
            </w:r>
            <w:r w:rsidRPr="00E11E13">
              <w:rPr>
                <w:rFonts w:cs="Sylfaen"/>
                <w:sz w:val="24"/>
                <w:szCs w:val="24"/>
                <w:lang w:val="hy-AM"/>
              </w:rPr>
              <w:tab/>
              <w:t>2. Նախագծի 1-ին կետի 2-րդ ենթակետով նախատեսվող կարգավորումը անհրաժեշտ է սահմանել առանձին կետի տեսքով, հաշվի առնելով այն հանգամանքը, որ առաջարկվող կարգավորումը դուրս է գործող կարգի փոփոխվող կետի կարգավորման առարկայի շրջանակներից:</w:t>
            </w:r>
            <w:r w:rsidRPr="00E11E13">
              <w:rPr>
                <w:rFonts w:cs="Sylfaen"/>
                <w:sz w:val="24"/>
                <w:szCs w:val="24"/>
                <w:lang w:val="hy-AM"/>
              </w:rPr>
              <w:tab/>
            </w:r>
            <w:r w:rsidRPr="00E11E13">
              <w:rPr>
                <w:rFonts w:cs="Sylfaen"/>
                <w:sz w:val="24"/>
                <w:szCs w:val="24"/>
                <w:lang w:val="hy-AM"/>
              </w:rPr>
              <w:tab/>
            </w:r>
          </w:p>
          <w:p w14:paraId="303E3C50" w14:textId="77777777" w:rsidR="00C22F71" w:rsidRPr="00E11E13" w:rsidRDefault="00C22F71" w:rsidP="00241E8E">
            <w:pPr>
              <w:tabs>
                <w:tab w:val="left" w:pos="360"/>
                <w:tab w:val="left" w:pos="720"/>
                <w:tab w:val="left" w:pos="8280"/>
              </w:tabs>
              <w:spacing w:before="0" w:after="0" w:line="240" w:lineRule="auto"/>
              <w:ind w:firstLine="720"/>
              <w:rPr>
                <w:rFonts w:cs="Sylfaen"/>
                <w:sz w:val="24"/>
                <w:szCs w:val="24"/>
                <w:lang w:val="hy-AM"/>
              </w:rPr>
            </w:pPr>
            <w:r w:rsidRPr="00E11E13">
              <w:rPr>
                <w:rFonts w:cs="Sylfaen"/>
                <w:sz w:val="24"/>
                <w:szCs w:val="24"/>
                <w:lang w:val="hy-AM"/>
              </w:rPr>
              <w:t>3. Նախագծի 1-ին կետի 5-րդ ենթակետում «</w:t>
            </w:r>
            <w:proofErr w:type="spellStart"/>
            <w:r w:rsidRPr="00E11E13">
              <w:rPr>
                <w:rFonts w:cs="Sylfaen"/>
                <w:sz w:val="24"/>
                <w:szCs w:val="24"/>
                <w:lang w:val="hy-AM"/>
              </w:rPr>
              <w:t>Ձև</w:t>
            </w:r>
            <w:proofErr w:type="spellEnd"/>
            <w:r w:rsidRPr="00E11E13">
              <w:rPr>
                <w:rFonts w:cs="Sylfaen"/>
                <w:sz w:val="24"/>
                <w:szCs w:val="24"/>
                <w:lang w:val="hy-AM"/>
              </w:rPr>
              <w:t xml:space="preserve"> 14-ը» բառերը անհրաժեշտ է փոխարինել «</w:t>
            </w:r>
            <w:proofErr w:type="spellStart"/>
            <w:r w:rsidRPr="00E11E13">
              <w:rPr>
                <w:rFonts w:cs="Sylfaen"/>
                <w:sz w:val="24"/>
                <w:szCs w:val="24"/>
                <w:lang w:val="hy-AM"/>
              </w:rPr>
              <w:t>Ձև</w:t>
            </w:r>
            <w:proofErr w:type="spellEnd"/>
            <w:r w:rsidRPr="00E11E13">
              <w:rPr>
                <w:rFonts w:cs="Sylfaen"/>
                <w:sz w:val="24"/>
                <w:szCs w:val="24"/>
                <w:lang w:val="hy-AM"/>
              </w:rPr>
              <w:t xml:space="preserve"> N 14-ը» բառերով:</w:t>
            </w:r>
            <w:r w:rsidRPr="00E11E13">
              <w:rPr>
                <w:rFonts w:cs="Sylfaen"/>
                <w:sz w:val="24"/>
                <w:szCs w:val="24"/>
                <w:lang w:val="hy-AM"/>
              </w:rPr>
              <w:tab/>
            </w:r>
            <w:r w:rsidRPr="00E11E13">
              <w:rPr>
                <w:rFonts w:cs="Sylfaen"/>
                <w:sz w:val="24"/>
                <w:szCs w:val="24"/>
                <w:lang w:val="hy-AM"/>
              </w:rPr>
              <w:tab/>
            </w:r>
            <w:r w:rsidRPr="00E11E13">
              <w:rPr>
                <w:rFonts w:cs="Sylfaen"/>
                <w:sz w:val="24"/>
                <w:szCs w:val="24"/>
                <w:lang w:val="hy-AM"/>
              </w:rPr>
              <w:tab/>
            </w:r>
            <w:r w:rsidRPr="00E11E13">
              <w:rPr>
                <w:rFonts w:cs="Sylfaen"/>
                <w:sz w:val="24"/>
                <w:szCs w:val="24"/>
                <w:lang w:val="hy-AM"/>
              </w:rPr>
              <w:tab/>
              <w:t xml:space="preserve">4. Նախագծի 2-րդ </w:t>
            </w:r>
            <w:proofErr w:type="spellStart"/>
            <w:r w:rsidRPr="00E11E13">
              <w:rPr>
                <w:rFonts w:cs="Sylfaen"/>
                <w:sz w:val="24"/>
                <w:szCs w:val="24"/>
                <w:lang w:val="hy-AM"/>
              </w:rPr>
              <w:t>կետում</w:t>
            </w:r>
            <w:proofErr w:type="spellEnd"/>
            <w:r w:rsidRPr="00E11E13">
              <w:rPr>
                <w:rFonts w:cs="Sylfaen"/>
                <w:sz w:val="24"/>
                <w:szCs w:val="24"/>
                <w:lang w:val="hy-AM"/>
              </w:rPr>
              <w:t xml:space="preserve"> «հրապարակմանը» բառը անհրաժեշտ է փոխարինել «հրապարակման օրվան» բառերով՝ նկատի ունենալով «Նորմատիվ իրավական ակտերի մասին» օրենքի 23-րդ հոդվածի 5-րդ մասի պահանջը:</w:t>
            </w:r>
          </w:p>
        </w:tc>
        <w:tc>
          <w:tcPr>
            <w:tcW w:w="4590" w:type="dxa"/>
            <w:tcBorders>
              <w:top w:val="single" w:sz="4" w:space="0" w:color="auto"/>
              <w:left w:val="single" w:sz="4" w:space="0" w:color="auto"/>
              <w:bottom w:val="single" w:sz="4" w:space="0" w:color="auto"/>
              <w:right w:val="single" w:sz="4" w:space="0" w:color="auto"/>
            </w:tcBorders>
          </w:tcPr>
          <w:p w14:paraId="5E9C9EEE" w14:textId="77777777" w:rsidR="00C22F71" w:rsidRPr="00E11E13" w:rsidRDefault="00C22F71" w:rsidP="00241E8E">
            <w:pPr>
              <w:tabs>
                <w:tab w:val="left" w:pos="360"/>
                <w:tab w:val="left" w:pos="720"/>
                <w:tab w:val="left" w:pos="8280"/>
              </w:tabs>
              <w:spacing w:before="0" w:after="0" w:line="240" w:lineRule="auto"/>
              <w:ind w:firstLine="166"/>
              <w:jc w:val="left"/>
              <w:rPr>
                <w:rFonts w:cs="Sylfaen"/>
                <w:sz w:val="24"/>
                <w:szCs w:val="24"/>
                <w:lang w:val="hy-AM"/>
              </w:rPr>
            </w:pPr>
            <w:r w:rsidRPr="00E11E13">
              <w:rPr>
                <w:rFonts w:cs="Sylfaen"/>
                <w:sz w:val="24"/>
                <w:szCs w:val="24"/>
                <w:lang w:val="hy-AM"/>
              </w:rPr>
              <w:t>Ընդունվել է</w:t>
            </w:r>
          </w:p>
          <w:p w14:paraId="3989F072" w14:textId="77777777" w:rsidR="00C22F71" w:rsidRPr="00E11E13" w:rsidRDefault="00C22F71" w:rsidP="00241E8E">
            <w:pPr>
              <w:tabs>
                <w:tab w:val="left" w:pos="360"/>
                <w:tab w:val="left" w:pos="720"/>
                <w:tab w:val="left" w:pos="8280"/>
              </w:tabs>
              <w:spacing w:before="0" w:after="0" w:line="240" w:lineRule="auto"/>
              <w:ind w:firstLine="166"/>
              <w:jc w:val="left"/>
              <w:rPr>
                <w:rFonts w:cs="Sylfaen"/>
                <w:sz w:val="24"/>
                <w:szCs w:val="24"/>
                <w:lang w:val="hy-AM"/>
              </w:rPr>
            </w:pPr>
          </w:p>
          <w:p w14:paraId="7BDA1309" w14:textId="77777777" w:rsidR="00C22F71" w:rsidRPr="00E11E13" w:rsidRDefault="00C22F71" w:rsidP="00241E8E">
            <w:pPr>
              <w:tabs>
                <w:tab w:val="left" w:pos="360"/>
                <w:tab w:val="left" w:pos="720"/>
                <w:tab w:val="left" w:pos="8280"/>
              </w:tabs>
              <w:spacing w:before="0" w:after="0" w:line="240" w:lineRule="auto"/>
              <w:ind w:firstLine="166"/>
              <w:jc w:val="left"/>
              <w:rPr>
                <w:rFonts w:cs="Sylfaen"/>
                <w:sz w:val="24"/>
                <w:szCs w:val="24"/>
                <w:lang w:val="hy-AM"/>
              </w:rPr>
            </w:pPr>
          </w:p>
          <w:p w14:paraId="7819475D" w14:textId="77777777" w:rsidR="00C22F71" w:rsidRDefault="00C22F71" w:rsidP="00241E8E">
            <w:pPr>
              <w:tabs>
                <w:tab w:val="left" w:pos="360"/>
                <w:tab w:val="left" w:pos="720"/>
                <w:tab w:val="left" w:pos="8280"/>
              </w:tabs>
              <w:spacing w:before="0" w:after="0" w:line="240" w:lineRule="auto"/>
              <w:ind w:firstLine="166"/>
              <w:jc w:val="left"/>
              <w:rPr>
                <w:rFonts w:cs="Sylfaen"/>
                <w:sz w:val="24"/>
                <w:szCs w:val="24"/>
                <w:lang w:val="hy-AM"/>
              </w:rPr>
            </w:pPr>
          </w:p>
          <w:p w14:paraId="7CD3A7CD" w14:textId="77777777" w:rsidR="00C22F71" w:rsidRDefault="00C22F71" w:rsidP="00241E8E">
            <w:pPr>
              <w:tabs>
                <w:tab w:val="left" w:pos="360"/>
                <w:tab w:val="left" w:pos="720"/>
                <w:tab w:val="left" w:pos="8280"/>
              </w:tabs>
              <w:spacing w:before="0" w:after="0" w:line="240" w:lineRule="auto"/>
              <w:ind w:firstLine="166"/>
              <w:jc w:val="left"/>
              <w:rPr>
                <w:rFonts w:cs="Sylfaen"/>
                <w:sz w:val="24"/>
                <w:szCs w:val="24"/>
                <w:lang w:val="hy-AM"/>
              </w:rPr>
            </w:pPr>
          </w:p>
          <w:p w14:paraId="5ED96EC3" w14:textId="77777777" w:rsidR="00C22F71" w:rsidRPr="00E11E13" w:rsidRDefault="00C22F71" w:rsidP="00241E8E">
            <w:pPr>
              <w:tabs>
                <w:tab w:val="left" w:pos="360"/>
                <w:tab w:val="left" w:pos="720"/>
                <w:tab w:val="left" w:pos="8280"/>
              </w:tabs>
              <w:spacing w:before="0" w:after="0" w:line="240" w:lineRule="auto"/>
              <w:ind w:firstLine="166"/>
              <w:jc w:val="left"/>
              <w:rPr>
                <w:rFonts w:cs="Sylfaen"/>
                <w:sz w:val="24"/>
                <w:szCs w:val="24"/>
                <w:lang w:val="hy-AM"/>
              </w:rPr>
            </w:pPr>
          </w:p>
          <w:p w14:paraId="567B2274" w14:textId="77777777" w:rsidR="00C22F71" w:rsidRPr="00E11E13" w:rsidRDefault="00C22F71" w:rsidP="00241E8E">
            <w:pPr>
              <w:tabs>
                <w:tab w:val="left" w:pos="360"/>
                <w:tab w:val="left" w:pos="720"/>
                <w:tab w:val="left" w:pos="8280"/>
              </w:tabs>
              <w:spacing w:before="0" w:after="0" w:line="240" w:lineRule="auto"/>
              <w:ind w:firstLine="166"/>
              <w:jc w:val="left"/>
              <w:rPr>
                <w:rFonts w:cs="Sylfaen"/>
                <w:sz w:val="24"/>
                <w:szCs w:val="24"/>
                <w:lang w:val="hy-AM"/>
              </w:rPr>
            </w:pPr>
          </w:p>
          <w:p w14:paraId="4CE5A065" w14:textId="77777777" w:rsidR="00C22F71" w:rsidRPr="00E11E13" w:rsidRDefault="00C22F71" w:rsidP="00241E8E">
            <w:pPr>
              <w:tabs>
                <w:tab w:val="left" w:pos="360"/>
                <w:tab w:val="left" w:pos="720"/>
                <w:tab w:val="left" w:pos="8280"/>
              </w:tabs>
              <w:spacing w:before="0" w:after="0" w:line="240" w:lineRule="auto"/>
              <w:ind w:firstLine="166"/>
              <w:jc w:val="left"/>
              <w:rPr>
                <w:rFonts w:cs="Sylfaen"/>
                <w:sz w:val="24"/>
                <w:szCs w:val="24"/>
                <w:lang w:val="hy-AM"/>
              </w:rPr>
            </w:pPr>
            <w:r w:rsidRPr="00E11E13">
              <w:rPr>
                <w:rFonts w:cs="Sylfaen"/>
                <w:sz w:val="24"/>
                <w:szCs w:val="24"/>
                <w:lang w:val="hy-AM"/>
              </w:rPr>
              <w:t>Ընդունվել է</w:t>
            </w:r>
          </w:p>
          <w:p w14:paraId="20471DE2" w14:textId="77777777" w:rsidR="00C22F71" w:rsidRPr="00E11E13" w:rsidRDefault="00C22F71" w:rsidP="00241E8E">
            <w:pPr>
              <w:tabs>
                <w:tab w:val="left" w:pos="360"/>
                <w:tab w:val="left" w:pos="720"/>
                <w:tab w:val="left" w:pos="8280"/>
              </w:tabs>
              <w:spacing w:before="0" w:after="0" w:line="240" w:lineRule="auto"/>
              <w:ind w:firstLine="166"/>
              <w:jc w:val="left"/>
              <w:rPr>
                <w:rFonts w:cs="Sylfaen"/>
                <w:sz w:val="24"/>
                <w:szCs w:val="24"/>
                <w:lang w:val="hy-AM"/>
              </w:rPr>
            </w:pPr>
          </w:p>
          <w:p w14:paraId="63521CC0" w14:textId="77777777" w:rsidR="00C22F71" w:rsidRDefault="00C22F71" w:rsidP="00241E8E">
            <w:pPr>
              <w:tabs>
                <w:tab w:val="left" w:pos="360"/>
                <w:tab w:val="left" w:pos="720"/>
                <w:tab w:val="left" w:pos="8280"/>
              </w:tabs>
              <w:spacing w:before="0" w:after="0" w:line="240" w:lineRule="auto"/>
              <w:ind w:firstLine="166"/>
              <w:jc w:val="left"/>
              <w:rPr>
                <w:rFonts w:cs="Sylfaen"/>
                <w:sz w:val="24"/>
                <w:szCs w:val="24"/>
                <w:lang w:val="hy-AM"/>
              </w:rPr>
            </w:pPr>
          </w:p>
          <w:p w14:paraId="6025CDAF" w14:textId="77777777" w:rsidR="00C22F71" w:rsidRPr="00E11E13" w:rsidRDefault="00C22F71" w:rsidP="00241E8E">
            <w:pPr>
              <w:tabs>
                <w:tab w:val="left" w:pos="360"/>
                <w:tab w:val="left" w:pos="720"/>
                <w:tab w:val="left" w:pos="8280"/>
              </w:tabs>
              <w:spacing w:before="0" w:after="0" w:line="240" w:lineRule="auto"/>
              <w:ind w:firstLine="166"/>
              <w:jc w:val="left"/>
              <w:rPr>
                <w:rFonts w:cs="Sylfaen"/>
                <w:sz w:val="24"/>
                <w:szCs w:val="24"/>
                <w:lang w:val="hy-AM"/>
              </w:rPr>
            </w:pPr>
          </w:p>
          <w:p w14:paraId="2550ADE8" w14:textId="77777777" w:rsidR="00C22F71" w:rsidRPr="00E11E13" w:rsidRDefault="00C22F71" w:rsidP="00241E8E">
            <w:pPr>
              <w:tabs>
                <w:tab w:val="left" w:pos="360"/>
                <w:tab w:val="left" w:pos="720"/>
                <w:tab w:val="left" w:pos="8280"/>
              </w:tabs>
              <w:spacing w:before="0" w:after="0" w:line="240" w:lineRule="auto"/>
              <w:ind w:firstLine="166"/>
              <w:jc w:val="left"/>
              <w:rPr>
                <w:rFonts w:cs="Sylfaen"/>
                <w:sz w:val="24"/>
                <w:szCs w:val="24"/>
                <w:lang w:val="hy-AM"/>
              </w:rPr>
            </w:pPr>
            <w:r w:rsidRPr="00E11E13">
              <w:rPr>
                <w:rFonts w:cs="Sylfaen"/>
                <w:sz w:val="24"/>
                <w:szCs w:val="24"/>
                <w:lang w:val="hy-AM"/>
              </w:rPr>
              <w:t>Ընդունվել է</w:t>
            </w:r>
          </w:p>
          <w:p w14:paraId="232C7660" w14:textId="77777777" w:rsidR="00C22F71" w:rsidRPr="00E11E13" w:rsidRDefault="00C22F71" w:rsidP="00241E8E">
            <w:pPr>
              <w:tabs>
                <w:tab w:val="left" w:pos="360"/>
                <w:tab w:val="left" w:pos="720"/>
                <w:tab w:val="left" w:pos="8280"/>
              </w:tabs>
              <w:spacing w:before="0" w:after="0" w:line="240" w:lineRule="auto"/>
              <w:ind w:firstLine="166"/>
              <w:jc w:val="left"/>
              <w:rPr>
                <w:rFonts w:cs="Sylfaen"/>
                <w:sz w:val="24"/>
                <w:szCs w:val="24"/>
                <w:lang w:val="hy-AM"/>
              </w:rPr>
            </w:pPr>
          </w:p>
          <w:p w14:paraId="7BC5F339" w14:textId="77777777" w:rsidR="00C22F71" w:rsidRPr="00E11E13" w:rsidRDefault="00C22F71" w:rsidP="00241E8E">
            <w:pPr>
              <w:tabs>
                <w:tab w:val="left" w:pos="360"/>
                <w:tab w:val="left" w:pos="720"/>
                <w:tab w:val="left" w:pos="8280"/>
              </w:tabs>
              <w:spacing w:before="0" w:after="0" w:line="240" w:lineRule="auto"/>
              <w:ind w:firstLine="166"/>
              <w:jc w:val="left"/>
              <w:rPr>
                <w:rFonts w:cs="Sylfaen"/>
                <w:sz w:val="24"/>
                <w:szCs w:val="24"/>
                <w:lang w:val="hy-AM"/>
              </w:rPr>
            </w:pPr>
            <w:r w:rsidRPr="00E11E13">
              <w:rPr>
                <w:rFonts w:cs="Sylfaen"/>
                <w:sz w:val="24"/>
                <w:szCs w:val="24"/>
                <w:lang w:val="hy-AM"/>
              </w:rPr>
              <w:t>Ընդունվել է</w:t>
            </w:r>
          </w:p>
        </w:tc>
      </w:tr>
    </w:tbl>
    <w:p w14:paraId="44ADA541" w14:textId="77777777" w:rsidR="00C22F71" w:rsidRPr="0066163B" w:rsidRDefault="00C22F71" w:rsidP="00C22F71">
      <w:pPr>
        <w:spacing w:after="0" w:line="240" w:lineRule="auto"/>
        <w:rPr>
          <w:sz w:val="24"/>
          <w:szCs w:val="24"/>
          <w:lang w:val="hy-AM"/>
        </w:rPr>
      </w:pPr>
    </w:p>
    <w:p w14:paraId="6CE7C139" w14:textId="77777777" w:rsidR="00914EFB" w:rsidRPr="00C22F71" w:rsidRDefault="00914EFB" w:rsidP="00C22F71">
      <w:bookmarkStart w:id="0" w:name="_GoBack"/>
      <w:bookmarkEnd w:id="0"/>
    </w:p>
    <w:sectPr w:rsidR="00914EFB" w:rsidRPr="00C22F71" w:rsidSect="009E6EE8">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0E8"/>
    <w:multiLevelType w:val="hybridMultilevel"/>
    <w:tmpl w:val="08D095A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143109"/>
    <w:multiLevelType w:val="hybridMultilevel"/>
    <w:tmpl w:val="B0FEB4F4"/>
    <w:lvl w:ilvl="0" w:tplc="3D8461B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3C65D0A"/>
    <w:multiLevelType w:val="hybridMultilevel"/>
    <w:tmpl w:val="E4763AF6"/>
    <w:lvl w:ilvl="0" w:tplc="0212E43E">
      <w:numFmt w:val="bullet"/>
      <w:lvlText w:val="-"/>
      <w:lvlJc w:val="left"/>
      <w:pPr>
        <w:ind w:left="450" w:hanging="360"/>
      </w:pPr>
      <w:rPr>
        <w:rFonts w:ascii="GHEA Grapalat" w:eastAsia="Times New Roman" w:hAnsi="GHEA Grapalat" w:cs="Times New Roman"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522A2"/>
    <w:rsid w:val="000A445C"/>
    <w:rsid w:val="000E44BF"/>
    <w:rsid w:val="000F650C"/>
    <w:rsid w:val="0014799E"/>
    <w:rsid w:val="00152408"/>
    <w:rsid w:val="00167118"/>
    <w:rsid w:val="001A56A1"/>
    <w:rsid w:val="001A5C9E"/>
    <w:rsid w:val="001B09B8"/>
    <w:rsid w:val="001B6610"/>
    <w:rsid w:val="00212BB8"/>
    <w:rsid w:val="00233550"/>
    <w:rsid w:val="00240B8C"/>
    <w:rsid w:val="002525C3"/>
    <w:rsid w:val="00254045"/>
    <w:rsid w:val="002D0B6C"/>
    <w:rsid w:val="00335940"/>
    <w:rsid w:val="0035787C"/>
    <w:rsid w:val="00372DD8"/>
    <w:rsid w:val="00386BFD"/>
    <w:rsid w:val="0039349F"/>
    <w:rsid w:val="0039779B"/>
    <w:rsid w:val="0040063A"/>
    <w:rsid w:val="00412CBA"/>
    <w:rsid w:val="004672B5"/>
    <w:rsid w:val="00487CF6"/>
    <w:rsid w:val="004A7933"/>
    <w:rsid w:val="004F6D50"/>
    <w:rsid w:val="00510EAF"/>
    <w:rsid w:val="005167E1"/>
    <w:rsid w:val="0056009A"/>
    <w:rsid w:val="00566E15"/>
    <w:rsid w:val="005A5BAD"/>
    <w:rsid w:val="005C1243"/>
    <w:rsid w:val="005D0AA9"/>
    <w:rsid w:val="00612CC8"/>
    <w:rsid w:val="00616B33"/>
    <w:rsid w:val="0066163B"/>
    <w:rsid w:val="006750B0"/>
    <w:rsid w:val="006B77A8"/>
    <w:rsid w:val="006C6661"/>
    <w:rsid w:val="00732B43"/>
    <w:rsid w:val="00754868"/>
    <w:rsid w:val="0076020C"/>
    <w:rsid w:val="00790D4E"/>
    <w:rsid w:val="007F3CFE"/>
    <w:rsid w:val="008226DD"/>
    <w:rsid w:val="0082571C"/>
    <w:rsid w:val="00832E7F"/>
    <w:rsid w:val="00851FCD"/>
    <w:rsid w:val="008563AC"/>
    <w:rsid w:val="008C4DC2"/>
    <w:rsid w:val="008D2614"/>
    <w:rsid w:val="00914EFB"/>
    <w:rsid w:val="00955C46"/>
    <w:rsid w:val="00961C71"/>
    <w:rsid w:val="00963E52"/>
    <w:rsid w:val="00970FB1"/>
    <w:rsid w:val="009D0A73"/>
    <w:rsid w:val="009D55CC"/>
    <w:rsid w:val="009E6EE8"/>
    <w:rsid w:val="009F5F33"/>
    <w:rsid w:val="00A11404"/>
    <w:rsid w:val="00A21678"/>
    <w:rsid w:val="00A64615"/>
    <w:rsid w:val="00A72998"/>
    <w:rsid w:val="00AD0ACA"/>
    <w:rsid w:val="00AD6FF4"/>
    <w:rsid w:val="00B70E4A"/>
    <w:rsid w:val="00B94B9F"/>
    <w:rsid w:val="00BD3AFC"/>
    <w:rsid w:val="00BF4DA8"/>
    <w:rsid w:val="00C1210E"/>
    <w:rsid w:val="00C22F71"/>
    <w:rsid w:val="00C47A73"/>
    <w:rsid w:val="00C65E70"/>
    <w:rsid w:val="00CA6C46"/>
    <w:rsid w:val="00CB2911"/>
    <w:rsid w:val="00CC1046"/>
    <w:rsid w:val="00CC1804"/>
    <w:rsid w:val="00CD7781"/>
    <w:rsid w:val="00CF1C9A"/>
    <w:rsid w:val="00CF351B"/>
    <w:rsid w:val="00CF393D"/>
    <w:rsid w:val="00D03BA2"/>
    <w:rsid w:val="00D14B44"/>
    <w:rsid w:val="00D538EF"/>
    <w:rsid w:val="00DE40B4"/>
    <w:rsid w:val="00E10174"/>
    <w:rsid w:val="00E21767"/>
    <w:rsid w:val="00E73A90"/>
    <w:rsid w:val="00E819E4"/>
    <w:rsid w:val="00E83F0B"/>
    <w:rsid w:val="00F15903"/>
    <w:rsid w:val="00F34614"/>
    <w:rsid w:val="00F60143"/>
    <w:rsid w:val="00FD0B99"/>
    <w:rsid w:val="00FD1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C05EA"/>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487CF6"/>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37644">
      <w:bodyDiv w:val="1"/>
      <w:marLeft w:val="0"/>
      <w:marRight w:val="0"/>
      <w:marTop w:val="0"/>
      <w:marBottom w:val="0"/>
      <w:divBdr>
        <w:top w:val="none" w:sz="0" w:space="0" w:color="auto"/>
        <w:left w:val="none" w:sz="0" w:space="0" w:color="auto"/>
        <w:bottom w:val="none" w:sz="0" w:space="0" w:color="auto"/>
        <w:right w:val="none" w:sz="0" w:space="0" w:color="auto"/>
      </w:divBdr>
    </w:div>
    <w:div w:id="1269775664">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659384337">
      <w:bodyDiv w:val="1"/>
      <w:marLeft w:val="0"/>
      <w:marRight w:val="0"/>
      <w:marTop w:val="0"/>
      <w:marBottom w:val="0"/>
      <w:divBdr>
        <w:top w:val="none" w:sz="0" w:space="0" w:color="auto"/>
        <w:left w:val="none" w:sz="0" w:space="0" w:color="auto"/>
        <w:bottom w:val="none" w:sz="0" w:space="0" w:color="auto"/>
        <w:right w:val="none" w:sz="0" w:space="0" w:color="auto"/>
      </w:divBdr>
    </w:div>
    <w:div w:id="190899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11986-472E-4A4E-8776-9C383DB7F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1127</Words>
  <Characters>8162</Characters>
  <Application>Microsoft Office Word</Application>
  <DocSecurity>0</DocSecurity>
  <Lines>277</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https://mul2.gov.am/tasks/853775/oneclick/d36499654d1568615e2fe81ee49de0c80b07cbcc641e19a6e8008eca3e39b8bb.docx?token=18186a661cf8351fa4ea5a61e682ae6c</cp:keywords>
  <dc:description/>
  <cp:lastModifiedBy>Marina Vardanyan</cp:lastModifiedBy>
  <cp:revision>3</cp:revision>
  <dcterms:created xsi:type="dcterms:W3CDTF">2023-09-13T10:37:00Z</dcterms:created>
  <dcterms:modified xsi:type="dcterms:W3CDTF">2023-09-29T11:39:00Z</dcterms:modified>
</cp:coreProperties>
</file>