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7B" w:rsidRPr="006A1CB6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F282E" w:rsidRPr="00EF282E" w:rsidRDefault="00EF282E" w:rsidP="00EF282E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«ՀԱՅԱՍՏԱՆԻ ՀԱՆՐԱՊԵՏՈՒԹՅԱՆ 2023 ԹՎԱԿԱՆԻ ՊԵՏԱԿԱՆ ԲՅՈՒՋԵԻ ՄԱՍԻՆ»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ՕՐԵՆՔՈՒՄ ՎԵՐԱԲԱՇԽՈՒՄ,</w:t>
      </w:r>
      <w:r w:rsidRPr="00EF2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2022  ԹՎԱԿԱՆԻ ԴԵԿՏԵՄԲԵՐԻ 29-Ի N 2111-Ն ՈՐՈՇՄԱՆ ՄԵՋ  ՓՈՓՈԽՈՒԹՅՈՒՆՆԵՐ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EF282E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ԵՎ 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ՀԱՅԱՍՏԱՆԻ ՀԱՆՐԱՊԵՏՈՒԹՅԱՆ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ԿՐԹՈՒԹՅԱՆ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, 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ԳԻՏՈՒԹՅԱՆ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, 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ՄՇԱԿՈՒՅԹԻ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ԵՎ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ՍՊՈՐՏԻ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ՆԱԽԱՐԱՐՈՒԹՅԱՆԸ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ԳՈՒՄԱՐ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EF282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ՀԱՏԿԱՑՆԵԼՈՒ </w:t>
      </w:r>
      <w:r w:rsidRPr="00EF2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5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8"/>
        <w:gridCol w:w="35"/>
        <w:gridCol w:w="5689"/>
        <w:gridCol w:w="22"/>
      </w:tblGrid>
      <w:tr w:rsidR="00EE017B" w:rsidRPr="00A627CD" w:rsidTr="0014019A">
        <w:trPr>
          <w:gridAfter w:val="1"/>
          <w:wAfter w:w="22" w:type="dxa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0E78" w:rsidRPr="006D169F" w:rsidRDefault="001638AA" w:rsidP="006A1CB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</w:pPr>
            <w:r w:rsidRPr="006D1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EE017B" w:rsidRPr="006D1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006059"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006059"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006059"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06059"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EE017B" w:rsidRPr="00A627CD" w:rsidRDefault="00EE017B" w:rsidP="006A1CB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627CD" w:rsidRDefault="005D2898" w:rsidP="00FC665D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D169F">
              <w:rPr>
                <w:rFonts w:ascii="GHEA Grapalat" w:hAnsi="GHEA Grapalat" w:cs="Sylfaen"/>
                <w:b/>
                <w:sz w:val="24"/>
                <w:szCs w:val="24"/>
              </w:rPr>
              <w:t>12</w:t>
            </w:r>
            <w:r w:rsidR="00B4454C" w:rsidRPr="006D169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</w:t>
            </w:r>
            <w:r w:rsidR="00172DDC" w:rsidRPr="006D169F">
              <w:rPr>
                <w:rFonts w:ascii="GHEA Grapalat" w:hAnsi="GHEA Grapalat" w:cs="Sylfaen"/>
                <w:b/>
                <w:sz w:val="24"/>
                <w:szCs w:val="24"/>
              </w:rPr>
              <w:t>0</w:t>
            </w:r>
            <w:r w:rsidRPr="006D169F">
              <w:rPr>
                <w:rFonts w:ascii="GHEA Grapalat" w:hAnsi="GHEA Grapalat" w:cs="Sylfaen"/>
                <w:b/>
                <w:sz w:val="24"/>
                <w:szCs w:val="24"/>
              </w:rPr>
              <w:t>9</w:t>
            </w:r>
            <w:r w:rsidR="00B4454C" w:rsidRPr="006D169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.202</w:t>
            </w:r>
            <w:r w:rsidR="00172DDC" w:rsidRPr="006D169F">
              <w:rPr>
                <w:rFonts w:ascii="GHEA Grapalat" w:hAnsi="GHEA Grapalat" w:cs="Sylfaen"/>
                <w:b/>
                <w:sz w:val="24"/>
                <w:szCs w:val="24"/>
              </w:rPr>
              <w:t>3</w:t>
            </w:r>
            <w:r w:rsidR="00B4454C" w:rsidRPr="006D169F">
              <w:rPr>
                <w:rFonts w:ascii="GHEA Grapalat" w:hAnsi="GHEA Grapalat" w:cs="Sylfaen"/>
                <w:b/>
                <w:sz w:val="24"/>
                <w:szCs w:val="24"/>
              </w:rPr>
              <w:t>թ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A627CD" w:rsidTr="009035F9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A627CD" w:rsidRDefault="00EE017B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46CB" w:rsidRPr="009146CB" w:rsidRDefault="009146CB" w:rsidP="009146CB">
            <w:pPr>
              <w:widowControl w:val="0"/>
              <w:suppressAutoHyphens/>
              <w:spacing w:after="0"/>
              <w:ind w:right="210"/>
              <w:contextualSpacing/>
              <w:jc w:val="center"/>
              <w:rPr>
                <w:rFonts w:ascii="Calibri" w:eastAsia="Calibri" w:hAnsi="Calibri" w:cs="Calibri"/>
                <w:color w:val="00000A"/>
              </w:rPr>
            </w:pPr>
            <w:r w:rsidRPr="009146CB">
              <w:rPr>
                <w:rFonts w:ascii="Calibri Cyr" w:eastAsia="Calibri" w:hAnsi="Calibri Cyr" w:cs="Calibri Cyr"/>
                <w:b/>
                <w:color w:val="00000A"/>
                <w:sz w:val="24"/>
                <w:szCs w:val="24"/>
                <w:lang w:val="hy-AM"/>
              </w:rPr>
              <w:t xml:space="preserve">№ </w:t>
            </w:r>
            <w:r w:rsidRPr="009146CB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  <w:t>01/34-3/1</w:t>
            </w:r>
            <w:r w:rsidR="001D45A4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</w:rPr>
              <w:t>7768</w:t>
            </w:r>
            <w:r w:rsidRPr="009146CB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  <w:t>-2023</w:t>
            </w:r>
          </w:p>
          <w:p w:rsidR="00EE017B" w:rsidRPr="00A627CD" w:rsidRDefault="00EE017B" w:rsidP="002C4C3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9216D" w:rsidRPr="00C75AD9" w:rsidTr="0014019A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1B43" w:rsidRPr="00581B43" w:rsidRDefault="00581B43" w:rsidP="00581B43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</w:pPr>
            <w:r w:rsidRPr="00581B43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>Նախագծով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առաջարկվում է 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sv-FI"/>
              </w:rPr>
              <w:t xml:space="preserve">ԵՄ «Ստեղծագործ Եվրոպա» ծրագրին 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ՀՀ 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sv-FI"/>
              </w:rPr>
              <w:t>մասնակցության 2022թ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.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sv-FI"/>
              </w:rPr>
              <w:t xml:space="preserve"> տարեկան 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գումարի վճարման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sv-FI"/>
              </w:rPr>
              <w:t xml:space="preserve"> 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նպատակով ՀՀ 2023թ. պետական բյուջեով նախատեսված </w:t>
            </w:r>
            <w:r w:rsidRPr="00581B43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 xml:space="preserve">ՀՀ կառավարության պահուստային ֆոնդի հաշվին 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1215 ծրագրի 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sv-FI"/>
              </w:rPr>
              <w:t>«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12005 Միջազգային կազմակերպություններին անդամակցում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sv-FI"/>
              </w:rPr>
              <w:t xml:space="preserve">» միջոցառման գծով նախատեսված հատկացումներն ավելացնել 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14,461.0 հազ. դրամով</w:t>
            </w:r>
            <w:r w:rsidRPr="00581B43">
              <w:rPr>
                <w:rFonts w:ascii="GHEA Grapalat" w:eastAsia="Calibri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  <w:t>:</w:t>
            </w:r>
          </w:p>
          <w:p w:rsidR="00581B43" w:rsidRPr="00581B43" w:rsidRDefault="00581B43" w:rsidP="00581B43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</w:pP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Այդ կապակցությամբ հարկ է </w:t>
            </w:r>
            <w:r w:rsidRPr="00581B43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 xml:space="preserve">նշել, որ Հայաստանի Հանրապետության ու Եվրոպական հանձնաժողովի միջև 2022թ. հոկտեմբերի 3-ին և 28-ին ստորագրված «ԵՄ դիմակայունության գործիքը Հայաստանի համար» ֆինանսավորման համաձայնագրի </w:t>
            </w:r>
            <w:r w:rsidRPr="00581B43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lastRenderedPageBreak/>
              <w:t>3.1.1. դրույթով նախատեսվում է ԵՄ ծրագրերին ՀՀ անդամակցության վճարի փոխհատուցում մինչև 50%:</w:t>
            </w:r>
          </w:p>
          <w:p w:rsidR="00581B43" w:rsidRPr="00581B43" w:rsidRDefault="00581B43" w:rsidP="00581B43">
            <w:pPr>
              <w:shd w:val="clear" w:color="auto" w:fill="FFFFFF"/>
              <w:suppressAutoHyphens/>
              <w:spacing w:after="160" w:line="360" w:lineRule="auto"/>
              <w:ind w:firstLine="567"/>
              <w:jc w:val="both"/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</w:pPr>
            <w:r w:rsidRPr="00581B43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 xml:space="preserve">Ելնելով վերոնշյալից հայտնում ենք, որ եթե առաջարկվող ձևաչափով ԵՄ «Ստեղծագործ Եվրոպա» ծրագրի անդամավճարի փոխհատուցման բանակցություններ այնուամենայնիվ չեն իրականացվել՝ ապա նշված </w:t>
            </w:r>
            <w:r w:rsidRPr="00581B43">
              <w:rPr>
                <w:rFonts w:ascii="GHEA Grapalat" w:eastAsia="Calibri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  <w:t xml:space="preserve">ծախսերը ենթակա են իրականացման ՀՀ 2023թ. պետական բյուջեով </w:t>
            </w:r>
            <w:r w:rsidRPr="00581B4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ՀՀ կրթության, գիտության, մշակույթի և սպորտի նախարարությանը նախատեսված ընդհանուր հատկացումների հաշվին</w:t>
            </w:r>
            <w:r w:rsidRPr="00581B43">
              <w:rPr>
                <w:rFonts w:ascii="GHEA Grapalat" w:eastAsia="Calibri" w:hAnsi="GHEA Grapalat" w:cs="Calibri"/>
                <w:bCs/>
                <w:iCs/>
                <w:color w:val="00000A"/>
                <w:sz w:val="24"/>
                <w:szCs w:val="24"/>
                <w:lang w:val="hy-AM"/>
              </w:rPr>
              <w:t>:</w:t>
            </w:r>
          </w:p>
          <w:p w:rsidR="0029216D" w:rsidRPr="00A627CD" w:rsidRDefault="0029216D" w:rsidP="00581B43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A627CD" w:rsidRDefault="0029216D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1D08" w:rsidRPr="003C3224" w:rsidRDefault="00581B43" w:rsidP="00571D0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B204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Չի ը</w:t>
            </w:r>
            <w:r w:rsidR="00456476" w:rsidRPr="00A627C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նդունվել </w:t>
            </w:r>
          </w:p>
          <w:p w:rsidR="00DE6A24" w:rsidRPr="00DE6A24" w:rsidRDefault="00DE6A24" w:rsidP="00DE6A24">
            <w:pPr>
              <w:pStyle w:val="BodyText"/>
              <w:spacing w:after="0" w:line="312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E6A24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t xml:space="preserve">ՀՀ </w:t>
            </w:r>
            <w:r w:rsidRPr="00DE6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Pr="00DE6A24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t xml:space="preserve"> նախարարություն է դիմել ՀՀ արտաքին գործերի նախարար</w:t>
            </w:r>
            <w:r w:rsidRPr="00DE6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ությունը</w:t>
            </w:r>
            <w:r w:rsidRPr="00DE6A24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t>՝ ներկայացնելով ԵՄ-ում ՀՀ առաքելությունից ստացված ԵՄ «Ստեղծագործ Եվրոպա» ծրագրին</w:t>
            </w:r>
            <w:r w:rsidRPr="00DE6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(այսուհետ՝ Ծրագիր)</w:t>
            </w:r>
            <w:r w:rsidRPr="00DE6A24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t xml:space="preserve"> ՀՀ մասնակցության </w:t>
            </w:r>
            <w:r w:rsidRPr="00DE6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2022</w:t>
            </w:r>
            <w:r w:rsidRPr="00DE6A24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t xml:space="preserve"> թ. տարեկան ֆինանսական հատկացման վերաբերյալ գրությունը և վճարման ծանուցագիրը (70,095 եվրո): Հաշվի առնելով, որ 2022 թ. վճարման ծանուցումը ՀՀ արտաքին գործերի նախարարությունից ստացվել է 2023 թ. մայիսի 3-</w:t>
            </w:r>
            <w:r w:rsidRPr="00DE6A24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lastRenderedPageBreak/>
              <w:t xml:space="preserve">ին և հիմք ընդունելով Համաձայնագրի հավելվածի 2-րդ կետը՝ անհրաժեշտություն է առաջացել ՀՀ կառավարության պահուստային ֆոնդից 14461.0 հազար դրամը ուղղել ՀՀ կրթության, գիտության, մշակույթի և սպորտի նախարարության «1215 «Կրթության, մշակույթի և սպորտի ոլորտներում միջազգային  </w:t>
            </w:r>
            <w:r w:rsidR="004D2C72" w:rsidRPr="00DE6A24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t>և սփյուռքի հետ համագործակցության զարգացում» ծրագրի 12005 «Միջազգային կազմակերպություններին անդամակցում» միջոցառումանը անդամակցության գումարը փոխանցելու համար:</w:t>
            </w:r>
            <w:r w:rsidRPr="00DE6A24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13DD5" w:rsidRPr="00D13DD5" w:rsidRDefault="00D13DD5" w:rsidP="00D13DD5">
            <w:pPr>
              <w:spacing w:after="0" w:line="360" w:lineRule="auto"/>
              <w:ind w:left="130" w:right="339" w:firstLine="54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75AD9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t xml:space="preserve">Հարկ է նկատի ունենալ ունենալ, որ Հայաստանի Հանրապետության կրթության, գիտության, մշակույթի և սպորտի նախարարության 2023 թվականի պետական բյուջեի ընդհանուր հատկացումներից ՀՀ կառավարության 2023 թվականի հուլիսի 20-ի թիվ 1231-Ն որոշմամբ ՀՀ կառավարության պահուստային ֆոնդ է վերադարձվել 3.601.800,0 հազար դրամ, սեպտեմբերի 14-ի թիվ 1589-Ն որոշմամբ՝ 1.868.106,8 հազար դրամ գումար, իսկ թիվ 1594-Ն որոշմամբ՝ </w:t>
            </w:r>
            <w:r w:rsidRPr="00C75AD9">
              <w:rPr>
                <w:rFonts w:ascii="GHEA Grapalat" w:eastAsia="Times New Roman" w:hAnsi="GHEA Grapalat" w:cs="Times New Roman"/>
                <w:sz w:val="24"/>
                <w:szCs w:val="24"/>
                <w:lang w:val="sv-FI"/>
              </w:rPr>
              <w:lastRenderedPageBreak/>
              <w:t>1.231.750,7 հազար դրամ: Այսինքն ընդհանուր առմամբ Նախարարության ընդհանուր հատկացումների հաշվին ՀՀ կառավարության պահուստային ֆոնդ է վերադարձվել շուրջ 6,7 միլիարդ դրամ գումար</w:t>
            </w:r>
            <w:r w:rsidRPr="00D13DD5">
              <w:rPr>
                <w:rFonts w:ascii="GHEA Grapalat" w:eastAsia="Times New Roman" w:hAnsi="GHEA Grapalat" w:cs="Calibri"/>
                <w:bCs/>
                <w:iCs/>
                <w:sz w:val="24"/>
                <w:szCs w:val="24"/>
                <w:lang w:val="hy-AM" w:eastAsia="ru-RU"/>
              </w:rPr>
              <w:t>:</w:t>
            </w:r>
          </w:p>
          <w:p w:rsidR="0029216D" w:rsidRPr="008850B6" w:rsidRDefault="0029216D" w:rsidP="000B3E5D">
            <w:pPr>
              <w:spacing w:line="312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27FE0" w:rsidRPr="00A627CD" w:rsidTr="00B12170">
        <w:trPr>
          <w:gridAfter w:val="1"/>
          <w:wAfter w:w="22" w:type="dxa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7FE0" w:rsidRPr="006D169F" w:rsidRDefault="006D169F" w:rsidP="00B1217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2</w:t>
            </w:r>
            <w:bookmarkStart w:id="0" w:name="_GoBack"/>
            <w:bookmarkEnd w:id="0"/>
            <w:r w:rsidR="00427FE0" w:rsidRPr="006D169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427FE0"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427FE0"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արտաքին</w:t>
            </w:r>
            <w:proofErr w:type="spellEnd"/>
            <w:r w:rsidR="00427FE0"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27FE0"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գործերի</w:t>
            </w:r>
            <w:proofErr w:type="spellEnd"/>
            <w:r w:rsidR="00427FE0"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27FE0" w:rsidRPr="006D169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427FE0" w:rsidRPr="00A627CD" w:rsidRDefault="00427FE0" w:rsidP="00B1217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7FE0" w:rsidRPr="00A627CD" w:rsidRDefault="00427FE0" w:rsidP="00427FE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D169F">
              <w:rPr>
                <w:rFonts w:ascii="GHEA Grapalat" w:hAnsi="GHEA Grapalat" w:cs="Sylfaen"/>
                <w:b/>
                <w:sz w:val="24"/>
                <w:szCs w:val="24"/>
              </w:rPr>
              <w:t>04</w:t>
            </w:r>
            <w:r w:rsidRPr="006D169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</w:t>
            </w:r>
            <w:r w:rsidRPr="006D169F">
              <w:rPr>
                <w:rFonts w:ascii="GHEA Grapalat" w:hAnsi="GHEA Grapalat" w:cs="Sylfaen"/>
                <w:b/>
                <w:sz w:val="24"/>
                <w:szCs w:val="24"/>
              </w:rPr>
              <w:t>10</w:t>
            </w:r>
            <w:r w:rsidRPr="006D169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.202</w:t>
            </w:r>
            <w:r w:rsidRPr="006D169F">
              <w:rPr>
                <w:rFonts w:ascii="GHEA Grapalat" w:hAnsi="GHEA Grapalat" w:cs="Sylfaen"/>
                <w:b/>
                <w:sz w:val="24"/>
                <w:szCs w:val="24"/>
              </w:rPr>
              <w:t>3թ</w:t>
            </w:r>
            <w:r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427FE0" w:rsidRPr="00A627CD" w:rsidTr="00B12170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27FE0" w:rsidRPr="00A627CD" w:rsidRDefault="00427FE0" w:rsidP="00B121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7FE0" w:rsidRPr="00427FE0" w:rsidRDefault="00427FE0" w:rsidP="00B12170">
            <w:pPr>
              <w:widowControl w:val="0"/>
              <w:suppressAutoHyphens/>
              <w:spacing w:after="0"/>
              <w:ind w:right="210"/>
              <w:contextualSpacing/>
              <w:jc w:val="center"/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</w:pPr>
            <w:r w:rsidRPr="00427FE0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  <w:t>№ 1111/51857-23</w:t>
            </w:r>
          </w:p>
          <w:p w:rsidR="00427FE0" w:rsidRPr="00A627CD" w:rsidRDefault="00427FE0" w:rsidP="00B121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427FE0" w:rsidRPr="008850B6" w:rsidTr="00B12170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7FE0" w:rsidRPr="00A627CD" w:rsidRDefault="00427FE0" w:rsidP="00B12170">
            <w:pPr>
              <w:suppressAutoHyphens/>
              <w:spacing w:after="0" w:line="360" w:lineRule="auto"/>
              <w:ind w:firstLine="56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</w:rPr>
              <w:t>Ն</w:t>
            </w:r>
            <w:r w:rsidRPr="00427FE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երկայացված՝ «Հայաստանի Հանրապետության 2023 թվականի պետական բյուջեի մասին» օրենքում վերաբաշխում, Հայաստանի Հանրապետության կառավարության 2022 թվականի դեկտեմբերի 29-ի N 2111-Ն որոշման մեջ փոփոխություններ կատարելու և Հայաստանի Հանրապետության կրթության, գիտության, մշակույթի և սպորտի նախարարությանը գումար հատկացնելու մասին» ՀՀ կառավարության որոշման նախագծի վերաբերյալ ՀՀ արտաքին գործերի նախարարությունը դիտողություններ և առաջարկություններ չունի: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27FE0" w:rsidRPr="00A627CD" w:rsidRDefault="00427FE0" w:rsidP="00B121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27FE0" w:rsidRPr="003C3224" w:rsidRDefault="00D81C21" w:rsidP="00B12170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D72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427FE0" w:rsidRPr="00A627C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նդունվել է</w:t>
            </w:r>
          </w:p>
          <w:p w:rsidR="00427FE0" w:rsidRPr="008850B6" w:rsidRDefault="00427FE0" w:rsidP="00CD728A">
            <w:pPr>
              <w:spacing w:after="0" w:line="360" w:lineRule="auto"/>
              <w:ind w:left="130" w:right="339"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5734" w:rsidRPr="00427FE0" w:rsidRDefault="00AA5734" w:rsidP="009035F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427FE0" w:rsidSect="009035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224" w:rsidRDefault="00D11224" w:rsidP="00FD2E13">
      <w:pPr>
        <w:spacing w:after="0" w:line="240" w:lineRule="auto"/>
      </w:pPr>
      <w:r>
        <w:separator/>
      </w:r>
    </w:p>
  </w:endnote>
  <w:endnote w:type="continuationSeparator" w:id="0">
    <w:p w:rsidR="00D11224" w:rsidRDefault="00D11224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224" w:rsidRDefault="00D11224" w:rsidP="00FD2E13">
      <w:pPr>
        <w:spacing w:after="0" w:line="240" w:lineRule="auto"/>
      </w:pPr>
      <w:r>
        <w:separator/>
      </w:r>
    </w:p>
  </w:footnote>
  <w:footnote w:type="continuationSeparator" w:id="0">
    <w:p w:rsidR="00D11224" w:rsidRDefault="00D11224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63345"/>
    <w:rsid w:val="000805D0"/>
    <w:rsid w:val="00091A46"/>
    <w:rsid w:val="000B0495"/>
    <w:rsid w:val="000B3E5D"/>
    <w:rsid w:val="000C2032"/>
    <w:rsid w:val="000D3C5A"/>
    <w:rsid w:val="00132288"/>
    <w:rsid w:val="00135654"/>
    <w:rsid w:val="0014019A"/>
    <w:rsid w:val="001638AA"/>
    <w:rsid w:val="00172DDC"/>
    <w:rsid w:val="00176D40"/>
    <w:rsid w:val="00184276"/>
    <w:rsid w:val="001B2567"/>
    <w:rsid w:val="001B6B64"/>
    <w:rsid w:val="001D45A4"/>
    <w:rsid w:val="001D522E"/>
    <w:rsid w:val="00202CD4"/>
    <w:rsid w:val="002169DC"/>
    <w:rsid w:val="00231092"/>
    <w:rsid w:val="00235BD0"/>
    <w:rsid w:val="00242B2B"/>
    <w:rsid w:val="002508E5"/>
    <w:rsid w:val="00260DFC"/>
    <w:rsid w:val="00271BD1"/>
    <w:rsid w:val="00284FE8"/>
    <w:rsid w:val="0029216D"/>
    <w:rsid w:val="002A5931"/>
    <w:rsid w:val="002C4C3F"/>
    <w:rsid w:val="002C65EE"/>
    <w:rsid w:val="002E7E6B"/>
    <w:rsid w:val="00307E46"/>
    <w:rsid w:val="00330149"/>
    <w:rsid w:val="00334257"/>
    <w:rsid w:val="003626B7"/>
    <w:rsid w:val="003A04CF"/>
    <w:rsid w:val="003A2ACB"/>
    <w:rsid w:val="003C3224"/>
    <w:rsid w:val="003C7AB9"/>
    <w:rsid w:val="003F1B8D"/>
    <w:rsid w:val="004031CA"/>
    <w:rsid w:val="00407AD9"/>
    <w:rsid w:val="00421D3D"/>
    <w:rsid w:val="004225DB"/>
    <w:rsid w:val="00427FE0"/>
    <w:rsid w:val="004409BE"/>
    <w:rsid w:val="0045278F"/>
    <w:rsid w:val="00456476"/>
    <w:rsid w:val="004D2C72"/>
    <w:rsid w:val="004D5051"/>
    <w:rsid w:val="00510556"/>
    <w:rsid w:val="00511B34"/>
    <w:rsid w:val="00516FE7"/>
    <w:rsid w:val="00531451"/>
    <w:rsid w:val="00571D08"/>
    <w:rsid w:val="00574285"/>
    <w:rsid w:val="005761BC"/>
    <w:rsid w:val="00581B43"/>
    <w:rsid w:val="00583D9B"/>
    <w:rsid w:val="005A2980"/>
    <w:rsid w:val="005D2898"/>
    <w:rsid w:val="005D5FFC"/>
    <w:rsid w:val="00667A4D"/>
    <w:rsid w:val="0067153F"/>
    <w:rsid w:val="00676957"/>
    <w:rsid w:val="006A1CB6"/>
    <w:rsid w:val="006B2041"/>
    <w:rsid w:val="006B537E"/>
    <w:rsid w:val="006D060C"/>
    <w:rsid w:val="006D122E"/>
    <w:rsid w:val="006D169F"/>
    <w:rsid w:val="00710CA9"/>
    <w:rsid w:val="00715223"/>
    <w:rsid w:val="00734F52"/>
    <w:rsid w:val="0075316E"/>
    <w:rsid w:val="00762C41"/>
    <w:rsid w:val="00776D42"/>
    <w:rsid w:val="0079521A"/>
    <w:rsid w:val="007A74CE"/>
    <w:rsid w:val="007B3BEB"/>
    <w:rsid w:val="007D46CE"/>
    <w:rsid w:val="0082627E"/>
    <w:rsid w:val="0087740C"/>
    <w:rsid w:val="008850B6"/>
    <w:rsid w:val="008928B3"/>
    <w:rsid w:val="008964FB"/>
    <w:rsid w:val="008A1E18"/>
    <w:rsid w:val="008F0278"/>
    <w:rsid w:val="00900C1A"/>
    <w:rsid w:val="00900E6A"/>
    <w:rsid w:val="009035F9"/>
    <w:rsid w:val="009146CB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D2E6D"/>
    <w:rsid w:val="00A10E78"/>
    <w:rsid w:val="00A20E84"/>
    <w:rsid w:val="00A31821"/>
    <w:rsid w:val="00A458CA"/>
    <w:rsid w:val="00A4732D"/>
    <w:rsid w:val="00A47BCB"/>
    <w:rsid w:val="00A627CD"/>
    <w:rsid w:val="00A70E68"/>
    <w:rsid w:val="00A971B5"/>
    <w:rsid w:val="00A97A3F"/>
    <w:rsid w:val="00AA5734"/>
    <w:rsid w:val="00AC56EF"/>
    <w:rsid w:val="00AD0F98"/>
    <w:rsid w:val="00AD534B"/>
    <w:rsid w:val="00AD7A5E"/>
    <w:rsid w:val="00AE710F"/>
    <w:rsid w:val="00AF3F90"/>
    <w:rsid w:val="00AF5F7C"/>
    <w:rsid w:val="00B16B1E"/>
    <w:rsid w:val="00B408CC"/>
    <w:rsid w:val="00B4454C"/>
    <w:rsid w:val="00B71459"/>
    <w:rsid w:val="00BA146C"/>
    <w:rsid w:val="00BB0209"/>
    <w:rsid w:val="00BD080E"/>
    <w:rsid w:val="00C475B7"/>
    <w:rsid w:val="00C51CBE"/>
    <w:rsid w:val="00C54EBA"/>
    <w:rsid w:val="00C55895"/>
    <w:rsid w:val="00C75AD9"/>
    <w:rsid w:val="00CB45B8"/>
    <w:rsid w:val="00CB7DA3"/>
    <w:rsid w:val="00CD4644"/>
    <w:rsid w:val="00CD728A"/>
    <w:rsid w:val="00D11224"/>
    <w:rsid w:val="00D13DD5"/>
    <w:rsid w:val="00D3162E"/>
    <w:rsid w:val="00D81C21"/>
    <w:rsid w:val="00D821DE"/>
    <w:rsid w:val="00D902AE"/>
    <w:rsid w:val="00DB43D3"/>
    <w:rsid w:val="00DB7CF1"/>
    <w:rsid w:val="00DC01E7"/>
    <w:rsid w:val="00DC4DFC"/>
    <w:rsid w:val="00DE6A24"/>
    <w:rsid w:val="00E04D10"/>
    <w:rsid w:val="00E10794"/>
    <w:rsid w:val="00E13464"/>
    <w:rsid w:val="00E146CB"/>
    <w:rsid w:val="00E17FAB"/>
    <w:rsid w:val="00E31A13"/>
    <w:rsid w:val="00E66C8F"/>
    <w:rsid w:val="00E86B2B"/>
    <w:rsid w:val="00E9024D"/>
    <w:rsid w:val="00EA013D"/>
    <w:rsid w:val="00EB17D2"/>
    <w:rsid w:val="00EB3FF3"/>
    <w:rsid w:val="00EB732D"/>
    <w:rsid w:val="00EC712B"/>
    <w:rsid w:val="00EE017B"/>
    <w:rsid w:val="00EF282E"/>
    <w:rsid w:val="00EF53EF"/>
    <w:rsid w:val="00EF6FCF"/>
    <w:rsid w:val="00EF73E6"/>
    <w:rsid w:val="00F10FB8"/>
    <w:rsid w:val="00F20EF3"/>
    <w:rsid w:val="00F36322"/>
    <w:rsid w:val="00F442A0"/>
    <w:rsid w:val="00F73E30"/>
    <w:rsid w:val="00F77F24"/>
    <w:rsid w:val="00F91420"/>
    <w:rsid w:val="00FB54DB"/>
    <w:rsid w:val="00FC665D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3C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22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DE6A2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6A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3C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22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DE6A2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6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9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FAD52-79F7-4951-B3CF-57D66849C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L.Tazayan</cp:lastModifiedBy>
  <cp:revision>82</cp:revision>
  <cp:lastPrinted>2023-09-26T06:44:00Z</cp:lastPrinted>
  <dcterms:created xsi:type="dcterms:W3CDTF">2021-03-18T12:51:00Z</dcterms:created>
  <dcterms:modified xsi:type="dcterms:W3CDTF">2023-10-05T14:00:00Z</dcterms:modified>
  <cp:keywords>https://mul2.gov.am/tasks/864485/oneclick/4Ampopatert.docx?token=de5581c14a67b62e9e4ded41f2fdb222</cp:keywords>
</cp:coreProperties>
</file>