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560B8" w14:textId="77777777" w:rsidR="007E740A" w:rsidRPr="00B11840" w:rsidRDefault="007E740A" w:rsidP="007E740A">
      <w:pPr>
        <w:spacing w:after="0" w:line="360" w:lineRule="auto"/>
        <w:ind w:firstLine="567"/>
        <w:jc w:val="center"/>
        <w:rPr>
          <w:rFonts w:ascii="GHEA Grapalat" w:hAnsi="GHEA Grapalat"/>
          <w:b/>
          <w:bCs/>
          <w:color w:val="000000"/>
          <w:sz w:val="24"/>
          <w:szCs w:val="24"/>
          <w:lang w:val="hy-AM"/>
        </w:rPr>
      </w:pPr>
      <w:r w:rsidRPr="00B11840">
        <w:rPr>
          <w:rFonts w:ascii="GHEA Grapalat" w:hAnsi="GHEA Grapalat"/>
          <w:b/>
          <w:bCs/>
          <w:color w:val="000000"/>
          <w:sz w:val="24"/>
          <w:szCs w:val="24"/>
          <w:lang w:val="hy-AM"/>
        </w:rPr>
        <w:t>ԱՄՓՈՓԱԹԵՐԹ</w:t>
      </w:r>
    </w:p>
    <w:p w14:paraId="2BBC5946" w14:textId="77777777" w:rsidR="007E740A" w:rsidRPr="00B11840" w:rsidRDefault="007E740A" w:rsidP="007E740A">
      <w:pPr>
        <w:shd w:val="clear" w:color="auto" w:fill="FFFFFF"/>
        <w:spacing w:after="0" w:line="360" w:lineRule="auto"/>
        <w:ind w:firstLine="567"/>
        <w:jc w:val="center"/>
        <w:rPr>
          <w:rFonts w:ascii="GHEA Grapalat" w:hAnsi="GHEA Grapalat"/>
          <w:b/>
          <w:bCs/>
          <w:color w:val="000000"/>
          <w:sz w:val="24"/>
          <w:szCs w:val="24"/>
          <w:lang w:val="hy-AM"/>
        </w:rPr>
      </w:pPr>
      <w:r w:rsidRPr="00B11840">
        <w:rPr>
          <w:rFonts w:ascii="GHEA Grapalat" w:hAnsi="GHEA Grapalat"/>
          <w:b/>
          <w:bCs/>
          <w:color w:val="000000"/>
          <w:sz w:val="24"/>
          <w:szCs w:val="24"/>
          <w:lang w:val="hy-AM"/>
        </w:rPr>
        <w:t xml:space="preserve">«ՀԱՅԱՍՏԱՆԻ ՀԱՆՐԱՊԵՏՈՒԹՅԱՆ ՊԵՏԱԿԱՆ ՊԱՐԳԵՎՆԵՐԻ ԵՎ ՊԱՏՎԱՎՈՐ ԿՈՉՈՒՄՆԵՐԻ ՄԱՍԻՆ» ՀԱՅԱՍՏԱՆԻ ՀԱՆՐԱՊԵՏՈՒԹՅԱՆ ՕՐԵՆՔՈՒՄ ԵՎ ՀԱՐԱԿԻՑ ՕՐԵՆՔՆԵՐՈՒՄ ՓՈՓՈԽՈՒԹՅՈՒՆՆԵՐ ԿԱՏԱՐԵԼՈՒ ՄԱՍԻՆ ՕՐԵՆՔՆԵՐԻ ՆԱԽԱԳԾԵՐԻ </w:t>
      </w:r>
    </w:p>
    <w:p w14:paraId="73B99184" w14:textId="77777777" w:rsidR="007E740A" w:rsidRPr="00B11840" w:rsidRDefault="007E740A" w:rsidP="007E740A">
      <w:pPr>
        <w:spacing w:after="0" w:line="360" w:lineRule="auto"/>
        <w:ind w:firstLine="567"/>
        <w:jc w:val="center"/>
        <w:rPr>
          <w:rFonts w:ascii="GHEA Grapalat" w:hAnsi="GHEA Grapalat"/>
          <w:b/>
          <w:bCs/>
          <w:i/>
          <w:color w:val="000000"/>
          <w:sz w:val="24"/>
          <w:szCs w:val="24"/>
          <w:lang w:val="hy-AM"/>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3260"/>
        <w:gridCol w:w="3827"/>
      </w:tblGrid>
      <w:tr w:rsidR="007E740A" w:rsidRPr="00B11840" w14:paraId="46D9886E" w14:textId="77777777" w:rsidTr="00FC12C3">
        <w:trPr>
          <w:trHeight w:val="345"/>
        </w:trPr>
        <w:tc>
          <w:tcPr>
            <w:tcW w:w="12049" w:type="dxa"/>
            <w:gridSpan w:val="2"/>
            <w:vMerge w:val="restart"/>
            <w:shd w:val="clear" w:color="auto" w:fill="E0E0E0"/>
            <w:vAlign w:val="center"/>
          </w:tcPr>
          <w:p w14:paraId="311072E9" w14:textId="77777777" w:rsidR="007E740A" w:rsidRPr="00F276DF" w:rsidRDefault="007E740A" w:rsidP="00F276DF">
            <w:pPr>
              <w:pStyle w:val="ListParagraph"/>
              <w:numPr>
                <w:ilvl w:val="0"/>
                <w:numId w:val="3"/>
              </w:numPr>
              <w:spacing w:after="0" w:line="360" w:lineRule="auto"/>
              <w:jc w:val="center"/>
              <w:rPr>
                <w:rFonts w:ascii="GHEA Grapalat" w:hAnsi="GHEA Grapalat"/>
                <w:b/>
                <w:sz w:val="24"/>
                <w:szCs w:val="24"/>
                <w:lang w:val="en-US"/>
              </w:rPr>
            </w:pPr>
            <w:r w:rsidRPr="00F276DF">
              <w:rPr>
                <w:rFonts w:ascii="GHEA Grapalat" w:hAnsi="GHEA Grapalat"/>
                <w:b/>
                <w:sz w:val="24"/>
                <w:szCs w:val="24"/>
                <w:lang w:val="hy-AM"/>
              </w:rPr>
              <w:t>Առողջապահության նախարարություն</w:t>
            </w:r>
          </w:p>
        </w:tc>
        <w:tc>
          <w:tcPr>
            <w:tcW w:w="3827" w:type="dxa"/>
            <w:shd w:val="clear" w:color="auto" w:fill="E0E0E0"/>
          </w:tcPr>
          <w:p w14:paraId="5F151528" w14:textId="50077DB4" w:rsidR="007E740A" w:rsidRPr="00B11840" w:rsidRDefault="007E740A" w:rsidP="00FC12C3">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05.09.2023թ.</w:t>
            </w:r>
          </w:p>
        </w:tc>
      </w:tr>
      <w:tr w:rsidR="007E740A" w:rsidRPr="00B11840" w14:paraId="3376CB36" w14:textId="77777777" w:rsidTr="00FC12C3">
        <w:trPr>
          <w:trHeight w:val="281"/>
        </w:trPr>
        <w:tc>
          <w:tcPr>
            <w:tcW w:w="12049" w:type="dxa"/>
            <w:gridSpan w:val="2"/>
            <w:vMerge/>
            <w:shd w:val="clear" w:color="auto" w:fill="E0E0E0"/>
          </w:tcPr>
          <w:p w14:paraId="2253C931" w14:textId="77777777" w:rsidR="007E740A" w:rsidRPr="00B11840" w:rsidRDefault="007E740A" w:rsidP="00FC12C3">
            <w:pPr>
              <w:spacing w:after="0" w:line="360" w:lineRule="auto"/>
              <w:ind w:firstLine="567"/>
              <w:jc w:val="center"/>
              <w:rPr>
                <w:rFonts w:ascii="GHEA Grapalat" w:hAnsi="GHEA Grapalat"/>
                <w:b/>
                <w:sz w:val="24"/>
                <w:szCs w:val="24"/>
                <w:lang w:val="hy-AM"/>
              </w:rPr>
            </w:pPr>
          </w:p>
        </w:tc>
        <w:tc>
          <w:tcPr>
            <w:tcW w:w="3827" w:type="dxa"/>
            <w:shd w:val="clear" w:color="auto" w:fill="E0E0E0"/>
          </w:tcPr>
          <w:p w14:paraId="035A1F7E" w14:textId="0C2CD11D" w:rsidR="007E740A" w:rsidRPr="00B11840" w:rsidRDefault="007E740A" w:rsidP="00FC12C3">
            <w:pPr>
              <w:spacing w:after="0" w:line="360" w:lineRule="auto"/>
              <w:ind w:firstLine="567"/>
              <w:jc w:val="center"/>
              <w:rPr>
                <w:rFonts w:ascii="GHEA Grapalat" w:hAnsi="GHEA Grapalat"/>
                <w:b/>
                <w:sz w:val="24"/>
                <w:szCs w:val="24"/>
                <w:lang w:val="hy-AM"/>
              </w:rPr>
            </w:pPr>
            <w:r w:rsidRPr="007E740A">
              <w:rPr>
                <w:rFonts w:ascii="GHEA Grapalat" w:hAnsi="GHEA Grapalat"/>
                <w:b/>
                <w:sz w:val="24"/>
                <w:szCs w:val="24"/>
              </w:rPr>
              <w:t>ԱԱ/05/20014-2023</w:t>
            </w:r>
          </w:p>
        </w:tc>
      </w:tr>
      <w:tr w:rsidR="007E740A" w:rsidRPr="00071076" w14:paraId="2F52F1A5" w14:textId="77777777" w:rsidTr="00FC12C3">
        <w:tc>
          <w:tcPr>
            <w:tcW w:w="8789" w:type="dxa"/>
            <w:shd w:val="clear" w:color="auto" w:fill="auto"/>
          </w:tcPr>
          <w:p w14:paraId="6F5EB76C" w14:textId="2FFCBB75" w:rsidR="007E740A" w:rsidRPr="00B11840" w:rsidRDefault="007E740A" w:rsidP="00FC12C3">
            <w:pPr>
              <w:spacing w:after="0" w:line="360" w:lineRule="auto"/>
              <w:ind w:firstLine="708"/>
              <w:jc w:val="both"/>
              <w:rPr>
                <w:rFonts w:ascii="GHEA Grapalat" w:hAnsi="GHEA Grapalat"/>
                <w:sz w:val="24"/>
                <w:szCs w:val="24"/>
                <w:shd w:val="clear" w:color="auto" w:fill="FFFFFF"/>
                <w:lang w:val="hy-AM"/>
              </w:rPr>
            </w:pPr>
            <w:r>
              <w:rPr>
                <w:rFonts w:ascii="GHEA Grapalat" w:hAnsi="GHEA Grapalat"/>
                <w:color w:val="191919"/>
                <w:sz w:val="24"/>
                <w:szCs w:val="24"/>
                <w:shd w:val="clear" w:color="auto" w:fill="FFFFFF"/>
                <w:lang w:val="hy-AM"/>
              </w:rPr>
              <w:t>Դիտողություններ և առաջարկություններ չկան:</w:t>
            </w:r>
          </w:p>
        </w:tc>
        <w:tc>
          <w:tcPr>
            <w:tcW w:w="7087" w:type="dxa"/>
            <w:gridSpan w:val="2"/>
            <w:shd w:val="clear" w:color="auto" w:fill="auto"/>
          </w:tcPr>
          <w:p w14:paraId="1FAF9E27" w14:textId="33B7FE11" w:rsidR="007E740A" w:rsidRPr="00B11840" w:rsidRDefault="00440BB7" w:rsidP="00440BB7">
            <w:pPr>
              <w:tabs>
                <w:tab w:val="left" w:pos="851"/>
              </w:tabs>
              <w:spacing w:after="0" w:line="360" w:lineRule="auto"/>
              <w:ind w:firstLine="567"/>
              <w:jc w:val="center"/>
              <w:rPr>
                <w:rFonts w:ascii="GHEA Grapalat" w:hAnsi="GHEA Grapalat"/>
                <w:sz w:val="24"/>
                <w:szCs w:val="24"/>
                <w:lang w:val="hy-AM"/>
              </w:rPr>
            </w:pPr>
            <w:r>
              <w:rPr>
                <w:rFonts w:ascii="GHEA Grapalat" w:hAnsi="GHEA Grapalat"/>
                <w:b/>
                <w:sz w:val="24"/>
                <w:szCs w:val="24"/>
                <w:lang w:val="hy-AM"/>
              </w:rPr>
              <w:t>Ընդունվել է ի գիտություն</w:t>
            </w:r>
          </w:p>
        </w:tc>
      </w:tr>
      <w:tr w:rsidR="007E740A" w:rsidRPr="00B11840" w14:paraId="7693DBD2" w14:textId="77777777" w:rsidTr="00FC12C3">
        <w:trPr>
          <w:trHeight w:val="345"/>
        </w:trPr>
        <w:tc>
          <w:tcPr>
            <w:tcW w:w="12049" w:type="dxa"/>
            <w:gridSpan w:val="2"/>
            <w:vMerge w:val="restart"/>
            <w:shd w:val="clear" w:color="auto" w:fill="E0E0E0"/>
            <w:vAlign w:val="center"/>
          </w:tcPr>
          <w:p w14:paraId="1C0D189E" w14:textId="77777777" w:rsidR="007E740A" w:rsidRPr="00F276DF" w:rsidRDefault="007E740A" w:rsidP="00F276DF">
            <w:pPr>
              <w:pStyle w:val="ListParagraph"/>
              <w:numPr>
                <w:ilvl w:val="0"/>
                <w:numId w:val="3"/>
              </w:numPr>
              <w:spacing w:after="0" w:line="360" w:lineRule="auto"/>
              <w:jc w:val="center"/>
              <w:rPr>
                <w:rFonts w:ascii="GHEA Grapalat" w:hAnsi="GHEA Grapalat"/>
                <w:b/>
                <w:sz w:val="24"/>
                <w:szCs w:val="24"/>
                <w:lang w:val="hy-AM"/>
              </w:rPr>
            </w:pPr>
            <w:r w:rsidRPr="00F276DF">
              <w:rPr>
                <w:rFonts w:ascii="GHEA Grapalat" w:hAnsi="GHEA Grapalat"/>
                <w:b/>
                <w:sz w:val="24"/>
                <w:szCs w:val="24"/>
                <w:lang w:val="hy-AM"/>
              </w:rPr>
              <w:t>Էկոնոմիկայի նախարարություն</w:t>
            </w:r>
          </w:p>
        </w:tc>
        <w:tc>
          <w:tcPr>
            <w:tcW w:w="3827" w:type="dxa"/>
            <w:shd w:val="clear" w:color="auto" w:fill="E0E0E0"/>
          </w:tcPr>
          <w:p w14:paraId="3D76186D" w14:textId="4772BD44" w:rsidR="007E740A" w:rsidRPr="00B11840" w:rsidRDefault="004067CE" w:rsidP="00FC12C3">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01.09.2023թ.</w:t>
            </w:r>
          </w:p>
        </w:tc>
      </w:tr>
      <w:tr w:rsidR="007E740A" w:rsidRPr="00B11840" w14:paraId="35FE913B" w14:textId="77777777" w:rsidTr="00FC12C3">
        <w:trPr>
          <w:trHeight w:val="281"/>
        </w:trPr>
        <w:tc>
          <w:tcPr>
            <w:tcW w:w="12049" w:type="dxa"/>
            <w:gridSpan w:val="2"/>
            <w:vMerge/>
            <w:shd w:val="clear" w:color="auto" w:fill="E0E0E0"/>
          </w:tcPr>
          <w:p w14:paraId="2164F968" w14:textId="77777777" w:rsidR="007E740A" w:rsidRPr="00B11840" w:rsidRDefault="007E740A" w:rsidP="00FC12C3">
            <w:pPr>
              <w:spacing w:after="0" w:line="360" w:lineRule="auto"/>
              <w:ind w:firstLine="567"/>
              <w:jc w:val="center"/>
              <w:rPr>
                <w:rFonts w:ascii="GHEA Grapalat" w:hAnsi="GHEA Grapalat"/>
                <w:b/>
                <w:sz w:val="24"/>
                <w:szCs w:val="24"/>
                <w:lang w:val="hy-AM"/>
              </w:rPr>
            </w:pPr>
          </w:p>
        </w:tc>
        <w:tc>
          <w:tcPr>
            <w:tcW w:w="3827" w:type="dxa"/>
            <w:shd w:val="clear" w:color="auto" w:fill="E0E0E0"/>
          </w:tcPr>
          <w:p w14:paraId="39C0D6D6" w14:textId="44C82CED" w:rsidR="007E740A" w:rsidRPr="00B11840" w:rsidRDefault="004067CE" w:rsidP="00FC12C3">
            <w:pPr>
              <w:spacing w:after="0" w:line="360" w:lineRule="auto"/>
              <w:ind w:firstLine="567"/>
              <w:jc w:val="center"/>
              <w:rPr>
                <w:rFonts w:ascii="GHEA Grapalat" w:hAnsi="GHEA Grapalat"/>
                <w:b/>
                <w:sz w:val="24"/>
                <w:szCs w:val="24"/>
                <w:lang w:val="hy-AM"/>
              </w:rPr>
            </w:pPr>
            <w:r w:rsidRPr="004067CE">
              <w:rPr>
                <w:rFonts w:ascii="GHEA Grapalat" w:hAnsi="GHEA Grapalat"/>
                <w:b/>
                <w:sz w:val="24"/>
                <w:szCs w:val="24"/>
              </w:rPr>
              <w:t>01/08.5/39491-2023</w:t>
            </w:r>
          </w:p>
        </w:tc>
      </w:tr>
      <w:tr w:rsidR="007E740A" w:rsidRPr="00B11840" w14:paraId="6A90219C" w14:textId="77777777" w:rsidTr="00FC12C3">
        <w:tc>
          <w:tcPr>
            <w:tcW w:w="8789" w:type="dxa"/>
            <w:shd w:val="clear" w:color="auto" w:fill="auto"/>
          </w:tcPr>
          <w:p w14:paraId="021654D6" w14:textId="7BCCD060" w:rsidR="007E740A" w:rsidRPr="00B11840" w:rsidRDefault="00590D1C" w:rsidP="00FC12C3">
            <w:pPr>
              <w:pStyle w:val="ListParagraph"/>
              <w:shd w:val="clear" w:color="auto" w:fill="FFFFFF"/>
              <w:tabs>
                <w:tab w:val="left" w:pos="900"/>
                <w:tab w:val="left" w:pos="990"/>
              </w:tabs>
              <w:spacing w:after="0" w:line="360" w:lineRule="auto"/>
              <w:ind w:left="0" w:firstLine="567"/>
              <w:jc w:val="both"/>
              <w:textAlignment w:val="baseline"/>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Սահմանված ժամկետում դիտողություններ և առաջարկություններ չեն ստացվել:</w:t>
            </w:r>
          </w:p>
        </w:tc>
        <w:tc>
          <w:tcPr>
            <w:tcW w:w="7087" w:type="dxa"/>
            <w:gridSpan w:val="2"/>
            <w:shd w:val="clear" w:color="auto" w:fill="auto"/>
          </w:tcPr>
          <w:p w14:paraId="2DC14566" w14:textId="77777777" w:rsidR="007E740A" w:rsidRPr="00B11840" w:rsidRDefault="007E740A" w:rsidP="00FC12C3">
            <w:pPr>
              <w:tabs>
                <w:tab w:val="left" w:pos="851"/>
              </w:tabs>
              <w:spacing w:after="0" w:line="360" w:lineRule="auto"/>
              <w:ind w:firstLine="567"/>
              <w:jc w:val="center"/>
              <w:rPr>
                <w:rFonts w:ascii="GHEA Grapalat" w:hAnsi="GHEA Grapalat"/>
                <w:sz w:val="24"/>
                <w:szCs w:val="24"/>
                <w:lang w:val="hy-AM"/>
              </w:rPr>
            </w:pPr>
          </w:p>
        </w:tc>
      </w:tr>
      <w:tr w:rsidR="007E740A" w:rsidRPr="00B11840" w14:paraId="2EFCB208" w14:textId="77777777" w:rsidTr="00FC12C3">
        <w:trPr>
          <w:trHeight w:val="345"/>
        </w:trPr>
        <w:tc>
          <w:tcPr>
            <w:tcW w:w="12049" w:type="dxa"/>
            <w:gridSpan w:val="2"/>
            <w:vMerge w:val="restart"/>
            <w:shd w:val="clear" w:color="auto" w:fill="E0E0E0"/>
            <w:vAlign w:val="center"/>
          </w:tcPr>
          <w:p w14:paraId="3666606C" w14:textId="77777777" w:rsidR="007E740A" w:rsidRPr="00F276DF" w:rsidRDefault="007E740A" w:rsidP="00F276DF">
            <w:pPr>
              <w:pStyle w:val="ListParagraph"/>
              <w:numPr>
                <w:ilvl w:val="0"/>
                <w:numId w:val="3"/>
              </w:numPr>
              <w:spacing w:after="0" w:line="360" w:lineRule="auto"/>
              <w:jc w:val="center"/>
              <w:rPr>
                <w:rFonts w:ascii="GHEA Grapalat" w:hAnsi="GHEA Grapalat"/>
                <w:b/>
                <w:sz w:val="24"/>
                <w:szCs w:val="24"/>
                <w:lang w:val="hy-AM"/>
              </w:rPr>
            </w:pPr>
            <w:r w:rsidRPr="00F276DF">
              <w:rPr>
                <w:rFonts w:ascii="GHEA Grapalat" w:hAnsi="GHEA Grapalat"/>
                <w:b/>
                <w:sz w:val="24"/>
                <w:szCs w:val="24"/>
                <w:lang w:val="hy-AM"/>
              </w:rPr>
              <w:t>Կրթության, գիտության, մշակույթի և սպորտի նախարարություն</w:t>
            </w:r>
          </w:p>
        </w:tc>
        <w:tc>
          <w:tcPr>
            <w:tcW w:w="3827" w:type="dxa"/>
            <w:shd w:val="clear" w:color="auto" w:fill="E0E0E0"/>
          </w:tcPr>
          <w:p w14:paraId="108DE7A7" w14:textId="7118C784" w:rsidR="007E740A" w:rsidRPr="00B11840" w:rsidRDefault="0031355E" w:rsidP="00FC12C3">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08.09.2023թ.</w:t>
            </w:r>
          </w:p>
        </w:tc>
      </w:tr>
      <w:tr w:rsidR="007E740A" w:rsidRPr="00B11840" w14:paraId="32E64033" w14:textId="77777777" w:rsidTr="00FC12C3">
        <w:trPr>
          <w:trHeight w:val="281"/>
        </w:trPr>
        <w:tc>
          <w:tcPr>
            <w:tcW w:w="12049" w:type="dxa"/>
            <w:gridSpan w:val="2"/>
            <w:vMerge/>
            <w:shd w:val="clear" w:color="auto" w:fill="E0E0E0"/>
          </w:tcPr>
          <w:p w14:paraId="2F46B7DF" w14:textId="77777777" w:rsidR="007E740A" w:rsidRPr="00B11840" w:rsidRDefault="007E740A" w:rsidP="00FC12C3">
            <w:pPr>
              <w:spacing w:after="0" w:line="360" w:lineRule="auto"/>
              <w:ind w:firstLine="567"/>
              <w:jc w:val="center"/>
              <w:rPr>
                <w:rFonts w:ascii="GHEA Grapalat" w:hAnsi="GHEA Grapalat"/>
                <w:b/>
                <w:sz w:val="24"/>
                <w:szCs w:val="24"/>
                <w:lang w:val="hy-AM"/>
              </w:rPr>
            </w:pPr>
          </w:p>
        </w:tc>
        <w:tc>
          <w:tcPr>
            <w:tcW w:w="3827" w:type="dxa"/>
            <w:shd w:val="clear" w:color="auto" w:fill="E0E0E0"/>
          </w:tcPr>
          <w:p w14:paraId="4708AD1E" w14:textId="2946FF42" w:rsidR="007E740A" w:rsidRPr="00B11840" w:rsidRDefault="007E740A" w:rsidP="00FC12C3">
            <w:pPr>
              <w:spacing w:after="0" w:line="360" w:lineRule="auto"/>
              <w:ind w:firstLine="567"/>
              <w:jc w:val="center"/>
              <w:rPr>
                <w:rFonts w:ascii="GHEA Grapalat" w:hAnsi="GHEA Grapalat"/>
                <w:b/>
                <w:sz w:val="24"/>
                <w:szCs w:val="24"/>
                <w:lang w:val="hy-AM"/>
              </w:rPr>
            </w:pPr>
            <w:r w:rsidRPr="007E740A">
              <w:rPr>
                <w:rFonts w:ascii="GHEA Grapalat" w:hAnsi="GHEA Grapalat"/>
                <w:b/>
                <w:sz w:val="24"/>
                <w:szCs w:val="24"/>
                <w:lang w:val="hy-AM"/>
              </w:rPr>
              <w:t>01/13/23754-2023</w:t>
            </w:r>
          </w:p>
        </w:tc>
      </w:tr>
      <w:tr w:rsidR="007E740A" w:rsidRPr="00B11840" w14:paraId="02D7536E" w14:textId="77777777" w:rsidTr="00FC12C3">
        <w:tc>
          <w:tcPr>
            <w:tcW w:w="8789" w:type="dxa"/>
            <w:shd w:val="clear" w:color="auto" w:fill="auto"/>
          </w:tcPr>
          <w:p w14:paraId="4639B85F" w14:textId="76FA586C" w:rsidR="007E740A" w:rsidRPr="00B11840" w:rsidRDefault="007E740A" w:rsidP="00FC12C3">
            <w:pPr>
              <w:pStyle w:val="ListParagraph"/>
              <w:shd w:val="clear" w:color="auto" w:fill="FFFFFF"/>
              <w:tabs>
                <w:tab w:val="left" w:pos="900"/>
                <w:tab w:val="left" w:pos="990"/>
              </w:tabs>
              <w:spacing w:after="0" w:line="360" w:lineRule="auto"/>
              <w:ind w:left="0" w:firstLine="567"/>
              <w:jc w:val="both"/>
              <w:textAlignment w:val="baseline"/>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Դիտողություններ և առաջարկություններ չկան:</w:t>
            </w:r>
          </w:p>
        </w:tc>
        <w:tc>
          <w:tcPr>
            <w:tcW w:w="7087" w:type="dxa"/>
            <w:gridSpan w:val="2"/>
            <w:shd w:val="clear" w:color="auto" w:fill="auto"/>
          </w:tcPr>
          <w:p w14:paraId="2F62F82B" w14:textId="3A17E466" w:rsidR="007E740A" w:rsidRPr="00B11840" w:rsidRDefault="00440BB7" w:rsidP="00FC12C3">
            <w:pPr>
              <w:tabs>
                <w:tab w:val="left" w:pos="851"/>
              </w:tabs>
              <w:spacing w:after="0" w:line="360" w:lineRule="auto"/>
              <w:ind w:firstLine="567"/>
              <w:jc w:val="center"/>
              <w:rPr>
                <w:rFonts w:ascii="GHEA Grapalat" w:hAnsi="GHEA Grapalat"/>
                <w:sz w:val="24"/>
                <w:szCs w:val="24"/>
                <w:lang w:val="hy-AM"/>
              </w:rPr>
            </w:pPr>
            <w:r>
              <w:rPr>
                <w:rFonts w:ascii="GHEA Grapalat" w:hAnsi="GHEA Grapalat"/>
                <w:b/>
                <w:sz w:val="24"/>
                <w:szCs w:val="24"/>
                <w:lang w:val="hy-AM"/>
              </w:rPr>
              <w:t>Ընդունվել է ի գիտություն</w:t>
            </w:r>
          </w:p>
        </w:tc>
      </w:tr>
      <w:tr w:rsidR="007E740A" w:rsidRPr="00B11840" w14:paraId="6A8D6883" w14:textId="77777777" w:rsidTr="00FC12C3">
        <w:trPr>
          <w:trHeight w:val="345"/>
        </w:trPr>
        <w:tc>
          <w:tcPr>
            <w:tcW w:w="12049" w:type="dxa"/>
            <w:gridSpan w:val="2"/>
            <w:vMerge w:val="restart"/>
            <w:shd w:val="clear" w:color="auto" w:fill="E0E0E0"/>
            <w:vAlign w:val="center"/>
          </w:tcPr>
          <w:p w14:paraId="19A85338" w14:textId="77777777" w:rsidR="007E740A" w:rsidRPr="00F276DF" w:rsidRDefault="007E740A" w:rsidP="00F276DF">
            <w:pPr>
              <w:pStyle w:val="ListParagraph"/>
              <w:numPr>
                <w:ilvl w:val="0"/>
                <w:numId w:val="3"/>
              </w:numPr>
              <w:spacing w:after="0" w:line="360" w:lineRule="auto"/>
              <w:jc w:val="center"/>
              <w:rPr>
                <w:rFonts w:ascii="GHEA Grapalat" w:hAnsi="GHEA Grapalat"/>
                <w:b/>
                <w:sz w:val="24"/>
                <w:szCs w:val="24"/>
                <w:lang w:val="hy-AM"/>
              </w:rPr>
            </w:pPr>
            <w:r w:rsidRPr="00F276DF">
              <w:rPr>
                <w:rFonts w:ascii="GHEA Grapalat" w:hAnsi="GHEA Grapalat"/>
                <w:b/>
                <w:sz w:val="24"/>
                <w:szCs w:val="24"/>
                <w:lang w:val="hy-AM"/>
              </w:rPr>
              <w:t>Քաղաքաշինության կոմիտե</w:t>
            </w:r>
          </w:p>
        </w:tc>
        <w:tc>
          <w:tcPr>
            <w:tcW w:w="3827" w:type="dxa"/>
            <w:shd w:val="clear" w:color="auto" w:fill="E0E0E0"/>
          </w:tcPr>
          <w:p w14:paraId="698D3DEC" w14:textId="23978CAC" w:rsidR="007E740A" w:rsidRPr="00B11840" w:rsidRDefault="0035066D" w:rsidP="00FC12C3">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15.09.2023թ.</w:t>
            </w:r>
          </w:p>
        </w:tc>
      </w:tr>
      <w:tr w:rsidR="007E740A" w:rsidRPr="00B11840" w14:paraId="39252BF7" w14:textId="77777777" w:rsidTr="00FC12C3">
        <w:trPr>
          <w:trHeight w:val="281"/>
        </w:trPr>
        <w:tc>
          <w:tcPr>
            <w:tcW w:w="12049" w:type="dxa"/>
            <w:gridSpan w:val="2"/>
            <w:vMerge/>
            <w:shd w:val="clear" w:color="auto" w:fill="E0E0E0"/>
          </w:tcPr>
          <w:p w14:paraId="4DEF6B5D" w14:textId="77777777" w:rsidR="007E740A" w:rsidRPr="00B11840" w:rsidRDefault="007E740A" w:rsidP="00FC12C3">
            <w:pPr>
              <w:spacing w:after="0" w:line="360" w:lineRule="auto"/>
              <w:ind w:firstLine="567"/>
              <w:jc w:val="center"/>
              <w:rPr>
                <w:rFonts w:ascii="GHEA Grapalat" w:hAnsi="GHEA Grapalat"/>
                <w:b/>
                <w:sz w:val="24"/>
                <w:szCs w:val="24"/>
                <w:lang w:val="hy-AM"/>
              </w:rPr>
            </w:pPr>
          </w:p>
        </w:tc>
        <w:tc>
          <w:tcPr>
            <w:tcW w:w="3827" w:type="dxa"/>
            <w:shd w:val="clear" w:color="auto" w:fill="E0E0E0"/>
          </w:tcPr>
          <w:p w14:paraId="74F6BFB3" w14:textId="12795AFE" w:rsidR="007E740A" w:rsidRPr="00B11840" w:rsidRDefault="0035066D" w:rsidP="00FC12C3">
            <w:pPr>
              <w:spacing w:after="0" w:line="360" w:lineRule="auto"/>
              <w:ind w:firstLine="567"/>
              <w:jc w:val="center"/>
              <w:rPr>
                <w:rFonts w:ascii="GHEA Grapalat" w:hAnsi="GHEA Grapalat"/>
                <w:b/>
                <w:sz w:val="24"/>
                <w:szCs w:val="24"/>
                <w:lang w:val="hy-AM"/>
              </w:rPr>
            </w:pPr>
            <w:r w:rsidRPr="0035066D">
              <w:rPr>
                <w:rFonts w:ascii="GHEA Grapalat" w:hAnsi="GHEA Grapalat"/>
                <w:b/>
                <w:sz w:val="24"/>
                <w:szCs w:val="24"/>
              </w:rPr>
              <w:t>01/18/11719-2023</w:t>
            </w:r>
          </w:p>
        </w:tc>
      </w:tr>
      <w:tr w:rsidR="007E740A" w:rsidRPr="0031618C" w14:paraId="159C4AC2" w14:textId="77777777" w:rsidTr="00FC12C3">
        <w:tc>
          <w:tcPr>
            <w:tcW w:w="8789" w:type="dxa"/>
            <w:shd w:val="clear" w:color="auto" w:fill="auto"/>
          </w:tcPr>
          <w:p w14:paraId="621478F9" w14:textId="0B9EBAD7" w:rsidR="007E740A" w:rsidRPr="0031618C" w:rsidRDefault="007E740A" w:rsidP="0031618C">
            <w:pPr>
              <w:spacing w:after="0" w:line="360" w:lineRule="auto"/>
              <w:ind w:left="33"/>
              <w:jc w:val="both"/>
              <w:rPr>
                <w:rFonts w:ascii="GHEA Grapalat" w:hAnsi="GHEA Grapalat"/>
                <w:sz w:val="24"/>
                <w:szCs w:val="24"/>
              </w:rPr>
            </w:pPr>
            <w:r w:rsidRPr="00B11840">
              <w:rPr>
                <w:rFonts w:ascii="GHEA Grapalat" w:hAnsi="GHEA Grapalat"/>
                <w:sz w:val="24"/>
                <w:szCs w:val="24"/>
              </w:rPr>
              <w:t xml:space="preserve">       </w:t>
            </w:r>
            <w:r w:rsidR="0031618C" w:rsidRPr="0031618C">
              <w:rPr>
                <w:rFonts w:ascii="GHEA Grapalat" w:hAnsi="GHEA Grapalat"/>
                <w:sz w:val="24"/>
                <w:szCs w:val="24"/>
              </w:rPr>
              <w:t xml:space="preserve"> </w:t>
            </w:r>
            <w:r w:rsidR="0031618C" w:rsidRPr="0031618C">
              <w:rPr>
                <w:rFonts w:ascii="GHEA Grapalat" w:hAnsi="GHEA Grapalat"/>
                <w:sz w:val="24"/>
                <w:szCs w:val="24"/>
                <w:lang w:val="hy-AM"/>
              </w:rPr>
              <w:t>«</w:t>
            </w:r>
            <w:proofErr w:type="spellStart"/>
            <w:r w:rsidR="0031618C" w:rsidRPr="0031618C">
              <w:rPr>
                <w:rFonts w:ascii="GHEA Grapalat" w:hAnsi="GHEA Grapalat"/>
                <w:sz w:val="24"/>
                <w:szCs w:val="24"/>
                <w:lang w:val="en-US"/>
              </w:rPr>
              <w:t>Հայաստանի</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Հանրապետության</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պետական</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պարգևների</w:t>
            </w:r>
            <w:proofErr w:type="spellEnd"/>
            <w:r w:rsidR="0031618C" w:rsidRPr="0031618C">
              <w:rPr>
                <w:rFonts w:ascii="GHEA Grapalat" w:hAnsi="GHEA Grapalat"/>
                <w:sz w:val="24"/>
                <w:szCs w:val="24"/>
              </w:rPr>
              <w:t xml:space="preserve"> </w:t>
            </w:r>
            <w:r w:rsidR="0031618C" w:rsidRPr="0031618C">
              <w:rPr>
                <w:rFonts w:ascii="GHEA Grapalat" w:hAnsi="GHEA Grapalat"/>
                <w:sz w:val="24"/>
                <w:szCs w:val="24"/>
                <w:lang w:val="en-US"/>
              </w:rPr>
              <w:t>և</w:t>
            </w:r>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պատվավոր</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կոչումների</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մասին</w:t>
            </w:r>
            <w:proofErr w:type="spellEnd"/>
            <w:r w:rsidR="0031618C" w:rsidRPr="0031618C">
              <w:rPr>
                <w:rFonts w:ascii="GHEA Grapalat" w:hAnsi="GHEA Grapalat"/>
                <w:sz w:val="24"/>
                <w:szCs w:val="24"/>
                <w:lang w:val="hy-AM"/>
              </w:rPr>
              <w:t>»</w:t>
            </w:r>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Հայաստանի</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Հանրապետության</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օրենքում</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lastRenderedPageBreak/>
              <w:t>փոփոխություններ</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կատարելու</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մասին</w:t>
            </w:r>
            <w:proofErr w:type="spellEnd"/>
            <w:r w:rsidR="0031618C" w:rsidRPr="0031618C">
              <w:rPr>
                <w:rFonts w:ascii="GHEA Grapalat" w:hAnsi="GHEA Grapalat"/>
                <w:sz w:val="24"/>
                <w:szCs w:val="24"/>
                <w:lang w:val="hy-AM"/>
              </w:rPr>
              <w:t>»</w:t>
            </w:r>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օրենքի</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նախագծի</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վերաբերյալ</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դիտողություններ</w:t>
            </w:r>
            <w:proofErr w:type="spellEnd"/>
            <w:r w:rsidR="0031618C" w:rsidRPr="0031618C">
              <w:rPr>
                <w:rFonts w:ascii="GHEA Grapalat" w:hAnsi="GHEA Grapalat"/>
                <w:sz w:val="24"/>
                <w:szCs w:val="24"/>
              </w:rPr>
              <w:t xml:space="preserve"> </w:t>
            </w:r>
            <w:proofErr w:type="spellStart"/>
            <w:r w:rsidR="0031618C" w:rsidRPr="0031618C">
              <w:rPr>
                <w:rFonts w:ascii="GHEA Grapalat" w:hAnsi="GHEA Grapalat"/>
                <w:sz w:val="24"/>
                <w:szCs w:val="24"/>
                <w:lang w:val="en-US"/>
              </w:rPr>
              <w:t>չկան</w:t>
            </w:r>
            <w:proofErr w:type="spellEnd"/>
            <w:r w:rsidR="0031618C" w:rsidRPr="0031618C">
              <w:rPr>
                <w:rFonts w:ascii="GHEA Grapalat" w:hAnsi="GHEA Grapalat"/>
                <w:sz w:val="24"/>
                <w:szCs w:val="24"/>
              </w:rPr>
              <w:t>:</w:t>
            </w:r>
          </w:p>
        </w:tc>
        <w:tc>
          <w:tcPr>
            <w:tcW w:w="7087" w:type="dxa"/>
            <w:gridSpan w:val="2"/>
            <w:shd w:val="clear" w:color="auto" w:fill="auto"/>
          </w:tcPr>
          <w:p w14:paraId="4671C4EB" w14:textId="3E04E7F5" w:rsidR="007E740A" w:rsidRPr="0031618C" w:rsidRDefault="0031618C" w:rsidP="00FC12C3">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tc>
      </w:tr>
      <w:tr w:rsidR="0031618C" w:rsidRPr="0031618C" w14:paraId="7BBAFD82" w14:textId="77777777" w:rsidTr="00FC12C3">
        <w:tc>
          <w:tcPr>
            <w:tcW w:w="8789" w:type="dxa"/>
            <w:shd w:val="clear" w:color="auto" w:fill="auto"/>
          </w:tcPr>
          <w:p w14:paraId="54541439" w14:textId="77777777" w:rsidR="0031618C" w:rsidRPr="0031618C" w:rsidRDefault="0031618C" w:rsidP="0031618C">
            <w:pPr>
              <w:spacing w:after="0" w:line="360" w:lineRule="auto"/>
              <w:ind w:left="33"/>
              <w:jc w:val="both"/>
              <w:rPr>
                <w:rFonts w:ascii="GHEA Grapalat" w:hAnsi="GHEA Grapalat"/>
                <w:sz w:val="24"/>
                <w:szCs w:val="24"/>
              </w:rPr>
            </w:pPr>
            <w:r w:rsidRPr="0031618C">
              <w:rPr>
                <w:rFonts w:ascii="GHEA Grapalat" w:hAnsi="GHEA Grapalat"/>
                <w:sz w:val="24"/>
                <w:szCs w:val="24"/>
              </w:rPr>
              <w:lastRenderedPageBreak/>
              <w:t xml:space="preserve">           </w:t>
            </w:r>
            <w:proofErr w:type="spellStart"/>
            <w:r w:rsidRPr="0031618C">
              <w:rPr>
                <w:rFonts w:ascii="GHEA Grapalat" w:hAnsi="GHEA Grapalat"/>
                <w:sz w:val="24"/>
                <w:szCs w:val="24"/>
                <w:lang w:val="en-US"/>
              </w:rPr>
              <w:t>Միաժամանակ</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առաջարկում</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ենք</w:t>
            </w:r>
            <w:proofErr w:type="spellEnd"/>
            <w:r w:rsidRPr="0031618C">
              <w:rPr>
                <w:rFonts w:ascii="GHEA Grapalat" w:hAnsi="GHEA Grapalat"/>
                <w:sz w:val="24"/>
                <w:szCs w:val="24"/>
              </w:rPr>
              <w:t>.</w:t>
            </w:r>
          </w:p>
          <w:p w14:paraId="3898BF2D" w14:textId="77777777" w:rsidR="0031618C" w:rsidRPr="0031618C" w:rsidRDefault="0031618C" w:rsidP="0031618C">
            <w:pPr>
              <w:spacing w:after="0" w:line="360" w:lineRule="auto"/>
              <w:ind w:left="33"/>
              <w:jc w:val="both"/>
              <w:rPr>
                <w:rFonts w:ascii="GHEA Grapalat" w:hAnsi="GHEA Grapalat"/>
                <w:sz w:val="24"/>
                <w:szCs w:val="24"/>
              </w:rPr>
            </w:pPr>
            <w:r w:rsidRPr="0031618C">
              <w:rPr>
                <w:rFonts w:ascii="GHEA Grapalat" w:hAnsi="GHEA Grapalat"/>
                <w:sz w:val="24"/>
                <w:szCs w:val="24"/>
              </w:rPr>
              <w:t>1. «</w:t>
            </w:r>
            <w:proofErr w:type="spellStart"/>
            <w:r w:rsidRPr="0031618C">
              <w:rPr>
                <w:rFonts w:ascii="GHEA Grapalat" w:hAnsi="GHEA Grapalat"/>
                <w:sz w:val="24"/>
                <w:szCs w:val="24"/>
                <w:lang w:val="en-US"/>
              </w:rPr>
              <w:t>Գիտական</w:t>
            </w:r>
            <w:proofErr w:type="spellEnd"/>
            <w:r w:rsidRPr="0031618C">
              <w:rPr>
                <w:rFonts w:ascii="GHEA Grapalat" w:hAnsi="GHEA Grapalat"/>
                <w:sz w:val="24"/>
                <w:szCs w:val="24"/>
              </w:rPr>
              <w:t xml:space="preserve"> </w:t>
            </w:r>
            <w:r w:rsidRPr="0031618C">
              <w:rPr>
                <w:rFonts w:ascii="GHEA Grapalat" w:hAnsi="GHEA Grapalat"/>
                <w:sz w:val="24"/>
                <w:szCs w:val="24"/>
                <w:lang w:val="en-US"/>
              </w:rPr>
              <w:t>և</w:t>
            </w:r>
            <w:r w:rsidRPr="0031618C">
              <w:rPr>
                <w:rFonts w:ascii="GHEA Grapalat" w:hAnsi="GHEA Grapalat"/>
                <w:sz w:val="24"/>
                <w:szCs w:val="24"/>
              </w:rPr>
              <w:t xml:space="preserve"> </w:t>
            </w:r>
            <w:proofErr w:type="spellStart"/>
            <w:r w:rsidRPr="0031618C">
              <w:rPr>
                <w:rFonts w:ascii="GHEA Grapalat" w:hAnsi="GHEA Grapalat"/>
                <w:sz w:val="24"/>
                <w:szCs w:val="24"/>
                <w:lang w:val="en-US"/>
              </w:rPr>
              <w:t>գիտատեխնիկական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գործունեության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մասին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Հայաստանի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Հանրապետության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օրենքում</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փոփոխություններ</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կատարելու</w:t>
            </w:r>
            <w:proofErr w:type="spellEnd"/>
            <w:r w:rsidRPr="0031618C">
              <w:rPr>
                <w:rFonts w:cs="Calibri"/>
                <w:sz w:val="24"/>
                <w:szCs w:val="24"/>
                <w:lang w:val="en-US"/>
              </w:rPr>
              <w:t> </w:t>
            </w:r>
            <w:proofErr w:type="spellStart"/>
            <w:r w:rsidRPr="0031618C">
              <w:rPr>
                <w:rFonts w:ascii="GHEA Grapalat" w:hAnsi="GHEA Grapalat"/>
                <w:sz w:val="24"/>
                <w:szCs w:val="24"/>
                <w:lang w:val="en-US"/>
              </w:rPr>
              <w:t>մասին</w:t>
            </w:r>
            <w:proofErr w:type="spellEnd"/>
            <w:r w:rsidRPr="0031618C">
              <w:rPr>
                <w:rFonts w:ascii="GHEA Grapalat" w:hAnsi="GHEA Grapalat"/>
                <w:sz w:val="24"/>
                <w:szCs w:val="24"/>
              </w:rPr>
              <w:t>», «</w:t>
            </w:r>
            <w:proofErr w:type="spellStart"/>
            <w:r w:rsidRPr="0031618C">
              <w:rPr>
                <w:rFonts w:ascii="GHEA Grapalat" w:hAnsi="GHEA Grapalat"/>
                <w:sz w:val="24"/>
                <w:szCs w:val="24"/>
                <w:lang w:val="en-US"/>
              </w:rPr>
              <w:t>Մշակութային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օրենսդրության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հիմունքների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մասին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Հայաստանի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Հանրապետության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օրենքում</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փոփոխություններ</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կատարելու</w:t>
            </w:r>
            <w:proofErr w:type="spellEnd"/>
            <w:r w:rsidRPr="0031618C">
              <w:rPr>
                <w:rFonts w:cs="Calibri"/>
                <w:sz w:val="24"/>
                <w:szCs w:val="24"/>
                <w:lang w:val="en-US"/>
              </w:rPr>
              <w:t> </w:t>
            </w:r>
            <w:proofErr w:type="spellStart"/>
            <w:r w:rsidRPr="0031618C">
              <w:rPr>
                <w:rFonts w:ascii="GHEA Grapalat" w:hAnsi="GHEA Grapalat"/>
                <w:sz w:val="24"/>
                <w:szCs w:val="24"/>
                <w:lang w:val="en-US"/>
              </w:rPr>
              <w:t>մասին</w:t>
            </w:r>
            <w:proofErr w:type="spellEnd"/>
            <w:r w:rsidRPr="0031618C">
              <w:rPr>
                <w:rFonts w:ascii="GHEA Grapalat" w:hAnsi="GHEA Grapalat"/>
                <w:sz w:val="24"/>
                <w:szCs w:val="24"/>
              </w:rPr>
              <w:t xml:space="preserve">», </w:t>
            </w:r>
            <w:r w:rsidRPr="0031618C">
              <w:rPr>
                <w:rFonts w:ascii="GHEA Grapalat" w:hAnsi="GHEA Grapalat"/>
                <w:b/>
                <w:bCs/>
                <w:sz w:val="24"/>
                <w:szCs w:val="24"/>
                <w:lang w:val="hy-AM"/>
              </w:rPr>
              <w:t>«</w:t>
            </w:r>
            <w:r w:rsidRPr="0031618C">
              <w:rPr>
                <w:rFonts w:ascii="GHEA Grapalat" w:hAnsi="GHEA Grapalat"/>
                <w:bCs/>
                <w:sz w:val="24"/>
                <w:szCs w:val="24"/>
                <w:lang w:val="hy-AM"/>
              </w:rPr>
              <w:t>Հատուկ պետական պաշտպանության ենթակա անձանց անվտանգության ապահովման մասին»</w:t>
            </w:r>
            <w:r w:rsidRPr="0031618C">
              <w:rPr>
                <w:rFonts w:ascii="GHEA Grapalat" w:hAnsi="GHEA Grapalat"/>
                <w:bCs/>
                <w:sz w:val="24"/>
                <w:szCs w:val="24"/>
              </w:rPr>
              <w:t xml:space="preserve"> </w:t>
            </w:r>
            <w:r w:rsidRPr="0031618C">
              <w:rPr>
                <w:rFonts w:ascii="GHEA Grapalat" w:hAnsi="GHEA Grapalat"/>
                <w:bCs/>
                <w:sz w:val="24"/>
                <w:szCs w:val="24"/>
                <w:lang w:val="hy-AM"/>
              </w:rPr>
              <w:t>Հայաստանի Հանրապետության օրենքում փոփոխություններ կատարելու</w:t>
            </w:r>
            <w:r w:rsidRPr="0031618C">
              <w:rPr>
                <w:rFonts w:cs="Calibri"/>
                <w:bCs/>
                <w:sz w:val="24"/>
                <w:szCs w:val="24"/>
                <w:lang w:val="hy-AM"/>
              </w:rPr>
              <w:t> </w:t>
            </w:r>
            <w:r w:rsidRPr="0031618C">
              <w:rPr>
                <w:rFonts w:ascii="GHEA Grapalat" w:hAnsi="GHEA Grapalat"/>
                <w:bCs/>
                <w:sz w:val="24"/>
                <w:szCs w:val="24"/>
                <w:lang w:val="hy-AM"/>
              </w:rPr>
              <w:t>մասին</w:t>
            </w:r>
            <w:r w:rsidRPr="0031618C">
              <w:rPr>
                <w:rFonts w:ascii="GHEA Grapalat" w:hAnsi="GHEA Grapalat"/>
                <w:sz w:val="24"/>
                <w:szCs w:val="24"/>
              </w:rPr>
              <w:t xml:space="preserve">» </w:t>
            </w:r>
            <w:proofErr w:type="spellStart"/>
            <w:r w:rsidRPr="0031618C">
              <w:rPr>
                <w:rFonts w:ascii="GHEA Grapalat" w:hAnsi="GHEA Grapalat"/>
                <w:sz w:val="24"/>
                <w:szCs w:val="24"/>
                <w:lang w:val="en-US"/>
              </w:rPr>
              <w:t>օրենքների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նախագծերի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վերնագրերում</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փոփոխություններ</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բառը</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փոխարինել</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փոփոխություն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բառով</w:t>
            </w:r>
            <w:proofErr w:type="spellEnd"/>
            <w:r w:rsidRPr="0031618C">
              <w:rPr>
                <w:rFonts w:ascii="GHEA Grapalat" w:hAnsi="GHEA Grapalat"/>
                <w:sz w:val="24"/>
                <w:szCs w:val="24"/>
              </w:rPr>
              <w:t>:</w:t>
            </w:r>
          </w:p>
          <w:p w14:paraId="666C237B" w14:textId="56EAED79" w:rsidR="0031618C" w:rsidRPr="0031618C" w:rsidRDefault="0031618C" w:rsidP="0031618C">
            <w:pPr>
              <w:spacing w:after="0" w:line="360" w:lineRule="auto"/>
              <w:ind w:left="33"/>
              <w:jc w:val="both"/>
              <w:rPr>
                <w:rFonts w:ascii="GHEA Grapalat" w:hAnsi="GHEA Grapalat"/>
                <w:sz w:val="24"/>
                <w:szCs w:val="24"/>
              </w:rPr>
            </w:pPr>
            <w:r w:rsidRPr="0031618C">
              <w:rPr>
                <w:rFonts w:ascii="GHEA Grapalat" w:hAnsi="GHEA Grapalat"/>
                <w:bCs/>
                <w:sz w:val="24"/>
                <w:szCs w:val="24"/>
              </w:rPr>
              <w:t xml:space="preserve"> 2. </w:t>
            </w:r>
            <w:r w:rsidRPr="0031618C">
              <w:rPr>
                <w:rFonts w:ascii="GHEA Grapalat" w:hAnsi="GHEA Grapalat"/>
                <w:sz w:val="24"/>
                <w:szCs w:val="24"/>
              </w:rPr>
              <w:t>«</w:t>
            </w:r>
            <w:r w:rsidRPr="0031618C">
              <w:rPr>
                <w:rFonts w:ascii="GHEA Grapalat" w:hAnsi="GHEA Grapalat"/>
                <w:bCs/>
                <w:sz w:val="24"/>
                <w:szCs w:val="24"/>
                <w:lang w:val="hy-AM"/>
              </w:rPr>
              <w:t xml:space="preserve">Ֆիզիկական կուլտուրայի </w:t>
            </w:r>
            <w:r w:rsidRPr="0031618C">
              <w:rPr>
                <w:rFonts w:ascii="GHEA Grapalat" w:hAnsi="GHEA Grapalat"/>
                <w:bCs/>
                <w:sz w:val="24"/>
                <w:szCs w:val="24"/>
                <w:lang w:val="en-US"/>
              </w:rPr>
              <w:t>և</w:t>
            </w:r>
            <w:r w:rsidRPr="0031618C">
              <w:rPr>
                <w:rFonts w:ascii="GHEA Grapalat" w:hAnsi="GHEA Grapalat"/>
                <w:bCs/>
                <w:sz w:val="24"/>
                <w:szCs w:val="24"/>
              </w:rPr>
              <w:t xml:space="preserve"> </w:t>
            </w:r>
            <w:r w:rsidRPr="0031618C">
              <w:rPr>
                <w:rFonts w:ascii="GHEA Grapalat" w:hAnsi="GHEA Grapalat"/>
                <w:bCs/>
                <w:sz w:val="24"/>
                <w:szCs w:val="24"/>
                <w:lang w:val="hy-AM"/>
              </w:rPr>
              <w:t>սպորտի մասին»</w:t>
            </w:r>
            <w:r w:rsidRPr="0031618C">
              <w:rPr>
                <w:rFonts w:ascii="GHEA Grapalat" w:hAnsi="GHEA Grapalat"/>
                <w:bCs/>
                <w:sz w:val="24"/>
                <w:szCs w:val="24"/>
              </w:rPr>
              <w:t xml:space="preserve"> </w:t>
            </w:r>
            <w:r w:rsidRPr="0031618C">
              <w:rPr>
                <w:rFonts w:ascii="GHEA Grapalat" w:hAnsi="GHEA Grapalat"/>
                <w:bCs/>
                <w:sz w:val="24"/>
                <w:szCs w:val="24"/>
                <w:lang w:val="en-US"/>
              </w:rPr>
              <w:t>Հ</w:t>
            </w:r>
            <w:r w:rsidRPr="0031618C">
              <w:rPr>
                <w:rFonts w:ascii="GHEA Grapalat" w:hAnsi="GHEA Grapalat"/>
                <w:bCs/>
                <w:sz w:val="24"/>
                <w:szCs w:val="24"/>
                <w:lang w:val="hy-AM"/>
              </w:rPr>
              <w:t xml:space="preserve">այաստանի </w:t>
            </w:r>
            <w:r w:rsidRPr="0031618C">
              <w:rPr>
                <w:rFonts w:ascii="GHEA Grapalat" w:hAnsi="GHEA Grapalat"/>
                <w:bCs/>
                <w:sz w:val="24"/>
                <w:szCs w:val="24"/>
                <w:lang w:val="en-US"/>
              </w:rPr>
              <w:t>Հ</w:t>
            </w:r>
            <w:r w:rsidRPr="0031618C">
              <w:rPr>
                <w:rFonts w:ascii="GHEA Grapalat" w:hAnsi="GHEA Grapalat"/>
                <w:bCs/>
                <w:sz w:val="24"/>
                <w:szCs w:val="24"/>
                <w:lang w:val="hy-AM"/>
              </w:rPr>
              <w:t>անրապետության օրենքում փոփոխություն կատարելու</w:t>
            </w:r>
            <w:r w:rsidRPr="0031618C">
              <w:rPr>
                <w:rFonts w:cs="Calibri"/>
                <w:bCs/>
                <w:sz w:val="24"/>
                <w:szCs w:val="24"/>
                <w:lang w:val="hy-AM"/>
              </w:rPr>
              <w:t> </w:t>
            </w:r>
            <w:r w:rsidRPr="0031618C">
              <w:rPr>
                <w:rFonts w:ascii="GHEA Grapalat" w:hAnsi="GHEA Grapalat"/>
                <w:bCs/>
                <w:sz w:val="24"/>
                <w:szCs w:val="24"/>
                <w:lang w:val="hy-AM"/>
              </w:rPr>
              <w:t>մասին</w:t>
            </w:r>
            <w:r w:rsidRPr="0031618C">
              <w:rPr>
                <w:rFonts w:ascii="GHEA Grapalat" w:hAnsi="GHEA Grapalat"/>
                <w:sz w:val="24"/>
                <w:szCs w:val="24"/>
              </w:rPr>
              <w:t xml:space="preserve">» </w:t>
            </w:r>
            <w:proofErr w:type="spellStart"/>
            <w:r w:rsidRPr="0031618C">
              <w:rPr>
                <w:rFonts w:ascii="GHEA Grapalat" w:hAnsi="GHEA Grapalat"/>
                <w:sz w:val="24"/>
                <w:szCs w:val="24"/>
                <w:lang w:val="en-US"/>
              </w:rPr>
              <w:t>օրենքի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նախագծի</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վերնագրում</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փոփոխություն</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բառը</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փոխարինել</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փոփոխություններ</w:t>
            </w:r>
            <w:proofErr w:type="spellEnd"/>
            <w:r w:rsidRPr="0031618C">
              <w:rPr>
                <w:rFonts w:ascii="GHEA Grapalat" w:hAnsi="GHEA Grapalat"/>
                <w:sz w:val="24"/>
                <w:szCs w:val="24"/>
              </w:rPr>
              <w:t xml:space="preserve">» </w:t>
            </w:r>
            <w:proofErr w:type="spellStart"/>
            <w:r w:rsidRPr="0031618C">
              <w:rPr>
                <w:rFonts w:ascii="GHEA Grapalat" w:hAnsi="GHEA Grapalat"/>
                <w:sz w:val="24"/>
                <w:szCs w:val="24"/>
                <w:lang w:val="en-US"/>
              </w:rPr>
              <w:t>բառով</w:t>
            </w:r>
            <w:proofErr w:type="spellEnd"/>
            <w:r w:rsidRPr="0031618C">
              <w:rPr>
                <w:rFonts w:ascii="GHEA Grapalat" w:hAnsi="GHEA Grapalat"/>
                <w:sz w:val="24"/>
                <w:szCs w:val="24"/>
              </w:rPr>
              <w:t>:</w:t>
            </w:r>
          </w:p>
        </w:tc>
        <w:tc>
          <w:tcPr>
            <w:tcW w:w="7087" w:type="dxa"/>
            <w:gridSpan w:val="2"/>
            <w:shd w:val="clear" w:color="auto" w:fill="auto"/>
          </w:tcPr>
          <w:p w14:paraId="6A8D010A" w14:textId="77777777" w:rsidR="0031618C" w:rsidRDefault="0031618C" w:rsidP="00FC12C3">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Ընդունվել է</w:t>
            </w:r>
          </w:p>
          <w:p w14:paraId="5D9A18EC" w14:textId="1510C469" w:rsidR="0031618C" w:rsidRPr="0031618C" w:rsidRDefault="0031618C" w:rsidP="0031618C">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Նախագծերի փաթեթում կատարվել են համապատասխան փոփոխություններ:</w:t>
            </w:r>
          </w:p>
        </w:tc>
      </w:tr>
      <w:tr w:rsidR="007E740A" w:rsidRPr="00B11840" w14:paraId="5FDDF4A8" w14:textId="77777777" w:rsidTr="00FC12C3">
        <w:trPr>
          <w:trHeight w:val="345"/>
        </w:trPr>
        <w:tc>
          <w:tcPr>
            <w:tcW w:w="12049" w:type="dxa"/>
            <w:gridSpan w:val="2"/>
            <w:vMerge w:val="restart"/>
            <w:shd w:val="clear" w:color="auto" w:fill="E0E0E0"/>
            <w:vAlign w:val="center"/>
          </w:tcPr>
          <w:p w14:paraId="27ECB0B9" w14:textId="77777777" w:rsidR="007E740A" w:rsidRPr="00F276DF" w:rsidRDefault="007E740A" w:rsidP="00F276DF">
            <w:pPr>
              <w:pStyle w:val="ListParagraph"/>
              <w:numPr>
                <w:ilvl w:val="0"/>
                <w:numId w:val="3"/>
              </w:numPr>
              <w:spacing w:after="0" w:line="360" w:lineRule="auto"/>
              <w:jc w:val="center"/>
              <w:rPr>
                <w:rFonts w:ascii="GHEA Grapalat" w:hAnsi="GHEA Grapalat"/>
                <w:b/>
                <w:sz w:val="24"/>
                <w:szCs w:val="24"/>
                <w:lang w:val="hy-AM"/>
              </w:rPr>
            </w:pPr>
            <w:r w:rsidRPr="00F276DF">
              <w:rPr>
                <w:rFonts w:ascii="GHEA Grapalat" w:hAnsi="GHEA Grapalat"/>
                <w:b/>
                <w:sz w:val="24"/>
                <w:szCs w:val="24"/>
                <w:lang w:val="hy-AM"/>
              </w:rPr>
              <w:t>Ֆինանսների նախարարություն</w:t>
            </w:r>
          </w:p>
        </w:tc>
        <w:tc>
          <w:tcPr>
            <w:tcW w:w="3827" w:type="dxa"/>
            <w:shd w:val="clear" w:color="auto" w:fill="E0E0E0"/>
          </w:tcPr>
          <w:p w14:paraId="3E445E2F" w14:textId="78D4A6FB" w:rsidR="007E740A" w:rsidRPr="00B11840" w:rsidRDefault="00433DF0" w:rsidP="00FC12C3">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13.09.2023թ.</w:t>
            </w:r>
          </w:p>
        </w:tc>
      </w:tr>
      <w:tr w:rsidR="007E740A" w:rsidRPr="00B11840" w14:paraId="515F35F3" w14:textId="77777777" w:rsidTr="00FC12C3">
        <w:trPr>
          <w:trHeight w:val="281"/>
        </w:trPr>
        <w:tc>
          <w:tcPr>
            <w:tcW w:w="12049" w:type="dxa"/>
            <w:gridSpan w:val="2"/>
            <w:vMerge/>
            <w:shd w:val="clear" w:color="auto" w:fill="E0E0E0"/>
          </w:tcPr>
          <w:p w14:paraId="60FFCB16" w14:textId="77777777" w:rsidR="007E740A" w:rsidRPr="00B11840" w:rsidRDefault="007E740A" w:rsidP="00FC12C3">
            <w:pPr>
              <w:spacing w:after="0" w:line="360" w:lineRule="auto"/>
              <w:ind w:firstLine="567"/>
              <w:jc w:val="center"/>
              <w:rPr>
                <w:rFonts w:ascii="GHEA Grapalat" w:hAnsi="GHEA Grapalat"/>
                <w:b/>
                <w:sz w:val="24"/>
                <w:szCs w:val="24"/>
                <w:lang w:val="hy-AM"/>
              </w:rPr>
            </w:pPr>
          </w:p>
        </w:tc>
        <w:tc>
          <w:tcPr>
            <w:tcW w:w="3827" w:type="dxa"/>
            <w:shd w:val="clear" w:color="auto" w:fill="E0E0E0"/>
          </w:tcPr>
          <w:p w14:paraId="501F0713" w14:textId="6A1A5C4B" w:rsidR="007E740A" w:rsidRPr="00B11840" w:rsidRDefault="007E740A" w:rsidP="00FC12C3">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01/11-4/18064-2023</w:t>
            </w:r>
          </w:p>
        </w:tc>
      </w:tr>
      <w:tr w:rsidR="007E740A" w:rsidRPr="00D53C38" w14:paraId="49DF4B39" w14:textId="77777777" w:rsidTr="00FC12C3">
        <w:tc>
          <w:tcPr>
            <w:tcW w:w="8789" w:type="dxa"/>
            <w:shd w:val="clear" w:color="auto" w:fill="auto"/>
          </w:tcPr>
          <w:p w14:paraId="4CA58125" w14:textId="2CD50EC4" w:rsidR="007E740A" w:rsidRPr="00B11840" w:rsidRDefault="007E740A" w:rsidP="00FC12C3">
            <w:pPr>
              <w:spacing w:after="0" w:line="360" w:lineRule="auto"/>
              <w:ind w:left="33"/>
              <w:jc w:val="both"/>
              <w:rPr>
                <w:rFonts w:ascii="GHEA Grapalat" w:hAnsi="GHEA Grapalat"/>
                <w:sz w:val="24"/>
                <w:szCs w:val="24"/>
                <w:lang w:val="hy-AM"/>
              </w:rPr>
            </w:pPr>
            <w:r w:rsidRPr="00B11840">
              <w:rPr>
                <w:rFonts w:ascii="GHEA Grapalat" w:hAnsi="GHEA Grapalat"/>
                <w:sz w:val="24"/>
                <w:szCs w:val="24"/>
                <w:lang w:val="hy-AM"/>
              </w:rPr>
              <w:t xml:space="preserve"> </w:t>
            </w:r>
            <w:r>
              <w:rPr>
                <w:rFonts w:ascii="GHEA Grapalat" w:hAnsi="GHEA Grapalat"/>
                <w:color w:val="191919"/>
                <w:sz w:val="24"/>
                <w:szCs w:val="24"/>
                <w:shd w:val="clear" w:color="auto" w:fill="FFFFFF"/>
                <w:lang w:val="hy-AM"/>
              </w:rPr>
              <w:t>Դիտողություններ և առաջարկություններ չկան:</w:t>
            </w:r>
          </w:p>
        </w:tc>
        <w:tc>
          <w:tcPr>
            <w:tcW w:w="7087" w:type="dxa"/>
            <w:gridSpan w:val="2"/>
            <w:shd w:val="clear" w:color="auto" w:fill="auto"/>
          </w:tcPr>
          <w:p w14:paraId="0458486E" w14:textId="11D43BD9" w:rsidR="007E740A" w:rsidRPr="00B11840" w:rsidRDefault="00440BB7" w:rsidP="00440BB7">
            <w:pPr>
              <w:tabs>
                <w:tab w:val="left" w:pos="851"/>
              </w:tabs>
              <w:spacing w:after="0" w:line="360" w:lineRule="auto"/>
              <w:ind w:firstLine="567"/>
              <w:jc w:val="center"/>
              <w:rPr>
                <w:rFonts w:ascii="GHEA Grapalat" w:hAnsi="GHEA Grapalat"/>
                <w:sz w:val="24"/>
                <w:szCs w:val="24"/>
                <w:lang w:val="hy-AM"/>
              </w:rPr>
            </w:pPr>
            <w:r>
              <w:rPr>
                <w:rFonts w:ascii="GHEA Grapalat" w:hAnsi="GHEA Grapalat"/>
                <w:b/>
                <w:sz w:val="24"/>
                <w:szCs w:val="24"/>
                <w:lang w:val="hy-AM"/>
              </w:rPr>
              <w:t>Ընդունվել է ի գիտություն</w:t>
            </w:r>
          </w:p>
        </w:tc>
      </w:tr>
    </w:tbl>
    <w:p w14:paraId="259263C8" w14:textId="75DFD6E6" w:rsidR="00983EE2" w:rsidRDefault="00983EE2" w:rsidP="00B2316E">
      <w:pPr>
        <w:spacing w:line="360" w:lineRule="auto"/>
        <w:rPr>
          <w:rFonts w:ascii="GHEA Grapalat" w:hAnsi="GHEA Grapalat"/>
          <w:sz w:val="24"/>
          <w:szCs w:val="24"/>
          <w:lang w:val="hy-AM"/>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3260"/>
        <w:gridCol w:w="3827"/>
      </w:tblGrid>
      <w:tr w:rsidR="00F276DF" w:rsidRPr="00B11840" w14:paraId="130A809F" w14:textId="77777777" w:rsidTr="00313425">
        <w:trPr>
          <w:trHeight w:val="345"/>
        </w:trPr>
        <w:tc>
          <w:tcPr>
            <w:tcW w:w="12049" w:type="dxa"/>
            <w:gridSpan w:val="2"/>
            <w:vMerge w:val="restart"/>
            <w:shd w:val="clear" w:color="auto" w:fill="E0E0E0"/>
            <w:vAlign w:val="center"/>
          </w:tcPr>
          <w:p w14:paraId="58FDFFCC" w14:textId="7969B73C" w:rsidR="00F276DF" w:rsidRPr="00F276DF" w:rsidRDefault="00F276DF" w:rsidP="00F276DF">
            <w:pPr>
              <w:pStyle w:val="ListParagraph"/>
              <w:numPr>
                <w:ilvl w:val="0"/>
                <w:numId w:val="3"/>
              </w:numPr>
              <w:spacing w:after="0" w:line="360" w:lineRule="auto"/>
              <w:jc w:val="center"/>
              <w:rPr>
                <w:rFonts w:ascii="GHEA Grapalat" w:hAnsi="GHEA Grapalat"/>
                <w:b/>
                <w:sz w:val="24"/>
                <w:szCs w:val="24"/>
                <w:lang w:val="hy-AM"/>
              </w:rPr>
            </w:pPr>
            <w:r w:rsidRPr="00F276DF">
              <w:rPr>
                <w:rFonts w:ascii="GHEA Grapalat" w:hAnsi="GHEA Grapalat"/>
                <w:b/>
                <w:sz w:val="24"/>
                <w:szCs w:val="24"/>
                <w:lang w:val="hy-AM"/>
              </w:rPr>
              <w:lastRenderedPageBreak/>
              <w:t>Վարչապետի աշխատակազմի սոցիալական հարցերի վարչություն</w:t>
            </w:r>
          </w:p>
        </w:tc>
        <w:tc>
          <w:tcPr>
            <w:tcW w:w="3827" w:type="dxa"/>
            <w:shd w:val="clear" w:color="auto" w:fill="E0E0E0"/>
          </w:tcPr>
          <w:p w14:paraId="234B18FE" w14:textId="32CC9781" w:rsidR="00F276DF" w:rsidRPr="00B11840" w:rsidRDefault="00F276DF" w:rsidP="00F276DF">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03.10.2023թ.</w:t>
            </w:r>
          </w:p>
        </w:tc>
      </w:tr>
      <w:tr w:rsidR="00F276DF" w:rsidRPr="00B11840" w14:paraId="3BB00388" w14:textId="77777777" w:rsidTr="00313425">
        <w:trPr>
          <w:trHeight w:val="281"/>
        </w:trPr>
        <w:tc>
          <w:tcPr>
            <w:tcW w:w="12049" w:type="dxa"/>
            <w:gridSpan w:val="2"/>
            <w:vMerge/>
            <w:shd w:val="clear" w:color="auto" w:fill="E0E0E0"/>
          </w:tcPr>
          <w:p w14:paraId="14F51E05" w14:textId="77777777" w:rsidR="00F276DF" w:rsidRPr="00B11840" w:rsidRDefault="00F276DF" w:rsidP="00313425">
            <w:pPr>
              <w:spacing w:after="0" w:line="360" w:lineRule="auto"/>
              <w:ind w:firstLine="567"/>
              <w:jc w:val="center"/>
              <w:rPr>
                <w:rFonts w:ascii="GHEA Grapalat" w:hAnsi="GHEA Grapalat"/>
                <w:b/>
                <w:sz w:val="24"/>
                <w:szCs w:val="24"/>
                <w:lang w:val="hy-AM"/>
              </w:rPr>
            </w:pPr>
          </w:p>
        </w:tc>
        <w:tc>
          <w:tcPr>
            <w:tcW w:w="3827" w:type="dxa"/>
            <w:shd w:val="clear" w:color="auto" w:fill="E0E0E0"/>
          </w:tcPr>
          <w:p w14:paraId="1A8D5985" w14:textId="6540AA22" w:rsidR="00F276DF" w:rsidRPr="00B11840" w:rsidRDefault="00F276DF" w:rsidP="00313425">
            <w:pPr>
              <w:spacing w:after="0" w:line="360" w:lineRule="auto"/>
              <w:ind w:firstLine="567"/>
              <w:jc w:val="center"/>
              <w:rPr>
                <w:rFonts w:ascii="GHEA Grapalat" w:hAnsi="GHEA Grapalat"/>
                <w:b/>
                <w:sz w:val="24"/>
                <w:szCs w:val="24"/>
                <w:lang w:val="hy-AM"/>
              </w:rPr>
            </w:pPr>
            <w:r w:rsidRPr="00F276DF">
              <w:rPr>
                <w:rFonts w:ascii="GHEA Grapalat" w:hAnsi="GHEA Grapalat"/>
                <w:b/>
                <w:sz w:val="24"/>
                <w:szCs w:val="24"/>
              </w:rPr>
              <w:t>02/11.3/34161-2023</w:t>
            </w:r>
          </w:p>
        </w:tc>
      </w:tr>
      <w:tr w:rsidR="00F276DF" w:rsidRPr="00567275" w14:paraId="1769E80A" w14:textId="77777777" w:rsidTr="00313425">
        <w:tc>
          <w:tcPr>
            <w:tcW w:w="8789" w:type="dxa"/>
            <w:shd w:val="clear" w:color="auto" w:fill="auto"/>
          </w:tcPr>
          <w:p w14:paraId="6A84456E" w14:textId="3051230E" w:rsidR="00F276DF" w:rsidRPr="00B11840" w:rsidRDefault="00191DF9" w:rsidP="00191DF9">
            <w:pPr>
              <w:spacing w:after="0" w:line="360" w:lineRule="auto"/>
              <w:ind w:firstLine="708"/>
              <w:jc w:val="both"/>
              <w:rPr>
                <w:rFonts w:ascii="GHEA Grapalat" w:hAnsi="GHEA Grapalat"/>
                <w:sz w:val="24"/>
                <w:szCs w:val="24"/>
                <w:shd w:val="clear" w:color="auto" w:fill="FFFFFF"/>
                <w:lang w:val="hy-AM"/>
              </w:rPr>
            </w:pPr>
            <w:r w:rsidRPr="00191DF9">
              <w:rPr>
                <w:rFonts w:ascii="GHEA Grapalat" w:hAnsi="GHEA Grapalat"/>
                <w:sz w:val="24"/>
                <w:szCs w:val="24"/>
                <w:shd w:val="clear" w:color="auto" w:fill="FFFFFF"/>
                <w:lang w:val="hy-AM"/>
              </w:rPr>
              <w:t>1. «Հայաստանի Հանրապետության պետական պարգևների և պատվավոր կոչումների մասին», «Գիտական և գիտատեխնիկական գործունեության մասին», «Մշակութային օրենսդրության հիմունքների մասին», «Հատուկ պետական պաշտպանության ենթակա անձանց անվտանգության ապահովման մասին» և «Ֆիզիկական կուլտուրայի և սպորտի մասին» Հայաստանի Հանրապետության օրենքներում փոփոխություններ կատարելու մասին օրենքների նախագծերին հավանություն տալու մասին» ՀՀ կառավարության որոշման նախագիծը չի համապատասխանում «Նորմատիվ իրավական ակտերի մասին» օրենքի 21-րդ հոդվածի 7-րդ մասի պահանջին, համաձայն որի իրավական ակտերի նախագծի առաջին էջի վերևի աջ անկյունում պետք է գրվի «ՆԱԽԱԳԻԾ» բառը:</w:t>
            </w:r>
          </w:p>
        </w:tc>
        <w:tc>
          <w:tcPr>
            <w:tcW w:w="7087" w:type="dxa"/>
            <w:gridSpan w:val="2"/>
            <w:shd w:val="clear" w:color="auto" w:fill="auto"/>
          </w:tcPr>
          <w:p w14:paraId="4C04238D" w14:textId="77777777" w:rsidR="00F276DF" w:rsidRDefault="009B575E" w:rsidP="00313425">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Ընդունվել է</w:t>
            </w:r>
          </w:p>
          <w:p w14:paraId="6F6882AC" w14:textId="1FD45CA3" w:rsidR="009B575E" w:rsidRPr="009B575E" w:rsidRDefault="009B575E" w:rsidP="009B575E">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Նախագծերում կատարվել են համապատասխան փոփոխություններ:</w:t>
            </w:r>
          </w:p>
        </w:tc>
      </w:tr>
      <w:tr w:rsidR="00191DF9" w:rsidRPr="00567275" w14:paraId="2D8E881E" w14:textId="77777777" w:rsidTr="00313425">
        <w:tc>
          <w:tcPr>
            <w:tcW w:w="8789" w:type="dxa"/>
            <w:shd w:val="clear" w:color="auto" w:fill="auto"/>
          </w:tcPr>
          <w:p w14:paraId="6B25CB95" w14:textId="500AF8C4" w:rsidR="00191DF9" w:rsidRPr="00B11840" w:rsidRDefault="00191DF9" w:rsidP="008B0266">
            <w:pPr>
              <w:spacing w:after="0" w:line="360" w:lineRule="auto"/>
              <w:ind w:firstLine="708"/>
              <w:jc w:val="both"/>
              <w:rPr>
                <w:rFonts w:ascii="GHEA Grapalat" w:hAnsi="GHEA Grapalat"/>
                <w:sz w:val="24"/>
                <w:szCs w:val="24"/>
                <w:shd w:val="clear" w:color="auto" w:fill="FFFFFF"/>
                <w:lang w:val="hy-AM"/>
              </w:rPr>
            </w:pPr>
            <w:r w:rsidRPr="00191DF9">
              <w:rPr>
                <w:rFonts w:ascii="GHEA Grapalat" w:hAnsi="GHEA Grapalat"/>
                <w:sz w:val="24"/>
                <w:szCs w:val="24"/>
                <w:shd w:val="clear" w:color="auto" w:fill="FFFFFF"/>
                <w:lang w:val="hy-AM"/>
              </w:rPr>
              <w:t xml:space="preserve">2. «Հայաստանի Հանրապետության պետական պարգևների և պատվավոր կոչումների մասին» օրենքում փոփոխություններ կատարելու մասին» օրենքի նախագծի 8-րդ հոդվածով նոր խմբագրությամբ շարադրվող </w:t>
            </w:r>
            <w:r w:rsidRPr="00191DF9">
              <w:rPr>
                <w:rFonts w:ascii="GHEA Grapalat" w:hAnsi="GHEA Grapalat"/>
                <w:bCs/>
                <w:sz w:val="24"/>
                <w:szCs w:val="24"/>
                <w:shd w:val="clear" w:color="auto" w:fill="FFFFFF"/>
                <w:lang w:val="hy-AM"/>
              </w:rPr>
              <w:t>«Պետական պարգևների և պատվավոր կոչումների մասին»</w:t>
            </w:r>
            <w:r w:rsidR="008B0266">
              <w:rPr>
                <w:rFonts w:ascii="GHEA Grapalat" w:hAnsi="GHEA Grapalat"/>
                <w:bCs/>
                <w:sz w:val="24"/>
                <w:szCs w:val="24"/>
                <w:shd w:val="clear" w:color="auto" w:fill="FFFFFF"/>
                <w:lang w:val="hy-AM"/>
              </w:rPr>
              <w:t xml:space="preserve"> </w:t>
            </w:r>
            <w:r w:rsidRPr="00191DF9">
              <w:rPr>
                <w:rFonts w:ascii="GHEA Grapalat" w:hAnsi="GHEA Grapalat"/>
                <w:bCs/>
                <w:sz w:val="24"/>
                <w:szCs w:val="24"/>
                <w:shd w:val="clear" w:color="auto" w:fill="FFFFFF"/>
                <w:lang w:val="hy-AM"/>
              </w:rPr>
              <w:t>Հայաստանի Հանրապետության օրենքի (այսուհետ՝ օրենք)</w:t>
            </w:r>
            <w:r w:rsidRPr="00191DF9">
              <w:rPr>
                <w:rFonts w:ascii="GHEA Grapalat" w:hAnsi="GHEA Grapalat"/>
                <w:sz w:val="24"/>
                <w:szCs w:val="24"/>
                <w:shd w:val="clear" w:color="auto" w:fill="FFFFFF"/>
                <w:lang w:val="hy-AM"/>
              </w:rPr>
              <w:t xml:space="preserve"> հավելվածի վերնագիրը չի համապատասխանում հավելվածի բովանդակութանը, մասնավորապես ՝ </w:t>
            </w:r>
            <w:r w:rsidRPr="00191DF9">
              <w:rPr>
                <w:rFonts w:ascii="GHEA Grapalat" w:hAnsi="GHEA Grapalat"/>
                <w:sz w:val="24"/>
                <w:szCs w:val="24"/>
                <w:shd w:val="clear" w:color="auto" w:fill="FFFFFF"/>
                <w:lang w:val="hy-AM"/>
              </w:rPr>
              <w:lastRenderedPageBreak/>
              <w:t>հավելվածը վերնագրված է «</w:t>
            </w:r>
            <w:r w:rsidRPr="00191DF9">
              <w:rPr>
                <w:rFonts w:ascii="GHEA Grapalat" w:hAnsi="GHEA Grapalat"/>
                <w:bCs/>
                <w:sz w:val="24"/>
                <w:szCs w:val="24"/>
                <w:shd w:val="clear" w:color="auto" w:fill="FFFFFF"/>
                <w:lang w:val="hy-AM"/>
              </w:rPr>
              <w:t>ՀԱՅԱՍՏԱՆԻ ՀԱՆՐԱՊԵՏՈՒԹՅԱՆ ՊԱՏՎԱՎՈՐ ԿՈՉՈՒՄՆԵՐԻ ԿՐԾՔԱՆՇԱՆՆԵՐԻ ՆԿԱՐԱԳՐՈՒԹՅՈՒՆՆԵՐԸ ԵՎ ՆՄՈՒՇՆԵՐԸ, ԴՐԱՆՑ ՎԿԱՅԱԿԱՆՆԵՐԻ ԵՎ ՇՆՈՐՀԱԳՐԵՐԻ ՆՄՈՒՇՆԵՐԸ</w:t>
            </w:r>
            <w:r w:rsidRPr="00191DF9">
              <w:rPr>
                <w:rFonts w:ascii="GHEA Grapalat" w:hAnsi="GHEA Grapalat"/>
                <w:sz w:val="24"/>
                <w:szCs w:val="24"/>
                <w:shd w:val="clear" w:color="auto" w:fill="FFFFFF"/>
                <w:lang w:val="hy-AM"/>
              </w:rPr>
              <w:t>», մինչդեռ հավելվածով  նախատեսված է ՀՀ վաստակավոր կոլեկտիվ պատվավոր կոչման կրծքանշանի նկարագրությունը, նմուշը։</w:t>
            </w:r>
          </w:p>
        </w:tc>
        <w:tc>
          <w:tcPr>
            <w:tcW w:w="7087" w:type="dxa"/>
            <w:gridSpan w:val="2"/>
            <w:shd w:val="clear" w:color="auto" w:fill="auto"/>
          </w:tcPr>
          <w:p w14:paraId="0774BE2C" w14:textId="77777777" w:rsidR="00191DF9" w:rsidRDefault="008B0266" w:rsidP="00313425">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23FFF609" w14:textId="1A8094BE" w:rsidR="008B0266" w:rsidRPr="008B0266" w:rsidRDefault="008B0266" w:rsidP="008B0266">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Չնայած այն հանգամանքին, որ Նախագծով առաջարկվում է </w:t>
            </w:r>
            <w:r w:rsidRPr="00191DF9">
              <w:rPr>
                <w:rFonts w:ascii="GHEA Grapalat" w:hAnsi="GHEA Grapalat"/>
                <w:bCs/>
                <w:sz w:val="24"/>
                <w:szCs w:val="24"/>
                <w:shd w:val="clear" w:color="auto" w:fill="FFFFFF"/>
                <w:lang w:val="hy-AM"/>
              </w:rPr>
              <w:t>«Պետական պարգևների և պատվավոր կոչումների մասին»</w:t>
            </w:r>
            <w:r>
              <w:rPr>
                <w:rFonts w:ascii="GHEA Grapalat" w:hAnsi="GHEA Grapalat"/>
                <w:bCs/>
                <w:sz w:val="24"/>
                <w:szCs w:val="24"/>
                <w:shd w:val="clear" w:color="auto" w:fill="FFFFFF"/>
                <w:lang w:val="hy-AM"/>
              </w:rPr>
              <w:t xml:space="preserve"> օրենքում նախատեսել միայն մեկ՝ Հայաստանի Հանրապետության վաստակավոր կոլեկտիվ պատվավոր կոչում, նշված օրենքի վերնագիրը և </w:t>
            </w:r>
            <w:r>
              <w:rPr>
                <w:rFonts w:ascii="GHEA Grapalat" w:hAnsi="GHEA Grapalat"/>
                <w:bCs/>
                <w:sz w:val="24"/>
                <w:szCs w:val="24"/>
                <w:shd w:val="clear" w:color="auto" w:fill="FFFFFF"/>
                <w:lang w:val="hy-AM"/>
              </w:rPr>
              <w:lastRenderedPageBreak/>
              <w:t xml:space="preserve">դիտարկմամբ հիշատակվող հավելվածի վերնագիրը չեն փոփոխվել՝ </w:t>
            </w:r>
            <w:r w:rsidR="00EB370C">
              <w:rPr>
                <w:rFonts w:ascii="GHEA Grapalat" w:hAnsi="GHEA Grapalat"/>
                <w:bCs/>
                <w:sz w:val="24"/>
                <w:szCs w:val="24"/>
                <w:shd w:val="clear" w:color="auto" w:fill="FFFFFF"/>
                <w:lang w:val="hy-AM"/>
              </w:rPr>
              <w:t>Սահմանադրության 136-րդ հոդվածի պահանջներին համապատասխանությունն ապահովելու նպատակով:</w:t>
            </w:r>
          </w:p>
        </w:tc>
      </w:tr>
      <w:tr w:rsidR="00191DF9" w:rsidRPr="00567275" w14:paraId="48A60824" w14:textId="77777777" w:rsidTr="00313425">
        <w:tc>
          <w:tcPr>
            <w:tcW w:w="8789" w:type="dxa"/>
            <w:shd w:val="clear" w:color="auto" w:fill="auto"/>
          </w:tcPr>
          <w:p w14:paraId="15F05380" w14:textId="7D18A112" w:rsidR="00191DF9" w:rsidRPr="00B11840" w:rsidRDefault="00191DF9" w:rsidP="00191DF9">
            <w:pPr>
              <w:spacing w:after="0" w:line="360" w:lineRule="auto"/>
              <w:ind w:firstLine="708"/>
              <w:jc w:val="both"/>
              <w:rPr>
                <w:rFonts w:ascii="GHEA Grapalat" w:hAnsi="GHEA Grapalat"/>
                <w:sz w:val="24"/>
                <w:szCs w:val="24"/>
                <w:shd w:val="clear" w:color="auto" w:fill="FFFFFF"/>
                <w:lang w:val="hy-AM"/>
              </w:rPr>
            </w:pPr>
            <w:r w:rsidRPr="00191DF9">
              <w:rPr>
                <w:rFonts w:ascii="GHEA Grapalat" w:hAnsi="GHEA Grapalat"/>
                <w:sz w:val="24"/>
                <w:szCs w:val="24"/>
                <w:shd w:val="clear" w:color="auto" w:fill="FFFFFF"/>
                <w:lang w:val="hy-AM"/>
              </w:rPr>
              <w:lastRenderedPageBreak/>
              <w:t xml:space="preserve">3. Օրենքի վերնագրում, 1-ին հոդվածի և 2-րդ հոդվածների 1-ին մասերում, 5-րդ հոդվածի վերնագրում, 1-2-րդ մասերում, 45-րդ հոդվածի  վերնագրում և  1-ին մասում և այլն նախագծով փոփոխություններ չեն առաջարկվում, մինչդեռ դրանցում պահպանվում է «պատվավոր </w:t>
            </w:r>
            <w:r w:rsidRPr="00191DF9">
              <w:rPr>
                <w:rFonts w:ascii="GHEA Grapalat" w:hAnsi="GHEA Grapalat"/>
                <w:i/>
                <w:sz w:val="24"/>
                <w:szCs w:val="24"/>
                <w:u w:val="single"/>
                <w:shd w:val="clear" w:color="auto" w:fill="FFFFFF"/>
                <w:lang w:val="hy-AM"/>
              </w:rPr>
              <w:t>կոչումներ</w:t>
            </w:r>
            <w:r w:rsidRPr="00191DF9">
              <w:rPr>
                <w:rFonts w:ascii="GHEA Grapalat" w:hAnsi="GHEA Grapalat"/>
                <w:sz w:val="24"/>
                <w:szCs w:val="24"/>
                <w:shd w:val="clear" w:color="auto" w:fill="FFFFFF"/>
                <w:lang w:val="hy-AM"/>
              </w:rPr>
              <w:t>»  բառակապակցությունը, դրա հոլովաձևերով։ Այդ տրամաբանությամբ  առաջարկում ենք ևս մեկ անգամ վերանայել օրենքի ամբողջ տեքստը։</w:t>
            </w:r>
          </w:p>
        </w:tc>
        <w:tc>
          <w:tcPr>
            <w:tcW w:w="7087" w:type="dxa"/>
            <w:gridSpan w:val="2"/>
            <w:shd w:val="clear" w:color="auto" w:fill="auto"/>
          </w:tcPr>
          <w:p w14:paraId="308FE49E" w14:textId="6B8BF8E2" w:rsidR="00A94EC8" w:rsidRPr="00A94EC8" w:rsidRDefault="00A94EC8" w:rsidP="00A94EC8">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Ընդունվել է մասնակի</w:t>
            </w:r>
          </w:p>
          <w:p w14:paraId="1ECA4F29" w14:textId="4B1458A4" w:rsidR="00FB1FF2" w:rsidRDefault="00FB1FF2" w:rsidP="00A94EC8">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5-րդ հոդվածի վերնագրում և 1-</w:t>
            </w:r>
            <w:r w:rsidR="00A25F57">
              <w:rPr>
                <w:rFonts w:ascii="GHEA Grapalat" w:hAnsi="GHEA Grapalat"/>
                <w:sz w:val="24"/>
                <w:szCs w:val="24"/>
                <w:lang w:val="hy-AM"/>
              </w:rPr>
              <w:t>ին</w:t>
            </w:r>
            <w:r>
              <w:rPr>
                <w:rFonts w:ascii="GHEA Grapalat" w:hAnsi="GHEA Grapalat"/>
                <w:sz w:val="24"/>
                <w:szCs w:val="24"/>
                <w:lang w:val="hy-AM"/>
              </w:rPr>
              <w:t xml:space="preserve"> մասում կատարվել են համապատասխան փոփոխություններ:</w:t>
            </w:r>
          </w:p>
          <w:p w14:paraId="3F71FA79" w14:textId="30FD6E48" w:rsidR="00191DF9" w:rsidRPr="00172ED4" w:rsidRDefault="00FB1FF2" w:rsidP="00FB1FF2">
            <w:pPr>
              <w:tabs>
                <w:tab w:val="left" w:pos="851"/>
              </w:tabs>
              <w:spacing w:after="0" w:line="360" w:lineRule="auto"/>
              <w:ind w:firstLine="567"/>
              <w:jc w:val="both"/>
              <w:rPr>
                <w:rFonts w:ascii="GHEA Grapalat" w:hAnsi="GHEA Grapalat"/>
                <w:bCs/>
                <w:sz w:val="24"/>
                <w:szCs w:val="24"/>
                <w:shd w:val="clear" w:color="auto" w:fill="FFFFFF"/>
                <w:lang w:val="hy-AM"/>
              </w:rPr>
            </w:pPr>
            <w:r>
              <w:rPr>
                <w:rFonts w:ascii="GHEA Grapalat" w:hAnsi="GHEA Grapalat"/>
                <w:sz w:val="24"/>
                <w:szCs w:val="24"/>
                <w:lang w:val="hy-AM"/>
              </w:rPr>
              <w:t xml:space="preserve">Ինչ վերաբերում է </w:t>
            </w:r>
            <w:r>
              <w:rPr>
                <w:rFonts w:ascii="GHEA Grapalat" w:hAnsi="GHEA Grapalat"/>
                <w:bCs/>
                <w:sz w:val="24"/>
                <w:szCs w:val="24"/>
                <w:shd w:val="clear" w:color="auto" w:fill="FFFFFF"/>
                <w:lang w:val="hy-AM"/>
              </w:rPr>
              <w:t>օրենքի վերնագրում</w:t>
            </w:r>
            <w:r>
              <w:rPr>
                <w:rFonts w:ascii="GHEA Grapalat" w:hAnsi="GHEA Grapalat"/>
                <w:bCs/>
                <w:sz w:val="24"/>
                <w:szCs w:val="24"/>
                <w:shd w:val="clear" w:color="auto" w:fill="FFFFFF"/>
                <w:lang w:val="hy-AM"/>
              </w:rPr>
              <w:t xml:space="preserve">, 1-ին, 2-րդ հոդվածներում </w:t>
            </w:r>
            <w:r w:rsidR="00A25F57">
              <w:rPr>
                <w:rFonts w:ascii="GHEA Grapalat" w:hAnsi="GHEA Grapalat"/>
                <w:bCs/>
                <w:sz w:val="24"/>
                <w:szCs w:val="24"/>
                <w:shd w:val="clear" w:color="auto" w:fill="FFFFFF"/>
                <w:lang w:val="hy-AM"/>
              </w:rPr>
              <w:t xml:space="preserve">և 5-րդ հոդվածի 2-րդ մասում </w:t>
            </w:r>
            <w:r>
              <w:rPr>
                <w:rFonts w:ascii="GHEA Grapalat" w:hAnsi="GHEA Grapalat"/>
                <w:bCs/>
                <w:sz w:val="24"/>
                <w:szCs w:val="24"/>
                <w:shd w:val="clear" w:color="auto" w:fill="FFFFFF"/>
                <w:lang w:val="hy-AM"/>
              </w:rPr>
              <w:t xml:space="preserve">փոփոխություն կատարելու առաջարկին, ապա այդ առաջարկն ընդունելի չէ՝ հաշվի առնելով այն, որ նշված նորմերում «պատվավոր կոչումներ» հասկացության պահպանումն անհրաժեշտ է </w:t>
            </w:r>
            <w:r w:rsidR="00A94EC8">
              <w:rPr>
                <w:rFonts w:ascii="GHEA Grapalat" w:hAnsi="GHEA Grapalat"/>
                <w:bCs/>
                <w:sz w:val="24"/>
                <w:szCs w:val="24"/>
                <w:shd w:val="clear" w:color="auto" w:fill="FFFFFF"/>
                <w:lang w:val="hy-AM"/>
              </w:rPr>
              <w:t>Սահմանադրության 136-րդ հոդվածի պահանջներին համապատասխանությունն ապահովելու նպատակով:</w:t>
            </w:r>
            <w:r w:rsidR="00A25F57">
              <w:rPr>
                <w:rFonts w:ascii="GHEA Grapalat" w:hAnsi="GHEA Grapalat"/>
                <w:bCs/>
                <w:sz w:val="24"/>
                <w:szCs w:val="24"/>
                <w:shd w:val="clear" w:color="auto" w:fill="FFFFFF"/>
                <w:lang w:val="hy-AM"/>
              </w:rPr>
              <w:t xml:space="preserve"> Ավելին, նշված մասերում պատվավոր կոչում հասկացության հոգնակի թվով գործածությունը որևէ կերպ չի ենթադրում, որ դրանցից բխում է օրենքով մեկից ավելի պատվավոր կոչումների առկայությունը: Քննարկվող նորմերի կարգավորման </w:t>
            </w:r>
            <w:r w:rsidR="00A25F57">
              <w:rPr>
                <w:rFonts w:ascii="GHEA Grapalat" w:hAnsi="GHEA Grapalat"/>
                <w:bCs/>
                <w:sz w:val="24"/>
                <w:szCs w:val="24"/>
                <w:shd w:val="clear" w:color="auto" w:fill="FFFFFF"/>
                <w:lang w:val="hy-AM"/>
              </w:rPr>
              <w:lastRenderedPageBreak/>
              <w:t xml:space="preserve">առարկան պատվավոր կոչումների շրջանակը սահմանելը չէ, իսկ </w:t>
            </w:r>
            <w:r w:rsidR="00172ED4">
              <w:rPr>
                <w:rFonts w:ascii="GHEA Grapalat" w:hAnsi="GHEA Grapalat"/>
                <w:bCs/>
                <w:sz w:val="24"/>
                <w:szCs w:val="24"/>
                <w:shd w:val="clear" w:color="auto" w:fill="FFFFFF"/>
                <w:lang w:val="hy-AM"/>
              </w:rPr>
              <w:t xml:space="preserve">«Նորմատիվ իրավական ակտերի» մասին օրենքի 16-րդ հոդվածի 8-րդ մասի համաձայն՝ </w:t>
            </w:r>
            <w:r w:rsidR="00172ED4" w:rsidRPr="00172ED4">
              <w:rPr>
                <w:rFonts w:ascii="GHEA Grapalat" w:hAnsi="GHEA Grapalat"/>
                <w:bCs/>
                <w:sz w:val="24"/>
                <w:szCs w:val="24"/>
                <w:shd w:val="clear" w:color="auto" w:fill="FFFFFF"/>
                <w:lang w:val="hy-AM"/>
              </w:rPr>
              <w:t xml:space="preserve">8. </w:t>
            </w:r>
            <w:r w:rsidR="00172ED4">
              <w:rPr>
                <w:rFonts w:ascii="GHEA Grapalat" w:hAnsi="GHEA Grapalat"/>
                <w:bCs/>
                <w:sz w:val="24"/>
                <w:szCs w:val="24"/>
                <w:shd w:val="clear" w:color="auto" w:fill="FFFFFF"/>
                <w:lang w:val="hy-AM"/>
              </w:rPr>
              <w:t>ե</w:t>
            </w:r>
            <w:r w:rsidR="00172ED4" w:rsidRPr="00172ED4">
              <w:rPr>
                <w:rFonts w:ascii="GHEA Grapalat" w:hAnsi="GHEA Grapalat"/>
                <w:bCs/>
                <w:sz w:val="24"/>
                <w:szCs w:val="24"/>
                <w:shd w:val="clear" w:color="auto" w:fill="FFFFFF"/>
                <w:lang w:val="hy-AM"/>
              </w:rPr>
              <w:t>թե</w:t>
            </w:r>
            <w:r w:rsidR="00172ED4" w:rsidRPr="00172ED4">
              <w:rPr>
                <w:rFonts w:cs="Calibri"/>
                <w:bCs/>
                <w:sz w:val="24"/>
                <w:szCs w:val="24"/>
                <w:shd w:val="clear" w:color="auto" w:fill="FFFFFF"/>
                <w:lang w:val="hy-AM"/>
              </w:rPr>
              <w:t> </w:t>
            </w:r>
            <w:r w:rsidR="00172ED4" w:rsidRPr="00172ED4">
              <w:rPr>
                <w:rFonts w:ascii="GHEA Grapalat" w:hAnsi="GHEA Grapalat"/>
                <w:bCs/>
                <w:sz w:val="24"/>
                <w:szCs w:val="24"/>
                <w:shd w:val="clear" w:color="auto" w:fill="FFFFFF"/>
                <w:lang w:val="hy-AM"/>
              </w:rPr>
              <w:t>նորմատիվ</w:t>
            </w:r>
            <w:r w:rsidR="00172ED4" w:rsidRPr="00172ED4">
              <w:rPr>
                <w:rFonts w:cs="Calibri"/>
                <w:bCs/>
                <w:sz w:val="24"/>
                <w:szCs w:val="24"/>
                <w:shd w:val="clear" w:color="auto" w:fill="FFFFFF"/>
                <w:lang w:val="hy-AM"/>
              </w:rPr>
              <w:t> </w:t>
            </w:r>
            <w:r w:rsidR="00172ED4" w:rsidRPr="00172ED4">
              <w:rPr>
                <w:rFonts w:ascii="GHEA Grapalat" w:hAnsi="GHEA Grapalat"/>
                <w:bCs/>
                <w:sz w:val="24"/>
                <w:szCs w:val="24"/>
                <w:shd w:val="clear" w:color="auto" w:fill="FFFFFF"/>
                <w:lang w:val="hy-AM"/>
              </w:rPr>
              <w:t>իրավական</w:t>
            </w:r>
            <w:r w:rsidR="00172ED4" w:rsidRPr="00172ED4">
              <w:rPr>
                <w:rFonts w:cs="Calibri"/>
                <w:bCs/>
                <w:sz w:val="24"/>
                <w:szCs w:val="24"/>
                <w:shd w:val="clear" w:color="auto" w:fill="FFFFFF"/>
                <w:lang w:val="hy-AM"/>
              </w:rPr>
              <w:t> </w:t>
            </w:r>
            <w:r w:rsidR="00172ED4" w:rsidRPr="00172ED4">
              <w:rPr>
                <w:rFonts w:ascii="GHEA Grapalat" w:hAnsi="GHEA Grapalat" w:cs="GHEA Grapalat"/>
                <w:bCs/>
                <w:sz w:val="24"/>
                <w:szCs w:val="24"/>
                <w:shd w:val="clear" w:color="auto" w:fill="FFFFFF"/>
                <w:lang w:val="hy-AM"/>
              </w:rPr>
              <w:t>ակտում</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բառը</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նշված</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է</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եզակի</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թվով</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ապա</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դա</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տարածվում</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է</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նաև</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այդ</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բառի</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հոգնակիի</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վրա</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և</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ընդհակառակը</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եթե</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տվյալ</w:t>
            </w:r>
            <w:r w:rsidR="00172ED4" w:rsidRPr="00172ED4">
              <w:rPr>
                <w:rFonts w:cs="Calibri"/>
                <w:bCs/>
                <w:sz w:val="24"/>
                <w:szCs w:val="24"/>
                <w:shd w:val="clear" w:color="auto" w:fill="FFFFFF"/>
                <w:lang w:val="hy-AM"/>
              </w:rPr>
              <w:t> </w:t>
            </w:r>
            <w:r w:rsidR="00172ED4" w:rsidRPr="00172ED4">
              <w:rPr>
                <w:rFonts w:ascii="GHEA Grapalat" w:hAnsi="GHEA Grapalat"/>
                <w:bCs/>
                <w:sz w:val="24"/>
                <w:szCs w:val="24"/>
                <w:shd w:val="clear" w:color="auto" w:fill="FFFFFF"/>
                <w:lang w:val="hy-AM"/>
              </w:rPr>
              <w:t>իրավական</w:t>
            </w:r>
            <w:r w:rsidR="00172ED4" w:rsidRPr="00172ED4">
              <w:rPr>
                <w:rFonts w:cs="Calibri"/>
                <w:bCs/>
                <w:sz w:val="24"/>
                <w:szCs w:val="24"/>
                <w:shd w:val="clear" w:color="auto" w:fill="FFFFFF"/>
                <w:lang w:val="hy-AM"/>
              </w:rPr>
              <w:t> </w:t>
            </w:r>
            <w:r w:rsidR="00172ED4" w:rsidRPr="00172ED4">
              <w:rPr>
                <w:rFonts w:ascii="GHEA Grapalat" w:hAnsi="GHEA Grapalat" w:cs="GHEA Grapalat"/>
                <w:bCs/>
                <w:sz w:val="24"/>
                <w:szCs w:val="24"/>
                <w:shd w:val="clear" w:color="auto" w:fill="FFFFFF"/>
                <w:lang w:val="hy-AM"/>
              </w:rPr>
              <w:t>ակտով</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այլ</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բան</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նախատեսվա</w:t>
            </w:r>
            <w:r w:rsidR="00172ED4" w:rsidRPr="00172ED4">
              <w:rPr>
                <w:rFonts w:ascii="GHEA Grapalat" w:hAnsi="GHEA Grapalat"/>
                <w:bCs/>
                <w:sz w:val="24"/>
                <w:szCs w:val="24"/>
                <w:shd w:val="clear" w:color="auto" w:fill="FFFFFF"/>
                <w:lang w:val="hy-AM"/>
              </w:rPr>
              <w:t>ծ չէ, կամ ուղղակի այլ բան չի բխում այդ</w:t>
            </w:r>
            <w:r w:rsidR="00172ED4" w:rsidRPr="00172ED4">
              <w:rPr>
                <w:rFonts w:cs="Calibri"/>
                <w:bCs/>
                <w:sz w:val="24"/>
                <w:szCs w:val="24"/>
                <w:shd w:val="clear" w:color="auto" w:fill="FFFFFF"/>
                <w:lang w:val="hy-AM"/>
              </w:rPr>
              <w:t> </w:t>
            </w:r>
            <w:r w:rsidR="00172ED4" w:rsidRPr="00172ED4">
              <w:rPr>
                <w:rFonts w:ascii="GHEA Grapalat" w:hAnsi="GHEA Grapalat"/>
                <w:bCs/>
                <w:sz w:val="24"/>
                <w:szCs w:val="24"/>
                <w:shd w:val="clear" w:color="auto" w:fill="FFFFFF"/>
                <w:lang w:val="hy-AM"/>
              </w:rPr>
              <w:t>իրավական</w:t>
            </w:r>
            <w:r w:rsidR="00172ED4" w:rsidRPr="00172ED4">
              <w:rPr>
                <w:rFonts w:cs="Calibri"/>
                <w:bCs/>
                <w:sz w:val="24"/>
                <w:szCs w:val="24"/>
                <w:shd w:val="clear" w:color="auto" w:fill="FFFFFF"/>
                <w:lang w:val="hy-AM"/>
              </w:rPr>
              <w:t> </w:t>
            </w:r>
            <w:r w:rsidR="00172ED4" w:rsidRPr="00172ED4">
              <w:rPr>
                <w:rFonts w:ascii="GHEA Grapalat" w:hAnsi="GHEA Grapalat" w:cs="GHEA Grapalat"/>
                <w:bCs/>
                <w:sz w:val="24"/>
                <w:szCs w:val="24"/>
                <w:shd w:val="clear" w:color="auto" w:fill="FFFFFF"/>
                <w:lang w:val="hy-AM"/>
              </w:rPr>
              <w:t>ակտի</w:t>
            </w:r>
            <w:r w:rsidR="00172ED4" w:rsidRPr="00172ED4">
              <w:rPr>
                <w:rFonts w:ascii="GHEA Grapalat" w:hAnsi="GHEA Grapalat"/>
                <w:bCs/>
                <w:sz w:val="24"/>
                <w:szCs w:val="24"/>
                <w:shd w:val="clear" w:color="auto" w:fill="FFFFFF"/>
                <w:lang w:val="hy-AM"/>
              </w:rPr>
              <w:t xml:space="preserve"> </w:t>
            </w:r>
            <w:r w:rsidR="00172ED4" w:rsidRPr="00172ED4">
              <w:rPr>
                <w:rFonts w:ascii="GHEA Grapalat" w:hAnsi="GHEA Grapalat" w:cs="GHEA Grapalat"/>
                <w:bCs/>
                <w:sz w:val="24"/>
                <w:szCs w:val="24"/>
                <w:shd w:val="clear" w:color="auto" w:fill="FFFFFF"/>
                <w:lang w:val="hy-AM"/>
              </w:rPr>
              <w:t>բովանդակությունից</w:t>
            </w:r>
            <w:r w:rsidR="00172ED4" w:rsidRPr="00172ED4">
              <w:rPr>
                <w:rFonts w:ascii="GHEA Grapalat" w:hAnsi="GHEA Grapalat"/>
                <w:bCs/>
                <w:sz w:val="24"/>
                <w:szCs w:val="24"/>
                <w:shd w:val="clear" w:color="auto" w:fill="FFFFFF"/>
                <w:lang w:val="hy-AM"/>
              </w:rPr>
              <w:t>:</w:t>
            </w:r>
            <w:r w:rsidR="00831A57">
              <w:rPr>
                <w:rFonts w:ascii="GHEA Grapalat" w:hAnsi="GHEA Grapalat"/>
                <w:bCs/>
                <w:sz w:val="24"/>
                <w:szCs w:val="24"/>
                <w:shd w:val="clear" w:color="auto" w:fill="FFFFFF"/>
                <w:lang w:val="hy-AM"/>
              </w:rPr>
              <w:t xml:space="preserve"> Հետևաբար՝ քննարկվող նորմերում պատվավոր կոչում հասկացության եզակի կամ հոգնակի թվով օգտագործումը համապատասխանում է «Նորմատիվ իրավական ակտերի մասին» օրենքին:</w:t>
            </w:r>
          </w:p>
          <w:p w14:paraId="3FC0205B" w14:textId="3C28F4B0" w:rsidR="00EA6DE0" w:rsidRPr="00B11840" w:rsidRDefault="00EA6DE0" w:rsidP="007B3F7D">
            <w:pPr>
              <w:tabs>
                <w:tab w:val="left" w:pos="851"/>
              </w:tabs>
              <w:spacing w:after="0" w:line="360" w:lineRule="auto"/>
              <w:ind w:firstLine="567"/>
              <w:jc w:val="both"/>
              <w:rPr>
                <w:rFonts w:ascii="GHEA Grapalat" w:hAnsi="GHEA Grapalat"/>
                <w:sz w:val="24"/>
                <w:szCs w:val="24"/>
                <w:lang w:val="hy-AM"/>
              </w:rPr>
            </w:pPr>
            <w:r>
              <w:rPr>
                <w:rFonts w:ascii="GHEA Grapalat" w:hAnsi="GHEA Grapalat"/>
                <w:bCs/>
                <w:sz w:val="24"/>
                <w:szCs w:val="24"/>
                <w:shd w:val="clear" w:color="auto" w:fill="FFFFFF"/>
                <w:lang w:val="hy-AM"/>
              </w:rPr>
              <w:t xml:space="preserve">45-րդ հոդվածում առաջարկվող փոփոխությունը չի ընդունվել՝ հաշվի առնելով այն հանգամանքը, որ նշված նորմերի կարգավորման առարկան ոչ թե սահմանելն է, որ շնորհվելու են մեկից ավելի պատվավոր կոչումներ, այլ պատվավոր կոչումների ու պետական պարգևների արժանացած անձանց իրավունքների ու պարտականությունների ամրագրումը, ինչպիսի պայմաններում առավել հիմնավորված է հենց հոգնակի թվի </w:t>
            </w:r>
            <w:r>
              <w:rPr>
                <w:rFonts w:ascii="GHEA Grapalat" w:hAnsi="GHEA Grapalat"/>
                <w:bCs/>
                <w:sz w:val="24"/>
                <w:szCs w:val="24"/>
                <w:shd w:val="clear" w:color="auto" w:fill="FFFFFF"/>
                <w:lang w:val="hy-AM"/>
              </w:rPr>
              <w:lastRenderedPageBreak/>
              <w:t xml:space="preserve">կիրառումը: </w:t>
            </w:r>
            <w:r w:rsidR="00DC3504">
              <w:rPr>
                <w:rFonts w:ascii="GHEA Grapalat" w:hAnsi="GHEA Grapalat"/>
                <w:bCs/>
                <w:sz w:val="24"/>
                <w:szCs w:val="24"/>
                <w:shd w:val="clear" w:color="auto" w:fill="FFFFFF"/>
                <w:lang w:val="hy-AM"/>
              </w:rPr>
              <w:t xml:space="preserve">Ավելին, </w:t>
            </w:r>
            <w:r>
              <w:rPr>
                <w:rFonts w:ascii="GHEA Grapalat" w:hAnsi="GHEA Grapalat"/>
                <w:bCs/>
                <w:sz w:val="24"/>
                <w:szCs w:val="24"/>
                <w:shd w:val="clear" w:color="auto" w:fill="FFFFFF"/>
                <w:lang w:val="hy-AM"/>
              </w:rPr>
              <w:t>նշված հոդվածով սահմանված իրավունքներն ու պարտականությունները շարունակելու են կիրառելի լինել նաև մինչ Նախագիծն ուժի մեջ մտնելը շնորհված պատվավոր կոչ</w:t>
            </w:r>
            <w:r w:rsidR="00FE6A51">
              <w:rPr>
                <w:rFonts w:ascii="GHEA Grapalat" w:hAnsi="GHEA Grapalat"/>
                <w:bCs/>
                <w:sz w:val="24"/>
                <w:szCs w:val="24"/>
                <w:shd w:val="clear" w:color="auto" w:fill="FFFFFF"/>
                <w:lang w:val="hy-AM"/>
              </w:rPr>
              <w:t>ո</w:t>
            </w:r>
            <w:r>
              <w:rPr>
                <w:rFonts w:ascii="GHEA Grapalat" w:hAnsi="GHEA Grapalat"/>
                <w:bCs/>
                <w:sz w:val="24"/>
                <w:szCs w:val="24"/>
                <w:shd w:val="clear" w:color="auto" w:fill="FFFFFF"/>
                <w:lang w:val="hy-AM"/>
              </w:rPr>
              <w:t xml:space="preserve">ւմների </w:t>
            </w:r>
            <w:r w:rsidR="00FE6A51">
              <w:rPr>
                <w:rFonts w:ascii="GHEA Grapalat" w:hAnsi="GHEA Grapalat"/>
                <w:bCs/>
                <w:sz w:val="24"/>
                <w:szCs w:val="24"/>
                <w:shd w:val="clear" w:color="auto" w:fill="FFFFFF"/>
                <w:lang w:val="hy-AM"/>
              </w:rPr>
              <w:t>արժանացած անձ</w:t>
            </w:r>
            <w:r w:rsidR="007B3F7D">
              <w:rPr>
                <w:rFonts w:ascii="GHEA Grapalat" w:hAnsi="GHEA Grapalat"/>
                <w:bCs/>
                <w:sz w:val="24"/>
                <w:szCs w:val="24"/>
                <w:shd w:val="clear" w:color="auto" w:fill="FFFFFF"/>
                <w:lang w:val="hy-AM"/>
              </w:rPr>
              <w:t>անց նկատմամբ</w:t>
            </w:r>
            <w:bookmarkStart w:id="0" w:name="_GoBack"/>
            <w:bookmarkEnd w:id="0"/>
            <w:r w:rsidR="00FE6A51">
              <w:rPr>
                <w:rFonts w:ascii="GHEA Grapalat" w:hAnsi="GHEA Grapalat"/>
                <w:bCs/>
                <w:sz w:val="24"/>
                <w:szCs w:val="24"/>
                <w:shd w:val="clear" w:color="auto" w:fill="FFFFFF"/>
                <w:lang w:val="hy-AM"/>
              </w:rPr>
              <w:t>, ինչպիսի պայմաններում ևս Նախագծով ընտրված մոտեցումը հիմնավորված է:</w:t>
            </w:r>
          </w:p>
        </w:tc>
      </w:tr>
      <w:tr w:rsidR="00191DF9" w:rsidRPr="00567275" w14:paraId="2746974C" w14:textId="77777777" w:rsidTr="00313425">
        <w:tc>
          <w:tcPr>
            <w:tcW w:w="8789" w:type="dxa"/>
            <w:shd w:val="clear" w:color="auto" w:fill="auto"/>
          </w:tcPr>
          <w:p w14:paraId="7A17B4B8" w14:textId="43D24BCF" w:rsidR="00191DF9" w:rsidRPr="00B11840" w:rsidRDefault="00191DF9" w:rsidP="00C70935">
            <w:pPr>
              <w:spacing w:after="0" w:line="360" w:lineRule="auto"/>
              <w:ind w:firstLine="708"/>
              <w:jc w:val="both"/>
              <w:rPr>
                <w:rFonts w:ascii="GHEA Grapalat" w:hAnsi="GHEA Grapalat"/>
                <w:sz w:val="24"/>
                <w:szCs w:val="24"/>
                <w:shd w:val="clear" w:color="auto" w:fill="FFFFFF"/>
                <w:lang w:val="hy-AM"/>
              </w:rPr>
            </w:pPr>
            <w:r w:rsidRPr="00191DF9">
              <w:rPr>
                <w:rFonts w:ascii="GHEA Grapalat" w:hAnsi="GHEA Grapalat"/>
                <w:sz w:val="24"/>
                <w:szCs w:val="24"/>
                <w:shd w:val="clear" w:color="auto" w:fill="FFFFFF"/>
                <w:lang w:val="hy-AM"/>
              </w:rPr>
              <w:lastRenderedPageBreak/>
              <w:t>4. Նախագծի 5-րդ հոդվածով առաջարկվում է ուժը կորցրած ճանաչել օրենքի 6-րդ հոդվածի 4-րդ մասը, համաձայն որի Հայաստանի Հանրապետության պատվավոր կոչումները շնորհվում են Հայաստանի Հանրապետության գիտության, կրթության, տնտեսության, արվեստի, մշակույթի, ճարտարապետության, շինարարության, իրավագիտության, առողջապահության, լրագրության, ֆիզիկական կուլտուրայի և սպորտի բնագավառների ականավոր գործիչներին և կոլեկտիվներին: Այդ կապակցությամբ առաջարկում ենք ևս մեկ անգամ քննարկել տվյալ դրույթը ուժը կորցրած ճանաչելու նպատակահարմարության հարցը՝ հաշվի առնելով, որ այդ դեպքում անհասկանալի է արդյո՞ք Հայսատանի Հանրապետության վաստակավոր կոլեկտիվի պատվավոր կոչումը շնորհվում է միայն Հայաստանի Հանրապետության երաժշտական, խմբերգային, պարային և այլ կոլեկտիվներին։</w:t>
            </w:r>
          </w:p>
        </w:tc>
        <w:tc>
          <w:tcPr>
            <w:tcW w:w="7087" w:type="dxa"/>
            <w:gridSpan w:val="2"/>
            <w:shd w:val="clear" w:color="auto" w:fill="auto"/>
          </w:tcPr>
          <w:p w14:paraId="3CCB9F25" w14:textId="77777777" w:rsidR="00191DF9" w:rsidRDefault="00015AB1" w:rsidP="00313425">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Չի ընդունվել</w:t>
            </w:r>
          </w:p>
          <w:p w14:paraId="6113CF31" w14:textId="77777777" w:rsidR="00070E1C" w:rsidRDefault="00015AB1" w:rsidP="00015AB1">
            <w:pPr>
              <w:tabs>
                <w:tab w:val="left" w:pos="851"/>
              </w:tabs>
              <w:spacing w:after="0" w:line="360" w:lineRule="auto"/>
              <w:ind w:firstLine="567"/>
              <w:jc w:val="both"/>
              <w:rPr>
                <w:rFonts w:ascii="GHEA Grapalat" w:hAnsi="GHEA Grapalat"/>
                <w:sz w:val="24"/>
                <w:szCs w:val="24"/>
                <w:shd w:val="clear" w:color="auto" w:fill="FFFFFF"/>
                <w:lang w:val="hy-AM"/>
              </w:rPr>
            </w:pPr>
            <w:r>
              <w:rPr>
                <w:rFonts w:ascii="GHEA Grapalat" w:hAnsi="GHEA Grapalat"/>
                <w:sz w:val="24"/>
                <w:szCs w:val="24"/>
                <w:lang w:val="hy-AM"/>
              </w:rPr>
              <w:t>Նախագծով Օրենքի 6-րդ հոդվածի 4-րդ մասն առաջարկվում է ուժը կոր</w:t>
            </w:r>
            <w:r w:rsidR="007F7541">
              <w:rPr>
                <w:rFonts w:ascii="GHEA Grapalat" w:hAnsi="GHEA Grapalat"/>
                <w:sz w:val="24"/>
                <w:szCs w:val="24"/>
                <w:lang w:val="hy-AM"/>
              </w:rPr>
              <w:t xml:space="preserve">ցրած ճանաչել՝ բացառելու համար Օրենքում ներքին հակասությունները և նորմի կրկնությունները: Հայաստանի Հանրապետության վաստակավոր կոլեկտիվ պատվավոր կոչումը Նախագծի համատեքստում շնորհվելու է միայն 42-րդ հոդվածում հստակ և սպառիչ սահմանված ոլորտներում ունեցած մեծ վաստակի համար, այն է՝ գիտության, կրթության և մշակույթի ոլորտները, իսկ կոլեկտիվների ցանկը ոչ սպառիչ է, ինչպիսի պայմաններում գիտության, կրթության և մշակույթի բնագավառի՝ </w:t>
            </w:r>
            <w:r w:rsidR="007F7541">
              <w:rPr>
                <w:rFonts w:ascii="GHEA Grapalat" w:hAnsi="GHEA Grapalat"/>
                <w:sz w:val="24"/>
                <w:szCs w:val="24"/>
                <w:shd w:val="clear" w:color="auto" w:fill="FFFFFF"/>
                <w:lang w:val="hy-AM"/>
              </w:rPr>
              <w:t xml:space="preserve">երաժշտական, խմբերգային կամ </w:t>
            </w:r>
            <w:r w:rsidR="007F7541" w:rsidRPr="00191DF9">
              <w:rPr>
                <w:rFonts w:ascii="GHEA Grapalat" w:hAnsi="GHEA Grapalat"/>
                <w:sz w:val="24"/>
                <w:szCs w:val="24"/>
                <w:shd w:val="clear" w:color="auto" w:fill="FFFFFF"/>
                <w:lang w:val="hy-AM"/>
              </w:rPr>
              <w:t xml:space="preserve"> պարային</w:t>
            </w:r>
            <w:r w:rsidR="007F7541">
              <w:rPr>
                <w:rFonts w:ascii="GHEA Grapalat" w:hAnsi="GHEA Grapalat"/>
                <w:sz w:val="24"/>
                <w:szCs w:val="24"/>
                <w:shd w:val="clear" w:color="auto" w:fill="FFFFFF"/>
                <w:lang w:val="hy-AM"/>
              </w:rPr>
              <w:t xml:space="preserve"> կոլեկտիվ չհանդիսացող այլ կոլեկտիվն</w:t>
            </w:r>
            <w:r w:rsidR="00070E1C">
              <w:rPr>
                <w:rFonts w:ascii="GHEA Grapalat" w:hAnsi="GHEA Grapalat"/>
                <w:sz w:val="24"/>
                <w:szCs w:val="24"/>
                <w:shd w:val="clear" w:color="auto" w:fill="FFFFFF"/>
                <w:lang w:val="hy-AM"/>
              </w:rPr>
              <w:t>երին:</w:t>
            </w:r>
          </w:p>
          <w:p w14:paraId="7A7CF818" w14:textId="1B523928" w:rsidR="00015AB1" w:rsidRPr="00015AB1" w:rsidRDefault="00070E1C" w:rsidP="00070E1C">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shd w:val="clear" w:color="auto" w:fill="FFFFFF"/>
                <w:lang w:val="hy-AM"/>
              </w:rPr>
              <w:lastRenderedPageBreak/>
              <w:t>Այսինքն՝ Օրենքի անփոփոխ թողնվող 42-րդ հոդվածում արդեն իսկ սահմանված են այն ոլորտները, որոնց կոլեկտիվներին շնորհվելու է համապատասխան վաստակավոր կոչումը, իսկ 6-րդ հոդվածի 4-րդ մասով սահմանված ոլորտները նախատեսված են Օրենքի ներկայումս գործող բոլոր պատվավոր կոչումների համար: Նույնիսկ նշված նորմն ուժը կորցրած չճանաչվելու դեպքում սահմանվելու էին նույն ոլորտները, որոնք արդեն իսկ սահմանված են 42-րդ հոդվածում, մինչդեռ Օրենքի երկու տարբեր հոդվածներում նույն նորմը սահմանելու անհրաժեշտություն չկա, ավելին, նման կրկնությունը կհակասի «Նորմատիվ իրավական ակտերի մասին» օրենքին:</w:t>
            </w:r>
          </w:p>
        </w:tc>
      </w:tr>
      <w:tr w:rsidR="00191DF9" w:rsidRPr="00567275" w14:paraId="07CE1922" w14:textId="77777777" w:rsidTr="00313425">
        <w:tc>
          <w:tcPr>
            <w:tcW w:w="8789" w:type="dxa"/>
            <w:shd w:val="clear" w:color="auto" w:fill="auto"/>
          </w:tcPr>
          <w:p w14:paraId="6766C854" w14:textId="06480475" w:rsidR="00191DF9" w:rsidRPr="00B11840" w:rsidRDefault="00191DF9" w:rsidP="00313425">
            <w:pPr>
              <w:spacing w:after="0" w:line="360" w:lineRule="auto"/>
              <w:ind w:firstLine="708"/>
              <w:jc w:val="both"/>
              <w:rPr>
                <w:rFonts w:ascii="GHEA Grapalat" w:hAnsi="GHEA Grapalat"/>
                <w:sz w:val="24"/>
                <w:szCs w:val="24"/>
                <w:shd w:val="clear" w:color="auto" w:fill="FFFFFF"/>
                <w:lang w:val="hy-AM"/>
              </w:rPr>
            </w:pPr>
            <w:r w:rsidRPr="00191DF9">
              <w:rPr>
                <w:rFonts w:ascii="GHEA Grapalat" w:hAnsi="GHEA Grapalat"/>
                <w:sz w:val="24"/>
                <w:szCs w:val="24"/>
                <w:shd w:val="clear" w:color="auto" w:fill="FFFFFF"/>
                <w:lang w:val="hy-AM"/>
              </w:rPr>
              <w:lastRenderedPageBreak/>
              <w:t>5.</w:t>
            </w:r>
            <w:r w:rsidRPr="00191DF9">
              <w:rPr>
                <w:rFonts w:ascii="GHEA Grapalat" w:hAnsi="GHEA Grapalat"/>
                <w:b/>
                <w:sz w:val="24"/>
                <w:szCs w:val="24"/>
                <w:shd w:val="clear" w:color="auto" w:fill="FFFFFF"/>
                <w:lang w:val="hy-AM"/>
              </w:rPr>
              <w:t xml:space="preserve">  </w:t>
            </w:r>
            <w:r w:rsidRPr="00191DF9">
              <w:rPr>
                <w:rFonts w:cs="Calibri"/>
                <w:sz w:val="24"/>
                <w:szCs w:val="24"/>
                <w:shd w:val="clear" w:color="auto" w:fill="FFFFFF"/>
                <w:lang w:val="hy-AM"/>
              </w:rPr>
              <w:t> </w:t>
            </w:r>
            <w:r w:rsidRPr="00191DF9">
              <w:rPr>
                <w:rFonts w:ascii="GHEA Grapalat" w:hAnsi="GHEA Grapalat"/>
                <w:bCs/>
                <w:sz w:val="24"/>
                <w:szCs w:val="24"/>
                <w:shd w:val="clear" w:color="auto" w:fill="FFFFFF"/>
                <w:lang w:val="hy-AM"/>
              </w:rPr>
              <w:t>«Մշակութային օրենսդրության հիմունքների մասին» օրենքում փոփոխություն կատարելու մասին» օրենքի նախագծի 1-ին հոդվածով  առաջարկվում է</w:t>
            </w:r>
            <w:r w:rsidRPr="00191DF9">
              <w:rPr>
                <w:rFonts w:ascii="GHEA Grapalat" w:hAnsi="GHEA Grapalat"/>
                <w:b/>
                <w:sz w:val="24"/>
                <w:szCs w:val="24"/>
                <w:shd w:val="clear" w:color="auto" w:fill="FFFFFF"/>
                <w:lang w:val="hy-AM"/>
              </w:rPr>
              <w:t xml:space="preserve"> </w:t>
            </w:r>
            <w:r w:rsidRPr="00191DF9">
              <w:rPr>
                <w:rFonts w:cs="Calibri"/>
                <w:sz w:val="24"/>
                <w:szCs w:val="24"/>
                <w:shd w:val="clear" w:color="auto" w:fill="FFFFFF"/>
                <w:lang w:val="hy-AM"/>
              </w:rPr>
              <w:t> </w:t>
            </w:r>
            <w:r w:rsidRPr="00191DF9">
              <w:rPr>
                <w:rFonts w:ascii="GHEA Grapalat" w:hAnsi="GHEA Grapalat"/>
                <w:bCs/>
                <w:sz w:val="24"/>
                <w:szCs w:val="24"/>
                <w:shd w:val="clear" w:color="auto" w:fill="FFFFFF"/>
                <w:lang w:val="hy-AM"/>
              </w:rPr>
              <w:t>«Մշակութային օրենսդրության հիմունքների մասին» 2002 թվականի նոյեմբերի 20-ի թիվ ՀՕ-465-Ն օրենքի 22-րդ հոդվածի 2-րդ պարբերության 5-րդ կետից հանել «</w:t>
            </w:r>
            <w:r w:rsidRPr="00191DF9">
              <w:rPr>
                <w:rFonts w:ascii="GHEA Grapalat" w:hAnsi="GHEA Grapalat"/>
                <w:sz w:val="24"/>
                <w:szCs w:val="24"/>
                <w:shd w:val="clear" w:color="auto" w:fill="FFFFFF"/>
                <w:lang w:val="hy-AM"/>
              </w:rPr>
              <w:t xml:space="preserve">, </w:t>
            </w:r>
            <w:r w:rsidRPr="00191DF9">
              <w:rPr>
                <w:rFonts w:ascii="GHEA Grapalat" w:hAnsi="GHEA Grapalat"/>
                <w:i/>
                <w:sz w:val="24"/>
                <w:szCs w:val="24"/>
                <w:u w:val="single"/>
                <w:shd w:val="clear" w:color="auto" w:fill="FFFFFF"/>
                <w:lang w:val="hy-AM"/>
              </w:rPr>
              <w:t>մշակույթի</w:t>
            </w:r>
            <w:r w:rsidRPr="00191DF9">
              <w:rPr>
                <w:rFonts w:ascii="GHEA Grapalat" w:hAnsi="GHEA Grapalat"/>
                <w:sz w:val="24"/>
                <w:szCs w:val="24"/>
                <w:shd w:val="clear" w:color="auto" w:fill="FFFFFF"/>
                <w:lang w:val="hy-AM"/>
              </w:rPr>
              <w:t xml:space="preserve"> և արվեստի ոլորտում պատվավոր կոչումներ շնորհելու</w:t>
            </w:r>
            <w:r w:rsidRPr="00191DF9">
              <w:rPr>
                <w:rFonts w:ascii="GHEA Grapalat" w:hAnsi="GHEA Grapalat"/>
                <w:bCs/>
                <w:sz w:val="24"/>
                <w:szCs w:val="24"/>
                <w:shd w:val="clear" w:color="auto" w:fill="FFFFFF"/>
                <w:lang w:val="hy-AM"/>
              </w:rPr>
              <w:t xml:space="preserve">» բառերը, մինչդեռ օրենքի 42-րդ հոդվածի համաձայն </w:t>
            </w:r>
            <w:r w:rsidRPr="00191DF9">
              <w:rPr>
                <w:rFonts w:ascii="GHEA Grapalat" w:hAnsi="GHEA Grapalat"/>
                <w:sz w:val="24"/>
                <w:szCs w:val="24"/>
                <w:shd w:val="clear" w:color="auto" w:fill="FFFFFF"/>
                <w:lang w:val="hy-AM"/>
              </w:rPr>
              <w:t xml:space="preserve">Հայաստանի Հանրապետության վաստակավոր կոլեկտիվի պատվավոր կոչումը շնորհվում է երաժշտական, խմբերգային, պարային և այլ </w:t>
            </w:r>
            <w:r w:rsidRPr="00191DF9">
              <w:rPr>
                <w:rFonts w:ascii="GHEA Grapalat" w:hAnsi="GHEA Grapalat"/>
                <w:sz w:val="24"/>
                <w:szCs w:val="24"/>
                <w:shd w:val="clear" w:color="auto" w:fill="FFFFFF"/>
                <w:lang w:val="hy-AM"/>
              </w:rPr>
              <w:lastRenderedPageBreak/>
              <w:t xml:space="preserve">կոլեկտիվներին՝ գիտության, կրթության, </w:t>
            </w:r>
            <w:r w:rsidRPr="00191DF9">
              <w:rPr>
                <w:rFonts w:ascii="GHEA Grapalat" w:hAnsi="GHEA Grapalat"/>
                <w:i/>
                <w:sz w:val="24"/>
                <w:szCs w:val="24"/>
                <w:u w:val="single"/>
                <w:shd w:val="clear" w:color="auto" w:fill="FFFFFF"/>
                <w:lang w:val="hy-AM"/>
              </w:rPr>
              <w:t xml:space="preserve">մշակույթի </w:t>
            </w:r>
            <w:r w:rsidRPr="00191DF9">
              <w:rPr>
                <w:rFonts w:ascii="GHEA Grapalat" w:hAnsi="GHEA Grapalat"/>
                <w:sz w:val="24"/>
                <w:szCs w:val="24"/>
                <w:shd w:val="clear" w:color="auto" w:fill="FFFFFF"/>
                <w:lang w:val="hy-AM"/>
              </w:rPr>
              <w:t>բնագավառների զարգացման գործում ունեցած մեծ վաստակի համար</w:t>
            </w:r>
            <w:r w:rsidRPr="00191DF9">
              <w:rPr>
                <w:rFonts w:ascii="GHEA Grapalat" w:hAnsi="GHEA Grapalat"/>
                <w:bCs/>
                <w:sz w:val="24"/>
                <w:szCs w:val="24"/>
                <w:shd w:val="clear" w:color="auto" w:fill="FFFFFF"/>
                <w:lang w:val="hy-AM"/>
              </w:rPr>
              <w:t>: Միաժամանակ, նախագծին կից ներկայացված փոփոխվող հոդվածների վերաբերալ տեղեկանքում է</w:t>
            </w:r>
            <w:r w:rsidRPr="00191DF9">
              <w:rPr>
                <w:rFonts w:ascii="GHEA Grapalat" w:hAnsi="GHEA Grapalat"/>
                <w:b/>
                <w:sz w:val="24"/>
                <w:szCs w:val="24"/>
                <w:shd w:val="clear" w:color="auto" w:fill="FFFFFF"/>
                <w:lang w:val="hy-AM"/>
              </w:rPr>
              <w:t xml:space="preserve"> </w:t>
            </w:r>
            <w:r w:rsidRPr="00191DF9">
              <w:rPr>
                <w:rFonts w:cs="Calibri"/>
                <w:sz w:val="24"/>
                <w:szCs w:val="24"/>
                <w:shd w:val="clear" w:color="auto" w:fill="FFFFFF"/>
                <w:lang w:val="hy-AM"/>
              </w:rPr>
              <w:t> </w:t>
            </w:r>
            <w:r w:rsidRPr="00191DF9">
              <w:rPr>
                <w:rFonts w:ascii="GHEA Grapalat" w:hAnsi="GHEA Grapalat"/>
                <w:bCs/>
                <w:sz w:val="24"/>
                <w:szCs w:val="24"/>
                <w:shd w:val="clear" w:color="auto" w:fill="FFFFFF"/>
                <w:lang w:val="hy-AM"/>
              </w:rPr>
              <w:t>«Մշակութային օրենսդրության հիմունքների մասին» 2002 թվականի նոյեմբերի 20-ի թիվ ՀՕ-465-Ն օրենքի 22-րդ հոդվածի 2-րդ պարբերության 5-րդ կետից հանվում են միայն «և արվեստի» շաղկապն ու բառը։</w:t>
            </w:r>
          </w:p>
        </w:tc>
        <w:tc>
          <w:tcPr>
            <w:tcW w:w="7087" w:type="dxa"/>
            <w:gridSpan w:val="2"/>
            <w:shd w:val="clear" w:color="auto" w:fill="auto"/>
          </w:tcPr>
          <w:p w14:paraId="6F9DC0E1" w14:textId="77777777" w:rsidR="00191DF9" w:rsidRPr="00567275" w:rsidRDefault="00567275" w:rsidP="00313425">
            <w:pPr>
              <w:tabs>
                <w:tab w:val="left" w:pos="851"/>
              </w:tabs>
              <w:spacing w:after="0" w:line="360" w:lineRule="auto"/>
              <w:ind w:firstLine="567"/>
              <w:jc w:val="center"/>
              <w:rPr>
                <w:rFonts w:ascii="GHEA Grapalat" w:hAnsi="GHEA Grapalat"/>
                <w:b/>
                <w:sz w:val="24"/>
                <w:szCs w:val="24"/>
                <w:lang w:val="hy-AM"/>
              </w:rPr>
            </w:pPr>
            <w:r w:rsidRPr="00567275">
              <w:rPr>
                <w:rFonts w:ascii="GHEA Grapalat" w:hAnsi="GHEA Grapalat"/>
                <w:b/>
                <w:sz w:val="24"/>
                <w:szCs w:val="24"/>
                <w:lang w:val="hy-AM"/>
              </w:rPr>
              <w:lastRenderedPageBreak/>
              <w:t>Ընդունվել է</w:t>
            </w:r>
          </w:p>
          <w:p w14:paraId="6D203640" w14:textId="044DE47B" w:rsidR="00567275" w:rsidRPr="00567275" w:rsidRDefault="00567275" w:rsidP="00567275">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փոփոխություն:</w:t>
            </w:r>
          </w:p>
        </w:tc>
      </w:tr>
      <w:tr w:rsidR="00F276DF" w:rsidRPr="00B11840" w14:paraId="384F5F5C" w14:textId="77777777" w:rsidTr="00313425">
        <w:trPr>
          <w:trHeight w:val="345"/>
        </w:trPr>
        <w:tc>
          <w:tcPr>
            <w:tcW w:w="12049" w:type="dxa"/>
            <w:gridSpan w:val="2"/>
            <w:vMerge w:val="restart"/>
            <w:shd w:val="clear" w:color="auto" w:fill="E0E0E0"/>
            <w:vAlign w:val="center"/>
          </w:tcPr>
          <w:p w14:paraId="5BA9946D" w14:textId="0AE83D4A" w:rsidR="00F276DF" w:rsidRPr="00F276DF" w:rsidRDefault="00F276DF" w:rsidP="00F276DF">
            <w:pPr>
              <w:pStyle w:val="ListParagraph"/>
              <w:numPr>
                <w:ilvl w:val="0"/>
                <w:numId w:val="3"/>
              </w:numPr>
              <w:spacing w:after="0" w:line="360" w:lineRule="auto"/>
              <w:jc w:val="center"/>
              <w:rPr>
                <w:rFonts w:ascii="GHEA Grapalat" w:hAnsi="GHEA Grapalat"/>
                <w:b/>
                <w:sz w:val="24"/>
                <w:szCs w:val="24"/>
                <w:lang w:val="hy-AM"/>
              </w:rPr>
            </w:pPr>
            <w:r w:rsidRPr="00F276DF">
              <w:rPr>
                <w:rFonts w:ascii="GHEA Grapalat" w:hAnsi="GHEA Grapalat"/>
                <w:b/>
                <w:sz w:val="24"/>
                <w:szCs w:val="24"/>
                <w:lang w:val="hy-AM"/>
              </w:rPr>
              <w:lastRenderedPageBreak/>
              <w:t>Վարչապետի աշխատակազմի ներման, քաղաքացիության, պարգևների և</w:t>
            </w:r>
          </w:p>
          <w:p w14:paraId="23E85F91" w14:textId="0A869F53" w:rsidR="00F276DF" w:rsidRPr="00F276DF" w:rsidRDefault="00F276DF" w:rsidP="00F276DF">
            <w:pPr>
              <w:spacing w:after="0" w:line="360" w:lineRule="auto"/>
              <w:ind w:firstLine="567"/>
              <w:jc w:val="center"/>
              <w:rPr>
                <w:rFonts w:ascii="GHEA Grapalat" w:hAnsi="GHEA Grapalat"/>
                <w:b/>
                <w:sz w:val="24"/>
                <w:szCs w:val="24"/>
                <w:lang w:val="hy-AM"/>
              </w:rPr>
            </w:pPr>
            <w:r w:rsidRPr="00F276DF">
              <w:rPr>
                <w:rFonts w:ascii="GHEA Grapalat" w:hAnsi="GHEA Grapalat"/>
                <w:b/>
                <w:sz w:val="24"/>
                <w:szCs w:val="24"/>
                <w:lang w:val="hy-AM"/>
              </w:rPr>
              <w:t>կոչումների շնորհման բաժին</w:t>
            </w:r>
          </w:p>
        </w:tc>
        <w:tc>
          <w:tcPr>
            <w:tcW w:w="3827" w:type="dxa"/>
            <w:shd w:val="clear" w:color="auto" w:fill="E0E0E0"/>
          </w:tcPr>
          <w:p w14:paraId="24A7114C" w14:textId="33494172" w:rsidR="00F276DF" w:rsidRPr="00B11840" w:rsidRDefault="00F276DF" w:rsidP="00313425">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03.10.2023թ.</w:t>
            </w:r>
          </w:p>
        </w:tc>
      </w:tr>
      <w:tr w:rsidR="00F276DF" w:rsidRPr="00B11840" w14:paraId="338EC9D6" w14:textId="77777777" w:rsidTr="00313425">
        <w:trPr>
          <w:trHeight w:val="281"/>
        </w:trPr>
        <w:tc>
          <w:tcPr>
            <w:tcW w:w="12049" w:type="dxa"/>
            <w:gridSpan w:val="2"/>
            <w:vMerge/>
            <w:shd w:val="clear" w:color="auto" w:fill="E0E0E0"/>
          </w:tcPr>
          <w:p w14:paraId="580A2297" w14:textId="77777777" w:rsidR="00F276DF" w:rsidRPr="00B11840" w:rsidRDefault="00F276DF" w:rsidP="00313425">
            <w:pPr>
              <w:spacing w:after="0" w:line="360" w:lineRule="auto"/>
              <w:ind w:firstLine="567"/>
              <w:jc w:val="center"/>
              <w:rPr>
                <w:rFonts w:ascii="GHEA Grapalat" w:hAnsi="GHEA Grapalat"/>
                <w:b/>
                <w:sz w:val="24"/>
                <w:szCs w:val="24"/>
                <w:lang w:val="hy-AM"/>
              </w:rPr>
            </w:pPr>
          </w:p>
        </w:tc>
        <w:tc>
          <w:tcPr>
            <w:tcW w:w="3827" w:type="dxa"/>
            <w:shd w:val="clear" w:color="auto" w:fill="E0E0E0"/>
          </w:tcPr>
          <w:p w14:paraId="17DDD05A" w14:textId="36699355" w:rsidR="00F276DF" w:rsidRPr="00B11840" w:rsidRDefault="00F276DF" w:rsidP="00313425">
            <w:pPr>
              <w:spacing w:after="0" w:line="360" w:lineRule="auto"/>
              <w:ind w:firstLine="567"/>
              <w:jc w:val="center"/>
              <w:rPr>
                <w:rFonts w:ascii="GHEA Grapalat" w:hAnsi="GHEA Grapalat"/>
                <w:b/>
                <w:sz w:val="24"/>
                <w:szCs w:val="24"/>
                <w:lang w:val="hy-AM"/>
              </w:rPr>
            </w:pPr>
            <w:r w:rsidRPr="00F276DF">
              <w:rPr>
                <w:rFonts w:ascii="GHEA Grapalat" w:hAnsi="GHEA Grapalat"/>
                <w:b/>
                <w:sz w:val="24"/>
                <w:szCs w:val="24"/>
              </w:rPr>
              <w:t>02/11.3/34161-2023</w:t>
            </w:r>
          </w:p>
        </w:tc>
      </w:tr>
      <w:tr w:rsidR="00F276DF" w:rsidRPr="00CD6967" w14:paraId="7BD1C69D" w14:textId="77777777" w:rsidTr="00313425">
        <w:tc>
          <w:tcPr>
            <w:tcW w:w="8789" w:type="dxa"/>
            <w:shd w:val="clear" w:color="auto" w:fill="auto"/>
          </w:tcPr>
          <w:p w14:paraId="07E1F8FA" w14:textId="0A079645" w:rsidR="00F276DF" w:rsidRPr="00B11840" w:rsidRDefault="00F276DF" w:rsidP="00F276DF">
            <w:pPr>
              <w:spacing w:after="0" w:line="360" w:lineRule="auto"/>
              <w:ind w:firstLine="708"/>
              <w:jc w:val="both"/>
              <w:rPr>
                <w:rFonts w:ascii="GHEA Grapalat" w:hAnsi="GHEA Grapalat"/>
                <w:sz w:val="24"/>
                <w:szCs w:val="24"/>
                <w:shd w:val="clear" w:color="auto" w:fill="FFFFFF"/>
                <w:lang w:val="hy-AM"/>
              </w:rPr>
            </w:pPr>
            <w:r w:rsidRPr="00F276DF">
              <w:rPr>
                <w:rFonts w:ascii="GHEA Grapalat" w:hAnsi="GHEA Grapalat"/>
                <w:sz w:val="24"/>
                <w:szCs w:val="24"/>
                <w:shd w:val="clear" w:color="auto" w:fill="FFFFFF"/>
                <w:lang w:val="hy-AM"/>
              </w:rPr>
              <w:t>1. Օրենքի 5-րդ հոդվածի վերնագրում և 1-ին մասում ևս «կոչումներ» բառը փոխարինել «կոչում» բառով:</w:t>
            </w:r>
          </w:p>
        </w:tc>
        <w:tc>
          <w:tcPr>
            <w:tcW w:w="7087" w:type="dxa"/>
            <w:gridSpan w:val="2"/>
            <w:shd w:val="clear" w:color="auto" w:fill="auto"/>
          </w:tcPr>
          <w:p w14:paraId="1BB76BDA" w14:textId="77777777" w:rsidR="00F276DF" w:rsidRDefault="00CD6967" w:rsidP="00313425">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Ընդունվել է</w:t>
            </w:r>
          </w:p>
          <w:p w14:paraId="03194752" w14:textId="30CCC67D" w:rsidR="00CD6967" w:rsidRPr="00CD6967" w:rsidRDefault="00CD6967" w:rsidP="00CD6967">
            <w:pPr>
              <w:tabs>
                <w:tab w:val="left" w:pos="851"/>
              </w:tabs>
              <w:spacing w:after="0" w:line="360" w:lineRule="auto"/>
              <w:ind w:firstLine="567"/>
              <w:jc w:val="both"/>
              <w:rPr>
                <w:rFonts w:ascii="GHEA Grapalat" w:hAnsi="GHEA Grapalat"/>
                <w:lang w:val="hy-AM"/>
              </w:rPr>
            </w:pPr>
            <w:r w:rsidRPr="00CD6967">
              <w:rPr>
                <w:rFonts w:ascii="GHEA Grapalat" w:hAnsi="GHEA Grapalat"/>
                <w:sz w:val="24"/>
                <w:lang w:val="hy-AM"/>
              </w:rPr>
              <w:t>Նախագծում կատարվել են համապատասխան փոփոխություններ:</w:t>
            </w:r>
          </w:p>
        </w:tc>
      </w:tr>
      <w:tr w:rsidR="00F276DF" w:rsidRPr="00CD6967" w14:paraId="32BC3A33" w14:textId="77777777" w:rsidTr="00313425">
        <w:tc>
          <w:tcPr>
            <w:tcW w:w="8789" w:type="dxa"/>
            <w:shd w:val="clear" w:color="auto" w:fill="auto"/>
          </w:tcPr>
          <w:p w14:paraId="4F7DCB8B" w14:textId="5BF44BC8" w:rsidR="00F276DF" w:rsidRPr="00F276DF" w:rsidRDefault="00F276DF" w:rsidP="00F276DF">
            <w:pPr>
              <w:spacing w:after="0" w:line="360" w:lineRule="auto"/>
              <w:ind w:firstLine="708"/>
              <w:jc w:val="both"/>
              <w:rPr>
                <w:rFonts w:ascii="GHEA Grapalat" w:hAnsi="GHEA Grapalat"/>
                <w:sz w:val="24"/>
                <w:szCs w:val="24"/>
                <w:shd w:val="clear" w:color="auto" w:fill="FFFFFF"/>
                <w:lang w:val="hy-AM"/>
              </w:rPr>
            </w:pPr>
            <w:r w:rsidRPr="00F276DF">
              <w:rPr>
                <w:rFonts w:ascii="GHEA Grapalat" w:hAnsi="GHEA Grapalat"/>
                <w:sz w:val="24"/>
                <w:szCs w:val="24"/>
                <w:shd w:val="clear" w:color="auto" w:fill="FFFFFF"/>
                <w:lang w:val="hy-AM"/>
              </w:rPr>
              <w:t>2. Նախագծի 2-րդ հոդվածի 2-րդ մասում «պետական պարգևների» բառերից հետո ավելացնել «և պատվավոր կոչումների» բառերը (Կարծում ենք՝ ճիշտ կլինի Հանձնաժողովի անվանումը թողնել այնպես, ինչպես սահմանված է գործող օրենսդրությամբ՝ Օրենքի վերնագրին համահունչ):</w:t>
            </w:r>
          </w:p>
        </w:tc>
        <w:tc>
          <w:tcPr>
            <w:tcW w:w="7087" w:type="dxa"/>
            <w:gridSpan w:val="2"/>
            <w:shd w:val="clear" w:color="auto" w:fill="auto"/>
          </w:tcPr>
          <w:p w14:paraId="5DA5B341" w14:textId="77777777" w:rsidR="00CD6967" w:rsidRDefault="00CD6967" w:rsidP="00CD6967">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Ընդունվել է</w:t>
            </w:r>
          </w:p>
          <w:p w14:paraId="27F66638" w14:textId="38DAAE6A" w:rsidR="00F276DF" w:rsidRPr="00B11840" w:rsidRDefault="00CD6967" w:rsidP="00CD6967">
            <w:pPr>
              <w:tabs>
                <w:tab w:val="left" w:pos="851"/>
              </w:tabs>
              <w:spacing w:after="0" w:line="360" w:lineRule="auto"/>
              <w:ind w:firstLine="567"/>
              <w:jc w:val="both"/>
              <w:rPr>
                <w:rFonts w:ascii="GHEA Grapalat" w:hAnsi="GHEA Grapalat"/>
                <w:sz w:val="24"/>
                <w:szCs w:val="24"/>
                <w:lang w:val="hy-AM"/>
              </w:rPr>
            </w:pPr>
            <w:r w:rsidRPr="00CD6967">
              <w:rPr>
                <w:rFonts w:ascii="GHEA Grapalat" w:hAnsi="GHEA Grapalat"/>
                <w:sz w:val="24"/>
                <w:lang w:val="hy-AM"/>
              </w:rPr>
              <w:t>Նախագծում կատարվել են համապատասխան փոփոխություններ:</w:t>
            </w:r>
          </w:p>
        </w:tc>
      </w:tr>
      <w:tr w:rsidR="00F276DF" w:rsidRPr="00C6017F" w14:paraId="54545A3F" w14:textId="77777777" w:rsidTr="00313425">
        <w:tc>
          <w:tcPr>
            <w:tcW w:w="8789" w:type="dxa"/>
            <w:shd w:val="clear" w:color="auto" w:fill="auto"/>
          </w:tcPr>
          <w:p w14:paraId="61B1053E" w14:textId="77777777" w:rsidR="00F276DF" w:rsidRPr="00F276DF" w:rsidRDefault="00F276DF" w:rsidP="00F276DF">
            <w:pPr>
              <w:spacing w:after="0" w:line="360" w:lineRule="auto"/>
              <w:ind w:firstLine="708"/>
              <w:jc w:val="both"/>
              <w:rPr>
                <w:rFonts w:ascii="GHEA Grapalat" w:hAnsi="GHEA Grapalat"/>
                <w:sz w:val="24"/>
                <w:szCs w:val="24"/>
                <w:shd w:val="clear" w:color="auto" w:fill="FFFFFF"/>
                <w:lang w:val="hy-AM"/>
              </w:rPr>
            </w:pPr>
            <w:r w:rsidRPr="00F276DF">
              <w:rPr>
                <w:rFonts w:ascii="GHEA Grapalat" w:hAnsi="GHEA Grapalat"/>
                <w:sz w:val="24"/>
                <w:szCs w:val="24"/>
                <w:shd w:val="clear" w:color="auto" w:fill="FFFFFF"/>
                <w:lang w:val="hy-AM"/>
              </w:rPr>
              <w:t>3. Oրենքի 5</w:t>
            </w:r>
            <w:r w:rsidRPr="00F276DF">
              <w:rPr>
                <w:rFonts w:ascii="Cambria Math" w:hAnsi="Cambria Math" w:cs="Cambria Math"/>
                <w:sz w:val="24"/>
                <w:szCs w:val="24"/>
                <w:shd w:val="clear" w:color="auto" w:fill="FFFFFF"/>
                <w:lang w:val="hy-AM"/>
              </w:rPr>
              <w:t>․</w:t>
            </w:r>
            <w:r w:rsidRPr="00F276DF">
              <w:rPr>
                <w:rFonts w:ascii="GHEA Grapalat" w:hAnsi="GHEA Grapalat"/>
                <w:sz w:val="24"/>
                <w:szCs w:val="24"/>
                <w:shd w:val="clear" w:color="auto" w:fill="FFFFFF"/>
                <w:lang w:val="hy-AM"/>
              </w:rPr>
              <w:t>2-րդ հոդվածում՝</w:t>
            </w:r>
          </w:p>
          <w:p w14:paraId="0A6078CD" w14:textId="5F2309BE" w:rsidR="00F276DF" w:rsidRPr="00F276DF" w:rsidRDefault="00F276DF" w:rsidP="00F276DF">
            <w:pPr>
              <w:spacing w:after="0" w:line="360" w:lineRule="auto"/>
              <w:ind w:firstLine="708"/>
              <w:jc w:val="both"/>
              <w:rPr>
                <w:rFonts w:ascii="GHEA Grapalat" w:hAnsi="GHEA Grapalat"/>
                <w:sz w:val="24"/>
                <w:szCs w:val="24"/>
                <w:shd w:val="clear" w:color="auto" w:fill="FFFFFF"/>
                <w:lang w:val="hy-AM"/>
              </w:rPr>
            </w:pPr>
            <w:r w:rsidRPr="00F276DF">
              <w:rPr>
                <w:rFonts w:ascii="GHEA Grapalat" w:hAnsi="GHEA Grapalat"/>
                <w:sz w:val="24"/>
                <w:szCs w:val="24"/>
                <w:shd w:val="clear" w:color="auto" w:fill="FFFFFF"/>
                <w:lang w:val="hy-AM"/>
              </w:rPr>
              <w:t xml:space="preserve"> 1-ին մասից հանել «և պատվավոր կոչումներ շնորհելու» բառերը,  1-ին մասի 1-ին և </w:t>
            </w:r>
            <w:r w:rsidRPr="007B3F7D">
              <w:rPr>
                <w:rFonts w:ascii="GHEA Grapalat" w:hAnsi="GHEA Grapalat"/>
                <w:sz w:val="24"/>
                <w:szCs w:val="24"/>
                <w:shd w:val="clear" w:color="auto" w:fill="FFFFFF"/>
                <w:lang w:val="hy-AM"/>
              </w:rPr>
              <w:t xml:space="preserve">2-րդ կետերից, 2-րդ մասի 1-ին և 5-րդ կետերից հանել «կամ պատվավոր կոչում շնորհելու» բառերը և 1-ին մասի 1-ին, 2-րդ կետերում, 2-րդ </w:t>
            </w:r>
            <w:r w:rsidRPr="007B3F7D">
              <w:rPr>
                <w:rFonts w:ascii="GHEA Grapalat" w:hAnsi="GHEA Grapalat"/>
                <w:sz w:val="24"/>
                <w:szCs w:val="24"/>
                <w:shd w:val="clear" w:color="auto" w:fill="FFFFFF"/>
                <w:lang w:val="hy-AM"/>
              </w:rPr>
              <w:lastRenderedPageBreak/>
              <w:t>մասի 1-ին կետում «պարգևատրելու» բառը փոխարինել «պարգևատրման» բառով,</w:t>
            </w:r>
            <w:r w:rsidRPr="00F276DF">
              <w:rPr>
                <w:rFonts w:ascii="GHEA Grapalat" w:hAnsi="GHEA Grapalat"/>
                <w:sz w:val="24"/>
                <w:szCs w:val="24"/>
                <w:shd w:val="clear" w:color="auto" w:fill="FFFFFF"/>
                <w:lang w:val="hy-AM"/>
              </w:rPr>
              <w:t xml:space="preserve"> իսկ 1-ին մասի 3-րդ կետից հանել «կամ պատվավոր կոչումը» բառերը՝ հաշվի առնելով, որ Նախագծի ընդունվելու դեպքում որպես Հայաստանի Հանրապետության պատվավոր կոչում սահմանվելու է միայն «Հայաստանի Հանրապետության վաստակավոր կոլեկտիվի պատվավոր կոչումը», որը չի կարող շնորհվել առանձին անհատների:</w:t>
            </w:r>
          </w:p>
        </w:tc>
        <w:tc>
          <w:tcPr>
            <w:tcW w:w="7087" w:type="dxa"/>
            <w:gridSpan w:val="2"/>
            <w:shd w:val="clear" w:color="auto" w:fill="auto"/>
          </w:tcPr>
          <w:p w14:paraId="01838996" w14:textId="623DDD40" w:rsidR="00C6017F" w:rsidRDefault="00C6017F" w:rsidP="00C6017F">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Ընդունվել է</w:t>
            </w:r>
            <w:r w:rsidR="0029092B">
              <w:rPr>
                <w:rFonts w:ascii="GHEA Grapalat" w:hAnsi="GHEA Grapalat"/>
                <w:b/>
                <w:sz w:val="24"/>
                <w:szCs w:val="24"/>
                <w:lang w:val="hy-AM"/>
              </w:rPr>
              <w:t xml:space="preserve"> մասնակի</w:t>
            </w:r>
          </w:p>
          <w:p w14:paraId="32071243" w14:textId="136042B8" w:rsidR="00F276DF" w:rsidRPr="006244BF" w:rsidRDefault="0029092B" w:rsidP="00D11950">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lang w:val="hy-AM"/>
              </w:rPr>
              <w:t>Օրենքի 5.2-րդ հոդվածի</w:t>
            </w:r>
            <w:r w:rsidR="00BA0C63">
              <w:rPr>
                <w:rFonts w:ascii="GHEA Grapalat" w:hAnsi="GHEA Grapalat"/>
                <w:sz w:val="24"/>
                <w:lang w:val="hy-AM"/>
              </w:rPr>
              <w:t xml:space="preserve"> 1-ին մասի 2-րդ կետ</w:t>
            </w:r>
            <w:r w:rsidR="00D11950">
              <w:rPr>
                <w:rFonts w:ascii="GHEA Grapalat" w:hAnsi="GHEA Grapalat"/>
                <w:sz w:val="24"/>
                <w:lang w:val="hy-AM"/>
              </w:rPr>
              <w:t>ից</w:t>
            </w:r>
            <w:r w:rsidR="00BA0C63">
              <w:rPr>
                <w:rFonts w:ascii="GHEA Grapalat" w:hAnsi="GHEA Grapalat"/>
                <w:sz w:val="24"/>
                <w:lang w:val="hy-AM"/>
              </w:rPr>
              <w:t xml:space="preserve">, </w:t>
            </w:r>
            <w:r>
              <w:rPr>
                <w:rFonts w:ascii="GHEA Grapalat" w:hAnsi="GHEA Grapalat"/>
                <w:sz w:val="24"/>
                <w:lang w:val="hy-AM"/>
              </w:rPr>
              <w:t xml:space="preserve"> </w:t>
            </w:r>
            <w:r w:rsidR="00A146DA">
              <w:rPr>
                <w:rFonts w:ascii="GHEA Grapalat" w:hAnsi="GHEA Grapalat"/>
                <w:sz w:val="24"/>
                <w:lang w:val="hy-AM"/>
              </w:rPr>
              <w:t>2-րդ մասի 1-ին կետ</w:t>
            </w:r>
            <w:r w:rsidR="00D11950">
              <w:rPr>
                <w:rFonts w:ascii="GHEA Grapalat" w:hAnsi="GHEA Grapalat"/>
                <w:sz w:val="24"/>
                <w:lang w:val="hy-AM"/>
              </w:rPr>
              <w:t>ից հանվել են «</w:t>
            </w:r>
            <w:r w:rsidR="00D11950" w:rsidRPr="00F276DF">
              <w:rPr>
                <w:rFonts w:ascii="GHEA Grapalat" w:hAnsi="GHEA Grapalat"/>
                <w:sz w:val="24"/>
                <w:szCs w:val="24"/>
                <w:shd w:val="clear" w:color="auto" w:fill="FFFFFF"/>
                <w:lang w:val="hy-AM"/>
              </w:rPr>
              <w:t>կամ պատվավոր կոչում շնորհելու»</w:t>
            </w:r>
            <w:r w:rsidR="00D11950">
              <w:rPr>
                <w:rFonts w:ascii="GHEA Grapalat" w:hAnsi="GHEA Grapalat"/>
                <w:sz w:val="24"/>
                <w:szCs w:val="24"/>
                <w:shd w:val="clear" w:color="auto" w:fill="FFFFFF"/>
                <w:lang w:val="hy-AM"/>
              </w:rPr>
              <w:t xml:space="preserve"> բառերը, իսկ </w:t>
            </w:r>
            <w:r w:rsidR="00D11950" w:rsidRPr="00D11950">
              <w:rPr>
                <w:rFonts w:ascii="GHEA Grapalat" w:hAnsi="GHEA Grapalat"/>
                <w:sz w:val="24"/>
                <w:szCs w:val="24"/>
                <w:shd w:val="clear" w:color="auto" w:fill="FFFFFF"/>
                <w:lang w:val="hy-AM"/>
              </w:rPr>
              <w:t xml:space="preserve">1-ին մասի 1-ին, 2-րդ կետերում, 2-րդ </w:t>
            </w:r>
            <w:r w:rsidR="00D11950" w:rsidRPr="00D11950">
              <w:rPr>
                <w:rFonts w:ascii="GHEA Grapalat" w:hAnsi="GHEA Grapalat"/>
                <w:sz w:val="24"/>
                <w:szCs w:val="24"/>
                <w:shd w:val="clear" w:color="auto" w:fill="FFFFFF"/>
                <w:lang w:val="hy-AM"/>
              </w:rPr>
              <w:lastRenderedPageBreak/>
              <w:t>մասի 1-ին կետում «պարգևատրելու» բառը փոխարի</w:t>
            </w:r>
            <w:r w:rsidR="00D11950">
              <w:rPr>
                <w:rFonts w:ascii="GHEA Grapalat" w:hAnsi="GHEA Grapalat"/>
                <w:sz w:val="24"/>
                <w:szCs w:val="24"/>
                <w:shd w:val="clear" w:color="auto" w:fill="FFFFFF"/>
                <w:lang w:val="hy-AM"/>
              </w:rPr>
              <w:t>վ</w:t>
            </w:r>
            <w:r w:rsidR="00D11950" w:rsidRPr="00D11950">
              <w:rPr>
                <w:rFonts w:ascii="GHEA Grapalat" w:hAnsi="GHEA Grapalat"/>
                <w:sz w:val="24"/>
                <w:szCs w:val="24"/>
                <w:shd w:val="clear" w:color="auto" w:fill="FFFFFF"/>
                <w:lang w:val="hy-AM"/>
              </w:rPr>
              <w:t xml:space="preserve">նել </w:t>
            </w:r>
            <w:r w:rsidR="00D11950">
              <w:rPr>
                <w:rFonts w:ascii="GHEA Grapalat" w:hAnsi="GHEA Grapalat"/>
                <w:sz w:val="24"/>
                <w:szCs w:val="24"/>
                <w:shd w:val="clear" w:color="auto" w:fill="FFFFFF"/>
                <w:lang w:val="hy-AM"/>
              </w:rPr>
              <w:t xml:space="preserve">է </w:t>
            </w:r>
            <w:r w:rsidR="00D11950" w:rsidRPr="00D11950">
              <w:rPr>
                <w:rFonts w:ascii="GHEA Grapalat" w:hAnsi="GHEA Grapalat"/>
                <w:sz w:val="24"/>
                <w:szCs w:val="24"/>
                <w:shd w:val="clear" w:color="auto" w:fill="FFFFFF"/>
                <w:lang w:val="hy-AM"/>
              </w:rPr>
              <w:t>«պարգևատրման» բառով</w:t>
            </w:r>
            <w:r w:rsidR="00D11950">
              <w:rPr>
                <w:rFonts w:ascii="GHEA Grapalat" w:hAnsi="GHEA Grapalat"/>
                <w:sz w:val="24"/>
                <w:szCs w:val="24"/>
                <w:shd w:val="clear" w:color="auto" w:fill="FFFFFF"/>
                <w:lang w:val="hy-AM"/>
              </w:rPr>
              <w:t>: Դիտարկմամբ առաջարկված մնացած փոփոխությունները,</w:t>
            </w:r>
            <w:r w:rsidR="002924F7">
              <w:rPr>
                <w:rFonts w:ascii="GHEA Grapalat" w:hAnsi="GHEA Grapalat"/>
                <w:sz w:val="24"/>
                <w:szCs w:val="24"/>
                <w:shd w:val="clear" w:color="auto" w:fill="FFFFFF"/>
                <w:lang w:val="hy-AM"/>
              </w:rPr>
              <w:t xml:space="preserve"> հաշվի առնելով այն հանգամանքը, որ Օրենքի տրամաբանության համատեքստում պատվավոր կոչում շնորհելու միջնորդություն պետք է ներկայացվի նաև Հայաստանի Հանրապետության վաստակավոր կոլեկտիվ </w:t>
            </w:r>
            <w:r w:rsidR="00291FED">
              <w:rPr>
                <w:rFonts w:ascii="GHEA Grapalat" w:hAnsi="GHEA Grapalat"/>
                <w:sz w:val="24"/>
                <w:szCs w:val="24"/>
                <w:shd w:val="clear" w:color="auto" w:fill="FFFFFF"/>
                <w:lang w:val="hy-AM"/>
              </w:rPr>
              <w:t xml:space="preserve">պատվավոր կոչման շնորհման համար, </w:t>
            </w:r>
            <w:r w:rsidR="006244BF">
              <w:rPr>
                <w:rFonts w:ascii="GHEA Grapalat" w:hAnsi="GHEA Grapalat"/>
                <w:sz w:val="24"/>
                <w:szCs w:val="24"/>
                <w:shd w:val="clear" w:color="auto" w:fill="FFFFFF"/>
                <w:lang w:val="hy-AM"/>
              </w:rPr>
              <w:t>չեն կատարվել՝ ապահովելու համար այս պատվավոր կոչման շնորհման միջնորդության ներկայացման անհրաժեշտ իրավական հիմքերը:</w:t>
            </w:r>
          </w:p>
        </w:tc>
      </w:tr>
    </w:tbl>
    <w:p w14:paraId="0F0B5462" w14:textId="77777777" w:rsidR="00F276DF" w:rsidRPr="00B11840" w:rsidRDefault="00F276DF" w:rsidP="00B2316E">
      <w:pPr>
        <w:spacing w:line="360" w:lineRule="auto"/>
        <w:rPr>
          <w:rFonts w:ascii="GHEA Grapalat" w:hAnsi="GHEA Grapalat"/>
          <w:sz w:val="24"/>
          <w:szCs w:val="24"/>
          <w:lang w:val="hy-AM"/>
        </w:rPr>
      </w:pPr>
    </w:p>
    <w:sectPr w:rsidR="00F276DF" w:rsidRPr="00B11840" w:rsidSect="00F4018B">
      <w:footerReference w:type="default" r:id="rId7"/>
      <w:pgSz w:w="16838" w:h="11906" w:orient="landscape"/>
      <w:pgMar w:top="993" w:right="1138" w:bottom="45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5BBA6" w14:textId="77777777" w:rsidR="006A60FE" w:rsidRDefault="006A60FE">
      <w:pPr>
        <w:spacing w:after="0" w:line="240" w:lineRule="auto"/>
      </w:pPr>
      <w:r>
        <w:separator/>
      </w:r>
    </w:p>
  </w:endnote>
  <w:endnote w:type="continuationSeparator" w:id="0">
    <w:p w14:paraId="400CBF37" w14:textId="77777777" w:rsidR="006A60FE" w:rsidRDefault="006A6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14:paraId="4360BC17" w14:textId="4C5A333A" w:rsidR="00E66318" w:rsidRPr="00E66318" w:rsidRDefault="00DB1266">
        <w:pPr>
          <w:pStyle w:val="Footer"/>
          <w:jc w:val="center"/>
          <w:rPr>
            <w:rFonts w:ascii="GHEA Grapalat" w:hAnsi="GHEA Grapalat"/>
          </w:rPr>
        </w:pPr>
        <w:r w:rsidRPr="00E66318">
          <w:rPr>
            <w:rFonts w:ascii="GHEA Grapalat" w:hAnsi="GHEA Grapalat"/>
          </w:rPr>
          <w:fldChar w:fldCharType="begin"/>
        </w:r>
        <w:r w:rsidRPr="00E66318">
          <w:rPr>
            <w:rFonts w:ascii="GHEA Grapalat" w:hAnsi="GHEA Grapalat"/>
          </w:rPr>
          <w:instrText xml:space="preserve"> PAGE   \* MERGEFORMAT </w:instrText>
        </w:r>
        <w:r w:rsidRPr="00E66318">
          <w:rPr>
            <w:rFonts w:ascii="GHEA Grapalat" w:hAnsi="GHEA Grapalat"/>
          </w:rPr>
          <w:fldChar w:fldCharType="separate"/>
        </w:r>
        <w:r w:rsidR="007B3F7D">
          <w:rPr>
            <w:rFonts w:ascii="GHEA Grapalat" w:hAnsi="GHEA Grapalat"/>
            <w:noProof/>
          </w:rPr>
          <w:t>6</w:t>
        </w:r>
        <w:r w:rsidRPr="00E66318">
          <w:rPr>
            <w:rFonts w:ascii="GHEA Grapalat" w:hAnsi="GHEA Grapalat"/>
            <w:noProof/>
          </w:rPr>
          <w:fldChar w:fldCharType="end"/>
        </w:r>
      </w:p>
    </w:sdtContent>
  </w:sdt>
  <w:p w14:paraId="711CA8D3" w14:textId="77777777" w:rsidR="00E66318" w:rsidRDefault="006A60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EB1D3" w14:textId="77777777" w:rsidR="006A60FE" w:rsidRDefault="006A60FE">
      <w:pPr>
        <w:spacing w:after="0" w:line="240" w:lineRule="auto"/>
      </w:pPr>
      <w:r>
        <w:separator/>
      </w:r>
    </w:p>
  </w:footnote>
  <w:footnote w:type="continuationSeparator" w:id="0">
    <w:p w14:paraId="52330A56" w14:textId="77777777" w:rsidR="006A60FE" w:rsidRDefault="006A6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D044F8"/>
    <w:multiLevelType w:val="hybridMultilevel"/>
    <w:tmpl w:val="079891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139"/>
    <w:rsid w:val="00015AB1"/>
    <w:rsid w:val="00056EC8"/>
    <w:rsid w:val="00070E1C"/>
    <w:rsid w:val="00071076"/>
    <w:rsid w:val="00073F31"/>
    <w:rsid w:val="00080E9A"/>
    <w:rsid w:val="00172ED4"/>
    <w:rsid w:val="00191DF9"/>
    <w:rsid w:val="001F132E"/>
    <w:rsid w:val="00205B3E"/>
    <w:rsid w:val="0029092B"/>
    <w:rsid w:val="00291FED"/>
    <w:rsid w:val="002924F7"/>
    <w:rsid w:val="00313100"/>
    <w:rsid w:val="0031355E"/>
    <w:rsid w:val="0031618C"/>
    <w:rsid w:val="0035066D"/>
    <w:rsid w:val="00396F11"/>
    <w:rsid w:val="004067CE"/>
    <w:rsid w:val="00433DF0"/>
    <w:rsid w:val="00440BB7"/>
    <w:rsid w:val="004B3EFF"/>
    <w:rsid w:val="004D06A1"/>
    <w:rsid w:val="004D5A73"/>
    <w:rsid w:val="0050082D"/>
    <w:rsid w:val="00517FBF"/>
    <w:rsid w:val="005379DE"/>
    <w:rsid w:val="00554EFC"/>
    <w:rsid w:val="0055548C"/>
    <w:rsid w:val="00567275"/>
    <w:rsid w:val="00590D1C"/>
    <w:rsid w:val="005B2159"/>
    <w:rsid w:val="005B42D4"/>
    <w:rsid w:val="005C0E37"/>
    <w:rsid w:val="005C46D7"/>
    <w:rsid w:val="00620802"/>
    <w:rsid w:val="00623522"/>
    <w:rsid w:val="006244BF"/>
    <w:rsid w:val="006A60FE"/>
    <w:rsid w:val="006C58EF"/>
    <w:rsid w:val="006C5C9D"/>
    <w:rsid w:val="00756C35"/>
    <w:rsid w:val="007B3F7D"/>
    <w:rsid w:val="007E740A"/>
    <w:rsid w:val="007F7541"/>
    <w:rsid w:val="00831A57"/>
    <w:rsid w:val="00866155"/>
    <w:rsid w:val="008A1858"/>
    <w:rsid w:val="008B0266"/>
    <w:rsid w:val="008C21DB"/>
    <w:rsid w:val="009106B3"/>
    <w:rsid w:val="0096798C"/>
    <w:rsid w:val="009800A8"/>
    <w:rsid w:val="00983EE2"/>
    <w:rsid w:val="009A0B8B"/>
    <w:rsid w:val="009B575E"/>
    <w:rsid w:val="009C68FE"/>
    <w:rsid w:val="009E445D"/>
    <w:rsid w:val="00A146DA"/>
    <w:rsid w:val="00A25F57"/>
    <w:rsid w:val="00A81067"/>
    <w:rsid w:val="00A94EC8"/>
    <w:rsid w:val="00AA1E7A"/>
    <w:rsid w:val="00AD3D51"/>
    <w:rsid w:val="00B11840"/>
    <w:rsid w:val="00B15139"/>
    <w:rsid w:val="00B2316E"/>
    <w:rsid w:val="00B746D7"/>
    <w:rsid w:val="00BA0C63"/>
    <w:rsid w:val="00C60117"/>
    <w:rsid w:val="00C6017F"/>
    <w:rsid w:val="00C70935"/>
    <w:rsid w:val="00CA027B"/>
    <w:rsid w:val="00CB6058"/>
    <w:rsid w:val="00CD6967"/>
    <w:rsid w:val="00D11950"/>
    <w:rsid w:val="00DB1266"/>
    <w:rsid w:val="00DB58FB"/>
    <w:rsid w:val="00DC3504"/>
    <w:rsid w:val="00E04DA7"/>
    <w:rsid w:val="00E14BD2"/>
    <w:rsid w:val="00E93F9E"/>
    <w:rsid w:val="00EA6DE0"/>
    <w:rsid w:val="00EB370C"/>
    <w:rsid w:val="00EC114B"/>
    <w:rsid w:val="00ED2813"/>
    <w:rsid w:val="00F276DF"/>
    <w:rsid w:val="00F4018B"/>
    <w:rsid w:val="00F84FA8"/>
    <w:rsid w:val="00FB1FF2"/>
    <w:rsid w:val="00FD527B"/>
    <w:rsid w:val="00FE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B77A0"/>
  <w15:docId w15:val="{231D82CE-9B03-4C7D-A2D3-E0120701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semiHidden/>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semiHidden/>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23522"/>
    <w:rPr>
      <w:rFonts w:ascii="Calibri" w:eastAsia="Times New Roman" w:hAnsi="Calibri" w:cs="Times New Roman"/>
      <w:lang w:val="ru-RU" w:eastAsia="ru-RU"/>
    </w:rPr>
  </w:style>
  <w:style w:type="paragraph" w:styleId="NormalWeb">
    <w:name w:val="Normal (Web)"/>
    <w:basedOn w:val="Normal"/>
    <w:uiPriority w:val="99"/>
    <w:unhideWhenUsed/>
    <w:rsid w:val="0062352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9</Pages>
  <Words>1540</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Elina Geghamyan</cp:lastModifiedBy>
  <cp:revision>52</cp:revision>
  <dcterms:created xsi:type="dcterms:W3CDTF">2023-05-12T12:07:00Z</dcterms:created>
  <dcterms:modified xsi:type="dcterms:W3CDTF">2023-10-11T13:20:00Z</dcterms:modified>
</cp:coreProperties>
</file>