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82E" w:rsidRDefault="004C12F0" w:rsidP="006C4A53">
      <w:pPr>
        <w:pStyle w:val="headingtitleStyle"/>
      </w:pPr>
      <w:bookmarkStart w:id="0" w:name="_Toc1"/>
      <w:r>
        <w:t>Ամփոփաթերթ</w:t>
      </w:r>
      <w:bookmarkEnd w:id="0"/>
    </w:p>
    <w:p w:rsidR="0091082E" w:rsidRDefault="00B53BAC" w:rsidP="006C4A53">
      <w:pPr>
        <w:pStyle w:val="headingtitleStyle"/>
      </w:pPr>
      <w:bookmarkStart w:id="1" w:name="_Toc2"/>
      <w:r>
        <w:rPr>
          <w:lang w:val="hy-AM"/>
        </w:rPr>
        <w:t>ՀՀ ԿԱՌԱՎԱՐՈՒԹՅԱՆ</w:t>
      </w:r>
      <w:r>
        <w:t xml:space="preserve"> </w:t>
      </w:r>
      <w:r w:rsidR="004C12F0">
        <w:t>«</w:t>
      </w:r>
      <w:r w:rsidRPr="00B53BAC">
        <w:t xml:space="preserve"> </w:t>
      </w:r>
      <w:r w:rsidR="00213961" w:rsidRPr="00213961">
        <w:t>ՀԱՅԱՍՏԱՆԻ ՀԱՆՐԱՊԵՏՈՒԹՅԱՆ ԿԱՌԱՎԱՐՈՒԹՅԱՆ 2014 ԹՎԱԿԱՆԻ ՓԵՏՐՎԱՐԻ 13-Ի ԹԻՎ 176-Ն ՈՐՈՇՈՒՄԸ ՈՒԺԸ ԿՈՐՑՐԱԾ ՃԱՆԱՉԵԼՈՒ ՄԱՍԻՆ</w:t>
      </w:r>
      <w:r w:rsidR="004C12F0">
        <w:t>»</w:t>
      </w:r>
      <w:r>
        <w:rPr>
          <w:lang w:val="hy-AM"/>
        </w:rPr>
        <w:t xml:space="preserve"> ՈՐՈՇՄԱՆ </w:t>
      </w:r>
      <w:r w:rsidR="004C12F0">
        <w:t>նախագծի</w:t>
      </w:r>
      <w:bookmarkEnd w:id="1"/>
    </w:p>
    <w:p w:rsidR="0091082E" w:rsidRDefault="0091082E" w:rsidP="00B53BAC">
      <w:pPr>
        <w:jc w:val="both"/>
      </w:pPr>
    </w:p>
    <w:p w:rsidR="0091082E" w:rsidRDefault="0091082E" w:rsidP="00B53BAC">
      <w:pPr>
        <w:jc w:val="both"/>
      </w:pPr>
    </w:p>
    <w:tbl>
      <w:tblPr>
        <w:tblStyle w:val="TableGrid"/>
        <w:tblW w:w="15210" w:type="dxa"/>
        <w:tblInd w:w="-815" w:type="dxa"/>
        <w:tblLook w:val="04A0" w:firstRow="1" w:lastRow="0" w:firstColumn="1" w:lastColumn="0" w:noHBand="0" w:noVBand="1"/>
      </w:tblPr>
      <w:tblGrid>
        <w:gridCol w:w="7920"/>
        <w:gridCol w:w="7290"/>
      </w:tblGrid>
      <w:tr w:rsidR="00B53BAC" w:rsidRPr="001E66A6" w:rsidTr="00FA14C9">
        <w:tc>
          <w:tcPr>
            <w:tcW w:w="7920" w:type="dxa"/>
            <w:shd w:val="clear" w:color="auto" w:fill="D9D9D9" w:themeFill="background1" w:themeFillShade="D9"/>
            <w:vAlign w:val="center"/>
          </w:tcPr>
          <w:p w:rsidR="00B53BAC" w:rsidRPr="001E66A6" w:rsidRDefault="00B53BAC" w:rsidP="00C26208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1E66A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1. </w:t>
            </w:r>
            <w:r w:rsidR="00C2620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7290" w:type="dxa"/>
            <w:shd w:val="clear" w:color="auto" w:fill="D9D9D9" w:themeFill="background1" w:themeFillShade="D9"/>
            <w:vAlign w:val="center"/>
          </w:tcPr>
          <w:p w:rsidR="00B53BAC" w:rsidRPr="001E66A6" w:rsidRDefault="00213961" w:rsidP="00B53BAC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20</w:t>
            </w:r>
            <w:r w:rsidR="00B53BAC" w:rsidRPr="001E66A6">
              <w:rPr>
                <w:rFonts w:ascii="GHEA Grapalat" w:hAnsi="GHEA Grapalat"/>
                <w:b/>
                <w:sz w:val="24"/>
                <w:szCs w:val="24"/>
              </w:rPr>
              <w:t>.0</w:t>
            </w:r>
            <w:r w:rsidR="00C26208">
              <w:rPr>
                <w:rFonts w:ascii="GHEA Grapalat" w:hAnsi="GHEA Grapalat"/>
                <w:b/>
                <w:sz w:val="24"/>
                <w:szCs w:val="24"/>
                <w:lang w:val="hy-AM"/>
              </w:rPr>
              <w:t>9</w:t>
            </w:r>
            <w:r w:rsidR="00B53BAC" w:rsidRPr="001E66A6">
              <w:rPr>
                <w:rFonts w:ascii="GHEA Grapalat" w:hAnsi="GHEA Grapalat"/>
                <w:b/>
                <w:sz w:val="24"/>
                <w:szCs w:val="24"/>
              </w:rPr>
              <w:t xml:space="preserve">.2023թ.  N </w:t>
            </w:r>
            <w:r w:rsidRPr="00213961">
              <w:rPr>
                <w:rFonts w:ascii="GHEA Grapalat" w:hAnsi="GHEA Grapalat"/>
                <w:b/>
                <w:sz w:val="24"/>
                <w:szCs w:val="24"/>
              </w:rPr>
              <w:t>/27.2/41527-2023</w:t>
            </w:r>
          </w:p>
        </w:tc>
      </w:tr>
      <w:tr w:rsidR="00930356" w:rsidRPr="00213961" w:rsidTr="00FA14C9">
        <w:tc>
          <w:tcPr>
            <w:tcW w:w="7920" w:type="dxa"/>
            <w:vAlign w:val="center"/>
          </w:tcPr>
          <w:p w:rsidR="00930356" w:rsidRPr="00AB4699" w:rsidRDefault="00213961" w:rsidP="0021396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3961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2014 թվականի փետրվարի 13-ի թիվ 176-Ն որոշումը ուժը կորցրած ճանաչելու մասին» Հայաստանի Հանրապետության կառավարության որոշման նախագծի վերաբերյալ դիտողություններ և առարկություններ չունենք:</w:t>
            </w:r>
            <w:r w:rsidRPr="00213961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213961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213961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213961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7290" w:type="dxa"/>
            <w:vAlign w:val="center"/>
          </w:tcPr>
          <w:p w:rsidR="00930356" w:rsidRDefault="00213961" w:rsidP="00AB469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</w:tc>
      </w:tr>
    </w:tbl>
    <w:p w:rsidR="004C12F0" w:rsidRPr="00930356" w:rsidRDefault="004C12F0" w:rsidP="00B53BAC">
      <w:pPr>
        <w:jc w:val="both"/>
        <w:rPr>
          <w:lang w:val="hy-AM"/>
        </w:rPr>
      </w:pPr>
      <w:bookmarkStart w:id="2" w:name="_GoBack"/>
      <w:bookmarkEnd w:id="2"/>
    </w:p>
    <w:sectPr w:rsidR="004C12F0" w:rsidRPr="00930356" w:rsidSect="00FA14C9">
      <w:pgSz w:w="16837" w:h="11905" w:orient="landscape"/>
      <w:pgMar w:top="900" w:right="907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7715A"/>
    <w:multiLevelType w:val="hybridMultilevel"/>
    <w:tmpl w:val="369AFC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82E"/>
    <w:rsid w:val="000E55DC"/>
    <w:rsid w:val="001C3114"/>
    <w:rsid w:val="00213961"/>
    <w:rsid w:val="003E6C4B"/>
    <w:rsid w:val="004C12F0"/>
    <w:rsid w:val="00585616"/>
    <w:rsid w:val="005A4719"/>
    <w:rsid w:val="006C4A53"/>
    <w:rsid w:val="0091082E"/>
    <w:rsid w:val="00917B56"/>
    <w:rsid w:val="00924A66"/>
    <w:rsid w:val="00930356"/>
    <w:rsid w:val="00941C10"/>
    <w:rsid w:val="00AB4699"/>
    <w:rsid w:val="00B53BAC"/>
    <w:rsid w:val="00C26208"/>
    <w:rsid w:val="00C825B7"/>
    <w:rsid w:val="00EB522E"/>
    <w:rsid w:val="00F5583C"/>
    <w:rsid w:val="00FA1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A6797"/>
  <w15:docId w15:val="{7BB0056D-817F-4FCF-A57A-3F3A9FD4F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table" w:styleId="TableGrid">
    <w:name w:val="Table Grid"/>
    <w:basedOn w:val="TableNormal"/>
    <w:uiPriority w:val="39"/>
    <w:rsid w:val="00B53BAC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17B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Asriyan</dc:creator>
  <cp:keywords/>
  <dc:description/>
  <cp:lastModifiedBy>Vardan Harutyunyan</cp:lastModifiedBy>
  <cp:revision>12</cp:revision>
  <dcterms:created xsi:type="dcterms:W3CDTF">2023-07-24T06:21:00Z</dcterms:created>
  <dcterms:modified xsi:type="dcterms:W3CDTF">2023-09-22T05:40:00Z</dcterms:modified>
  <cp:category/>
</cp:coreProperties>
</file>