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773" w:rsidRPr="00D07DBD" w:rsidRDefault="00A83773" w:rsidP="00533FFE">
      <w:pPr>
        <w:shd w:val="clear" w:color="auto" w:fill="FFFFFF"/>
        <w:tabs>
          <w:tab w:val="left" w:pos="0"/>
        </w:tabs>
        <w:spacing w:line="312" w:lineRule="auto"/>
        <w:ind w:right="-720"/>
        <w:rPr>
          <w:rFonts w:ascii="Sylfaen" w:hAnsi="Sylfaen"/>
          <w:b/>
        </w:rPr>
      </w:pPr>
      <w:bookmarkStart w:id="0" w:name="_GoBack"/>
      <w:bookmarkEnd w:id="0"/>
    </w:p>
    <w:p w:rsidR="00444DBC" w:rsidRPr="00D07DBD" w:rsidRDefault="00740F6A" w:rsidP="00D07DBD">
      <w:pPr>
        <w:shd w:val="clear" w:color="auto" w:fill="FFFFFF"/>
        <w:tabs>
          <w:tab w:val="left" w:pos="0"/>
        </w:tabs>
        <w:spacing w:line="276" w:lineRule="auto"/>
        <w:ind w:right="-720"/>
        <w:jc w:val="center"/>
        <w:rPr>
          <w:rFonts w:ascii="GHEA Grapalat" w:hAnsi="GHEA Grapalat"/>
          <w:b/>
          <w:lang w:val="hy-AM"/>
        </w:rPr>
      </w:pPr>
      <w:r>
        <w:rPr>
          <w:rFonts w:ascii="GHEA Grapalat" w:hAnsi="GHEA Grapalat"/>
          <w:b/>
          <w:lang w:val="hy-AM"/>
        </w:rPr>
        <w:t>ՀԻՄՆԱՎՈՐՈՒՄ</w:t>
      </w:r>
    </w:p>
    <w:p w:rsidR="00125208" w:rsidRPr="00393F2F" w:rsidRDefault="00BC09E6" w:rsidP="00125208">
      <w:pPr>
        <w:pStyle w:val="mechtex"/>
        <w:rPr>
          <w:rFonts w:ascii="GHEA Grapalat" w:eastAsia="Arial" w:hAnsi="GHEA Grapalat" w:cs="Arial"/>
          <w:b/>
          <w:lang w:val="hy-AM"/>
        </w:rPr>
      </w:pPr>
      <w:r w:rsidRPr="000204CD">
        <w:rPr>
          <w:rFonts w:ascii="GHEA Grapalat" w:eastAsia="Arial" w:hAnsi="GHEA Grapalat" w:cs="Arial"/>
          <w:b/>
          <w:sz w:val="24"/>
          <w:szCs w:val="24"/>
          <w:lang w:val="hy-AM"/>
        </w:rPr>
        <w:t>«ՀԱՅԱՍՏԱՆԻ</w:t>
      </w:r>
      <w:r w:rsidRPr="000204CD">
        <w:rPr>
          <w:rFonts w:ascii="GHEA Grapalat" w:eastAsia="Arial" w:hAnsi="GHEA Grapalat"/>
          <w:b/>
          <w:sz w:val="24"/>
          <w:szCs w:val="24"/>
          <w:lang w:val="hy-AM"/>
        </w:rPr>
        <w:t xml:space="preserve"> </w:t>
      </w:r>
      <w:r w:rsidRPr="000204CD">
        <w:rPr>
          <w:rFonts w:ascii="GHEA Grapalat" w:eastAsia="Arial" w:hAnsi="GHEA Grapalat" w:cs="Arial"/>
          <w:b/>
          <w:sz w:val="24"/>
          <w:szCs w:val="24"/>
          <w:lang w:val="hy-AM"/>
        </w:rPr>
        <w:t>ՀԱՆՐԱՊԵՏՈՒԹՅԱՆ</w:t>
      </w:r>
      <w:r w:rsidRPr="000204CD">
        <w:rPr>
          <w:rFonts w:ascii="GHEA Grapalat" w:eastAsia="Arial" w:hAnsi="GHEA Grapalat"/>
          <w:b/>
          <w:sz w:val="24"/>
          <w:szCs w:val="24"/>
          <w:lang w:val="hy-AM"/>
        </w:rPr>
        <w:t xml:space="preserve"> </w:t>
      </w:r>
      <w:r w:rsidRPr="000204CD">
        <w:rPr>
          <w:rFonts w:ascii="GHEA Grapalat" w:eastAsia="Arial" w:hAnsi="GHEA Grapalat" w:cs="Arial"/>
          <w:b/>
          <w:sz w:val="24"/>
          <w:szCs w:val="24"/>
          <w:lang w:val="hy-AM"/>
        </w:rPr>
        <w:t>ԿԱՌԱՎԱՐՈՒԹՅԱՆ</w:t>
      </w:r>
      <w:r w:rsidRPr="000204CD">
        <w:rPr>
          <w:rFonts w:ascii="GHEA Grapalat" w:eastAsia="Arial" w:hAnsi="GHEA Grapalat"/>
          <w:b/>
          <w:sz w:val="24"/>
          <w:szCs w:val="24"/>
          <w:lang w:val="hy-AM"/>
        </w:rPr>
        <w:t xml:space="preserve"> 20</w:t>
      </w:r>
      <w:r w:rsidR="000204CD">
        <w:rPr>
          <w:rFonts w:ascii="GHEA Grapalat" w:eastAsia="Arial" w:hAnsi="GHEA Grapalat"/>
          <w:b/>
          <w:sz w:val="24"/>
          <w:szCs w:val="24"/>
          <w:lang w:val="hy-AM"/>
        </w:rPr>
        <w:t>1</w:t>
      </w:r>
      <w:r w:rsidRPr="000204CD">
        <w:rPr>
          <w:rFonts w:ascii="GHEA Grapalat" w:eastAsia="Arial" w:hAnsi="GHEA Grapalat"/>
          <w:b/>
          <w:sz w:val="24"/>
          <w:szCs w:val="24"/>
          <w:lang w:val="hy-AM"/>
        </w:rPr>
        <w:t xml:space="preserve">5 </w:t>
      </w:r>
      <w:r w:rsidRPr="000204CD">
        <w:rPr>
          <w:rFonts w:ascii="GHEA Grapalat" w:eastAsia="Arial" w:hAnsi="GHEA Grapalat" w:cs="Arial"/>
          <w:b/>
          <w:sz w:val="24"/>
          <w:szCs w:val="24"/>
          <w:lang w:val="hy-AM"/>
        </w:rPr>
        <w:t>ԹՎԱԿԱՆԻ</w:t>
      </w:r>
      <w:r w:rsidRPr="000204CD">
        <w:rPr>
          <w:rFonts w:ascii="GHEA Grapalat" w:eastAsia="Arial" w:hAnsi="GHEA Grapalat"/>
          <w:b/>
          <w:sz w:val="24"/>
          <w:szCs w:val="24"/>
          <w:lang w:val="hy-AM"/>
        </w:rPr>
        <w:t xml:space="preserve"> </w:t>
      </w:r>
      <w:r w:rsidR="000204CD">
        <w:rPr>
          <w:rFonts w:ascii="GHEA Grapalat" w:eastAsia="Arial" w:hAnsi="GHEA Grapalat" w:cs="Arial"/>
          <w:b/>
          <w:sz w:val="24"/>
          <w:szCs w:val="24"/>
          <w:lang w:val="hy-AM"/>
        </w:rPr>
        <w:t>ՍԵՊՏԵՄԲԵՐ</w:t>
      </w:r>
      <w:r w:rsidRPr="000204CD">
        <w:rPr>
          <w:rFonts w:ascii="GHEA Grapalat" w:eastAsia="Arial" w:hAnsi="GHEA Grapalat" w:cs="Arial"/>
          <w:b/>
          <w:sz w:val="24"/>
          <w:szCs w:val="24"/>
          <w:lang w:val="hy-AM"/>
        </w:rPr>
        <w:t>Ի</w:t>
      </w:r>
      <w:r w:rsidRPr="000204CD">
        <w:rPr>
          <w:rFonts w:ascii="GHEA Grapalat" w:eastAsia="Arial" w:hAnsi="GHEA Grapalat"/>
          <w:b/>
          <w:sz w:val="24"/>
          <w:szCs w:val="24"/>
          <w:lang w:val="hy-AM"/>
        </w:rPr>
        <w:t xml:space="preserve"> </w:t>
      </w:r>
      <w:r w:rsidR="000204CD">
        <w:rPr>
          <w:rFonts w:ascii="GHEA Grapalat" w:eastAsia="Arial" w:hAnsi="GHEA Grapalat"/>
          <w:b/>
          <w:sz w:val="24"/>
          <w:szCs w:val="24"/>
          <w:lang w:val="hy-AM"/>
        </w:rPr>
        <w:t>10</w:t>
      </w:r>
      <w:r w:rsidRPr="00BC09E6">
        <w:rPr>
          <w:rFonts w:ascii="GHEA Grapalat" w:eastAsia="Arial" w:hAnsi="GHEA Grapalat"/>
          <w:b/>
          <w:sz w:val="24"/>
          <w:szCs w:val="24"/>
          <w:lang w:val="hy-AM"/>
        </w:rPr>
        <w:t>-</w:t>
      </w:r>
      <w:r w:rsidRPr="00BC09E6">
        <w:rPr>
          <w:rFonts w:ascii="GHEA Grapalat" w:eastAsia="Arial" w:hAnsi="GHEA Grapalat" w:cs="Arial"/>
          <w:b/>
          <w:sz w:val="24"/>
          <w:szCs w:val="24"/>
          <w:lang w:val="hy-AM"/>
        </w:rPr>
        <w:t>Ի</w:t>
      </w:r>
      <w:r w:rsidRPr="000204CD">
        <w:rPr>
          <w:rFonts w:ascii="GHEA Grapalat" w:eastAsia="Arial" w:hAnsi="GHEA Grapalat"/>
          <w:b/>
          <w:sz w:val="24"/>
          <w:szCs w:val="24"/>
          <w:lang w:val="hy-AM"/>
        </w:rPr>
        <w:t xml:space="preserve"> N </w:t>
      </w:r>
      <w:r w:rsidR="000204CD">
        <w:rPr>
          <w:rFonts w:ascii="GHEA Grapalat" w:eastAsia="Arial" w:hAnsi="GHEA Grapalat"/>
          <w:b/>
          <w:sz w:val="24"/>
          <w:szCs w:val="24"/>
          <w:lang w:val="hy-AM"/>
        </w:rPr>
        <w:t>1044</w:t>
      </w:r>
      <w:r w:rsidRPr="000204CD">
        <w:rPr>
          <w:rFonts w:ascii="GHEA Grapalat" w:eastAsia="Arial" w:hAnsi="GHEA Grapalat"/>
          <w:b/>
          <w:sz w:val="24"/>
          <w:szCs w:val="24"/>
          <w:lang w:val="hy-AM"/>
        </w:rPr>
        <w:t>-</w:t>
      </w:r>
      <w:r w:rsidRPr="000204CD">
        <w:rPr>
          <w:rFonts w:ascii="GHEA Grapalat" w:eastAsia="Arial" w:hAnsi="GHEA Grapalat" w:cs="Arial"/>
          <w:b/>
          <w:sz w:val="24"/>
          <w:szCs w:val="24"/>
          <w:lang w:val="hy-AM"/>
        </w:rPr>
        <w:t>Ն</w:t>
      </w:r>
      <w:r w:rsidRPr="000204CD">
        <w:rPr>
          <w:rFonts w:ascii="GHEA Grapalat" w:eastAsia="Arial" w:hAnsi="GHEA Grapalat"/>
          <w:b/>
          <w:sz w:val="24"/>
          <w:szCs w:val="24"/>
          <w:lang w:val="hy-AM"/>
        </w:rPr>
        <w:t xml:space="preserve"> </w:t>
      </w:r>
      <w:r w:rsidRPr="000204CD">
        <w:rPr>
          <w:rFonts w:ascii="GHEA Grapalat" w:eastAsia="Arial" w:hAnsi="GHEA Grapalat" w:cs="Arial"/>
          <w:b/>
          <w:sz w:val="24"/>
          <w:szCs w:val="24"/>
          <w:lang w:val="hy-AM"/>
        </w:rPr>
        <w:t>ՈՐՈՇՄԱՆ</w:t>
      </w:r>
      <w:r w:rsidRPr="000204CD">
        <w:rPr>
          <w:rFonts w:ascii="GHEA Grapalat" w:eastAsia="Arial" w:hAnsi="GHEA Grapalat"/>
          <w:b/>
          <w:sz w:val="24"/>
          <w:szCs w:val="24"/>
          <w:lang w:val="hy-AM"/>
        </w:rPr>
        <w:t xml:space="preserve"> </w:t>
      </w:r>
      <w:r w:rsidRPr="000204CD">
        <w:rPr>
          <w:rFonts w:ascii="GHEA Grapalat" w:eastAsia="Arial" w:hAnsi="GHEA Grapalat" w:cs="Arial"/>
          <w:b/>
          <w:sz w:val="24"/>
          <w:szCs w:val="24"/>
          <w:lang w:val="hy-AM"/>
        </w:rPr>
        <w:t>ՄԵՋ</w:t>
      </w:r>
      <w:r w:rsidRPr="000204CD">
        <w:rPr>
          <w:rFonts w:ascii="GHEA Grapalat" w:eastAsia="Arial" w:hAnsi="GHEA Grapalat"/>
          <w:b/>
          <w:sz w:val="24"/>
          <w:szCs w:val="24"/>
          <w:lang w:val="hy-AM"/>
        </w:rPr>
        <w:t xml:space="preserve"> </w:t>
      </w:r>
      <w:r w:rsidRPr="000204CD">
        <w:rPr>
          <w:rFonts w:ascii="GHEA Grapalat" w:eastAsia="Arial" w:hAnsi="GHEA Grapalat" w:cs="Arial"/>
          <w:b/>
          <w:sz w:val="24"/>
          <w:szCs w:val="24"/>
          <w:lang w:val="hy-AM"/>
        </w:rPr>
        <w:t>ՓՈՓՈԽՈՒԹՅՈՒՆՆԵՐ</w:t>
      </w:r>
    </w:p>
    <w:p w:rsidR="00326507" w:rsidRDefault="00BC09E6" w:rsidP="00BC09E6">
      <w:pPr>
        <w:shd w:val="clear" w:color="auto" w:fill="FFFFFF"/>
        <w:tabs>
          <w:tab w:val="left" w:pos="0"/>
        </w:tabs>
        <w:spacing w:line="276" w:lineRule="auto"/>
        <w:ind w:right="-720"/>
        <w:jc w:val="center"/>
        <w:rPr>
          <w:rFonts w:ascii="GHEA Grapalat" w:eastAsia="Arial" w:hAnsi="GHEA Grapalat" w:cs="Arial"/>
          <w:b/>
          <w:lang w:val="hy-AM"/>
        </w:rPr>
      </w:pPr>
      <w:r w:rsidRPr="00393F2F">
        <w:rPr>
          <w:rFonts w:ascii="GHEA Grapalat" w:eastAsia="Arial" w:hAnsi="GHEA Grapalat" w:cs="Arial"/>
          <w:b/>
          <w:lang w:val="hy-AM"/>
        </w:rPr>
        <w:t>ԿԱՏԱՐԵԼՈՒ</w:t>
      </w:r>
      <w:r w:rsidRPr="00393F2F">
        <w:rPr>
          <w:rFonts w:ascii="GHEA Grapalat" w:eastAsia="Arial" w:hAnsi="GHEA Grapalat"/>
          <w:b/>
          <w:lang w:val="hy-AM"/>
        </w:rPr>
        <w:t xml:space="preserve"> </w:t>
      </w:r>
      <w:r w:rsidRPr="00393F2F">
        <w:rPr>
          <w:rFonts w:ascii="GHEA Grapalat" w:eastAsia="Arial" w:hAnsi="GHEA Grapalat" w:cs="Arial"/>
          <w:b/>
          <w:lang w:val="hy-AM"/>
        </w:rPr>
        <w:t>ՄԱՍԻՆ»</w:t>
      </w:r>
      <w:r w:rsidRPr="00BC09E6">
        <w:rPr>
          <w:rFonts w:ascii="GHEA Grapalat" w:eastAsia="Arial" w:hAnsi="GHEA Grapalat" w:cs="Arial"/>
          <w:b/>
          <w:lang w:val="hy-AM"/>
        </w:rPr>
        <w:t xml:space="preserve"> </w:t>
      </w:r>
      <w:r w:rsidR="004821D8" w:rsidRPr="00D07DBD">
        <w:rPr>
          <w:rFonts w:ascii="GHEA Grapalat" w:eastAsia="Arial" w:hAnsi="GHEA Grapalat" w:cs="Arial"/>
          <w:b/>
          <w:lang w:val="hy-AM"/>
        </w:rPr>
        <w:t>ՀՀ ԿԱՌԱՎԱՐՈՒԹՅԱՆ</w:t>
      </w:r>
    </w:p>
    <w:p w:rsidR="004821D8" w:rsidRPr="00D07DBD" w:rsidRDefault="004821D8" w:rsidP="00326507">
      <w:pPr>
        <w:shd w:val="clear" w:color="auto" w:fill="FFFFFF"/>
        <w:tabs>
          <w:tab w:val="left" w:pos="0"/>
        </w:tabs>
        <w:spacing w:line="276" w:lineRule="auto"/>
        <w:ind w:right="-720"/>
        <w:jc w:val="center"/>
        <w:rPr>
          <w:rFonts w:ascii="GHEA Grapalat" w:eastAsia="Arial" w:hAnsi="GHEA Grapalat" w:cs="Arial"/>
          <w:b/>
          <w:lang w:val="hy-AM"/>
        </w:rPr>
      </w:pPr>
      <w:r w:rsidRPr="00D07DBD">
        <w:rPr>
          <w:rFonts w:ascii="GHEA Grapalat" w:eastAsia="Arial" w:hAnsi="GHEA Grapalat" w:cs="Arial"/>
          <w:b/>
          <w:lang w:val="hy-AM"/>
        </w:rPr>
        <w:t>ՈՐՈՇՄԱՆ ՆԱԽԱԳԾԻ</w:t>
      </w:r>
    </w:p>
    <w:p w:rsidR="004821D8" w:rsidRDefault="004821D8" w:rsidP="00D07DBD">
      <w:pPr>
        <w:shd w:val="clear" w:color="auto" w:fill="FFFFFF"/>
        <w:tabs>
          <w:tab w:val="left" w:pos="0"/>
        </w:tabs>
        <w:spacing w:line="276" w:lineRule="auto"/>
        <w:ind w:right="-720"/>
        <w:jc w:val="center"/>
        <w:rPr>
          <w:rFonts w:ascii="GHEA Grapalat" w:eastAsia="Arial" w:hAnsi="GHEA Grapalat" w:cs="Arial"/>
          <w:b/>
          <w:lang w:val="hy-AM"/>
        </w:rPr>
      </w:pPr>
    </w:p>
    <w:p w:rsidR="00597CBC" w:rsidRDefault="0059464B" w:rsidP="0059464B">
      <w:pPr>
        <w:pStyle w:val="ListParagraph"/>
        <w:numPr>
          <w:ilvl w:val="0"/>
          <w:numId w:val="6"/>
        </w:numPr>
        <w:spacing w:line="276" w:lineRule="auto"/>
        <w:jc w:val="both"/>
        <w:rPr>
          <w:rFonts w:ascii="GHEA Grapalat" w:hAnsi="GHEA Grapalat" w:cs="Arial"/>
          <w:b/>
          <w:bCs/>
          <w:color w:val="000000"/>
          <w:lang w:val="hy-AM" w:eastAsia="ru-RU"/>
        </w:rPr>
      </w:pPr>
      <w:r>
        <w:rPr>
          <w:rFonts w:ascii="GHEA Grapalat" w:hAnsi="GHEA Grapalat" w:cs="Arial"/>
          <w:b/>
          <w:bCs/>
          <w:color w:val="000000"/>
          <w:lang w:eastAsia="ru-RU"/>
        </w:rPr>
        <w:t>Ի</w:t>
      </w:r>
      <w:r w:rsidR="00597CBC" w:rsidRPr="009F27AE">
        <w:rPr>
          <w:rFonts w:ascii="GHEA Grapalat" w:hAnsi="GHEA Grapalat" w:cs="Arial"/>
          <w:b/>
          <w:bCs/>
          <w:color w:val="000000"/>
          <w:lang w:val="hy-AM" w:eastAsia="ru-RU"/>
        </w:rPr>
        <w:t xml:space="preserve">րավական ակտի </w:t>
      </w:r>
      <w:r w:rsidRPr="0059464B">
        <w:rPr>
          <w:rFonts w:ascii="GHEA Grapalat" w:hAnsi="GHEA Grapalat" w:cs="Arial"/>
          <w:b/>
          <w:bCs/>
          <w:color w:val="000000"/>
          <w:lang w:val="hy-AM" w:eastAsia="ru-RU"/>
        </w:rPr>
        <w:t>անհրաժեշտությունը (նպատակը)</w:t>
      </w:r>
    </w:p>
    <w:p w:rsidR="00740F6A" w:rsidRDefault="00740F6A" w:rsidP="00457784">
      <w:pPr>
        <w:spacing w:line="360" w:lineRule="auto"/>
        <w:ind w:firstLine="720"/>
        <w:jc w:val="both"/>
        <w:rPr>
          <w:rFonts w:ascii="GHEA Grapalat" w:eastAsia="Arial" w:hAnsi="GHEA Grapalat" w:cs="Arial"/>
          <w:lang w:val="hy-AM"/>
        </w:rPr>
      </w:pPr>
    </w:p>
    <w:p w:rsidR="005602EE" w:rsidRDefault="0059464B" w:rsidP="00457784">
      <w:pPr>
        <w:spacing w:line="360" w:lineRule="auto"/>
        <w:ind w:firstLine="720"/>
        <w:jc w:val="both"/>
        <w:rPr>
          <w:rFonts w:ascii="GHEA Grapalat" w:hAnsi="GHEA Grapalat"/>
          <w:color w:val="000000"/>
          <w:shd w:val="clear" w:color="auto" w:fill="FFFFFF"/>
          <w:lang w:val="hy-AM"/>
        </w:rPr>
      </w:pPr>
      <w:r w:rsidRPr="0059464B">
        <w:rPr>
          <w:rFonts w:ascii="GHEA Grapalat" w:eastAsia="Arial" w:hAnsi="GHEA Grapalat" w:cs="Arial"/>
          <w:lang w:val="hy-AM"/>
        </w:rPr>
        <w:t>Հայաստանի</w:t>
      </w:r>
      <w:r w:rsidRPr="0059464B">
        <w:rPr>
          <w:rFonts w:ascii="GHEA Grapalat" w:eastAsia="Arial" w:hAnsi="GHEA Grapalat"/>
          <w:lang w:val="hy-AM"/>
        </w:rPr>
        <w:t xml:space="preserve"> </w:t>
      </w:r>
      <w:r w:rsidRPr="0059464B">
        <w:rPr>
          <w:rFonts w:ascii="GHEA Grapalat" w:eastAsia="Arial" w:hAnsi="GHEA Grapalat" w:cs="Arial"/>
          <w:lang w:val="hy-AM"/>
        </w:rPr>
        <w:t>Հանրապետության</w:t>
      </w:r>
      <w:r w:rsidRPr="0059464B">
        <w:rPr>
          <w:rFonts w:ascii="GHEA Grapalat" w:eastAsia="Arial" w:hAnsi="GHEA Grapalat"/>
          <w:lang w:val="hy-AM"/>
        </w:rPr>
        <w:t xml:space="preserve"> </w:t>
      </w:r>
      <w:r w:rsidRPr="0059464B">
        <w:rPr>
          <w:rFonts w:ascii="GHEA Grapalat" w:eastAsia="Arial" w:hAnsi="GHEA Grapalat" w:cs="Arial"/>
          <w:lang w:val="hy-AM"/>
        </w:rPr>
        <w:t>կառավարության</w:t>
      </w:r>
      <w:r w:rsidRPr="0059464B">
        <w:rPr>
          <w:rFonts w:ascii="GHEA Grapalat" w:eastAsia="Arial" w:hAnsi="GHEA Grapalat"/>
          <w:lang w:val="hy-AM"/>
        </w:rPr>
        <w:t xml:space="preserve"> 2015 </w:t>
      </w:r>
      <w:r w:rsidRPr="0059464B">
        <w:rPr>
          <w:rFonts w:ascii="GHEA Grapalat" w:eastAsia="Arial" w:hAnsi="GHEA Grapalat" w:cs="Arial"/>
          <w:lang w:val="hy-AM"/>
        </w:rPr>
        <w:t>թվականի</w:t>
      </w:r>
      <w:r w:rsidRPr="0059464B">
        <w:rPr>
          <w:rFonts w:ascii="GHEA Grapalat" w:eastAsia="Arial" w:hAnsi="GHEA Grapalat"/>
          <w:lang w:val="hy-AM"/>
        </w:rPr>
        <w:t xml:space="preserve"> </w:t>
      </w:r>
      <w:r w:rsidRPr="0059464B">
        <w:rPr>
          <w:rFonts w:ascii="GHEA Grapalat" w:eastAsia="Arial" w:hAnsi="GHEA Grapalat" w:cs="Arial"/>
          <w:lang w:val="hy-AM"/>
        </w:rPr>
        <w:t>սեպտեմբերի</w:t>
      </w:r>
      <w:r w:rsidRPr="0059464B">
        <w:rPr>
          <w:rFonts w:ascii="GHEA Grapalat" w:eastAsia="Arial" w:hAnsi="GHEA Grapalat"/>
          <w:lang w:val="hy-AM"/>
        </w:rPr>
        <w:t xml:space="preserve"> 10-</w:t>
      </w:r>
      <w:r w:rsidRPr="0059464B">
        <w:rPr>
          <w:rFonts w:ascii="GHEA Grapalat" w:eastAsia="Arial" w:hAnsi="GHEA Grapalat" w:cs="Arial"/>
          <w:lang w:val="hy-AM"/>
        </w:rPr>
        <w:t>ի</w:t>
      </w:r>
      <w:r w:rsidRPr="0059464B">
        <w:rPr>
          <w:rFonts w:ascii="GHEA Grapalat" w:eastAsia="Arial" w:hAnsi="GHEA Grapalat"/>
          <w:b/>
          <w:lang w:val="hy-AM"/>
        </w:rPr>
        <w:t xml:space="preserve"> </w:t>
      </w:r>
      <w:r w:rsidRPr="0059464B">
        <w:rPr>
          <w:rFonts w:ascii="GHEA Grapalat" w:eastAsia="Arial" w:hAnsi="GHEA Grapalat"/>
          <w:lang w:val="hy-AM"/>
        </w:rPr>
        <w:t>N 1044-</w:t>
      </w:r>
      <w:r w:rsidRPr="0059464B">
        <w:rPr>
          <w:rFonts w:ascii="GHEA Grapalat" w:eastAsia="Arial" w:hAnsi="GHEA Grapalat" w:cs="Arial"/>
          <w:lang w:val="hy-AM"/>
        </w:rPr>
        <w:t>Ն</w:t>
      </w:r>
      <w:r w:rsidRPr="0059464B">
        <w:rPr>
          <w:rFonts w:ascii="GHEA Grapalat" w:eastAsia="Arial" w:hAnsi="GHEA Grapalat"/>
          <w:lang w:val="hy-AM"/>
        </w:rPr>
        <w:t xml:space="preserve"> </w:t>
      </w:r>
      <w:r>
        <w:rPr>
          <w:rFonts w:ascii="GHEA Grapalat" w:eastAsia="Arial" w:hAnsi="GHEA Grapalat" w:cs="Arial"/>
          <w:lang w:val="hy-AM"/>
        </w:rPr>
        <w:t>որոշմամբ</w:t>
      </w:r>
      <w:r w:rsidR="00A07E38" w:rsidRPr="00A07E38">
        <w:rPr>
          <w:rFonts w:ascii="GHEA Grapalat" w:eastAsia="Arial" w:hAnsi="GHEA Grapalat" w:cs="Arial"/>
          <w:lang w:val="hy-AM"/>
        </w:rPr>
        <w:t xml:space="preserve"> (այսուհետ՝ Որոշում)</w:t>
      </w:r>
      <w:r>
        <w:rPr>
          <w:rFonts w:ascii="GHEA Grapalat" w:eastAsia="Arial" w:hAnsi="GHEA Grapalat" w:cs="Arial"/>
          <w:lang w:val="hy-AM"/>
        </w:rPr>
        <w:t xml:space="preserve"> սահմանվել է </w:t>
      </w:r>
      <w:r w:rsidRPr="0059464B">
        <w:rPr>
          <w:rFonts w:ascii="GHEA Grapalat" w:eastAsia="Arial" w:hAnsi="GHEA Grapalat" w:cs="Arial"/>
          <w:lang w:val="hy-AM"/>
        </w:rPr>
        <w:t>մ</w:t>
      </w:r>
      <w:r w:rsidRPr="0059464B">
        <w:rPr>
          <w:rStyle w:val="Strong"/>
          <w:rFonts w:ascii="GHEA Grapalat" w:hAnsi="GHEA Grapalat" w:cs="Arial"/>
          <w:b w:val="0"/>
          <w:color w:val="000000"/>
          <w:shd w:val="clear" w:color="auto" w:fill="FFFFFF"/>
          <w:lang w:val="hy-AM"/>
        </w:rPr>
        <w:t>իջգերատեսչական սոցիալական համագործակցության կանոնակարգը</w:t>
      </w:r>
      <w:r w:rsidR="00A07E38">
        <w:rPr>
          <w:rStyle w:val="Strong"/>
          <w:rFonts w:ascii="GHEA Grapalat" w:hAnsi="GHEA Grapalat" w:cs="Arial"/>
          <w:b w:val="0"/>
          <w:color w:val="000000"/>
          <w:shd w:val="clear" w:color="auto" w:fill="FFFFFF"/>
          <w:lang w:val="hy-AM"/>
        </w:rPr>
        <w:t xml:space="preserve">, որով </w:t>
      </w:r>
      <w:r w:rsidR="00A07E38" w:rsidRPr="001622FC">
        <w:rPr>
          <w:rFonts w:ascii="GHEA Grapalat" w:hAnsi="GHEA Grapalat" w:cs="Calibri"/>
          <w:color w:val="000000"/>
          <w:shd w:val="clear" w:color="auto" w:fill="FFFFFF"/>
          <w:lang w:val="hy-AM"/>
        </w:rPr>
        <w:t xml:space="preserve">կարգավորվում են </w:t>
      </w:r>
      <w:r w:rsidR="00A07E38" w:rsidRPr="001622FC">
        <w:rPr>
          <w:rFonts w:ascii="GHEA Grapalat" w:hAnsi="GHEA Grapalat" w:cs="Arial Unicode"/>
          <w:color w:val="000000"/>
          <w:shd w:val="clear" w:color="auto" w:fill="FFFFFF"/>
          <w:lang w:val="hy-AM"/>
        </w:rPr>
        <w:t>սոցիալական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աջակցության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տրամադրման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գործընթացում</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համագործակցության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կողմերի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համագործակցության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շրջանակներում</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կողմերի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իրավունքների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ու</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պարտականությունների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միջգերատեսչական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համագործակցության</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ձևերի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ու</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կարգի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համագործակցող</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կողմերի</w:t>
      </w:r>
      <w:r w:rsidR="00A07E38" w:rsidRPr="001622FC">
        <w:rPr>
          <w:rFonts w:ascii="GHEA Grapalat" w:hAnsi="GHEA Grapalat"/>
          <w:color w:val="000000"/>
          <w:shd w:val="clear" w:color="auto" w:fill="FFFFFF"/>
          <w:lang w:val="hy-AM"/>
        </w:rPr>
        <w:t xml:space="preserve"> </w:t>
      </w:r>
      <w:r w:rsidR="00A07E38" w:rsidRPr="001622FC">
        <w:rPr>
          <w:rFonts w:ascii="GHEA Grapalat" w:hAnsi="GHEA Grapalat" w:cs="Arial Unicode"/>
          <w:color w:val="000000"/>
          <w:shd w:val="clear" w:color="auto" w:fill="FFFFFF"/>
          <w:lang w:val="hy-AM"/>
        </w:rPr>
        <w:t>միջև</w:t>
      </w:r>
      <w:r w:rsidR="00A07E38" w:rsidRPr="001622FC">
        <w:rPr>
          <w:rFonts w:ascii="GHEA Grapalat" w:hAnsi="GHEA Grapalat"/>
          <w:color w:val="000000"/>
          <w:shd w:val="clear" w:color="auto" w:fill="FFFFFF"/>
          <w:lang w:val="hy-AM"/>
        </w:rPr>
        <w:t xml:space="preserve"> փոխանակվող տեղեկությունների ծավալի, ժամկետի և ձևի մասին պահանջների, խնդրահարույց այն դեպքերի, որոնք կարող են նախանշել անձի կյանքի դժվարին իրավիճակում հայտնված լինելը կամ հայտնվելու հնարավորությունը, մշտադիտարկման և գնահատման ընթացակարգի հետ կապված հարաբերությունները:</w:t>
      </w:r>
      <w:r w:rsidR="00212D62">
        <w:rPr>
          <w:rStyle w:val="Strong"/>
          <w:rFonts w:ascii="GHEA Grapalat" w:hAnsi="GHEA Grapalat" w:cs="Arial"/>
          <w:b w:val="0"/>
          <w:color w:val="000000"/>
          <w:shd w:val="clear" w:color="auto" w:fill="FFFFFF"/>
          <w:lang w:val="hy-AM"/>
        </w:rPr>
        <w:t xml:space="preserve"> </w:t>
      </w:r>
      <w:r w:rsidR="00457784" w:rsidRPr="00457784">
        <w:rPr>
          <w:rFonts w:ascii="GHEA Grapalat" w:hAnsi="GHEA Grapalat"/>
          <w:color w:val="000000"/>
          <w:shd w:val="clear" w:color="auto" w:fill="FFFFFF"/>
          <w:lang w:val="hy-AM"/>
        </w:rPr>
        <w:t>Կանոնակարգի նպատակը սոցիալական աջակցության կարիք ունեցող անձանց (ընտանիքների) հայտնաբերումն է, անհատական սոցիալական ծրագրերի կազմումն ու դրա իրականացումը և շարունակական հսկողության ապահովումը:</w:t>
      </w:r>
    </w:p>
    <w:p w:rsidR="00185158" w:rsidRDefault="00D545F4" w:rsidP="00457784">
      <w:pPr>
        <w:spacing w:line="360" w:lineRule="auto"/>
        <w:ind w:firstLine="720"/>
        <w:jc w:val="both"/>
        <w:rPr>
          <w:rFonts w:ascii="GHEA Grapalat" w:hAnsi="GHEA Grapalat"/>
          <w:color w:val="000000"/>
          <w:shd w:val="clear" w:color="auto" w:fill="FFFFFF"/>
          <w:lang w:val="hy-AM"/>
        </w:rPr>
      </w:pPr>
      <w:r w:rsidRPr="00D545F4">
        <w:rPr>
          <w:rFonts w:ascii="GHEA Grapalat" w:hAnsi="GHEA Grapalat"/>
          <w:color w:val="000000"/>
          <w:shd w:val="clear" w:color="auto" w:fill="FFFFFF"/>
          <w:lang w:val="hy-AM"/>
        </w:rPr>
        <w:t xml:space="preserve">Ներկայացվող նախագծի նպատակը Որոշման համապատասխանեցումն է գործող </w:t>
      </w:r>
      <w:r w:rsidR="00C176D9" w:rsidRPr="00C176D9">
        <w:rPr>
          <w:rFonts w:ascii="GHEA Grapalat" w:hAnsi="GHEA Grapalat"/>
          <w:color w:val="000000"/>
          <w:shd w:val="clear" w:color="auto" w:fill="FFFFFF"/>
          <w:lang w:val="hy-AM"/>
        </w:rPr>
        <w:t>իրավական ակտերին</w:t>
      </w:r>
      <w:r w:rsidRPr="00D545F4">
        <w:rPr>
          <w:rFonts w:ascii="GHEA Grapalat" w:hAnsi="GHEA Grapalat"/>
          <w:color w:val="000000"/>
          <w:shd w:val="clear" w:color="auto" w:fill="FFFFFF"/>
          <w:lang w:val="hy-AM"/>
        </w:rPr>
        <w:t>:</w:t>
      </w:r>
    </w:p>
    <w:p w:rsidR="00185158" w:rsidRDefault="00185158" w:rsidP="00457784">
      <w:pPr>
        <w:spacing w:line="360" w:lineRule="auto"/>
        <w:ind w:firstLine="720"/>
        <w:jc w:val="both"/>
        <w:rPr>
          <w:rFonts w:ascii="GHEA Grapalat" w:hAnsi="GHEA Grapalat"/>
          <w:color w:val="000000"/>
          <w:shd w:val="clear" w:color="auto" w:fill="FFFFFF"/>
          <w:lang w:val="hy-AM"/>
        </w:rPr>
      </w:pPr>
    </w:p>
    <w:p w:rsidR="00185158" w:rsidRPr="00535D27" w:rsidRDefault="00185158" w:rsidP="00185158">
      <w:pPr>
        <w:pStyle w:val="ListParagraph"/>
        <w:numPr>
          <w:ilvl w:val="1"/>
          <w:numId w:val="7"/>
        </w:numPr>
        <w:spacing w:after="200" w:line="360" w:lineRule="auto"/>
        <w:jc w:val="both"/>
        <w:rPr>
          <w:rFonts w:ascii="GHEA Grapalat" w:hAnsi="GHEA Grapalat"/>
          <w:lang w:val="hy-AM"/>
        </w:rPr>
      </w:pPr>
      <w:r w:rsidRPr="00535D27">
        <w:rPr>
          <w:rFonts w:ascii="GHEA Grapalat" w:hAnsi="GHEA Grapalat" w:cs="Sylfaen"/>
          <w:b/>
          <w:bCs/>
          <w:lang w:val="hy-AM"/>
        </w:rPr>
        <w:t>Կարգավորման</w:t>
      </w:r>
      <w:r w:rsidRPr="00535D27">
        <w:rPr>
          <w:rFonts w:ascii="GHEA Grapalat" w:hAnsi="GHEA Grapalat"/>
          <w:b/>
          <w:bCs/>
          <w:lang w:val="hy-AM"/>
        </w:rPr>
        <w:t xml:space="preserve"> </w:t>
      </w:r>
      <w:r w:rsidRPr="00535D27">
        <w:rPr>
          <w:rFonts w:ascii="GHEA Grapalat" w:hAnsi="GHEA Grapalat" w:cs="Sylfaen"/>
          <w:b/>
          <w:bCs/>
          <w:lang w:val="hy-AM"/>
        </w:rPr>
        <w:t>հարաբերությունների</w:t>
      </w:r>
      <w:r w:rsidRPr="00535D27">
        <w:rPr>
          <w:rFonts w:ascii="GHEA Grapalat" w:hAnsi="GHEA Grapalat"/>
          <w:b/>
          <w:bCs/>
          <w:lang w:val="hy-AM"/>
        </w:rPr>
        <w:t xml:space="preserve"> </w:t>
      </w:r>
      <w:r w:rsidRPr="00535D27">
        <w:rPr>
          <w:rFonts w:ascii="GHEA Grapalat" w:hAnsi="GHEA Grapalat" w:cs="Sylfaen"/>
          <w:b/>
          <w:bCs/>
          <w:lang w:val="hy-AM"/>
        </w:rPr>
        <w:t>ներկա</w:t>
      </w:r>
      <w:r w:rsidRPr="00535D27">
        <w:rPr>
          <w:rFonts w:ascii="GHEA Grapalat" w:hAnsi="GHEA Grapalat"/>
          <w:b/>
          <w:bCs/>
          <w:lang w:val="hy-AM"/>
        </w:rPr>
        <w:t xml:space="preserve"> </w:t>
      </w:r>
      <w:r w:rsidRPr="00535D27">
        <w:rPr>
          <w:rFonts w:ascii="GHEA Grapalat" w:hAnsi="GHEA Grapalat" w:cs="Sylfaen"/>
          <w:b/>
          <w:bCs/>
          <w:lang w:val="hy-AM"/>
        </w:rPr>
        <w:t>վիճակը</w:t>
      </w:r>
      <w:r w:rsidRPr="00535D27">
        <w:rPr>
          <w:rFonts w:ascii="GHEA Grapalat" w:hAnsi="GHEA Grapalat"/>
          <w:b/>
          <w:bCs/>
          <w:lang w:val="hy-AM"/>
        </w:rPr>
        <w:t xml:space="preserve"> </w:t>
      </w:r>
      <w:r w:rsidRPr="00535D27">
        <w:rPr>
          <w:rFonts w:ascii="GHEA Grapalat" w:hAnsi="GHEA Grapalat" w:cs="Sylfaen"/>
          <w:b/>
          <w:bCs/>
          <w:lang w:val="hy-AM"/>
        </w:rPr>
        <w:t>և</w:t>
      </w:r>
      <w:r w:rsidRPr="00535D27">
        <w:rPr>
          <w:rFonts w:ascii="GHEA Grapalat" w:hAnsi="GHEA Grapalat"/>
          <w:b/>
          <w:bCs/>
          <w:lang w:val="hy-AM"/>
        </w:rPr>
        <w:t xml:space="preserve"> </w:t>
      </w:r>
      <w:r w:rsidRPr="00535D27">
        <w:rPr>
          <w:rFonts w:ascii="GHEA Grapalat" w:hAnsi="GHEA Grapalat" w:cs="Sylfaen"/>
          <w:b/>
          <w:bCs/>
          <w:lang w:val="hy-AM"/>
        </w:rPr>
        <w:t>առկա</w:t>
      </w:r>
      <w:r w:rsidRPr="00535D27">
        <w:rPr>
          <w:rFonts w:ascii="GHEA Grapalat" w:hAnsi="GHEA Grapalat"/>
          <w:b/>
          <w:bCs/>
          <w:lang w:val="hy-AM"/>
        </w:rPr>
        <w:t xml:space="preserve"> </w:t>
      </w:r>
      <w:r w:rsidRPr="00535D27">
        <w:rPr>
          <w:rFonts w:ascii="GHEA Grapalat" w:hAnsi="GHEA Grapalat" w:cs="Sylfaen"/>
          <w:b/>
          <w:bCs/>
          <w:lang w:val="hy-AM"/>
        </w:rPr>
        <w:t>խնդիրները</w:t>
      </w:r>
    </w:p>
    <w:p w:rsidR="00F91E00" w:rsidRDefault="00D545F4" w:rsidP="00185158">
      <w:pPr>
        <w:spacing w:line="360" w:lineRule="auto"/>
        <w:ind w:firstLine="720"/>
        <w:jc w:val="both"/>
        <w:rPr>
          <w:rFonts w:ascii="GHEA Grapalat" w:hAnsi="GHEA Grapalat"/>
          <w:color w:val="000000"/>
          <w:shd w:val="clear" w:color="auto" w:fill="FFFFFF"/>
          <w:lang w:val="hy-AM"/>
        </w:rPr>
      </w:pPr>
      <w:r w:rsidRPr="00D545F4">
        <w:rPr>
          <w:rFonts w:ascii="GHEA Grapalat" w:hAnsi="GHEA Grapalat"/>
          <w:color w:val="000000"/>
          <w:shd w:val="clear" w:color="auto" w:fill="FFFFFF"/>
          <w:lang w:val="hy-AM"/>
        </w:rPr>
        <w:t xml:space="preserve"> </w:t>
      </w:r>
      <w:r w:rsidR="00D5309F" w:rsidRPr="006201F3">
        <w:rPr>
          <w:rFonts w:ascii="GHEA Grapalat" w:hAnsi="GHEA Grapalat"/>
          <w:color w:val="00000A"/>
          <w:lang w:val="hy-AM"/>
        </w:rPr>
        <w:t xml:space="preserve">Համաձայն Հայաստանի Հանրապետության կառավարության 2015 թ. հունիսի 4-ի </w:t>
      </w:r>
      <w:r w:rsidR="00D5309F" w:rsidRPr="006201F3">
        <w:rPr>
          <w:rStyle w:val="Strong"/>
          <w:rFonts w:ascii="GHEA Grapalat" w:hAnsi="GHEA Grapalat"/>
          <w:b w:val="0"/>
          <w:color w:val="000000"/>
          <w:shd w:val="clear" w:color="auto" w:fill="FFFFFF"/>
          <w:lang w:val="hy-AM"/>
        </w:rPr>
        <w:t>««Սոցիալական աջակցության մասին» Հայաստանի Հանրապետության օրենքի կիրարկումն ապահովելու և Հայաստանի Հանրապետության կառավարության մի շարք որոշումներում փոփոխություններ ու լրացումներ կատարելու մասին»</w:t>
      </w:r>
      <w:r w:rsidR="00D5309F" w:rsidRPr="006201F3">
        <w:rPr>
          <w:rFonts w:ascii="GHEA Grapalat" w:eastAsia="Arial" w:hAnsi="GHEA Grapalat"/>
          <w:b/>
          <w:lang w:val="hy-AM"/>
        </w:rPr>
        <w:t xml:space="preserve"> </w:t>
      </w:r>
      <w:r w:rsidR="00D5309F" w:rsidRPr="006201F3">
        <w:rPr>
          <w:rFonts w:ascii="GHEA Grapalat" w:eastAsia="Arial" w:hAnsi="GHEA Grapalat"/>
          <w:lang w:val="hy-AM"/>
        </w:rPr>
        <w:t>N</w:t>
      </w:r>
      <w:r w:rsidR="00D5309F" w:rsidRPr="006201F3">
        <w:rPr>
          <w:rFonts w:ascii="GHEA Grapalat" w:hAnsi="GHEA Grapalat"/>
          <w:color w:val="00000A"/>
          <w:lang w:val="hy-AM"/>
        </w:rPr>
        <w:t xml:space="preserve"> 582-Ն որոշման 4-րդ կետի 3-րդ ենթակետի՝</w:t>
      </w:r>
      <w:r w:rsidR="00D5309F" w:rsidRPr="00D5309F">
        <w:rPr>
          <w:rFonts w:ascii="Arial Unicode" w:hAnsi="Arial Unicode"/>
          <w:color w:val="000000"/>
          <w:sz w:val="21"/>
          <w:szCs w:val="21"/>
          <w:shd w:val="clear" w:color="auto" w:fill="FFFFFF"/>
          <w:lang w:val="hy-AM"/>
        </w:rPr>
        <w:t xml:space="preserve"> </w:t>
      </w:r>
      <w:r w:rsidR="00D5309F" w:rsidRPr="00D5309F">
        <w:rPr>
          <w:rFonts w:ascii="GHEA Grapalat" w:hAnsi="GHEA Grapalat"/>
          <w:color w:val="000000"/>
          <w:shd w:val="clear" w:color="auto" w:fill="FFFFFF"/>
          <w:lang w:val="hy-AM"/>
        </w:rPr>
        <w:t xml:space="preserve">զբաղվածության պետական և բժշկասոցիալական փորձաքննության գրասենյակների տարածքային ստորաբաժանումների, մարզպետարանների աշխատակազմերի առանձնացված ստորաբաժանումներ՝ սոցիալական աջակցության տարածքային </w:t>
      </w:r>
      <w:r w:rsidR="00D5309F" w:rsidRPr="00D5309F">
        <w:rPr>
          <w:rFonts w:ascii="GHEA Grapalat" w:hAnsi="GHEA Grapalat"/>
          <w:color w:val="000000"/>
          <w:shd w:val="clear" w:color="auto" w:fill="FFFFFF"/>
          <w:lang w:val="hy-AM"/>
        </w:rPr>
        <w:lastRenderedPageBreak/>
        <w:t>գործակալությունների և Երևանի քաղաքապետարանի, Գյումրու, Վանաձորի, Արարատի և Ջերմուկի քաղաքային համայնքների ղեկավարների աշխատակազմերի առանձնացված ստորաբաժանումներ՝ սոցիալական աջակցության տարածքային բաժինների օրենսդրությամբ սահմանված լիազորությունները վերապահվում են միասնական սոցիալական ծառայության ստորաբաժանումներին</w:t>
      </w:r>
      <w:r w:rsidR="006201F3">
        <w:rPr>
          <w:rFonts w:ascii="GHEA Grapalat" w:hAnsi="GHEA Grapalat"/>
          <w:color w:val="000000"/>
          <w:shd w:val="clear" w:color="auto" w:fill="FFFFFF"/>
          <w:lang w:val="hy-AM"/>
        </w:rPr>
        <w:t xml:space="preserve">, </w:t>
      </w:r>
      <w:r w:rsidR="006201F3" w:rsidRPr="006201F3">
        <w:rPr>
          <w:rFonts w:ascii="GHEA Grapalat" w:hAnsi="GHEA Grapalat"/>
          <w:color w:val="000000"/>
          <w:shd w:val="clear" w:color="auto" w:fill="FFFFFF"/>
          <w:lang w:val="hy-AM"/>
        </w:rPr>
        <w:t xml:space="preserve">ինչի կապակցությամբ </w:t>
      </w:r>
      <w:r w:rsidR="008621DF" w:rsidRPr="008621DF">
        <w:rPr>
          <w:rFonts w:ascii="GHEA Grapalat" w:hAnsi="GHEA Grapalat"/>
          <w:color w:val="000000"/>
          <w:shd w:val="clear" w:color="auto" w:fill="FFFFFF"/>
          <w:lang w:val="hy-AM"/>
        </w:rPr>
        <w:t>Որոշման հավելվածի և գործող օրենսդրության միջև առկա է անհամապատասխանություն:</w:t>
      </w:r>
    </w:p>
    <w:p w:rsidR="00185158" w:rsidRDefault="007E0052" w:rsidP="006201F3">
      <w:pPr>
        <w:pStyle w:val="Header"/>
        <w:spacing w:line="360" w:lineRule="auto"/>
        <w:ind w:firstLine="630"/>
        <w:jc w:val="both"/>
        <w:rPr>
          <w:rFonts w:ascii="GHEA Grapalat" w:eastAsia="Calibri" w:hAnsi="GHEA Grapalat"/>
          <w:sz w:val="24"/>
          <w:szCs w:val="24"/>
          <w:lang w:val="hy-AM"/>
        </w:rPr>
      </w:pPr>
      <w:r w:rsidRPr="007E0052">
        <w:rPr>
          <w:rFonts w:ascii="GHEA Grapalat" w:hAnsi="GHEA Grapalat"/>
          <w:color w:val="000000"/>
          <w:sz w:val="24"/>
          <w:szCs w:val="24"/>
          <w:shd w:val="clear" w:color="auto" w:fill="FFFFFF"/>
          <w:lang w:val="hy-AM"/>
        </w:rPr>
        <w:t xml:space="preserve">Միաժամանակ, </w:t>
      </w:r>
      <w:r w:rsidR="00185158" w:rsidRPr="00185158">
        <w:rPr>
          <w:rFonts w:ascii="GHEA Grapalat" w:hAnsi="GHEA Grapalat"/>
          <w:color w:val="000000"/>
          <w:sz w:val="24"/>
          <w:szCs w:val="24"/>
          <w:shd w:val="clear" w:color="auto" w:fill="FFFFFF"/>
          <w:lang w:val="hy-AM"/>
        </w:rPr>
        <w:t xml:space="preserve">անհրաժեշտություն է առաջացել Որոշման </w:t>
      </w:r>
      <w:r w:rsidR="008621DF" w:rsidRPr="008621DF">
        <w:rPr>
          <w:rFonts w:ascii="GHEA Grapalat" w:hAnsi="GHEA Grapalat"/>
          <w:color w:val="000000"/>
          <w:sz w:val="24"/>
          <w:szCs w:val="24"/>
          <w:shd w:val="clear" w:color="auto" w:fill="FFFFFF"/>
          <w:lang w:val="hy-AM"/>
        </w:rPr>
        <w:t xml:space="preserve">հավելվածում </w:t>
      </w:r>
      <w:r w:rsidR="00185158" w:rsidRPr="00185158">
        <w:rPr>
          <w:rFonts w:ascii="GHEA Grapalat" w:hAnsi="GHEA Grapalat"/>
          <w:color w:val="000000"/>
          <w:sz w:val="24"/>
          <w:szCs w:val="24"/>
          <w:shd w:val="clear" w:color="auto" w:fill="FFFFFF"/>
          <w:lang w:val="hy-AM"/>
        </w:rPr>
        <w:t xml:space="preserve">կիրառվող ձևակերպումները </w:t>
      </w:r>
      <w:r w:rsidR="008621DF" w:rsidRPr="008621DF">
        <w:rPr>
          <w:rFonts w:ascii="GHEA Grapalat" w:hAnsi="GHEA Grapalat"/>
          <w:color w:val="000000"/>
          <w:sz w:val="24"/>
          <w:szCs w:val="24"/>
          <w:shd w:val="clear" w:color="auto" w:fill="FFFFFF"/>
          <w:lang w:val="hy-AM"/>
        </w:rPr>
        <w:t xml:space="preserve">ևս </w:t>
      </w:r>
      <w:r w:rsidR="00185158" w:rsidRPr="00185158">
        <w:rPr>
          <w:rFonts w:ascii="GHEA Grapalat" w:hAnsi="GHEA Grapalat"/>
          <w:color w:val="000000"/>
          <w:sz w:val="24"/>
          <w:szCs w:val="24"/>
          <w:shd w:val="clear" w:color="auto" w:fill="FFFFFF"/>
          <w:lang w:val="hy-AM"/>
        </w:rPr>
        <w:t>համապատասխանեցնել գործող օրենսդրությանը:</w:t>
      </w:r>
    </w:p>
    <w:p w:rsidR="00185158" w:rsidRPr="00185158" w:rsidRDefault="00185158" w:rsidP="006201F3">
      <w:pPr>
        <w:pStyle w:val="Header"/>
        <w:spacing w:line="360" w:lineRule="auto"/>
        <w:ind w:firstLine="630"/>
        <w:jc w:val="both"/>
        <w:rPr>
          <w:rFonts w:ascii="GHEA Grapalat" w:hAnsi="GHEA Grapalat"/>
          <w:color w:val="000000"/>
          <w:sz w:val="24"/>
          <w:szCs w:val="24"/>
          <w:shd w:val="clear" w:color="auto" w:fill="FFFFFF"/>
          <w:lang w:val="hy-AM"/>
        </w:rPr>
      </w:pPr>
      <w:r w:rsidRPr="008621DF">
        <w:rPr>
          <w:rFonts w:ascii="GHEA Grapalat" w:hAnsi="GHEA Grapalat" w:cs="Sylfaen"/>
          <w:b/>
          <w:sz w:val="24"/>
          <w:szCs w:val="24"/>
          <w:lang w:val="hy-AM"/>
        </w:rPr>
        <w:t>1.2</w:t>
      </w:r>
      <w:r w:rsidRPr="008621DF">
        <w:rPr>
          <w:rFonts w:ascii="GHEA Grapalat" w:hAnsi="GHEA Grapalat" w:cs="Sylfaen"/>
          <w:sz w:val="24"/>
          <w:szCs w:val="24"/>
          <w:lang w:val="hy-AM"/>
        </w:rPr>
        <w:t xml:space="preserve"> </w:t>
      </w:r>
      <w:r w:rsidRPr="00185158">
        <w:rPr>
          <w:rFonts w:ascii="GHEA Grapalat" w:hAnsi="GHEA Grapalat" w:cs="Sylfaen"/>
          <w:b/>
          <w:bCs/>
          <w:sz w:val="24"/>
          <w:szCs w:val="24"/>
          <w:lang w:val="hy-AM"/>
        </w:rPr>
        <w:t>Առկա</w:t>
      </w:r>
      <w:r w:rsidRPr="00185158">
        <w:rPr>
          <w:rFonts w:ascii="GHEA Grapalat" w:hAnsi="GHEA Grapalat"/>
          <w:b/>
          <w:bCs/>
          <w:sz w:val="24"/>
          <w:szCs w:val="24"/>
          <w:lang w:val="hy-AM"/>
        </w:rPr>
        <w:t xml:space="preserve"> </w:t>
      </w:r>
      <w:r w:rsidRPr="00185158">
        <w:rPr>
          <w:rFonts w:ascii="GHEA Grapalat" w:hAnsi="GHEA Grapalat" w:cs="Sylfaen"/>
          <w:b/>
          <w:bCs/>
          <w:sz w:val="24"/>
          <w:szCs w:val="24"/>
          <w:lang w:val="hy-AM"/>
        </w:rPr>
        <w:t>խնդրի</w:t>
      </w:r>
      <w:r w:rsidRPr="00185158">
        <w:rPr>
          <w:rFonts w:ascii="GHEA Grapalat" w:hAnsi="GHEA Grapalat"/>
          <w:b/>
          <w:bCs/>
          <w:sz w:val="24"/>
          <w:szCs w:val="24"/>
          <w:lang w:val="hy-AM"/>
        </w:rPr>
        <w:t xml:space="preserve"> </w:t>
      </w:r>
      <w:r w:rsidRPr="00185158">
        <w:rPr>
          <w:rFonts w:ascii="GHEA Grapalat" w:hAnsi="GHEA Grapalat" w:cs="Sylfaen"/>
          <w:b/>
          <w:bCs/>
          <w:sz w:val="24"/>
          <w:szCs w:val="24"/>
          <w:lang w:val="hy-AM"/>
        </w:rPr>
        <w:t>առաջարկվող</w:t>
      </w:r>
      <w:r w:rsidRPr="00185158">
        <w:rPr>
          <w:rFonts w:ascii="GHEA Grapalat" w:hAnsi="GHEA Grapalat"/>
          <w:b/>
          <w:bCs/>
          <w:sz w:val="24"/>
          <w:szCs w:val="24"/>
          <w:lang w:val="hy-AM"/>
        </w:rPr>
        <w:t xml:space="preserve"> </w:t>
      </w:r>
      <w:r w:rsidRPr="00185158">
        <w:rPr>
          <w:rFonts w:ascii="GHEA Grapalat" w:hAnsi="GHEA Grapalat" w:cs="Sylfaen"/>
          <w:b/>
          <w:bCs/>
          <w:sz w:val="24"/>
          <w:szCs w:val="24"/>
          <w:lang w:val="hy-AM"/>
        </w:rPr>
        <w:t>լուծումը</w:t>
      </w:r>
    </w:p>
    <w:p w:rsidR="008621DF" w:rsidRDefault="008621DF" w:rsidP="008621DF">
      <w:pPr>
        <w:pStyle w:val="Header"/>
        <w:spacing w:line="360" w:lineRule="auto"/>
        <w:ind w:firstLine="630"/>
        <w:jc w:val="both"/>
        <w:rPr>
          <w:rFonts w:ascii="GHEA Grapalat" w:eastAsia="Calibri" w:hAnsi="GHEA Grapalat"/>
          <w:sz w:val="24"/>
          <w:szCs w:val="24"/>
          <w:lang w:val="hy-AM"/>
        </w:rPr>
      </w:pPr>
      <w:r w:rsidRPr="008621DF">
        <w:rPr>
          <w:rFonts w:ascii="GHEA Grapalat" w:hAnsi="GHEA Grapalat"/>
          <w:color w:val="000000"/>
          <w:sz w:val="24"/>
          <w:szCs w:val="24"/>
          <w:shd w:val="clear" w:color="auto" w:fill="FFFFFF"/>
          <w:lang w:val="hy-AM"/>
        </w:rPr>
        <w:t>Ն</w:t>
      </w:r>
      <w:r w:rsidRPr="003A1470">
        <w:rPr>
          <w:rFonts w:ascii="GHEA Grapalat" w:hAnsi="GHEA Grapalat"/>
          <w:color w:val="000000"/>
          <w:sz w:val="24"/>
          <w:szCs w:val="24"/>
          <w:shd w:val="clear" w:color="auto" w:fill="FFFFFF"/>
          <w:lang w:val="hy-AM"/>
        </w:rPr>
        <w:t>ախագծով առաջարկվո</w:t>
      </w:r>
      <w:r w:rsidRPr="008621DF">
        <w:rPr>
          <w:rFonts w:ascii="GHEA Grapalat" w:hAnsi="GHEA Grapalat"/>
          <w:color w:val="000000"/>
          <w:sz w:val="24"/>
          <w:szCs w:val="24"/>
          <w:shd w:val="clear" w:color="auto" w:fill="FFFFFF"/>
          <w:lang w:val="hy-AM"/>
        </w:rPr>
        <w:t>ւմ է</w:t>
      </w:r>
      <w:r w:rsidRPr="003A1470">
        <w:rPr>
          <w:rFonts w:ascii="GHEA Grapalat" w:hAnsi="GHEA Grapalat"/>
          <w:color w:val="000000"/>
          <w:sz w:val="24"/>
          <w:szCs w:val="24"/>
          <w:shd w:val="clear" w:color="auto" w:fill="FFFFFF"/>
          <w:lang w:val="hy-AM"/>
        </w:rPr>
        <w:t xml:space="preserve"> </w:t>
      </w:r>
      <w:r w:rsidRPr="008621DF">
        <w:rPr>
          <w:rFonts w:ascii="GHEA Grapalat" w:hAnsi="GHEA Grapalat"/>
          <w:color w:val="000000"/>
          <w:sz w:val="24"/>
          <w:szCs w:val="24"/>
          <w:shd w:val="clear" w:color="auto" w:fill="FFFFFF"/>
          <w:lang w:val="hy-AM"/>
        </w:rPr>
        <w:t>փոփոխություններ կատարել Որոշման հավելվածում՝ կիրառվող ձևակերպումները համապատասխանեցնելով</w:t>
      </w:r>
      <w:r w:rsidR="00A16B90">
        <w:rPr>
          <w:rFonts w:ascii="GHEA Grapalat" w:hAnsi="GHEA Grapalat"/>
          <w:color w:val="000000"/>
          <w:sz w:val="24"/>
          <w:szCs w:val="24"/>
          <w:shd w:val="clear" w:color="auto" w:fill="FFFFFF"/>
          <w:lang w:val="hy-AM"/>
        </w:rPr>
        <w:t xml:space="preserve"> </w:t>
      </w:r>
      <w:r w:rsidRPr="00022B92">
        <w:rPr>
          <w:rFonts w:ascii="GHEA Grapalat" w:eastAsia="Calibri" w:hAnsi="GHEA Grapalat"/>
          <w:sz w:val="24"/>
          <w:szCs w:val="24"/>
          <w:lang w:val="hy-AM"/>
        </w:rPr>
        <w:t xml:space="preserve">«Հանրակրթության մասին» </w:t>
      </w:r>
      <w:r w:rsidRPr="008621DF">
        <w:rPr>
          <w:rFonts w:ascii="GHEA Grapalat" w:eastAsia="Calibri" w:hAnsi="GHEA Grapalat"/>
          <w:sz w:val="24"/>
          <w:szCs w:val="24"/>
          <w:lang w:val="hy-AM"/>
        </w:rPr>
        <w:t xml:space="preserve">և </w:t>
      </w:r>
      <w:r w:rsidRPr="00022B92">
        <w:rPr>
          <w:rFonts w:ascii="GHEA Grapalat" w:eastAsia="Calibri" w:hAnsi="GHEA Grapalat"/>
          <w:sz w:val="24"/>
          <w:szCs w:val="24"/>
          <w:lang w:val="hy-AM"/>
        </w:rPr>
        <w:t>«</w:t>
      </w:r>
      <w:r>
        <w:rPr>
          <w:rFonts w:ascii="GHEA Grapalat" w:eastAsia="Calibri" w:hAnsi="GHEA Grapalat"/>
          <w:sz w:val="24"/>
          <w:szCs w:val="24"/>
          <w:lang w:val="hy-AM"/>
        </w:rPr>
        <w:t>Սոցիալական աջակցության</w:t>
      </w:r>
      <w:r w:rsidRPr="00022B92">
        <w:rPr>
          <w:rFonts w:ascii="GHEA Grapalat" w:eastAsia="Calibri" w:hAnsi="GHEA Grapalat"/>
          <w:sz w:val="24"/>
          <w:szCs w:val="24"/>
          <w:lang w:val="hy-AM"/>
        </w:rPr>
        <w:t xml:space="preserve"> մասին» օրենք</w:t>
      </w:r>
      <w:r w:rsidRPr="008621DF">
        <w:rPr>
          <w:rFonts w:ascii="GHEA Grapalat" w:eastAsia="Calibri" w:hAnsi="GHEA Grapalat"/>
          <w:sz w:val="24"/>
          <w:szCs w:val="24"/>
          <w:lang w:val="hy-AM"/>
        </w:rPr>
        <w:t>ների պահանջներին:</w:t>
      </w:r>
    </w:p>
    <w:p w:rsidR="00042E67" w:rsidRPr="0002209C" w:rsidRDefault="006A2294" w:rsidP="00042E67">
      <w:pPr>
        <w:shd w:val="clear" w:color="auto" w:fill="FFFFFF"/>
        <w:spacing w:line="360" w:lineRule="auto"/>
        <w:ind w:firstLine="708"/>
        <w:jc w:val="both"/>
        <w:rPr>
          <w:rFonts w:ascii="GHEA Grapalat" w:hAnsi="GHEA Grapalat"/>
          <w:color w:val="000000"/>
          <w:shd w:val="clear" w:color="auto" w:fill="FFFFFF"/>
          <w:lang w:val="hy-AM"/>
        </w:rPr>
      </w:pPr>
      <w:r w:rsidRPr="006A2294">
        <w:rPr>
          <w:rFonts w:ascii="GHEA Grapalat" w:eastAsia="Calibri" w:hAnsi="GHEA Grapalat"/>
          <w:lang w:val="hy-AM"/>
        </w:rPr>
        <w:t>Միաժամանակ,</w:t>
      </w:r>
      <w:r w:rsidR="0027632B" w:rsidRPr="0027632B">
        <w:rPr>
          <w:rFonts w:ascii="GHEA Grapalat" w:eastAsia="Calibri" w:hAnsi="GHEA Grapalat"/>
          <w:lang w:val="hy-AM"/>
        </w:rPr>
        <w:t xml:space="preserve"> </w:t>
      </w:r>
      <w:r w:rsidR="0027632B" w:rsidRPr="00022B92">
        <w:rPr>
          <w:rFonts w:ascii="GHEA Grapalat" w:eastAsia="Calibri" w:hAnsi="GHEA Grapalat"/>
          <w:lang w:val="hy-AM"/>
        </w:rPr>
        <w:t>ՀՀ կառավարության 2021 թվականի</w:t>
      </w:r>
      <w:r w:rsidR="0027632B">
        <w:rPr>
          <w:rFonts w:ascii="GHEA Grapalat" w:eastAsia="Calibri" w:hAnsi="GHEA Grapalat"/>
          <w:lang w:val="hy-AM"/>
        </w:rPr>
        <w:t xml:space="preserve"> </w:t>
      </w:r>
      <w:r w:rsidR="0027632B" w:rsidRPr="00022B92">
        <w:rPr>
          <w:rFonts w:ascii="GHEA Grapalat" w:eastAsia="Calibri" w:hAnsi="GHEA Grapalat"/>
          <w:lang w:val="hy-AM"/>
        </w:rPr>
        <w:t xml:space="preserve">փետրվարի 11-ի N 154–Ն </w:t>
      </w:r>
      <w:r w:rsidR="0027632B">
        <w:rPr>
          <w:rFonts w:ascii="GHEA Grapalat" w:eastAsia="Calibri" w:hAnsi="GHEA Grapalat"/>
          <w:lang w:val="hy-AM"/>
        </w:rPr>
        <w:t>որոշման հավելվածի 21-րդ կետը սահմանում է, որ</w:t>
      </w:r>
      <w:r w:rsidR="0027632B" w:rsidRPr="0027632B">
        <w:rPr>
          <w:rFonts w:ascii="Arial Unicode" w:hAnsi="Arial Unicode"/>
          <w:color w:val="000000"/>
          <w:sz w:val="21"/>
          <w:szCs w:val="21"/>
          <w:lang w:val="hy-AM"/>
        </w:rPr>
        <w:t xml:space="preserve"> </w:t>
      </w:r>
      <w:r w:rsidR="0027632B" w:rsidRPr="0027632B">
        <w:rPr>
          <w:rFonts w:ascii="GHEA Grapalat" w:hAnsi="GHEA Grapalat"/>
          <w:color w:val="000000"/>
          <w:lang w:val="hy-AM"/>
        </w:rPr>
        <w:t>պարտադիր կրթությունից դուրս մնացած երեխաների բացահայտման և ուղղորդման հետ կապված</w:t>
      </w:r>
      <w:r w:rsidR="00E53B2E" w:rsidRPr="00E53B2E">
        <w:rPr>
          <w:rFonts w:ascii="GHEA Grapalat" w:hAnsi="GHEA Grapalat"/>
          <w:color w:val="000000"/>
          <w:lang w:val="hy-AM"/>
        </w:rPr>
        <w:t xml:space="preserve"> և</w:t>
      </w:r>
      <w:r w:rsidRPr="00175CC0">
        <w:rPr>
          <w:rFonts w:ascii="GHEA Grapalat" w:hAnsi="GHEA Grapalat"/>
          <w:color w:val="000000"/>
          <w:lang w:val="hy-AM"/>
        </w:rPr>
        <w:t xml:space="preserve"> </w:t>
      </w:r>
      <w:r w:rsidR="00D81C1E" w:rsidRPr="00D81C1E">
        <w:rPr>
          <w:rFonts w:ascii="GHEA Grapalat" w:hAnsi="GHEA Grapalat"/>
          <w:color w:val="000000"/>
          <w:lang w:val="hy-AM"/>
        </w:rPr>
        <w:t>սահմանված</w:t>
      </w:r>
      <w:r w:rsidR="0027632B" w:rsidRPr="0027632B">
        <w:rPr>
          <w:rFonts w:ascii="GHEA Grapalat" w:hAnsi="GHEA Grapalat"/>
          <w:color w:val="000000"/>
          <w:lang w:val="hy-AM"/>
        </w:rPr>
        <w:t xml:space="preserve"> կարգով չկարգավորվող հարաբերությունները կարգավորվում են ՀՀ կառավարության 2015 թվականի սեպտեմբերի 10-ի N 1044-Ն որոշմամբ:</w:t>
      </w:r>
      <w:r w:rsidR="00710089">
        <w:rPr>
          <w:rFonts w:ascii="GHEA Grapalat" w:hAnsi="GHEA Grapalat"/>
          <w:color w:val="000000"/>
          <w:lang w:val="hy-AM"/>
        </w:rPr>
        <w:t xml:space="preserve"> </w:t>
      </w:r>
      <w:r w:rsidR="00C32BDA" w:rsidRPr="00C32BDA">
        <w:rPr>
          <w:rFonts w:ascii="GHEA Grapalat" w:hAnsi="GHEA Grapalat"/>
          <w:color w:val="000000"/>
          <w:lang w:val="hy-AM"/>
        </w:rPr>
        <w:t>Որոշման իմաստով</w:t>
      </w:r>
      <w:r w:rsidR="00C32BDA" w:rsidRPr="00C32BDA">
        <w:rPr>
          <w:rFonts w:ascii="Arial Unicode" w:hAnsi="Arial Unicode"/>
          <w:color w:val="000000"/>
          <w:sz w:val="21"/>
          <w:szCs w:val="21"/>
          <w:shd w:val="clear" w:color="auto" w:fill="FFFFFF"/>
          <w:lang w:val="hy-AM"/>
        </w:rPr>
        <w:t xml:space="preserve"> </w:t>
      </w:r>
      <w:r w:rsidR="00C32BDA" w:rsidRPr="00C32BDA">
        <w:rPr>
          <w:rFonts w:ascii="GHEA Grapalat" w:hAnsi="GHEA Grapalat"/>
          <w:color w:val="000000"/>
          <w:shd w:val="clear" w:color="auto" w:fill="FFFFFF"/>
          <w:lang w:val="hy-AM"/>
        </w:rPr>
        <w:t xml:space="preserve">խնդրահարույց են համարվում կյանքի դժվարին այն իրավիճակները, որոնց պայմաններում հայտնվելու հնարավորության կամ հայտնված անձի (ընտանիքի) սոցիալական կարիքների գնահատումը, դրանց համարժեք անհատական սոցիալական ծրագրի կազմումը և ծրագրի իրականացումը պահանջում են </w:t>
      </w:r>
      <w:r w:rsidR="00175CC0" w:rsidRPr="00175CC0">
        <w:rPr>
          <w:rFonts w:ascii="GHEA Grapalat" w:hAnsi="GHEA Grapalat"/>
          <w:color w:val="000000"/>
          <w:shd w:val="clear" w:color="auto" w:fill="FFFFFF"/>
          <w:lang w:val="hy-AM"/>
        </w:rPr>
        <w:t xml:space="preserve">Որոշման </w:t>
      </w:r>
      <w:r w:rsidR="00924C71" w:rsidRPr="00924C71">
        <w:rPr>
          <w:rFonts w:ascii="GHEA Grapalat" w:hAnsi="GHEA Grapalat"/>
          <w:color w:val="000000"/>
          <w:shd w:val="clear" w:color="auto" w:fill="FFFFFF"/>
          <w:lang w:val="hy-AM"/>
        </w:rPr>
        <w:t>հավելվածի</w:t>
      </w:r>
      <w:r w:rsidR="00C32BDA" w:rsidRPr="00C32BDA">
        <w:rPr>
          <w:rFonts w:ascii="GHEA Grapalat" w:hAnsi="GHEA Grapalat"/>
          <w:color w:val="000000"/>
          <w:shd w:val="clear" w:color="auto" w:fill="FFFFFF"/>
          <w:lang w:val="hy-AM"/>
        </w:rPr>
        <w:t xml:space="preserve"> 3-րդ կետով սահմանված մարմինների և կազմակերպությունների ցանկում ընդգրկված մեկից ավելի կողմերի մասնակցություն:</w:t>
      </w:r>
      <w:r w:rsidR="00042E67" w:rsidRPr="00042E67">
        <w:rPr>
          <w:rFonts w:ascii="GHEA Grapalat" w:hAnsi="GHEA Grapalat"/>
          <w:color w:val="000000"/>
          <w:shd w:val="clear" w:color="auto" w:fill="FFFFFF"/>
          <w:lang w:val="hy-AM"/>
        </w:rPr>
        <w:t xml:space="preserve"> </w:t>
      </w:r>
      <w:r w:rsidR="00710089">
        <w:rPr>
          <w:rFonts w:ascii="GHEA Grapalat" w:hAnsi="GHEA Grapalat"/>
          <w:color w:val="000000"/>
          <w:lang w:val="hy-AM"/>
        </w:rPr>
        <w:t>Նախագծով առաջարկվող</w:t>
      </w:r>
      <w:r w:rsidR="00710089" w:rsidRPr="00710089">
        <w:rPr>
          <w:rFonts w:ascii="GHEA Grapalat" w:hAnsi="GHEA Grapalat"/>
          <w:color w:val="000000"/>
          <w:lang w:val="hy-AM"/>
        </w:rPr>
        <w:t>՝</w:t>
      </w:r>
      <w:r w:rsidR="00710089">
        <w:rPr>
          <w:rFonts w:ascii="GHEA Grapalat" w:hAnsi="GHEA Grapalat"/>
          <w:color w:val="000000"/>
          <w:lang w:val="hy-AM"/>
        </w:rPr>
        <w:t xml:space="preserve"> </w:t>
      </w:r>
      <w:r w:rsidR="00710089" w:rsidRPr="00260340">
        <w:rPr>
          <w:rFonts w:ascii="GHEA Grapalat" w:hAnsi="GHEA Grapalat"/>
          <w:color w:val="000000"/>
          <w:shd w:val="clear" w:color="auto" w:fill="FFFFFF"/>
          <w:lang w:val="hy-AM"/>
        </w:rPr>
        <w:t>երեխայի պարտադիր կրթությունից դուրս մնացած կամ դուրս մնալու ռիսկի տակ գտնվելու հանգամանքը կամ դրանց առաջացման վտանգը</w:t>
      </w:r>
      <w:r w:rsidR="00042E67">
        <w:rPr>
          <w:rFonts w:ascii="GHEA Grapalat" w:hAnsi="GHEA Grapalat"/>
          <w:color w:val="000000"/>
          <w:shd w:val="clear" w:color="auto" w:fill="FFFFFF"/>
          <w:lang w:val="hy-AM"/>
        </w:rPr>
        <w:t xml:space="preserve"> դասվում է խնդրահարույցների շարքին</w:t>
      </w:r>
      <w:r w:rsidR="00042E67" w:rsidRPr="00042E67">
        <w:rPr>
          <w:rFonts w:ascii="GHEA Grapalat" w:hAnsi="GHEA Grapalat"/>
          <w:color w:val="000000"/>
          <w:shd w:val="clear" w:color="auto" w:fill="FFFFFF"/>
          <w:lang w:val="hy-AM"/>
        </w:rPr>
        <w:t xml:space="preserve">, ինչպես օրինակ՝ </w:t>
      </w:r>
      <w:r w:rsidR="00042E67" w:rsidRPr="00526A04">
        <w:rPr>
          <w:rFonts w:ascii="GHEA Grapalat" w:hAnsi="GHEA Grapalat"/>
          <w:color w:val="000000"/>
          <w:shd w:val="clear" w:color="auto" w:fill="FFFFFF"/>
          <w:lang w:val="hy-AM"/>
        </w:rPr>
        <w:t xml:space="preserve">բնակության որոշակի վայր չունենալը և դրանով պայմանավորված սոցիալական բազմաբնույթ խնդիրների առկայությունը կամ դրանց առաջացման վտանգը, երեխայի հակասոցիալական վարքի դրսևորումը կամ դրա առաջացման վտանգը, ընտանեկան բռնությունը կամ դրա սպառնալիքը, ընտանիքի աղքատությունը կամ դրա առաջացման վտանգը, անչափահասի աշխատանքային շահագործումը կամ դրա սպառնալիքը, երեխայի՝ առանց ծնողական խնամքի մնացած լինելու հանգամանքը </w:t>
      </w:r>
      <w:r w:rsidR="00042E67">
        <w:rPr>
          <w:rFonts w:ascii="GHEA Grapalat" w:hAnsi="GHEA Grapalat"/>
          <w:color w:val="000000"/>
          <w:shd w:val="clear" w:color="auto" w:fill="FFFFFF"/>
          <w:lang w:val="hy-AM"/>
        </w:rPr>
        <w:t>կամ դրա առաջացման վտանգը և այլն:</w:t>
      </w:r>
      <w:r w:rsidR="00042E67" w:rsidRPr="00042E67">
        <w:rPr>
          <w:rFonts w:ascii="GHEA Grapalat" w:hAnsi="GHEA Grapalat"/>
          <w:color w:val="000000"/>
          <w:shd w:val="clear" w:color="auto" w:fill="FFFFFF"/>
          <w:lang w:val="hy-AM"/>
        </w:rPr>
        <w:t xml:space="preserve"> Նման դեպքերում, </w:t>
      </w:r>
      <w:r w:rsidR="00042E67" w:rsidRPr="00042FC5">
        <w:rPr>
          <w:rFonts w:ascii="GHEA Grapalat" w:hAnsi="GHEA Grapalat"/>
          <w:color w:val="000000"/>
          <w:shd w:val="clear" w:color="auto" w:fill="FFFFFF"/>
          <w:lang w:val="hy-AM"/>
        </w:rPr>
        <w:t xml:space="preserve">Որոշման հավելվածի </w:t>
      </w:r>
      <w:r w:rsidR="00042E67" w:rsidRPr="0002209C">
        <w:rPr>
          <w:rFonts w:ascii="GHEA Grapalat" w:hAnsi="GHEA Grapalat"/>
          <w:color w:val="000000"/>
          <w:shd w:val="clear" w:color="auto" w:fill="FFFFFF"/>
          <w:lang w:val="hy-AM"/>
        </w:rPr>
        <w:lastRenderedPageBreak/>
        <w:t>3-րդ կետով սահմանված մարմինների և կազմակերպությունների պաշտոնատար անձինք պարտավոր են եռօրյա ժամկետում, իսկ արտակարգ իրավիճակներում, ինչպես նաև անհետաձգելի լուծում պահանջող կյանքին և առողջությանը վտանգ սպառնացող դեպքերում անհապաղ դրա մասին տեղեկացնել (ծանուցել) խնդրահարույց դեպքի հայտնաբերման տարածքն սպասարկող միասնական սոցիալական ծառայության տարածքային կենտրոն</w:t>
      </w:r>
      <w:r w:rsidR="00042E67">
        <w:rPr>
          <w:rFonts w:ascii="GHEA Grapalat" w:hAnsi="GHEA Grapalat"/>
          <w:color w:val="000000"/>
          <w:shd w:val="clear" w:color="auto" w:fill="FFFFFF"/>
          <w:lang w:val="hy-AM"/>
        </w:rPr>
        <w:t xml:space="preserve">, որը նախաձեռնում է սոցիալական դեպքի վարման </w:t>
      </w:r>
      <w:r w:rsidR="00042E67" w:rsidRPr="00042E67">
        <w:rPr>
          <w:rFonts w:ascii="GHEA Grapalat" w:hAnsi="GHEA Grapalat"/>
          <w:color w:val="000000"/>
          <w:shd w:val="clear" w:color="auto" w:fill="FFFFFF"/>
          <w:lang w:val="hy-AM"/>
        </w:rPr>
        <w:t xml:space="preserve">և միջգերատեսչական սոցիալական համագործակցության շրջանակներում շահառուի սոցիալական խնդիրների լուծման </w:t>
      </w:r>
      <w:r w:rsidR="00042E67">
        <w:rPr>
          <w:rFonts w:ascii="GHEA Grapalat" w:hAnsi="GHEA Grapalat"/>
          <w:color w:val="000000"/>
          <w:shd w:val="clear" w:color="auto" w:fill="FFFFFF"/>
          <w:lang w:val="hy-AM"/>
        </w:rPr>
        <w:t>գործընթաց:</w:t>
      </w:r>
      <w:r w:rsidR="00042E67" w:rsidRPr="0002209C">
        <w:rPr>
          <w:rFonts w:ascii="GHEA Grapalat" w:hAnsi="GHEA Grapalat"/>
          <w:color w:val="000000"/>
          <w:shd w:val="clear" w:color="auto" w:fill="FFFFFF"/>
          <w:lang w:val="hy-AM"/>
        </w:rPr>
        <w:t xml:space="preserve"> </w:t>
      </w:r>
    </w:p>
    <w:p w:rsidR="0027632B" w:rsidRDefault="00710089" w:rsidP="00042E67">
      <w:pPr>
        <w:pStyle w:val="NormalWeb"/>
        <w:shd w:val="clear" w:color="auto" w:fill="FFFFFF"/>
        <w:spacing w:before="0" w:beforeAutospacing="0" w:after="0" w:afterAutospacing="0" w:line="360" w:lineRule="auto"/>
        <w:ind w:firstLine="375"/>
        <w:jc w:val="both"/>
        <w:rPr>
          <w:rFonts w:ascii="GHEA Grapalat" w:eastAsia="Calibri" w:hAnsi="GHEA Grapalat"/>
          <w:lang w:val="hy-AM"/>
        </w:rPr>
      </w:pPr>
      <w:r w:rsidRPr="00710089">
        <w:rPr>
          <w:rFonts w:ascii="GHEA Grapalat" w:hAnsi="GHEA Grapalat"/>
          <w:color w:val="000000"/>
          <w:shd w:val="clear" w:color="auto" w:fill="FFFFFF"/>
          <w:lang w:val="hy-AM"/>
        </w:rPr>
        <w:t xml:space="preserve"> </w:t>
      </w:r>
      <w:r w:rsidR="0027632B" w:rsidRPr="0002209C">
        <w:rPr>
          <w:rFonts w:ascii="GHEA Grapalat" w:hAnsi="GHEA Grapalat"/>
          <w:color w:val="000000"/>
          <w:shd w:val="clear" w:color="auto" w:fill="FFFFFF"/>
          <w:lang w:val="hy-AM"/>
        </w:rPr>
        <w:t xml:space="preserve">Այսինքն, </w:t>
      </w:r>
      <w:r w:rsidR="0027632B" w:rsidRPr="0002209C">
        <w:rPr>
          <w:rFonts w:ascii="GHEA Grapalat" w:hAnsi="GHEA Grapalat" w:cs="Times Armenian"/>
          <w:lang w:val="hy-AM"/>
        </w:rPr>
        <w:t xml:space="preserve"> </w:t>
      </w:r>
      <w:r w:rsidR="00B7429A" w:rsidRPr="00B7429A">
        <w:rPr>
          <w:rFonts w:ascii="GHEA Grapalat" w:hAnsi="GHEA Grapalat" w:cs="Times Armenian"/>
          <w:lang w:val="hy-AM"/>
        </w:rPr>
        <w:t>նախագծով</w:t>
      </w:r>
      <w:r w:rsidR="0027632B" w:rsidRPr="0002209C">
        <w:rPr>
          <w:rFonts w:ascii="GHEA Grapalat" w:hAnsi="GHEA Grapalat" w:cs="Times Armenian"/>
          <w:lang w:val="hy-AM"/>
        </w:rPr>
        <w:t xml:space="preserve"> կարգավորվում են պ</w:t>
      </w:r>
      <w:r w:rsidR="0027632B" w:rsidRPr="0002209C">
        <w:rPr>
          <w:rFonts w:ascii="GHEA Grapalat" w:hAnsi="GHEA Grapalat"/>
          <w:color w:val="000000"/>
          <w:shd w:val="clear" w:color="auto" w:fill="FFFFFF"/>
          <w:lang w:val="hy-AM"/>
        </w:rPr>
        <w:t>արտադիր կրթությունից դուրս մնացած երեխաների բացահայտման և ուղղորդման հետ կապված այն հարաբերությունները, որոնց կարգավորումը</w:t>
      </w:r>
      <w:r w:rsidR="0027632B">
        <w:rPr>
          <w:rFonts w:ascii="Arial Unicode" w:hAnsi="Arial Unicode"/>
          <w:color w:val="000000"/>
          <w:sz w:val="21"/>
          <w:szCs w:val="21"/>
          <w:shd w:val="clear" w:color="auto" w:fill="FFFFFF"/>
          <w:lang w:val="hy-AM"/>
        </w:rPr>
        <w:t xml:space="preserve"> </w:t>
      </w:r>
      <w:r w:rsidR="0027632B" w:rsidRPr="00022B92">
        <w:rPr>
          <w:rFonts w:ascii="GHEA Grapalat" w:eastAsia="Calibri" w:hAnsi="GHEA Grapalat"/>
          <w:lang w:val="hy-AM"/>
        </w:rPr>
        <w:t>ՀՀ կառավարության 2021 թվականի</w:t>
      </w:r>
      <w:r w:rsidR="0027632B">
        <w:rPr>
          <w:rFonts w:ascii="GHEA Grapalat" w:eastAsia="Calibri" w:hAnsi="GHEA Grapalat"/>
          <w:lang w:val="hy-AM"/>
        </w:rPr>
        <w:t xml:space="preserve"> </w:t>
      </w:r>
      <w:r w:rsidR="0027632B" w:rsidRPr="00022B92">
        <w:rPr>
          <w:rFonts w:ascii="GHEA Grapalat" w:eastAsia="Calibri" w:hAnsi="GHEA Grapalat"/>
          <w:lang w:val="hy-AM"/>
        </w:rPr>
        <w:t xml:space="preserve">փետրվարի 11-ի N 154–Ն </w:t>
      </w:r>
      <w:r w:rsidR="00BA2EC5">
        <w:rPr>
          <w:rFonts w:ascii="GHEA Grapalat" w:eastAsia="Calibri" w:hAnsi="GHEA Grapalat"/>
          <w:lang w:val="hy-AM"/>
        </w:rPr>
        <w:t>որոշ</w:t>
      </w:r>
      <w:r w:rsidR="0027632B">
        <w:rPr>
          <w:rFonts w:ascii="GHEA Grapalat" w:eastAsia="Calibri" w:hAnsi="GHEA Grapalat"/>
          <w:lang w:val="hy-AM"/>
        </w:rPr>
        <w:t>ումը չի նախատեսում:</w:t>
      </w:r>
      <w:r w:rsidR="0027632B" w:rsidRPr="00B77E8D">
        <w:rPr>
          <w:rFonts w:ascii="GHEA Grapalat" w:eastAsia="Calibri" w:hAnsi="GHEA Grapalat"/>
          <w:lang w:val="hy-AM"/>
        </w:rPr>
        <w:t xml:space="preserve"> </w:t>
      </w:r>
    </w:p>
    <w:p w:rsidR="008621DF" w:rsidRPr="00BF6AEE" w:rsidRDefault="008621DF" w:rsidP="008621DF">
      <w:pPr>
        <w:pStyle w:val="ListParagraph"/>
        <w:spacing w:before="100" w:beforeAutospacing="1" w:line="360" w:lineRule="auto"/>
        <w:jc w:val="both"/>
        <w:rPr>
          <w:rFonts w:ascii="GHEA Grapalat" w:hAnsi="GHEA Grapalat" w:cs="Sylfaen"/>
          <w:b/>
          <w:bCs/>
          <w:lang w:val="hy-AM"/>
        </w:rPr>
      </w:pPr>
      <w:r w:rsidRPr="00BF6AEE">
        <w:rPr>
          <w:rFonts w:ascii="GHEA Grapalat" w:hAnsi="GHEA Grapalat" w:cs="Sylfaen"/>
          <w:b/>
          <w:bCs/>
          <w:lang w:val="hy-AM"/>
        </w:rPr>
        <w:t>2.</w:t>
      </w:r>
      <w:r w:rsidRPr="008621DF">
        <w:rPr>
          <w:rFonts w:ascii="GHEA Grapalat" w:hAnsi="GHEA Grapalat" w:cs="Sylfaen"/>
          <w:b/>
          <w:bCs/>
          <w:lang w:val="hy-AM"/>
        </w:rPr>
        <w:t>Կարգավորման</w:t>
      </w:r>
      <w:r w:rsidRPr="008621DF">
        <w:rPr>
          <w:rFonts w:ascii="GHEA Grapalat" w:hAnsi="GHEA Grapalat"/>
          <w:b/>
          <w:bCs/>
          <w:lang w:val="hy-AM"/>
        </w:rPr>
        <w:t xml:space="preserve"> </w:t>
      </w:r>
      <w:r w:rsidRPr="008621DF">
        <w:rPr>
          <w:rFonts w:ascii="GHEA Grapalat" w:hAnsi="GHEA Grapalat" w:cs="Sylfaen"/>
          <w:b/>
          <w:bCs/>
          <w:lang w:val="hy-AM"/>
        </w:rPr>
        <w:t>առարկան</w:t>
      </w:r>
    </w:p>
    <w:p w:rsidR="00BF6AEE" w:rsidRPr="00416413" w:rsidRDefault="00BF6AEE" w:rsidP="00BF6AEE">
      <w:pPr>
        <w:tabs>
          <w:tab w:val="left" w:pos="9540"/>
        </w:tabs>
        <w:spacing w:line="360" w:lineRule="auto"/>
        <w:ind w:right="90"/>
        <w:jc w:val="both"/>
        <w:rPr>
          <w:rFonts w:ascii="GHEA Grapalat" w:hAnsi="GHEA Grapalat"/>
          <w:b/>
          <w:lang w:val="hy-AM"/>
        </w:rPr>
      </w:pPr>
      <w:r w:rsidRPr="00BF6AEE">
        <w:rPr>
          <w:rFonts w:ascii="GHEA Grapalat" w:hAnsi="GHEA Grapalat"/>
          <w:lang w:val="hy-AM"/>
        </w:rPr>
        <w:t>Նախագծով կարգավորվում են միջ</w:t>
      </w:r>
      <w:r w:rsidR="002362BC">
        <w:rPr>
          <w:rFonts w:ascii="GHEA Grapalat" w:hAnsi="GHEA Grapalat"/>
          <w:lang w:val="hy-AM"/>
        </w:rPr>
        <w:t xml:space="preserve">գերատեսչական </w:t>
      </w:r>
      <w:r w:rsidR="002362BC" w:rsidRPr="002362BC">
        <w:rPr>
          <w:rFonts w:ascii="GHEA Grapalat" w:hAnsi="GHEA Grapalat"/>
          <w:lang w:val="hy-AM"/>
        </w:rPr>
        <w:t xml:space="preserve">համագործակցության շրջանակներում </w:t>
      </w:r>
      <w:r w:rsidR="002362BC">
        <w:rPr>
          <w:rFonts w:ascii="GHEA Grapalat" w:hAnsi="GHEA Grapalat"/>
          <w:lang w:val="hy-AM"/>
        </w:rPr>
        <w:t>համագործակցող կողմե</w:t>
      </w:r>
      <w:r w:rsidRPr="00BF6AEE">
        <w:rPr>
          <w:rFonts w:ascii="GHEA Grapalat" w:hAnsi="GHEA Grapalat"/>
          <w:lang w:val="hy-AM"/>
        </w:rPr>
        <w:t xml:space="preserve">րի ցանկը </w:t>
      </w:r>
      <w:r w:rsidRPr="00E03F4A">
        <w:rPr>
          <w:rFonts w:ascii="GHEA Grapalat" w:hAnsi="GHEA Grapalat"/>
          <w:lang w:val="hy-AM"/>
        </w:rPr>
        <w:t>և</w:t>
      </w:r>
      <w:r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պարտադիր</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կրթությունից</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դուրս</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մնացած</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երեխաների</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բացահայտման</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և</w:t>
      </w:r>
      <w:r w:rsidR="00E03F4A" w:rsidRPr="00E03F4A">
        <w:rPr>
          <w:rFonts w:ascii="GHEA Grapalat" w:hAnsi="GHEA Grapalat"/>
          <w:color w:val="000000"/>
          <w:shd w:val="clear" w:color="auto" w:fill="FFFFFF"/>
          <w:lang w:val="hy-AM"/>
        </w:rPr>
        <w:t xml:space="preserve"> </w:t>
      </w:r>
      <w:r w:rsidR="00E03F4A" w:rsidRPr="00E03F4A">
        <w:rPr>
          <w:rFonts w:ascii="GHEA Grapalat" w:hAnsi="GHEA Grapalat" w:cs="Arial Unicode"/>
          <w:color w:val="000000"/>
          <w:shd w:val="clear" w:color="auto" w:fill="FFFFFF"/>
          <w:lang w:val="hy-AM"/>
        </w:rPr>
        <w:t>ուղղորդմա</w:t>
      </w:r>
      <w:r w:rsidR="00E03F4A" w:rsidRPr="00E03F4A">
        <w:rPr>
          <w:rFonts w:ascii="GHEA Grapalat" w:hAnsi="GHEA Grapalat"/>
          <w:color w:val="000000"/>
          <w:shd w:val="clear" w:color="auto" w:fill="FFFFFF"/>
          <w:lang w:val="hy-AM"/>
        </w:rPr>
        <w:t>ն</w:t>
      </w:r>
      <w:r w:rsidR="00E03F4A" w:rsidRPr="00BF6AEE">
        <w:rPr>
          <w:rStyle w:val="Strong"/>
          <w:rFonts w:ascii="GHEA Grapalat" w:hAnsi="GHEA Grapalat"/>
          <w:b w:val="0"/>
          <w:color w:val="000000"/>
          <w:shd w:val="clear" w:color="auto" w:fill="FFFFFF"/>
          <w:lang w:val="hy-AM"/>
        </w:rPr>
        <w:t xml:space="preserve"> </w:t>
      </w:r>
      <w:r w:rsidRPr="00BF6AEE">
        <w:rPr>
          <w:rStyle w:val="Strong"/>
          <w:rFonts w:ascii="GHEA Grapalat" w:hAnsi="GHEA Grapalat"/>
          <w:b w:val="0"/>
          <w:color w:val="000000"/>
          <w:shd w:val="clear" w:color="auto" w:fill="FFFFFF"/>
          <w:lang w:val="hy-AM"/>
        </w:rPr>
        <w:t>խնդրահարույց դեպքերը, որոնք կարող են նախանշել անձի (ընտանիքի)՝ կյանքի դժվարին իրավիճակում</w:t>
      </w:r>
      <w:r w:rsidR="005A20F8">
        <w:rPr>
          <w:rStyle w:val="Strong"/>
          <w:rFonts w:ascii="GHEA Grapalat" w:hAnsi="GHEA Grapalat"/>
          <w:b w:val="0"/>
          <w:color w:val="000000"/>
          <w:shd w:val="clear" w:color="auto" w:fill="FFFFFF"/>
          <w:lang w:val="hy-AM"/>
        </w:rPr>
        <w:t xml:space="preserve"> հայտնված լինելը կամ հայտնվելու </w:t>
      </w:r>
      <w:r w:rsidRPr="00BF6AEE">
        <w:rPr>
          <w:rStyle w:val="Strong"/>
          <w:rFonts w:ascii="GHEA Grapalat" w:hAnsi="GHEA Grapalat"/>
          <w:b w:val="0"/>
          <w:color w:val="000000"/>
          <w:shd w:val="clear" w:color="auto" w:fill="FFFFFF"/>
          <w:lang w:val="hy-AM"/>
        </w:rPr>
        <w:t>հնարավորությունը:</w:t>
      </w:r>
      <w:r w:rsidR="00416413" w:rsidRPr="00416413">
        <w:rPr>
          <w:rStyle w:val="Strong"/>
          <w:rFonts w:ascii="GHEA Grapalat" w:hAnsi="GHEA Grapalat"/>
          <w:b w:val="0"/>
          <w:color w:val="000000"/>
          <w:shd w:val="clear" w:color="auto" w:fill="FFFFFF"/>
          <w:lang w:val="hy-AM"/>
        </w:rPr>
        <w:t xml:space="preserve"> </w:t>
      </w:r>
    </w:p>
    <w:p w:rsidR="0064198A" w:rsidRPr="0064198A" w:rsidRDefault="0064198A" w:rsidP="0064198A">
      <w:pPr>
        <w:pStyle w:val="ListParagraph"/>
        <w:tabs>
          <w:tab w:val="left" w:pos="9540"/>
        </w:tabs>
        <w:spacing w:line="360" w:lineRule="auto"/>
        <w:ind w:right="90"/>
        <w:jc w:val="both"/>
        <w:rPr>
          <w:rFonts w:ascii="GHEA Grapalat" w:hAnsi="GHEA Grapalat"/>
          <w:lang w:val="hy-AM"/>
        </w:rPr>
      </w:pPr>
    </w:p>
    <w:p w:rsidR="009C72E1" w:rsidRPr="00AF25A0" w:rsidRDefault="00AF25A0" w:rsidP="007A7AB0">
      <w:pPr>
        <w:tabs>
          <w:tab w:val="left" w:pos="9540"/>
        </w:tabs>
        <w:spacing w:line="360" w:lineRule="auto"/>
        <w:ind w:right="90"/>
        <w:jc w:val="both"/>
        <w:rPr>
          <w:rFonts w:ascii="GHEA Grapalat" w:hAnsi="GHEA Grapalat"/>
          <w:lang w:val="hy-AM"/>
        </w:rPr>
      </w:pPr>
      <w:r w:rsidRPr="00E05B30">
        <w:rPr>
          <w:rFonts w:ascii="GHEA Grapalat" w:hAnsi="GHEA Grapalat" w:cs="Sylfaen"/>
          <w:b/>
          <w:lang w:val="hy-AM"/>
        </w:rPr>
        <w:t xml:space="preserve"> </w:t>
      </w:r>
      <w:r w:rsidR="0016518F">
        <w:rPr>
          <w:rFonts w:ascii="GHEA Grapalat" w:hAnsi="GHEA Grapalat" w:cs="Sylfaen"/>
          <w:b/>
          <w:lang w:val="hy-AM"/>
        </w:rPr>
        <w:t xml:space="preserve">      </w:t>
      </w:r>
      <w:r w:rsidRPr="00E05B30">
        <w:rPr>
          <w:rFonts w:ascii="GHEA Grapalat" w:hAnsi="GHEA Grapalat" w:cs="Sylfaen"/>
          <w:b/>
          <w:lang w:val="hy-AM"/>
        </w:rPr>
        <w:t xml:space="preserve">3. </w:t>
      </w:r>
      <w:r w:rsidR="009C72E1" w:rsidRPr="00AF25A0">
        <w:rPr>
          <w:rFonts w:ascii="GHEA Grapalat" w:hAnsi="GHEA Grapalat" w:cs="Sylfaen"/>
          <w:b/>
          <w:lang w:val="hy-AM"/>
        </w:rPr>
        <w:t>Իրավական</w:t>
      </w:r>
      <w:r w:rsidR="009C72E1" w:rsidRPr="00AF25A0">
        <w:rPr>
          <w:rFonts w:ascii="GHEA Grapalat" w:hAnsi="GHEA Grapalat"/>
          <w:b/>
          <w:lang w:val="hy-AM"/>
        </w:rPr>
        <w:t xml:space="preserve"> </w:t>
      </w:r>
      <w:r w:rsidR="009C72E1" w:rsidRPr="00AF25A0">
        <w:rPr>
          <w:rFonts w:ascii="GHEA Grapalat" w:hAnsi="GHEA Grapalat" w:cs="Sylfaen"/>
          <w:b/>
          <w:lang w:val="hy-AM"/>
        </w:rPr>
        <w:t>ակտի</w:t>
      </w:r>
      <w:r w:rsidR="009C72E1" w:rsidRPr="00AF25A0">
        <w:rPr>
          <w:rFonts w:ascii="GHEA Grapalat" w:hAnsi="GHEA Grapalat"/>
          <w:b/>
          <w:lang w:val="hy-AM"/>
        </w:rPr>
        <w:t xml:space="preserve"> </w:t>
      </w:r>
      <w:r w:rsidR="009C72E1" w:rsidRPr="00AF25A0">
        <w:rPr>
          <w:rFonts w:ascii="GHEA Grapalat" w:hAnsi="GHEA Grapalat" w:cs="Sylfaen"/>
          <w:b/>
          <w:lang w:val="hy-AM"/>
        </w:rPr>
        <w:t>կիրառման</w:t>
      </w:r>
      <w:r w:rsidR="009C72E1" w:rsidRPr="00AF25A0">
        <w:rPr>
          <w:rFonts w:ascii="GHEA Grapalat" w:hAnsi="GHEA Grapalat"/>
          <w:b/>
          <w:lang w:val="hy-AM"/>
        </w:rPr>
        <w:t xml:space="preserve"> </w:t>
      </w:r>
      <w:r w:rsidR="009C72E1" w:rsidRPr="00AF25A0">
        <w:rPr>
          <w:rFonts w:ascii="GHEA Grapalat" w:hAnsi="GHEA Grapalat" w:cs="Sylfaen"/>
          <w:b/>
          <w:lang w:val="hy-AM"/>
        </w:rPr>
        <w:t>դեպքում</w:t>
      </w:r>
      <w:r w:rsidR="009C72E1" w:rsidRPr="00AF25A0">
        <w:rPr>
          <w:rFonts w:ascii="GHEA Grapalat" w:hAnsi="GHEA Grapalat"/>
          <w:b/>
          <w:lang w:val="hy-AM"/>
        </w:rPr>
        <w:t xml:space="preserve"> </w:t>
      </w:r>
      <w:r w:rsidR="009C72E1" w:rsidRPr="00AF25A0">
        <w:rPr>
          <w:rFonts w:ascii="GHEA Grapalat" w:hAnsi="GHEA Grapalat" w:cs="Sylfaen"/>
          <w:b/>
          <w:lang w:val="hy-AM"/>
        </w:rPr>
        <w:t>ակնկալվող</w:t>
      </w:r>
      <w:r w:rsidR="009C72E1" w:rsidRPr="00AF25A0">
        <w:rPr>
          <w:rFonts w:ascii="GHEA Grapalat" w:hAnsi="GHEA Grapalat"/>
          <w:b/>
          <w:lang w:val="hy-AM"/>
        </w:rPr>
        <w:t xml:space="preserve"> </w:t>
      </w:r>
      <w:r w:rsidR="009C72E1" w:rsidRPr="00AF25A0">
        <w:rPr>
          <w:rFonts w:ascii="GHEA Grapalat" w:hAnsi="GHEA Grapalat" w:cs="Sylfaen"/>
          <w:b/>
          <w:lang w:val="hy-AM"/>
        </w:rPr>
        <w:t>արդյունքը</w:t>
      </w:r>
    </w:p>
    <w:p w:rsidR="003F4A86" w:rsidRDefault="002362BC" w:rsidP="00416413">
      <w:pPr>
        <w:spacing w:line="360" w:lineRule="auto"/>
        <w:jc w:val="both"/>
        <w:rPr>
          <w:rFonts w:ascii="GHEA Grapalat" w:hAnsi="GHEA Grapalat" w:cs="Arial Unicode"/>
          <w:color w:val="000000"/>
          <w:shd w:val="clear" w:color="auto" w:fill="FFFFFF"/>
          <w:lang w:val="hy-AM"/>
        </w:rPr>
      </w:pPr>
      <w:r w:rsidRPr="0029007A">
        <w:rPr>
          <w:rFonts w:ascii="GHEA Grapalat" w:hAnsi="GHEA Grapalat"/>
          <w:lang w:val="hy-AM"/>
        </w:rPr>
        <w:t>Իրավական ակտի ընդունման արդյունքում կապահովվի</w:t>
      </w:r>
      <w:r w:rsidRPr="000C1A79">
        <w:rPr>
          <w:rFonts w:ascii="GHEA Grapalat" w:hAnsi="GHEA Grapalat" w:cs="Sylfaen"/>
          <w:lang w:val="hy-AM"/>
        </w:rPr>
        <w:t xml:space="preserve"> </w:t>
      </w:r>
      <w:r w:rsidR="00E03F4A" w:rsidRPr="00BF6AEE">
        <w:rPr>
          <w:rFonts w:ascii="GHEA Grapalat" w:hAnsi="GHEA Grapalat"/>
          <w:lang w:val="hy-AM"/>
        </w:rPr>
        <w:t>միջ</w:t>
      </w:r>
      <w:r w:rsidR="00E03F4A">
        <w:rPr>
          <w:rFonts w:ascii="GHEA Grapalat" w:hAnsi="GHEA Grapalat"/>
          <w:lang w:val="hy-AM"/>
        </w:rPr>
        <w:t xml:space="preserve">գերատեսչական </w:t>
      </w:r>
      <w:r w:rsidR="00E03F4A" w:rsidRPr="002362BC">
        <w:rPr>
          <w:rFonts w:ascii="GHEA Grapalat" w:hAnsi="GHEA Grapalat"/>
          <w:lang w:val="hy-AM"/>
        </w:rPr>
        <w:t xml:space="preserve">համագործակցության շրջանակներում </w:t>
      </w:r>
      <w:r w:rsidR="00E03F4A">
        <w:rPr>
          <w:rFonts w:ascii="GHEA Grapalat" w:hAnsi="GHEA Grapalat"/>
          <w:lang w:val="hy-AM"/>
        </w:rPr>
        <w:t>համագործակցող կողմե</w:t>
      </w:r>
      <w:r w:rsidR="00E03F4A" w:rsidRPr="00BF6AEE">
        <w:rPr>
          <w:rFonts w:ascii="GHEA Grapalat" w:hAnsi="GHEA Grapalat"/>
          <w:lang w:val="hy-AM"/>
        </w:rPr>
        <w:t>րի ցանկ</w:t>
      </w:r>
      <w:r w:rsidR="00E03F4A" w:rsidRPr="00E03F4A">
        <w:rPr>
          <w:rFonts w:ascii="GHEA Grapalat" w:hAnsi="GHEA Grapalat"/>
          <w:lang w:val="hy-AM"/>
        </w:rPr>
        <w:t>ի</w:t>
      </w:r>
      <w:r w:rsidR="00E03F4A" w:rsidRPr="000C1A79">
        <w:rPr>
          <w:rFonts w:ascii="GHEA Grapalat" w:hAnsi="GHEA Grapalat" w:cs="Sylfaen"/>
          <w:lang w:val="hy-AM"/>
        </w:rPr>
        <w:t xml:space="preserve"> </w:t>
      </w:r>
      <w:r w:rsidRPr="00707C9B">
        <w:rPr>
          <w:rFonts w:ascii="GHEA Grapalat" w:hAnsi="GHEA Grapalat" w:cs="Sylfaen"/>
          <w:lang w:val="hy-AM"/>
        </w:rPr>
        <w:t>համապատասխանեցումը</w:t>
      </w:r>
      <w:r w:rsidR="00657C3F">
        <w:rPr>
          <w:rFonts w:ascii="GHEA Grapalat" w:hAnsi="GHEA Grapalat" w:cs="Sylfaen"/>
          <w:lang w:val="hy-AM"/>
        </w:rPr>
        <w:t xml:space="preserve"> </w:t>
      </w:r>
      <w:r w:rsidR="00657C3F" w:rsidRPr="00022B92">
        <w:rPr>
          <w:rFonts w:ascii="GHEA Grapalat" w:eastAsia="Calibri" w:hAnsi="GHEA Grapalat"/>
          <w:lang w:val="hy-AM"/>
        </w:rPr>
        <w:t>«</w:t>
      </w:r>
      <w:r w:rsidR="00657C3F">
        <w:rPr>
          <w:rFonts w:ascii="GHEA Grapalat" w:eastAsia="Calibri" w:hAnsi="GHEA Grapalat"/>
          <w:lang w:val="hy-AM"/>
        </w:rPr>
        <w:t>Սոցիալական աջակցության</w:t>
      </w:r>
      <w:r w:rsidR="00657C3F" w:rsidRPr="00022B92">
        <w:rPr>
          <w:rFonts w:ascii="GHEA Grapalat" w:eastAsia="Calibri" w:hAnsi="GHEA Grapalat"/>
          <w:lang w:val="hy-AM"/>
        </w:rPr>
        <w:t xml:space="preserve"> մասին» օրենք</w:t>
      </w:r>
      <w:r w:rsidR="00657C3F" w:rsidRPr="00657C3F">
        <w:rPr>
          <w:rFonts w:ascii="GHEA Grapalat" w:eastAsia="Calibri" w:hAnsi="GHEA Grapalat"/>
          <w:lang w:val="hy-AM"/>
        </w:rPr>
        <w:t>ին և դրանից բխող ՀՀ կառավարության որոշումներին</w:t>
      </w:r>
      <w:r w:rsidR="005C626B">
        <w:rPr>
          <w:rFonts w:ascii="GHEA Grapalat" w:eastAsia="Calibri" w:hAnsi="GHEA Grapalat"/>
          <w:lang w:val="hy-AM"/>
        </w:rPr>
        <w:t xml:space="preserve"> և</w:t>
      </w:r>
      <w:r w:rsidR="00657C3F" w:rsidRPr="00657C3F">
        <w:rPr>
          <w:rFonts w:ascii="GHEA Grapalat" w:eastAsia="Calibri" w:hAnsi="GHEA Grapalat"/>
          <w:lang w:val="hy-AM"/>
        </w:rPr>
        <w:t xml:space="preserve"> հնարավորություն</w:t>
      </w:r>
      <w:r w:rsidR="00657C3F">
        <w:rPr>
          <w:rFonts w:ascii="GHEA Grapalat" w:eastAsia="Calibri" w:hAnsi="GHEA Grapalat"/>
          <w:lang w:val="hy-AM"/>
        </w:rPr>
        <w:t xml:space="preserve"> </w:t>
      </w:r>
      <w:r w:rsidR="00657C3F" w:rsidRPr="00657C3F">
        <w:rPr>
          <w:rFonts w:ascii="GHEA Grapalat" w:eastAsia="Calibri" w:hAnsi="GHEA Grapalat"/>
          <w:lang w:val="hy-AM"/>
        </w:rPr>
        <w:t>ստեղծ</w:t>
      </w:r>
      <w:r w:rsidR="005C626B" w:rsidRPr="005C626B">
        <w:rPr>
          <w:rFonts w:ascii="GHEA Grapalat" w:eastAsia="Calibri" w:hAnsi="GHEA Grapalat"/>
          <w:lang w:val="hy-AM"/>
        </w:rPr>
        <w:t xml:space="preserve">ի </w:t>
      </w:r>
      <w:r w:rsidR="00657C3F" w:rsidRPr="00E03F4A">
        <w:rPr>
          <w:rFonts w:ascii="GHEA Grapalat" w:hAnsi="GHEA Grapalat" w:cs="Arial Unicode"/>
          <w:color w:val="000000"/>
          <w:shd w:val="clear" w:color="auto" w:fill="FFFFFF"/>
          <w:lang w:val="hy-AM"/>
        </w:rPr>
        <w:t>պարտադիր</w:t>
      </w:r>
      <w:r w:rsidR="00657C3F" w:rsidRPr="00E03F4A">
        <w:rPr>
          <w:rFonts w:ascii="GHEA Grapalat" w:hAnsi="GHEA Grapalat"/>
          <w:color w:val="000000"/>
          <w:shd w:val="clear" w:color="auto" w:fill="FFFFFF"/>
          <w:lang w:val="hy-AM"/>
        </w:rPr>
        <w:t xml:space="preserve"> </w:t>
      </w:r>
      <w:r w:rsidR="00657C3F" w:rsidRPr="00E03F4A">
        <w:rPr>
          <w:rFonts w:ascii="GHEA Grapalat" w:hAnsi="GHEA Grapalat" w:cs="Arial Unicode"/>
          <w:color w:val="000000"/>
          <w:shd w:val="clear" w:color="auto" w:fill="FFFFFF"/>
          <w:lang w:val="hy-AM"/>
        </w:rPr>
        <w:t>կրթությունից</w:t>
      </w:r>
      <w:r w:rsidR="00657C3F" w:rsidRPr="00E03F4A">
        <w:rPr>
          <w:rFonts w:ascii="GHEA Grapalat" w:hAnsi="GHEA Grapalat"/>
          <w:color w:val="000000"/>
          <w:shd w:val="clear" w:color="auto" w:fill="FFFFFF"/>
          <w:lang w:val="hy-AM"/>
        </w:rPr>
        <w:t xml:space="preserve"> </w:t>
      </w:r>
      <w:r w:rsidR="00657C3F" w:rsidRPr="00E03F4A">
        <w:rPr>
          <w:rFonts w:ascii="GHEA Grapalat" w:hAnsi="GHEA Grapalat" w:cs="Arial Unicode"/>
          <w:color w:val="000000"/>
          <w:shd w:val="clear" w:color="auto" w:fill="FFFFFF"/>
          <w:lang w:val="hy-AM"/>
        </w:rPr>
        <w:t>դուրս</w:t>
      </w:r>
      <w:r w:rsidR="00657C3F" w:rsidRPr="00E03F4A">
        <w:rPr>
          <w:rFonts w:ascii="GHEA Grapalat" w:hAnsi="GHEA Grapalat"/>
          <w:color w:val="000000"/>
          <w:shd w:val="clear" w:color="auto" w:fill="FFFFFF"/>
          <w:lang w:val="hy-AM"/>
        </w:rPr>
        <w:t xml:space="preserve"> </w:t>
      </w:r>
      <w:r w:rsidR="00657C3F" w:rsidRPr="00E03F4A">
        <w:rPr>
          <w:rFonts w:ascii="GHEA Grapalat" w:hAnsi="GHEA Grapalat" w:cs="Arial Unicode"/>
          <w:color w:val="000000"/>
          <w:shd w:val="clear" w:color="auto" w:fill="FFFFFF"/>
          <w:lang w:val="hy-AM"/>
        </w:rPr>
        <w:t>մնացած</w:t>
      </w:r>
      <w:r w:rsidR="00657C3F" w:rsidRPr="00E03F4A">
        <w:rPr>
          <w:rFonts w:ascii="GHEA Grapalat" w:hAnsi="GHEA Grapalat"/>
          <w:color w:val="000000"/>
          <w:shd w:val="clear" w:color="auto" w:fill="FFFFFF"/>
          <w:lang w:val="hy-AM"/>
        </w:rPr>
        <w:t xml:space="preserve"> </w:t>
      </w:r>
      <w:r w:rsidR="00657C3F" w:rsidRPr="00E03F4A">
        <w:rPr>
          <w:rFonts w:ascii="GHEA Grapalat" w:hAnsi="GHEA Grapalat" w:cs="Arial Unicode"/>
          <w:color w:val="000000"/>
          <w:shd w:val="clear" w:color="auto" w:fill="FFFFFF"/>
          <w:lang w:val="hy-AM"/>
        </w:rPr>
        <w:t>երեխաների</w:t>
      </w:r>
      <w:r w:rsidR="00657C3F" w:rsidRPr="00657C3F">
        <w:rPr>
          <w:rFonts w:ascii="GHEA Grapalat" w:hAnsi="GHEA Grapalat" w:cs="Arial Unicode"/>
          <w:color w:val="000000"/>
          <w:shd w:val="clear" w:color="auto" w:fill="FFFFFF"/>
          <w:lang w:val="hy-AM"/>
        </w:rPr>
        <w:t>ն բացահայտել</w:t>
      </w:r>
      <w:r w:rsidR="00401294">
        <w:rPr>
          <w:rFonts w:ascii="GHEA Grapalat" w:hAnsi="GHEA Grapalat" w:cs="Arial Unicode"/>
          <w:color w:val="000000"/>
          <w:shd w:val="clear" w:color="auto" w:fill="FFFFFF"/>
          <w:lang w:val="hy-AM"/>
        </w:rPr>
        <w:t>, ուղղորդել</w:t>
      </w:r>
      <w:r w:rsidR="00657C3F" w:rsidRPr="00657C3F">
        <w:rPr>
          <w:rFonts w:ascii="GHEA Grapalat" w:hAnsi="GHEA Grapalat" w:cs="Arial Unicode"/>
          <w:color w:val="000000"/>
          <w:shd w:val="clear" w:color="auto" w:fill="FFFFFF"/>
          <w:lang w:val="hy-AM"/>
        </w:rPr>
        <w:t xml:space="preserve"> և</w:t>
      </w:r>
      <w:r w:rsidR="00401294" w:rsidRPr="00401294">
        <w:rPr>
          <w:rFonts w:ascii="GHEA Grapalat" w:hAnsi="GHEA Grapalat" w:cs="Arial Unicode"/>
          <w:color w:val="000000"/>
          <w:shd w:val="clear" w:color="auto" w:fill="FFFFFF"/>
          <w:lang w:val="hy-AM"/>
        </w:rPr>
        <w:t xml:space="preserve"> ինտեգրել</w:t>
      </w:r>
      <w:r w:rsidR="00657C3F" w:rsidRPr="00657C3F">
        <w:rPr>
          <w:rFonts w:ascii="GHEA Grapalat" w:hAnsi="GHEA Grapalat" w:cs="Arial Unicode"/>
          <w:color w:val="000000"/>
          <w:shd w:val="clear" w:color="auto" w:fill="FFFFFF"/>
          <w:lang w:val="hy-AM"/>
        </w:rPr>
        <w:t xml:space="preserve"> </w:t>
      </w:r>
      <w:r w:rsidR="00683E7F">
        <w:rPr>
          <w:rFonts w:ascii="GHEA Grapalat" w:hAnsi="GHEA Grapalat" w:cs="Arial Unicode"/>
          <w:color w:val="000000"/>
          <w:shd w:val="clear" w:color="auto" w:fill="FFFFFF"/>
          <w:lang w:val="hy-AM"/>
        </w:rPr>
        <w:t>հասարակությանը:</w:t>
      </w:r>
      <w:r w:rsidR="00416413" w:rsidRPr="00416413">
        <w:rPr>
          <w:rFonts w:ascii="GHEA Grapalat" w:hAnsi="GHEA Grapalat" w:cs="Arial Unicode"/>
          <w:color w:val="000000"/>
          <w:shd w:val="clear" w:color="auto" w:fill="FFFFFF"/>
          <w:lang w:val="hy-AM"/>
        </w:rPr>
        <w:t xml:space="preserve"> </w:t>
      </w:r>
    </w:p>
    <w:p w:rsidR="00FF38D3" w:rsidRPr="00FF38D3" w:rsidRDefault="00FF38D3" w:rsidP="00FF38D3">
      <w:pPr>
        <w:shd w:val="clear" w:color="auto" w:fill="FFFFFF"/>
        <w:spacing w:line="360" w:lineRule="auto"/>
        <w:ind w:firstLine="708"/>
        <w:jc w:val="both"/>
        <w:rPr>
          <w:rFonts w:asciiTheme="minorHAnsi" w:hAnsiTheme="minorHAnsi" w:cs="Sylfaen"/>
          <w:lang w:val="hy-AM"/>
        </w:rPr>
      </w:pPr>
    </w:p>
    <w:p w:rsidR="008243E2" w:rsidRPr="00535D27" w:rsidRDefault="006744FE" w:rsidP="008243E2">
      <w:pPr>
        <w:shd w:val="clear" w:color="auto" w:fill="FFFFFF"/>
        <w:spacing w:line="360" w:lineRule="auto"/>
        <w:jc w:val="both"/>
        <w:rPr>
          <w:rFonts w:ascii="GHEA Grapalat" w:hAnsi="GHEA Grapalat" w:cs="Arial Armenian"/>
          <w:b/>
          <w:lang w:val="hy-AM"/>
        </w:rPr>
      </w:pPr>
      <w:r>
        <w:rPr>
          <w:rFonts w:ascii="GHEA Grapalat" w:hAnsi="GHEA Grapalat"/>
          <w:b/>
          <w:color w:val="000000"/>
          <w:lang w:val="hy-AM"/>
        </w:rPr>
        <w:t xml:space="preserve">      </w:t>
      </w:r>
      <w:r w:rsidR="008243E2" w:rsidRPr="000C1A79">
        <w:rPr>
          <w:rFonts w:ascii="GHEA Grapalat" w:hAnsi="GHEA Grapalat" w:cs="Arial Armenian"/>
          <w:b/>
          <w:lang w:val="hy-AM"/>
        </w:rPr>
        <w:t xml:space="preserve">    4.</w:t>
      </w:r>
      <w:r w:rsidR="008243E2" w:rsidRPr="00535D27">
        <w:rPr>
          <w:rFonts w:ascii="GHEA Grapalat" w:hAnsi="GHEA Grapalat" w:cs="Arial Armenian"/>
          <w:b/>
          <w:lang w:val="hy-AM"/>
        </w:rPr>
        <w:t xml:space="preserve"> </w:t>
      </w:r>
      <w:r w:rsidR="008243E2" w:rsidRPr="00535D27">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243E2" w:rsidRPr="00535D27" w:rsidRDefault="008243E2" w:rsidP="008243E2">
      <w:pPr>
        <w:spacing w:line="360" w:lineRule="auto"/>
        <w:ind w:firstLine="360"/>
        <w:jc w:val="both"/>
        <w:rPr>
          <w:rFonts w:ascii="GHEA Grapalat" w:hAnsi="GHEA Grapalat"/>
          <w:lang w:val="hy-AM"/>
        </w:rPr>
      </w:pPr>
      <w:r w:rsidRPr="00535D27">
        <w:rPr>
          <w:rStyle w:val="Strong"/>
          <w:rFonts w:ascii="GHEA Grapalat" w:hAnsi="GHEA Grapalat"/>
          <w:shd w:val="clear" w:color="auto" w:fill="FFFFFF"/>
          <w:lang w:val="hy-AM"/>
        </w:rPr>
        <w:t>Ն</w:t>
      </w:r>
      <w:r w:rsidRPr="00535D27">
        <w:rPr>
          <w:rFonts w:ascii="GHEA Grapalat" w:hAnsi="GHEA Grapalat" w:cs="Sylfaen"/>
          <w:lang w:val="hy-AM"/>
        </w:rPr>
        <w:t>ախագծով ՀՀ պետական բյուջեի եկամուտների</w:t>
      </w:r>
      <w:r w:rsidRPr="00535D27">
        <w:rPr>
          <w:rFonts w:ascii="GHEA Grapalat" w:hAnsi="GHEA Grapalat"/>
          <w:lang w:val="hy-AM"/>
        </w:rPr>
        <w:t xml:space="preserve"> </w:t>
      </w:r>
      <w:r w:rsidRPr="00535D27">
        <w:rPr>
          <w:rFonts w:ascii="GHEA Grapalat" w:hAnsi="GHEA Grapalat" w:cs="Sylfaen"/>
          <w:lang w:val="hy-AM"/>
        </w:rPr>
        <w:t>և</w:t>
      </w:r>
      <w:r w:rsidRPr="00535D27">
        <w:rPr>
          <w:rFonts w:ascii="GHEA Grapalat" w:hAnsi="GHEA Grapalat"/>
          <w:lang w:val="hy-AM"/>
        </w:rPr>
        <w:t xml:space="preserve"> </w:t>
      </w:r>
      <w:r w:rsidRPr="00535D27">
        <w:rPr>
          <w:rFonts w:ascii="GHEA Grapalat" w:hAnsi="GHEA Grapalat" w:cs="Sylfaen"/>
          <w:lang w:val="hy-AM"/>
        </w:rPr>
        <w:t>ծախսերի</w:t>
      </w:r>
      <w:r w:rsidRPr="00535D27">
        <w:rPr>
          <w:rFonts w:ascii="GHEA Grapalat" w:hAnsi="GHEA Grapalat"/>
          <w:lang w:val="hy-AM"/>
        </w:rPr>
        <w:t xml:space="preserve"> </w:t>
      </w:r>
      <w:r w:rsidRPr="00535D27">
        <w:rPr>
          <w:rFonts w:ascii="GHEA Grapalat" w:hAnsi="GHEA Grapalat" w:cs="Sylfaen"/>
          <w:lang w:val="hy-AM"/>
        </w:rPr>
        <w:t>հնարավոր</w:t>
      </w:r>
      <w:r w:rsidRPr="00535D27">
        <w:rPr>
          <w:rFonts w:ascii="GHEA Grapalat" w:hAnsi="GHEA Grapalat"/>
          <w:lang w:val="hy-AM"/>
        </w:rPr>
        <w:t xml:space="preserve"> </w:t>
      </w:r>
      <w:r w:rsidRPr="00535D27">
        <w:rPr>
          <w:rFonts w:ascii="GHEA Grapalat" w:hAnsi="GHEA Grapalat" w:cs="Sylfaen"/>
          <w:lang w:val="hy-AM"/>
        </w:rPr>
        <w:t>ավելացում</w:t>
      </w:r>
      <w:r w:rsidRPr="00535D27">
        <w:rPr>
          <w:rFonts w:ascii="GHEA Grapalat" w:hAnsi="GHEA Grapalat"/>
          <w:lang w:val="hy-AM"/>
        </w:rPr>
        <w:t xml:space="preserve"> </w:t>
      </w:r>
      <w:r w:rsidRPr="00535D27">
        <w:rPr>
          <w:rFonts w:ascii="GHEA Grapalat" w:hAnsi="GHEA Grapalat" w:cs="Sylfaen"/>
          <w:lang w:val="hy-AM"/>
        </w:rPr>
        <w:t>կամ</w:t>
      </w:r>
      <w:r w:rsidRPr="00535D27">
        <w:rPr>
          <w:rFonts w:ascii="GHEA Grapalat" w:hAnsi="GHEA Grapalat"/>
          <w:lang w:val="hy-AM"/>
        </w:rPr>
        <w:t xml:space="preserve"> </w:t>
      </w:r>
      <w:r w:rsidRPr="00535D27">
        <w:rPr>
          <w:rFonts w:ascii="GHEA Grapalat" w:hAnsi="GHEA Grapalat" w:cs="Sylfaen"/>
          <w:lang w:val="hy-AM"/>
        </w:rPr>
        <w:t>նվազեցում</w:t>
      </w:r>
      <w:r w:rsidRPr="00535D27">
        <w:rPr>
          <w:rFonts w:ascii="GHEA Grapalat" w:hAnsi="GHEA Grapalat"/>
          <w:lang w:val="hy-AM"/>
        </w:rPr>
        <w:t xml:space="preserve"> </w:t>
      </w:r>
      <w:r w:rsidRPr="00535D27">
        <w:rPr>
          <w:rFonts w:ascii="GHEA Grapalat" w:hAnsi="GHEA Grapalat" w:cs="Sylfaen"/>
          <w:lang w:val="hy-AM"/>
        </w:rPr>
        <w:t>չի</w:t>
      </w:r>
      <w:r w:rsidRPr="00535D27">
        <w:rPr>
          <w:rFonts w:ascii="GHEA Grapalat" w:hAnsi="GHEA Grapalat"/>
          <w:lang w:val="hy-AM"/>
        </w:rPr>
        <w:t xml:space="preserve"> </w:t>
      </w:r>
      <w:r w:rsidRPr="00535D27">
        <w:rPr>
          <w:rFonts w:ascii="GHEA Grapalat" w:hAnsi="GHEA Grapalat" w:cs="Sylfaen"/>
          <w:lang w:val="hy-AM"/>
        </w:rPr>
        <w:t>նախատեսվում</w:t>
      </w:r>
      <w:r w:rsidRPr="00535D27">
        <w:rPr>
          <w:rFonts w:ascii="GHEA Grapalat" w:hAnsi="GHEA Grapalat"/>
          <w:lang w:val="hy-AM"/>
        </w:rPr>
        <w:t>:</w:t>
      </w:r>
    </w:p>
    <w:p w:rsidR="00152F64" w:rsidRPr="008243E2" w:rsidRDefault="00152F64" w:rsidP="008243E2">
      <w:pPr>
        <w:tabs>
          <w:tab w:val="left" w:pos="-567"/>
          <w:tab w:val="left" w:pos="-426"/>
          <w:tab w:val="left" w:pos="9738"/>
        </w:tabs>
        <w:spacing w:line="360" w:lineRule="auto"/>
        <w:ind w:firstLine="180"/>
        <w:jc w:val="both"/>
        <w:rPr>
          <w:rFonts w:ascii="GHEA Grapalat" w:hAnsi="GHEA Grapalat"/>
          <w:color w:val="000000"/>
          <w:lang w:val="hy-AM"/>
        </w:rPr>
      </w:pPr>
    </w:p>
    <w:p w:rsidR="008243E2" w:rsidRPr="000C1A79" w:rsidRDefault="006744FE" w:rsidP="008243E2">
      <w:pPr>
        <w:spacing w:line="360" w:lineRule="auto"/>
        <w:jc w:val="both"/>
        <w:rPr>
          <w:rFonts w:ascii="GHEA Grapalat" w:eastAsia="GHEA Grapalat" w:hAnsi="GHEA Grapalat" w:cs="GHEA Grapalat"/>
          <w:b/>
          <w:lang w:val="hy-AM"/>
        </w:rPr>
      </w:pPr>
      <w:r>
        <w:rPr>
          <w:rFonts w:ascii="GHEA Grapalat" w:hAnsi="GHEA Grapalat"/>
          <w:b/>
          <w:color w:val="000000"/>
          <w:lang w:val="hy-AM"/>
        </w:rPr>
        <w:t xml:space="preserve">      </w:t>
      </w:r>
      <w:r w:rsidR="008243E2" w:rsidRPr="000C1A79">
        <w:rPr>
          <w:rStyle w:val="Strong"/>
          <w:rFonts w:ascii="GHEA Grapalat" w:hAnsi="GHEA Grapalat"/>
          <w:shd w:val="clear" w:color="auto" w:fill="FFFFFF"/>
          <w:lang w:val="hy-AM"/>
        </w:rPr>
        <w:t xml:space="preserve">    5.</w:t>
      </w:r>
      <w:r w:rsidR="008243E2" w:rsidRPr="00535D27">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rsidR="008243E2" w:rsidRPr="00740F6A" w:rsidRDefault="008243E2" w:rsidP="008243E2">
      <w:pPr>
        <w:spacing w:line="360" w:lineRule="auto"/>
        <w:ind w:firstLine="360"/>
        <w:jc w:val="both"/>
        <w:rPr>
          <w:rFonts w:ascii="GHEA Grapalat" w:hAnsi="GHEA Grapalat"/>
          <w:shd w:val="clear" w:color="auto" w:fill="FFFFFF"/>
          <w:lang w:val="hy-AM"/>
        </w:rPr>
      </w:pPr>
      <w:r w:rsidRPr="00535D27">
        <w:rPr>
          <w:rFonts w:ascii="GHEA Grapalat" w:hAnsi="GHEA Grapalat" w:cs="Sylfaen"/>
          <w:shd w:val="clear" w:color="auto" w:fill="FFFFFF"/>
          <w:lang w:val="hy-AM"/>
        </w:rPr>
        <w:t>Նախագծի</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մշակումը</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բխում</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է</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ՀՀ</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կառավարության</w:t>
      </w:r>
      <w:r w:rsidRPr="00535D27">
        <w:rPr>
          <w:rFonts w:ascii="GHEA Grapalat" w:hAnsi="GHEA Grapalat"/>
          <w:shd w:val="clear" w:color="auto" w:fill="FFFFFF"/>
          <w:lang w:val="hy-AM"/>
        </w:rPr>
        <w:t xml:space="preserve"> 2021-2026 </w:t>
      </w:r>
      <w:r w:rsidRPr="00535D27">
        <w:rPr>
          <w:rFonts w:ascii="GHEA Grapalat" w:hAnsi="GHEA Grapalat" w:cs="Sylfaen"/>
          <w:shd w:val="clear" w:color="auto" w:fill="FFFFFF"/>
          <w:lang w:val="hy-AM"/>
        </w:rPr>
        <w:t>թթ</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ծրագրի</w:t>
      </w:r>
      <w:r w:rsidRPr="00535D27">
        <w:rPr>
          <w:rFonts w:ascii="GHEA Grapalat" w:hAnsi="GHEA Grapalat"/>
          <w:shd w:val="clear" w:color="auto" w:fill="FFFFFF"/>
          <w:lang w:val="hy-AM"/>
        </w:rPr>
        <w:t xml:space="preserve"> 4.6-</w:t>
      </w:r>
      <w:r w:rsidRPr="00535D27">
        <w:rPr>
          <w:rFonts w:ascii="GHEA Grapalat" w:hAnsi="GHEA Grapalat" w:cs="Sylfaen"/>
          <w:shd w:val="clear" w:color="auto" w:fill="FFFFFF"/>
          <w:lang w:val="hy-AM"/>
        </w:rPr>
        <w:t>րդ</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կետի</w:t>
      </w:r>
      <w:r w:rsidRPr="00535D27">
        <w:rPr>
          <w:rFonts w:ascii="GHEA Grapalat" w:hAnsi="GHEA Grapalat"/>
          <w:shd w:val="clear" w:color="auto" w:fill="FFFFFF"/>
          <w:lang w:val="hy-AM"/>
        </w:rPr>
        <w:t xml:space="preserve"> </w:t>
      </w:r>
      <w:r w:rsidR="009B2297" w:rsidRPr="009B2297">
        <w:rPr>
          <w:rFonts w:ascii="GHEA Grapalat" w:hAnsi="GHEA Grapalat" w:cs="Sylfaen"/>
          <w:shd w:val="clear" w:color="auto" w:fill="FFFFFF"/>
          <w:lang w:val="hy-AM"/>
        </w:rPr>
        <w:t>17-րդ</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պարբերության</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պահանջից։</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Այն</w:t>
      </w:r>
      <w:r w:rsidRPr="00535D27">
        <w:rPr>
          <w:rFonts w:ascii="GHEA Grapalat" w:hAnsi="GHEA Grapalat"/>
          <w:shd w:val="clear" w:color="auto" w:fill="FFFFFF"/>
          <w:lang w:val="hy-AM"/>
        </w:rPr>
        <w:t xml:space="preserve"> </w:t>
      </w:r>
      <w:r w:rsidRPr="00535D27">
        <w:rPr>
          <w:rFonts w:ascii="GHEA Grapalat" w:hAnsi="GHEA Grapalat" w:cs="Sylfaen"/>
          <w:shd w:val="clear" w:color="auto" w:fill="FFFFFF"/>
          <w:lang w:val="hy-AM"/>
        </w:rPr>
        <w:t>է՝</w:t>
      </w:r>
      <w:r w:rsidRPr="00535D27">
        <w:rPr>
          <w:rFonts w:ascii="GHEA Grapalat" w:hAnsi="GHEA Grapalat"/>
          <w:shd w:val="clear" w:color="auto" w:fill="FFFFFF"/>
          <w:lang w:val="hy-AM"/>
        </w:rPr>
        <w:t xml:space="preserve"> </w:t>
      </w:r>
      <w:r w:rsidRPr="008243E2">
        <w:rPr>
          <w:rFonts w:ascii="GHEA Grapalat" w:hAnsi="GHEA Grapalat" w:cs="Sylfaen"/>
          <w:shd w:val="clear" w:color="auto" w:fill="FFFFFF"/>
          <w:lang w:val="hy-AM"/>
        </w:rPr>
        <w:t>առաջիկա հինգ տարիներին երեխաների հիմնահարցերի ոլորտում առանցքային է հ</w:t>
      </w:r>
      <w:r w:rsidR="00F7423A">
        <w:rPr>
          <w:rFonts w:ascii="GHEA Grapalat" w:hAnsi="GHEA Grapalat" w:cs="Sylfaen"/>
          <w:shd w:val="clear" w:color="auto" w:fill="FFFFFF"/>
          <w:lang w:val="hy-AM"/>
        </w:rPr>
        <w:t>ամարվելու երեխայի իրավունքների լ</w:t>
      </w:r>
      <w:r w:rsidRPr="008243E2">
        <w:rPr>
          <w:rFonts w:ascii="GHEA Grapalat" w:hAnsi="GHEA Grapalat" w:cs="Sylfaen"/>
          <w:shd w:val="clear" w:color="auto" w:fill="FFFFFF"/>
          <w:lang w:val="hy-AM"/>
        </w:rPr>
        <w:t>իարժեք իրացման համար նպաստավոր պայմանների ստեղծումը՝ երեխաների իրավունքների պաշտպանության մեխանիզմների հզորացմամբ</w:t>
      </w:r>
      <w:r w:rsidRPr="00535D27">
        <w:rPr>
          <w:rFonts w:ascii="GHEA Grapalat" w:hAnsi="GHEA Grapalat"/>
          <w:shd w:val="clear" w:color="auto" w:fill="FFFFFF"/>
          <w:lang w:val="hy-AM"/>
        </w:rPr>
        <w:t>:</w:t>
      </w:r>
      <w:r w:rsidRPr="008243E2">
        <w:rPr>
          <w:rFonts w:ascii="GHEA Grapalat" w:hAnsi="GHEA Grapalat"/>
          <w:shd w:val="clear" w:color="auto" w:fill="FFFFFF"/>
          <w:lang w:val="hy-AM"/>
        </w:rPr>
        <w:t xml:space="preserve"> Շարունակվելու է երեխաների մուտքը </w:t>
      </w:r>
      <w:r w:rsidR="00F7423A" w:rsidRPr="00F7423A">
        <w:rPr>
          <w:rFonts w:ascii="GHEA Grapalat" w:hAnsi="GHEA Grapalat"/>
          <w:shd w:val="clear" w:color="auto" w:fill="FFFFFF"/>
          <w:lang w:val="hy-AM"/>
        </w:rPr>
        <w:t xml:space="preserve">հաստատություններ </w:t>
      </w:r>
      <w:r w:rsidRPr="008243E2">
        <w:rPr>
          <w:rFonts w:ascii="GHEA Grapalat" w:hAnsi="GHEA Grapalat"/>
          <w:shd w:val="clear" w:color="auto" w:fill="FFFFFF"/>
          <w:lang w:val="hy-AM"/>
        </w:rPr>
        <w:t>կանխարգելելուն ուղղված ծրագրերի իրականացումը</w:t>
      </w:r>
      <w:r w:rsidR="00740F6A" w:rsidRPr="00740F6A">
        <w:rPr>
          <w:rFonts w:ascii="GHEA Grapalat" w:hAnsi="GHEA Grapalat"/>
          <w:shd w:val="clear" w:color="auto" w:fill="FFFFFF"/>
          <w:lang w:val="hy-AM"/>
        </w:rPr>
        <w:t>:</w:t>
      </w:r>
    </w:p>
    <w:sectPr w:rsidR="008243E2" w:rsidRPr="00740F6A" w:rsidSect="00290DEC">
      <w:pgSz w:w="12240" w:h="15840"/>
      <w:pgMar w:top="450" w:right="540" w:bottom="5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206340C9"/>
    <w:multiLevelType w:val="hybridMultilevel"/>
    <w:tmpl w:val="7682B4B6"/>
    <w:lvl w:ilvl="0" w:tplc="5F1E6C84">
      <w:start w:val="1"/>
      <w:numFmt w:val="decimal"/>
      <w:lvlText w:val="%1."/>
      <w:lvlJc w:val="left"/>
      <w:pPr>
        <w:ind w:left="720" w:hanging="360"/>
      </w:pPr>
      <w:rPr>
        <w:rFonts w:ascii="GHEA Grapalat" w:eastAsia="Arial" w:hAnsi="GHEA Grapalat"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1633BD"/>
    <w:multiLevelType w:val="hybridMultilevel"/>
    <w:tmpl w:val="3A78A068"/>
    <w:lvl w:ilvl="0" w:tplc="2760ED26">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3F2BA9"/>
    <w:multiLevelType w:val="hybridMultilevel"/>
    <w:tmpl w:val="49CA44EA"/>
    <w:lvl w:ilvl="0" w:tplc="3CDC5188">
      <w:start w:val="1"/>
      <w:numFmt w:val="decimal"/>
      <w:lvlText w:val="%1."/>
      <w:lvlJc w:val="left"/>
      <w:pPr>
        <w:ind w:left="720" w:hanging="360"/>
      </w:pPr>
      <w:rPr>
        <w:rFonts w:ascii="GHEA Grapalat" w:hAnsi="GHEA Grapalat" w:hint="default"/>
        <w:b/>
        <w:sz w:val="24"/>
        <w:szCs w:val="24"/>
      </w:rPr>
    </w:lvl>
    <w:lvl w:ilvl="1" w:tplc="3424BB96">
      <w:start w:val="1"/>
      <w:numFmt w:val="decimal"/>
      <w:lvlText w:val="%2."/>
      <w:lvlJc w:val="left"/>
      <w:pPr>
        <w:ind w:left="1728" w:hanging="648"/>
      </w:pPr>
      <w:rPr>
        <w:rFonts w:ascii="GHEA Grapalat" w:hAnsi="GHEA Grapalat"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A65622"/>
    <w:multiLevelType w:val="hybridMultilevel"/>
    <w:tmpl w:val="3FB6AEFC"/>
    <w:lvl w:ilvl="0" w:tplc="9B023472">
      <w:start w:val="1"/>
      <w:numFmt w:val="decimal"/>
      <w:lvlText w:val="%1)"/>
      <w:lvlJc w:val="left"/>
      <w:pPr>
        <w:ind w:left="720" w:hanging="360"/>
      </w:pPr>
      <w:rPr>
        <w:rFonts w:ascii="GHEA Grapalat" w:eastAsia="Arial"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9934EE"/>
    <w:multiLevelType w:val="hybridMultilevel"/>
    <w:tmpl w:val="E06C179C"/>
    <w:lvl w:ilvl="0" w:tplc="B0204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2C06FBB"/>
    <w:multiLevelType w:val="hybridMultilevel"/>
    <w:tmpl w:val="88AA4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activeWritingStyle w:appName="MSWord" w:lang="en-US" w:vendorID="64" w:dllVersion="131078" w:nlCheck="1" w:checkStyle="0"/>
  <w:activeWritingStyle w:appName="MSWord" w:lang="de-DE" w:vendorID="64" w:dllVersion="131078" w:nlCheck="1" w:checkStyle="1"/>
  <w:activeWritingStyle w:appName="MSWord" w:lang="fr-FR"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AA9"/>
    <w:rsid w:val="00002D9B"/>
    <w:rsid w:val="00002E70"/>
    <w:rsid w:val="000204CD"/>
    <w:rsid w:val="0002209C"/>
    <w:rsid w:val="0003061F"/>
    <w:rsid w:val="00042E67"/>
    <w:rsid w:val="00042FC5"/>
    <w:rsid w:val="00051C05"/>
    <w:rsid w:val="0006155B"/>
    <w:rsid w:val="00067DFB"/>
    <w:rsid w:val="000765D9"/>
    <w:rsid w:val="000812E7"/>
    <w:rsid w:val="00086A93"/>
    <w:rsid w:val="000A102B"/>
    <w:rsid w:val="000B48C5"/>
    <w:rsid w:val="000D439D"/>
    <w:rsid w:val="000D6A1B"/>
    <w:rsid w:val="000F0A95"/>
    <w:rsid w:val="000F3DC5"/>
    <w:rsid w:val="00125208"/>
    <w:rsid w:val="001262A2"/>
    <w:rsid w:val="00152F64"/>
    <w:rsid w:val="00161866"/>
    <w:rsid w:val="001622FC"/>
    <w:rsid w:val="0016518F"/>
    <w:rsid w:val="00175CC0"/>
    <w:rsid w:val="00185158"/>
    <w:rsid w:val="00212D62"/>
    <w:rsid w:val="002362BC"/>
    <w:rsid w:val="00244BBB"/>
    <w:rsid w:val="00246832"/>
    <w:rsid w:val="00260B4B"/>
    <w:rsid w:val="002643C3"/>
    <w:rsid w:val="0027632B"/>
    <w:rsid w:val="0028286E"/>
    <w:rsid w:val="00290DEC"/>
    <w:rsid w:val="002A1A70"/>
    <w:rsid w:val="002B75A8"/>
    <w:rsid w:val="002C21B5"/>
    <w:rsid w:val="00316F4E"/>
    <w:rsid w:val="00326507"/>
    <w:rsid w:val="003463EC"/>
    <w:rsid w:val="00365BD5"/>
    <w:rsid w:val="00393F2F"/>
    <w:rsid w:val="003A1470"/>
    <w:rsid w:val="003A6AC3"/>
    <w:rsid w:val="003D11AB"/>
    <w:rsid w:val="003F4A86"/>
    <w:rsid w:val="00401294"/>
    <w:rsid w:val="0041033E"/>
    <w:rsid w:val="00416413"/>
    <w:rsid w:val="004219BE"/>
    <w:rsid w:val="0043134E"/>
    <w:rsid w:val="00444DBC"/>
    <w:rsid w:val="00457784"/>
    <w:rsid w:val="0046224D"/>
    <w:rsid w:val="00466A43"/>
    <w:rsid w:val="004821D8"/>
    <w:rsid w:val="004B07CB"/>
    <w:rsid w:val="00504D42"/>
    <w:rsid w:val="00507512"/>
    <w:rsid w:val="00515049"/>
    <w:rsid w:val="005216A3"/>
    <w:rsid w:val="0052545B"/>
    <w:rsid w:val="00526A04"/>
    <w:rsid w:val="00533FFE"/>
    <w:rsid w:val="005448E3"/>
    <w:rsid w:val="005602EE"/>
    <w:rsid w:val="0059464B"/>
    <w:rsid w:val="00597CBC"/>
    <w:rsid w:val="005A20F8"/>
    <w:rsid w:val="005C626B"/>
    <w:rsid w:val="005C65C7"/>
    <w:rsid w:val="006201F3"/>
    <w:rsid w:val="0064198A"/>
    <w:rsid w:val="00652D5D"/>
    <w:rsid w:val="00657C3F"/>
    <w:rsid w:val="0067141A"/>
    <w:rsid w:val="006744FE"/>
    <w:rsid w:val="00683E7F"/>
    <w:rsid w:val="006A2294"/>
    <w:rsid w:val="006D7724"/>
    <w:rsid w:val="00707E0D"/>
    <w:rsid w:val="00710089"/>
    <w:rsid w:val="007273A3"/>
    <w:rsid w:val="007346F7"/>
    <w:rsid w:val="00740F6A"/>
    <w:rsid w:val="00750FF9"/>
    <w:rsid w:val="00754334"/>
    <w:rsid w:val="00774CD9"/>
    <w:rsid w:val="007A7AB0"/>
    <w:rsid w:val="007B2C15"/>
    <w:rsid w:val="007E0052"/>
    <w:rsid w:val="007E1A91"/>
    <w:rsid w:val="008243E2"/>
    <w:rsid w:val="00835735"/>
    <w:rsid w:val="00835CD1"/>
    <w:rsid w:val="0083702B"/>
    <w:rsid w:val="008568E2"/>
    <w:rsid w:val="008621DF"/>
    <w:rsid w:val="00897E9A"/>
    <w:rsid w:val="008A3683"/>
    <w:rsid w:val="008B4C62"/>
    <w:rsid w:val="008E6EFD"/>
    <w:rsid w:val="008F0E3B"/>
    <w:rsid w:val="008F1530"/>
    <w:rsid w:val="00914453"/>
    <w:rsid w:val="00924C71"/>
    <w:rsid w:val="00925AFF"/>
    <w:rsid w:val="009400D9"/>
    <w:rsid w:val="00955B80"/>
    <w:rsid w:val="00990A22"/>
    <w:rsid w:val="009B2297"/>
    <w:rsid w:val="009C18A7"/>
    <w:rsid w:val="009C72E1"/>
    <w:rsid w:val="009F27AE"/>
    <w:rsid w:val="00A07E38"/>
    <w:rsid w:val="00A16B90"/>
    <w:rsid w:val="00A4535A"/>
    <w:rsid w:val="00A83773"/>
    <w:rsid w:val="00A85DC3"/>
    <w:rsid w:val="00A87CA2"/>
    <w:rsid w:val="00A94F4B"/>
    <w:rsid w:val="00AB3615"/>
    <w:rsid w:val="00AD7AA9"/>
    <w:rsid w:val="00AE4E00"/>
    <w:rsid w:val="00AF06BD"/>
    <w:rsid w:val="00AF25A0"/>
    <w:rsid w:val="00B461AB"/>
    <w:rsid w:val="00B7429A"/>
    <w:rsid w:val="00B77E8D"/>
    <w:rsid w:val="00BA2EC5"/>
    <w:rsid w:val="00BC09E6"/>
    <w:rsid w:val="00BC300A"/>
    <w:rsid w:val="00BE2CE9"/>
    <w:rsid w:val="00BF2EE7"/>
    <w:rsid w:val="00BF6AEE"/>
    <w:rsid w:val="00C16858"/>
    <w:rsid w:val="00C176D9"/>
    <w:rsid w:val="00C20F16"/>
    <w:rsid w:val="00C32BDA"/>
    <w:rsid w:val="00C54508"/>
    <w:rsid w:val="00C840B2"/>
    <w:rsid w:val="00C90726"/>
    <w:rsid w:val="00CC12FB"/>
    <w:rsid w:val="00D07DBD"/>
    <w:rsid w:val="00D1790F"/>
    <w:rsid w:val="00D5309F"/>
    <w:rsid w:val="00D545F4"/>
    <w:rsid w:val="00D76F5D"/>
    <w:rsid w:val="00D81C1E"/>
    <w:rsid w:val="00DB3386"/>
    <w:rsid w:val="00E03F4A"/>
    <w:rsid w:val="00E05B30"/>
    <w:rsid w:val="00E33B12"/>
    <w:rsid w:val="00E35E19"/>
    <w:rsid w:val="00E53B2E"/>
    <w:rsid w:val="00EB151C"/>
    <w:rsid w:val="00EE0F59"/>
    <w:rsid w:val="00EE25C0"/>
    <w:rsid w:val="00F020BE"/>
    <w:rsid w:val="00F0422F"/>
    <w:rsid w:val="00F27B8E"/>
    <w:rsid w:val="00F467DB"/>
    <w:rsid w:val="00F5073D"/>
    <w:rsid w:val="00F60444"/>
    <w:rsid w:val="00F7423A"/>
    <w:rsid w:val="00F91E00"/>
    <w:rsid w:val="00FF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39F755-1541-4FF7-A413-84356866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E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List Paragraph (numbered (a)),OBC Bullet,Normal numbered,List Paragraph2,List Paragraph11,Numbered List Paragraph,Bullet paras,Liste 1,Bullet1"/>
    <w:basedOn w:val="Normal"/>
    <w:link w:val="ListParagraphChar"/>
    <w:uiPriority w:val="34"/>
    <w:qFormat/>
    <w:rsid w:val="00E35E19"/>
    <w:pPr>
      <w:ind w:left="720"/>
      <w:contextualSpacing/>
    </w:pPr>
  </w:style>
  <w:style w:type="character" w:styleId="Strong">
    <w:name w:val="Strong"/>
    <w:basedOn w:val="DefaultParagraphFont"/>
    <w:uiPriority w:val="22"/>
    <w:qFormat/>
    <w:rsid w:val="00444DBC"/>
    <w:rPr>
      <w:b/>
      <w:bCs/>
    </w:rPr>
  </w:style>
  <w:style w:type="paragraph" w:styleId="NormalWeb">
    <w:name w:val="Normal (Web)"/>
    <w:basedOn w:val="Normal"/>
    <w:link w:val="NormalWebChar"/>
    <w:uiPriority w:val="99"/>
    <w:unhideWhenUsed/>
    <w:qFormat/>
    <w:rsid w:val="00067DFB"/>
    <w:pPr>
      <w:spacing w:before="100" w:beforeAutospacing="1" w:after="100" w:afterAutospacing="1"/>
    </w:pPr>
  </w:style>
  <w:style w:type="paragraph" w:customStyle="1" w:styleId="Normal2">
    <w:name w:val="Normal2"/>
    <w:rsid w:val="000D439D"/>
    <w:pPr>
      <w:spacing w:after="0" w:line="276" w:lineRule="auto"/>
    </w:pPr>
    <w:rPr>
      <w:rFonts w:ascii="Arial" w:eastAsia="Arial" w:hAnsi="Arial" w:cs="Arial"/>
      <w:lang w:val="en-GB"/>
    </w:rPr>
  </w:style>
  <w:style w:type="paragraph" w:styleId="Subtitle">
    <w:name w:val="Subtitle"/>
    <w:basedOn w:val="Normal2"/>
    <w:next w:val="Normal2"/>
    <w:link w:val="SubtitleChar"/>
    <w:rsid w:val="001262A2"/>
    <w:pPr>
      <w:keepNext/>
      <w:keepLines/>
      <w:spacing w:after="320"/>
    </w:pPr>
    <w:rPr>
      <w:color w:val="666666"/>
      <w:sz w:val="30"/>
      <w:szCs w:val="30"/>
    </w:rPr>
  </w:style>
  <w:style w:type="character" w:customStyle="1" w:styleId="SubtitleChar">
    <w:name w:val="Subtitle Char"/>
    <w:basedOn w:val="DefaultParagraphFont"/>
    <w:link w:val="Subtitle"/>
    <w:rsid w:val="001262A2"/>
    <w:rPr>
      <w:rFonts w:ascii="Arial" w:eastAsia="Arial" w:hAnsi="Arial" w:cs="Arial"/>
      <w:color w:val="666666"/>
      <w:sz w:val="30"/>
      <w:szCs w:val="30"/>
      <w:lang w:val="en-GB"/>
    </w:rPr>
  </w:style>
  <w:style w:type="character" w:styleId="Emphasis">
    <w:name w:val="Emphasis"/>
    <w:basedOn w:val="DefaultParagraphFont"/>
    <w:uiPriority w:val="20"/>
    <w:qFormat/>
    <w:rsid w:val="00E33B12"/>
    <w:rPr>
      <w:i/>
      <w:iCs/>
    </w:rPr>
  </w:style>
  <w:style w:type="table" w:styleId="TableGrid">
    <w:name w:val="Table Grid"/>
    <w:basedOn w:val="TableNormal"/>
    <w:uiPriority w:val="39"/>
    <w:rsid w:val="00002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1790F"/>
    <w:pPr>
      <w:spacing w:after="0" w:line="240" w:lineRule="auto"/>
      <w:jc w:val="both"/>
    </w:pPr>
    <w:rPr>
      <w:rFonts w:ascii="Calibri" w:eastAsia="Calibri" w:hAnsi="Calibri" w:cs="Times New Roman"/>
      <w:lang w:val="en-GB"/>
    </w:rPr>
  </w:style>
  <w:style w:type="character" w:customStyle="1" w:styleId="ListParagraphChar">
    <w:name w:val="List Paragraph Char"/>
    <w:aliases w:val="Akapit z listą BS Char,List Paragraph 1 Char,List_Paragraph Char,Multilevel para_II Char,List Paragraph1 Char,List Paragraph (numbered (a)) Char,OBC Bullet Char,Normal numbered Char,List Paragraph2 Char,List Paragraph11 Char"/>
    <w:link w:val="ListParagraph"/>
    <w:uiPriority w:val="34"/>
    <w:locked/>
    <w:rsid w:val="00597CBC"/>
    <w:rPr>
      <w:rFonts w:ascii="Times New Roman" w:eastAsia="Times New Roman" w:hAnsi="Times New Roman" w:cs="Times New Roman"/>
      <w:sz w:val="24"/>
      <w:szCs w:val="24"/>
    </w:rPr>
  </w:style>
  <w:style w:type="paragraph" w:customStyle="1" w:styleId="mechtex">
    <w:name w:val="mechtex"/>
    <w:basedOn w:val="Normal"/>
    <w:link w:val="mechtexChar"/>
    <w:uiPriority w:val="99"/>
    <w:qFormat/>
    <w:rsid w:val="00BC09E6"/>
    <w:pPr>
      <w:jc w:val="center"/>
    </w:pPr>
    <w:rPr>
      <w:rFonts w:ascii="Arial Armenian" w:hAnsi="Arial Armenian"/>
      <w:sz w:val="22"/>
      <w:szCs w:val="20"/>
      <w:lang w:eastAsia="ru-RU"/>
    </w:rPr>
  </w:style>
  <w:style w:type="character" w:customStyle="1" w:styleId="mechtexChar">
    <w:name w:val="mechtex Char"/>
    <w:link w:val="mechtex"/>
    <w:uiPriority w:val="99"/>
    <w:locked/>
    <w:rsid w:val="00BC09E6"/>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E1A91"/>
    <w:rPr>
      <w:color w:val="808080"/>
    </w:rPr>
  </w:style>
  <w:style w:type="paragraph" w:styleId="Header">
    <w:name w:val="header"/>
    <w:basedOn w:val="Normal"/>
    <w:link w:val="HeaderChar"/>
    <w:rsid w:val="006201F3"/>
    <w:pPr>
      <w:tabs>
        <w:tab w:val="center" w:pos="4320"/>
        <w:tab w:val="right" w:pos="8640"/>
      </w:tabs>
    </w:pPr>
    <w:rPr>
      <w:rFonts w:ascii="Arial Armenian" w:hAnsi="Arial Armenian"/>
      <w:sz w:val="20"/>
      <w:szCs w:val="20"/>
      <w:lang w:eastAsia="ru-RU"/>
    </w:rPr>
  </w:style>
  <w:style w:type="character" w:customStyle="1" w:styleId="HeaderChar">
    <w:name w:val="Header Char"/>
    <w:basedOn w:val="DefaultParagraphFont"/>
    <w:link w:val="Header"/>
    <w:rsid w:val="006201F3"/>
    <w:rPr>
      <w:rFonts w:ascii="Arial Armenian" w:eastAsia="Times New Roman" w:hAnsi="Arial Armenian" w:cs="Times New Roman"/>
      <w:sz w:val="20"/>
      <w:szCs w:val="20"/>
      <w:lang w:eastAsia="ru-RU"/>
    </w:rPr>
  </w:style>
  <w:style w:type="character" w:customStyle="1" w:styleId="NormalWebChar">
    <w:name w:val="Normal (Web) Char"/>
    <w:link w:val="NormalWeb"/>
    <w:uiPriority w:val="99"/>
    <w:locked/>
    <w:rsid w:val="004164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2239">
      <w:bodyDiv w:val="1"/>
      <w:marLeft w:val="0"/>
      <w:marRight w:val="0"/>
      <w:marTop w:val="0"/>
      <w:marBottom w:val="0"/>
      <w:divBdr>
        <w:top w:val="none" w:sz="0" w:space="0" w:color="auto"/>
        <w:left w:val="none" w:sz="0" w:space="0" w:color="auto"/>
        <w:bottom w:val="none" w:sz="0" w:space="0" w:color="auto"/>
        <w:right w:val="none" w:sz="0" w:space="0" w:color="auto"/>
      </w:divBdr>
    </w:div>
    <w:div w:id="361127278">
      <w:bodyDiv w:val="1"/>
      <w:marLeft w:val="0"/>
      <w:marRight w:val="0"/>
      <w:marTop w:val="0"/>
      <w:marBottom w:val="0"/>
      <w:divBdr>
        <w:top w:val="none" w:sz="0" w:space="0" w:color="auto"/>
        <w:left w:val="none" w:sz="0" w:space="0" w:color="auto"/>
        <w:bottom w:val="none" w:sz="0" w:space="0" w:color="auto"/>
        <w:right w:val="none" w:sz="0" w:space="0" w:color="auto"/>
      </w:divBdr>
    </w:div>
    <w:div w:id="627391824">
      <w:bodyDiv w:val="1"/>
      <w:marLeft w:val="0"/>
      <w:marRight w:val="0"/>
      <w:marTop w:val="0"/>
      <w:marBottom w:val="0"/>
      <w:divBdr>
        <w:top w:val="none" w:sz="0" w:space="0" w:color="auto"/>
        <w:left w:val="none" w:sz="0" w:space="0" w:color="auto"/>
        <w:bottom w:val="none" w:sz="0" w:space="0" w:color="auto"/>
        <w:right w:val="none" w:sz="0" w:space="0" w:color="auto"/>
      </w:divBdr>
    </w:div>
    <w:div w:id="991325016">
      <w:bodyDiv w:val="1"/>
      <w:marLeft w:val="0"/>
      <w:marRight w:val="0"/>
      <w:marTop w:val="0"/>
      <w:marBottom w:val="0"/>
      <w:divBdr>
        <w:top w:val="none" w:sz="0" w:space="0" w:color="auto"/>
        <w:left w:val="none" w:sz="0" w:space="0" w:color="auto"/>
        <w:bottom w:val="none" w:sz="0" w:space="0" w:color="auto"/>
        <w:right w:val="none" w:sz="0" w:space="0" w:color="auto"/>
      </w:divBdr>
    </w:div>
    <w:div w:id="1029641363">
      <w:bodyDiv w:val="1"/>
      <w:marLeft w:val="0"/>
      <w:marRight w:val="0"/>
      <w:marTop w:val="0"/>
      <w:marBottom w:val="0"/>
      <w:divBdr>
        <w:top w:val="none" w:sz="0" w:space="0" w:color="auto"/>
        <w:left w:val="none" w:sz="0" w:space="0" w:color="auto"/>
        <w:bottom w:val="none" w:sz="0" w:space="0" w:color="auto"/>
        <w:right w:val="none" w:sz="0" w:space="0" w:color="auto"/>
      </w:divBdr>
    </w:div>
    <w:div w:id="1085689221">
      <w:bodyDiv w:val="1"/>
      <w:marLeft w:val="0"/>
      <w:marRight w:val="0"/>
      <w:marTop w:val="0"/>
      <w:marBottom w:val="0"/>
      <w:divBdr>
        <w:top w:val="none" w:sz="0" w:space="0" w:color="auto"/>
        <w:left w:val="none" w:sz="0" w:space="0" w:color="auto"/>
        <w:bottom w:val="none" w:sz="0" w:space="0" w:color="auto"/>
        <w:right w:val="none" w:sz="0" w:space="0" w:color="auto"/>
      </w:divBdr>
    </w:div>
    <w:div w:id="1280407859">
      <w:bodyDiv w:val="1"/>
      <w:marLeft w:val="0"/>
      <w:marRight w:val="0"/>
      <w:marTop w:val="0"/>
      <w:marBottom w:val="0"/>
      <w:divBdr>
        <w:top w:val="none" w:sz="0" w:space="0" w:color="auto"/>
        <w:left w:val="none" w:sz="0" w:space="0" w:color="auto"/>
        <w:bottom w:val="none" w:sz="0" w:space="0" w:color="auto"/>
        <w:right w:val="none" w:sz="0" w:space="0" w:color="auto"/>
      </w:divBdr>
    </w:div>
    <w:div w:id="1509639901">
      <w:bodyDiv w:val="1"/>
      <w:marLeft w:val="0"/>
      <w:marRight w:val="0"/>
      <w:marTop w:val="0"/>
      <w:marBottom w:val="0"/>
      <w:divBdr>
        <w:top w:val="none" w:sz="0" w:space="0" w:color="auto"/>
        <w:left w:val="none" w:sz="0" w:space="0" w:color="auto"/>
        <w:bottom w:val="none" w:sz="0" w:space="0" w:color="auto"/>
        <w:right w:val="none" w:sz="0" w:space="0" w:color="auto"/>
      </w:divBdr>
    </w:div>
    <w:div w:id="158907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5BECD-B651-44BB-BB8F-A91B75E6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5244</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https:/mul2-mss.gov.am/tasks/1685225/oneclick/himnavorum (51).docx?token=b1be5a2456f5a7f63a6989ecfb91f2fe</cp:keywords>
  <dc:description/>
  <cp:lastModifiedBy>Sedrak Simonyan</cp:lastModifiedBy>
  <cp:revision>2</cp:revision>
  <cp:lastPrinted>2022-04-26T09:27:00Z</cp:lastPrinted>
  <dcterms:created xsi:type="dcterms:W3CDTF">2023-10-17T10:04:00Z</dcterms:created>
  <dcterms:modified xsi:type="dcterms:W3CDTF">2023-10-17T10:04:00Z</dcterms:modified>
</cp:coreProperties>
</file>