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B430C7" w:rsidRPr="00B430C7" w:rsidRDefault="00807E2B" w:rsidP="00B430C7">
      <w:pPr>
        <w:spacing w:after="120" w:line="360" w:lineRule="auto"/>
        <w:ind w:right="-18" w:firstLine="720"/>
        <w:jc w:val="center"/>
        <w:rPr>
          <w:rFonts w:ascii="GHEA Mariam" w:eastAsia="Calibri" w:hAnsi="GHEA Mariam"/>
          <w:noProof/>
          <w:color w:val="000000"/>
          <w:spacing w:val="-6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="00501CAA">
        <w:rPr>
          <w:rFonts w:ascii="GHEA Mariam" w:hAnsi="GHEA Mariam"/>
          <w:sz w:val="24"/>
          <w:szCs w:val="24"/>
        </w:rPr>
        <w:t xml:space="preserve">6 </w:t>
      </w:r>
      <w:r w:rsidR="005C1CA2" w:rsidRPr="005C1CA2">
        <w:rPr>
          <w:rFonts w:ascii="GHEA Mariam" w:hAnsi="GHEA Mariam"/>
          <w:sz w:val="24"/>
          <w:szCs w:val="24"/>
          <w:lang w:val="hy-AM"/>
        </w:rPr>
        <w:t xml:space="preserve">հոկտեմբերի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B430C7">
        <w:rPr>
          <w:rFonts w:ascii="GHEA Mariam" w:hAnsi="GHEA Mariam"/>
          <w:sz w:val="24"/>
          <w:szCs w:val="24"/>
        </w:rPr>
        <w:t xml:space="preserve">N </w:t>
      </w:r>
      <w:r w:rsidR="00296E5B" w:rsidRPr="00B430C7"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B430C7" w:rsidRPr="00B430C7">
        <w:rPr>
          <w:rFonts w:ascii="GHEA Mariam" w:eastAsia="Calibri" w:hAnsi="GHEA Mariam"/>
          <w:color w:val="000000"/>
          <w:spacing w:val="-6"/>
          <w:sz w:val="24"/>
          <w:szCs w:val="24"/>
          <w:lang w:val="hy-AM"/>
        </w:rPr>
        <w:t>- Ն</w:t>
      </w:r>
    </w:p>
    <w:p w:rsidR="00B430C7" w:rsidRPr="00B430C7" w:rsidRDefault="00B430C7" w:rsidP="00B430C7">
      <w:pPr>
        <w:spacing w:line="360" w:lineRule="auto"/>
        <w:ind w:left="720" w:right="-18" w:firstLine="720"/>
        <w:jc w:val="center"/>
        <w:rPr>
          <w:rFonts w:ascii="GHEA Mariam" w:eastAsia="Calibri" w:hAnsi="GHEA Mariam"/>
          <w:noProof/>
          <w:color w:val="000000"/>
          <w:spacing w:val="-6"/>
          <w:sz w:val="24"/>
          <w:szCs w:val="24"/>
          <w:lang w:val="hy-AM"/>
        </w:rPr>
      </w:pPr>
    </w:p>
    <w:p w:rsidR="00B430C7" w:rsidRDefault="00B430C7" w:rsidP="00B430C7">
      <w:pPr>
        <w:ind w:right="-18"/>
        <w:jc w:val="center"/>
        <w:rPr>
          <w:rFonts w:ascii="GHEA Mariam" w:eastAsia="Calibri" w:hAnsi="GHEA Mariam"/>
          <w:noProof/>
          <w:color w:val="000000"/>
          <w:spacing w:val="-6"/>
          <w:sz w:val="24"/>
          <w:szCs w:val="24"/>
          <w:lang w:val="hy-AM"/>
        </w:rPr>
      </w:pPr>
      <w:r w:rsidRPr="00B430C7">
        <w:rPr>
          <w:rFonts w:ascii="GHEA Mariam" w:eastAsia="Calibri" w:hAnsi="GHEA Mariam"/>
          <w:noProof/>
          <w:color w:val="000000"/>
          <w:spacing w:val="-6"/>
          <w:sz w:val="24"/>
          <w:szCs w:val="24"/>
          <w:lang w:val="hy-AM"/>
        </w:rPr>
        <w:t xml:space="preserve">ՀԱՅԱՍՏԱՆԻ ՀԱՆՐԱՊԵՏՈՒԹՅԱՆ ԿԱՌԱՎԱՐՈՒԹՅԱՆ 2014 ԹՎԱԿԱՆԻ </w:t>
      </w:r>
      <w:r w:rsidRPr="009E75ED">
        <w:rPr>
          <w:rFonts w:ascii="GHEA Mariam" w:eastAsia="Calibri" w:hAnsi="GHEA Mariam"/>
          <w:noProof/>
          <w:color w:val="000000"/>
          <w:spacing w:val="-8"/>
          <w:sz w:val="24"/>
          <w:szCs w:val="24"/>
          <w:lang w:val="hy-AM"/>
        </w:rPr>
        <w:t xml:space="preserve">ՓԵՏՐՎԱՐԻ 13-Ի </w:t>
      </w:r>
      <w:r w:rsidRPr="009E75ED">
        <w:rPr>
          <w:rFonts w:ascii="GHEA Mariam" w:eastAsia="Calibri" w:hAnsi="GHEA Mariam"/>
          <w:noProof/>
          <w:color w:val="000000"/>
          <w:spacing w:val="-8"/>
          <w:sz w:val="24"/>
          <w:szCs w:val="24"/>
          <w:lang w:val="hy-AM"/>
        </w:rPr>
        <w:t>N</w:t>
      </w:r>
      <w:r w:rsidRPr="009E75ED">
        <w:rPr>
          <w:rFonts w:ascii="GHEA Mariam" w:eastAsia="Calibri" w:hAnsi="GHEA Mariam"/>
          <w:noProof/>
          <w:color w:val="000000"/>
          <w:spacing w:val="-8"/>
          <w:sz w:val="24"/>
          <w:szCs w:val="24"/>
          <w:lang w:val="hy-AM"/>
        </w:rPr>
        <w:t xml:space="preserve"> 176-Ն ՈՐՈՇՈՒՄ</w:t>
      </w:r>
      <w:r w:rsidR="007E245C">
        <w:rPr>
          <w:rFonts w:ascii="GHEA Mariam" w:eastAsia="Calibri" w:hAnsi="GHEA Mariam"/>
          <w:noProof/>
          <w:color w:val="000000"/>
          <w:spacing w:val="-8"/>
          <w:sz w:val="24"/>
          <w:szCs w:val="24"/>
          <w:lang w:val="hy-AM"/>
        </w:rPr>
        <w:t>Ն</w:t>
      </w:r>
      <w:r w:rsidRPr="009E75ED">
        <w:rPr>
          <w:rFonts w:ascii="GHEA Mariam" w:eastAsia="Calibri" w:hAnsi="GHEA Mariam"/>
          <w:noProof/>
          <w:color w:val="000000"/>
          <w:spacing w:val="-8"/>
          <w:sz w:val="24"/>
          <w:szCs w:val="24"/>
          <w:lang w:val="hy-AM"/>
        </w:rPr>
        <w:t xml:space="preserve"> ՈՒԺԸ ԿՈՐՑՐԱԾ ՃԱՆԱՉԵԼՈՒ ՄԱՍԻՆ</w:t>
      </w:r>
    </w:p>
    <w:p w:rsidR="00B430C7" w:rsidRPr="00B430C7" w:rsidRDefault="00B430C7" w:rsidP="00B430C7">
      <w:pPr>
        <w:ind w:right="-18"/>
        <w:jc w:val="center"/>
        <w:rPr>
          <w:rFonts w:ascii="GHEA Mariam" w:eastAsia="Calibri" w:hAnsi="GHEA Mariam"/>
          <w:noProof/>
          <w:color w:val="000000"/>
          <w:spacing w:val="-6"/>
          <w:sz w:val="24"/>
          <w:szCs w:val="24"/>
          <w:lang w:val="hy-AM"/>
        </w:rPr>
      </w:pPr>
      <w:r>
        <w:rPr>
          <w:rFonts w:ascii="GHEA Mariam" w:eastAsia="Calibri" w:hAnsi="GHEA Mariam"/>
          <w:noProof/>
          <w:color w:val="000000"/>
          <w:spacing w:val="-6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B430C7" w:rsidRPr="007E245C" w:rsidRDefault="00B430C7" w:rsidP="009E75ED">
      <w:pPr>
        <w:ind w:right="-18"/>
        <w:jc w:val="center"/>
        <w:rPr>
          <w:rFonts w:ascii="GHEA Grapalat" w:eastAsia="Calibri" w:hAnsi="GHEA Grapalat"/>
          <w:b/>
          <w:noProof/>
          <w:color w:val="000000"/>
          <w:spacing w:val="-6"/>
          <w:sz w:val="24"/>
          <w:szCs w:val="24"/>
          <w:lang w:val="hy-AM"/>
        </w:rPr>
      </w:pPr>
    </w:p>
    <w:p w:rsidR="009E75ED" w:rsidRPr="007E245C" w:rsidRDefault="009E75ED" w:rsidP="009E75ED">
      <w:pPr>
        <w:ind w:right="-18"/>
        <w:jc w:val="center"/>
        <w:rPr>
          <w:rFonts w:ascii="GHEA Grapalat" w:eastAsia="Calibri" w:hAnsi="GHEA Grapalat"/>
          <w:b/>
          <w:noProof/>
          <w:color w:val="000000"/>
          <w:spacing w:val="-6"/>
          <w:sz w:val="24"/>
          <w:szCs w:val="24"/>
          <w:lang w:val="hy-AM"/>
        </w:rPr>
      </w:pPr>
    </w:p>
    <w:p w:rsidR="00B430C7" w:rsidRPr="00B430C7" w:rsidRDefault="00B430C7" w:rsidP="00B430C7">
      <w:pPr>
        <w:pStyle w:val="NormalWeb"/>
        <w:tabs>
          <w:tab w:val="left" w:pos="720"/>
          <w:tab w:val="left" w:pos="851"/>
        </w:tabs>
        <w:spacing w:before="0" w:beforeAutospacing="0" w:after="0" w:afterAutospacing="0" w:line="360" w:lineRule="auto"/>
        <w:ind w:right="-18" w:firstLine="567"/>
        <w:jc w:val="both"/>
        <w:rPr>
          <w:rFonts w:ascii="GHEA Mariam" w:eastAsia="Calibri" w:hAnsi="GHEA Mariam" w:cs="Arial"/>
          <w:bCs/>
          <w:spacing w:val="-6"/>
          <w:lang w:val="hy-AM" w:eastAsia="en-US"/>
        </w:rPr>
      </w:pPr>
      <w:r w:rsidRPr="00B430C7">
        <w:rPr>
          <w:rFonts w:ascii="GHEA Mariam" w:eastAsia="Calibri" w:hAnsi="GHEA Mariam" w:cs="Arial"/>
          <w:bCs/>
          <w:spacing w:val="-6"/>
          <w:lang w:val="hy-AM" w:eastAsia="en-US"/>
        </w:rPr>
        <w:t xml:space="preserve">Ղեկավարվելով «Նորմատիվ իրավական ակտերի մասին» </w:t>
      </w:r>
      <w:r w:rsidRPr="00B430C7">
        <w:rPr>
          <w:rFonts w:ascii="GHEA Mariam" w:eastAsia="Calibri" w:hAnsi="GHEA Mariam" w:cs="Sylfaen"/>
          <w:bCs/>
          <w:color w:val="000000"/>
          <w:spacing w:val="-2"/>
          <w:shd w:val="clear" w:color="auto" w:fill="FFFFFF"/>
          <w:lang w:val="fr-FR" w:eastAsia="en-US"/>
        </w:rPr>
        <w:t>Հայաստանի</w:t>
      </w:r>
      <w:r w:rsidRPr="00B430C7">
        <w:rPr>
          <w:rFonts w:ascii="GHEA Mariam" w:eastAsia="Calibri" w:hAnsi="GHEA Mariam" w:cs="Arial Armenian"/>
          <w:bCs/>
          <w:color w:val="000000"/>
          <w:spacing w:val="-2"/>
          <w:shd w:val="clear" w:color="auto" w:fill="FFFFFF"/>
          <w:lang w:val="fr-FR" w:eastAsia="en-US"/>
        </w:rPr>
        <w:t xml:space="preserve"> </w:t>
      </w:r>
      <w:r w:rsidRPr="00B430C7">
        <w:rPr>
          <w:rFonts w:ascii="GHEA Mariam" w:eastAsia="Calibri" w:hAnsi="GHEA Mariam" w:cs="Sylfaen"/>
          <w:bCs/>
          <w:color w:val="000000"/>
          <w:spacing w:val="-2"/>
          <w:shd w:val="clear" w:color="auto" w:fill="FFFFFF"/>
          <w:lang w:val="fr-FR" w:eastAsia="en-US"/>
        </w:rPr>
        <w:t>Հանրապետության</w:t>
      </w:r>
      <w:r w:rsidRPr="00B430C7">
        <w:rPr>
          <w:rFonts w:ascii="GHEA Mariam" w:eastAsia="Calibri" w:hAnsi="GHEA Mariam" w:cs="Arial"/>
          <w:bCs/>
          <w:spacing w:val="-6"/>
          <w:lang w:val="hy-AM" w:eastAsia="en-US"/>
        </w:rPr>
        <w:t xml:space="preserve"> </w:t>
      </w:r>
      <w:r w:rsidRPr="00B430C7">
        <w:rPr>
          <w:rFonts w:ascii="GHEA Mariam" w:eastAsia="Calibri" w:hAnsi="GHEA Mariam" w:cs="Arial"/>
          <w:bCs/>
          <w:spacing w:val="-6"/>
          <w:lang w:val="hy-AM" w:eastAsia="en-US"/>
        </w:rPr>
        <w:t>օրենքի 37-րդ հոդվածով՝ Հայաստանի Հանրապետության կառավարությունը</w:t>
      </w:r>
      <w:r>
        <w:rPr>
          <w:rFonts w:ascii="GHEA Mariam" w:eastAsia="Calibri" w:hAnsi="GHEA Mariam" w:cs="Arial"/>
          <w:bCs/>
          <w:spacing w:val="-6"/>
          <w:lang w:val="hy-AM" w:eastAsia="en-US"/>
        </w:rPr>
        <w:t xml:space="preserve">    </w:t>
      </w:r>
      <w:r w:rsidRPr="00B430C7">
        <w:rPr>
          <w:rFonts w:ascii="GHEA Mariam" w:eastAsia="Calibri" w:hAnsi="GHEA Mariam" w:cs="Arial"/>
          <w:bCs/>
          <w:spacing w:val="-6"/>
          <w:lang w:val="hy-AM" w:eastAsia="en-US"/>
        </w:rPr>
        <w:t xml:space="preserve"> ո</w:t>
      </w:r>
      <w:r>
        <w:rPr>
          <w:rFonts w:ascii="GHEA Mariam" w:eastAsia="Calibri" w:hAnsi="GHEA Mariam" w:cs="Arial"/>
          <w:bCs/>
          <w:spacing w:val="-6"/>
          <w:lang w:val="hy-AM" w:eastAsia="en-US"/>
        </w:rPr>
        <w:t xml:space="preserve"> </w:t>
      </w:r>
      <w:r w:rsidRPr="00B430C7">
        <w:rPr>
          <w:rFonts w:ascii="GHEA Mariam" w:eastAsia="Calibri" w:hAnsi="GHEA Mariam" w:cs="Arial"/>
          <w:bCs/>
          <w:spacing w:val="-6"/>
          <w:lang w:val="hy-AM" w:eastAsia="en-US"/>
        </w:rPr>
        <w:t>ր</w:t>
      </w:r>
      <w:r>
        <w:rPr>
          <w:rFonts w:ascii="GHEA Mariam" w:eastAsia="Calibri" w:hAnsi="GHEA Mariam" w:cs="Arial"/>
          <w:bCs/>
          <w:spacing w:val="-6"/>
          <w:lang w:val="hy-AM" w:eastAsia="en-US"/>
        </w:rPr>
        <w:t xml:space="preserve"> </w:t>
      </w:r>
      <w:r w:rsidRPr="00B430C7">
        <w:rPr>
          <w:rFonts w:ascii="GHEA Mariam" w:eastAsia="Calibri" w:hAnsi="GHEA Mariam" w:cs="Arial"/>
          <w:bCs/>
          <w:spacing w:val="-6"/>
          <w:lang w:val="hy-AM" w:eastAsia="en-US"/>
        </w:rPr>
        <w:t>ո</w:t>
      </w:r>
      <w:r>
        <w:rPr>
          <w:rFonts w:ascii="GHEA Mariam" w:eastAsia="Calibri" w:hAnsi="GHEA Mariam" w:cs="Arial"/>
          <w:bCs/>
          <w:spacing w:val="-6"/>
          <w:lang w:val="hy-AM" w:eastAsia="en-US"/>
        </w:rPr>
        <w:t xml:space="preserve"> </w:t>
      </w:r>
      <w:r w:rsidRPr="00B430C7">
        <w:rPr>
          <w:rFonts w:ascii="GHEA Mariam" w:eastAsia="Calibri" w:hAnsi="GHEA Mariam" w:cs="Arial"/>
          <w:bCs/>
          <w:spacing w:val="-6"/>
          <w:lang w:val="hy-AM" w:eastAsia="en-US"/>
        </w:rPr>
        <w:t>շ</w:t>
      </w:r>
      <w:r>
        <w:rPr>
          <w:rFonts w:ascii="GHEA Mariam" w:eastAsia="Calibri" w:hAnsi="GHEA Mariam" w:cs="Arial"/>
          <w:bCs/>
          <w:spacing w:val="-6"/>
          <w:lang w:val="hy-AM" w:eastAsia="en-US"/>
        </w:rPr>
        <w:t xml:space="preserve"> </w:t>
      </w:r>
      <w:r w:rsidRPr="00B430C7">
        <w:rPr>
          <w:rFonts w:ascii="GHEA Mariam" w:eastAsia="Calibri" w:hAnsi="GHEA Mariam" w:cs="Arial"/>
          <w:bCs/>
          <w:spacing w:val="-6"/>
          <w:lang w:val="hy-AM" w:eastAsia="en-US"/>
        </w:rPr>
        <w:t>ու</w:t>
      </w:r>
      <w:r>
        <w:rPr>
          <w:rFonts w:ascii="GHEA Mariam" w:eastAsia="Calibri" w:hAnsi="GHEA Mariam" w:cs="Arial"/>
          <w:bCs/>
          <w:spacing w:val="-6"/>
          <w:lang w:val="hy-AM" w:eastAsia="en-US"/>
        </w:rPr>
        <w:t xml:space="preserve"> </w:t>
      </w:r>
      <w:r w:rsidRPr="00B430C7">
        <w:rPr>
          <w:rFonts w:ascii="GHEA Mariam" w:eastAsia="Calibri" w:hAnsi="GHEA Mariam" w:cs="Arial"/>
          <w:bCs/>
          <w:spacing w:val="-6"/>
          <w:lang w:val="hy-AM" w:eastAsia="en-US"/>
        </w:rPr>
        <w:t xml:space="preserve">մ </w:t>
      </w:r>
      <w:r>
        <w:rPr>
          <w:rFonts w:ascii="GHEA Mariam" w:eastAsia="Calibri" w:hAnsi="GHEA Mariam" w:cs="Arial"/>
          <w:bCs/>
          <w:spacing w:val="-6"/>
          <w:lang w:val="hy-AM" w:eastAsia="en-US"/>
        </w:rPr>
        <w:t xml:space="preserve">   </w:t>
      </w:r>
      <w:r w:rsidRPr="00B430C7">
        <w:rPr>
          <w:rFonts w:ascii="GHEA Mariam" w:eastAsia="Calibri" w:hAnsi="GHEA Mariam" w:cs="Arial"/>
          <w:bCs/>
          <w:spacing w:val="-6"/>
          <w:lang w:val="hy-AM" w:eastAsia="en-US"/>
        </w:rPr>
        <w:t>է.</w:t>
      </w:r>
    </w:p>
    <w:p w:rsidR="00B430C7" w:rsidRPr="00B430C7" w:rsidRDefault="00B430C7" w:rsidP="00B430C7">
      <w:pPr>
        <w:pStyle w:val="NormalWeb"/>
        <w:numPr>
          <w:ilvl w:val="0"/>
          <w:numId w:val="1"/>
        </w:numPr>
        <w:tabs>
          <w:tab w:val="left" w:pos="851"/>
        </w:tabs>
        <w:spacing w:before="0" w:beforeAutospacing="0" w:after="0" w:afterAutospacing="0" w:line="360" w:lineRule="auto"/>
        <w:ind w:left="0" w:right="-18" w:firstLine="567"/>
        <w:jc w:val="both"/>
        <w:rPr>
          <w:rFonts w:ascii="GHEA Mariam" w:eastAsia="Calibri" w:hAnsi="GHEA Mariam" w:cs="Arial"/>
          <w:bCs/>
          <w:spacing w:val="-6"/>
          <w:lang w:val="hy-AM" w:eastAsia="en-US"/>
        </w:rPr>
      </w:pPr>
      <w:r w:rsidRPr="00B430C7">
        <w:rPr>
          <w:rFonts w:ascii="GHEA Mariam" w:eastAsia="Calibri" w:hAnsi="GHEA Mariam" w:cs="Arial"/>
          <w:bCs/>
          <w:spacing w:val="-6"/>
          <w:lang w:val="hy-AM" w:eastAsia="en-US"/>
        </w:rPr>
        <w:t>Ուժը կորցրած ճանաչել Հայաստանի Հանրապետության կառավարության 2014 թվականի փետրվարի 13-ի «Ներքին աուդիտորի որակավորման կարգը և հանրային հատվածում ներքին աուդիտ իրականացնելու համար կազմա</w:t>
      </w:r>
      <w:r>
        <w:rPr>
          <w:rFonts w:ascii="GHEA Mariam" w:eastAsia="Calibri" w:hAnsi="GHEA Mariam" w:cs="Arial"/>
          <w:bCs/>
          <w:spacing w:val="-6"/>
          <w:lang w:val="hy-AM" w:eastAsia="en-US"/>
        </w:rPr>
        <w:softHyphen/>
      </w:r>
      <w:r w:rsidRPr="00B430C7">
        <w:rPr>
          <w:rFonts w:ascii="GHEA Mariam" w:eastAsia="Calibri" w:hAnsi="GHEA Mariam" w:cs="Arial"/>
          <w:bCs/>
          <w:spacing w:val="-6"/>
          <w:lang w:val="hy-AM" w:eastAsia="en-US"/>
        </w:rPr>
        <w:t>կերպու</w:t>
      </w:r>
      <w:r>
        <w:rPr>
          <w:rFonts w:ascii="GHEA Mariam" w:eastAsia="Calibri" w:hAnsi="GHEA Mariam" w:cs="Arial"/>
          <w:bCs/>
          <w:spacing w:val="-6"/>
          <w:lang w:val="hy-AM" w:eastAsia="en-US"/>
        </w:rPr>
        <w:softHyphen/>
      </w:r>
      <w:r w:rsidRPr="00B430C7">
        <w:rPr>
          <w:rFonts w:ascii="GHEA Mariam" w:eastAsia="Calibri" w:hAnsi="GHEA Mariam" w:cs="Arial"/>
          <w:bCs/>
          <w:spacing w:val="-6"/>
          <w:lang w:val="hy-AM" w:eastAsia="en-US"/>
        </w:rPr>
        <w:t xml:space="preserve">թյուններին ներկայացվող հիմնական պահանջները հաստատելու մասին» </w:t>
      </w:r>
      <w:r w:rsidRPr="00B430C7">
        <w:rPr>
          <w:rFonts w:ascii="GHEA Mariam" w:eastAsia="Calibri" w:hAnsi="GHEA Mariam" w:cs="Arial"/>
          <w:bCs/>
          <w:spacing w:val="-6"/>
          <w:lang w:val="hy-AM" w:eastAsia="en-US"/>
        </w:rPr>
        <w:t>N</w:t>
      </w:r>
      <w:r w:rsidRPr="00B430C7">
        <w:rPr>
          <w:rFonts w:ascii="GHEA Mariam" w:eastAsia="Calibri" w:hAnsi="GHEA Mariam" w:cs="Arial"/>
          <w:bCs/>
          <w:spacing w:val="-6"/>
          <w:lang w:val="hy-AM" w:eastAsia="en-US"/>
        </w:rPr>
        <w:t xml:space="preserve"> 176-Ն որոշումը: </w:t>
      </w:r>
    </w:p>
    <w:p w:rsidR="00B430C7" w:rsidRPr="00A46275" w:rsidRDefault="00B430C7" w:rsidP="00A46275">
      <w:pPr>
        <w:pStyle w:val="NormalWeb"/>
        <w:numPr>
          <w:ilvl w:val="0"/>
          <w:numId w:val="1"/>
        </w:numPr>
        <w:tabs>
          <w:tab w:val="left" w:pos="851"/>
        </w:tabs>
        <w:spacing w:before="0" w:beforeAutospacing="0" w:after="0" w:afterAutospacing="0" w:line="360" w:lineRule="auto"/>
        <w:ind w:left="0" w:right="-18" w:firstLine="567"/>
        <w:jc w:val="both"/>
        <w:rPr>
          <w:rFonts w:ascii="GHEA Mariam" w:eastAsia="Calibri" w:hAnsi="GHEA Mariam" w:cs="Arial"/>
          <w:bCs/>
          <w:spacing w:val="-6"/>
          <w:lang w:val="hy-AM" w:eastAsia="en-US"/>
        </w:rPr>
      </w:pPr>
      <w:r w:rsidRPr="00B430C7">
        <w:rPr>
          <w:rFonts w:ascii="GHEA Mariam" w:eastAsia="Calibri" w:hAnsi="GHEA Mariam" w:cs="Arial"/>
          <w:bCs/>
          <w:spacing w:val="-6"/>
          <w:lang w:val="hy-AM" w:eastAsia="en-US"/>
        </w:rPr>
        <w:t>Հայաստանի Հանրապետության ֆինանսների նախարարին՝</w:t>
      </w:r>
      <w:r w:rsidR="00A46275">
        <w:rPr>
          <w:rFonts w:ascii="GHEA Mariam" w:eastAsia="Calibri" w:hAnsi="GHEA Mariam" w:cs="Arial"/>
          <w:bCs/>
          <w:spacing w:val="-6"/>
          <w:lang w:val="hy-AM" w:eastAsia="en-US"/>
        </w:rPr>
        <w:t xml:space="preserve"> </w:t>
      </w:r>
      <w:r w:rsidR="00A46275" w:rsidRPr="00A46275">
        <w:rPr>
          <w:rFonts w:ascii="GHEA Mariam" w:eastAsia="Calibri" w:hAnsi="GHEA Mariam" w:cs="Arial"/>
          <w:bCs/>
          <w:spacing w:val="-6"/>
          <w:lang w:val="hy-AM" w:eastAsia="en-US"/>
        </w:rPr>
        <w:t>ս</w:t>
      </w:r>
      <w:r w:rsidRPr="00A46275">
        <w:rPr>
          <w:rFonts w:ascii="GHEA Mariam" w:eastAsia="Calibri" w:hAnsi="GHEA Mariam" w:cs="Arial"/>
          <w:bCs/>
          <w:spacing w:val="-6"/>
          <w:lang w:val="hy-AM" w:eastAsia="en-US"/>
        </w:rPr>
        <w:t>ույն որոշում</w:t>
      </w:r>
      <w:r w:rsidR="00F17E3C" w:rsidRPr="00A46275">
        <w:rPr>
          <w:rFonts w:ascii="GHEA Mariam" w:eastAsia="Calibri" w:hAnsi="GHEA Mariam" w:cs="Arial"/>
          <w:bCs/>
          <w:spacing w:val="-6"/>
          <w:lang w:val="hy-AM" w:eastAsia="en-US"/>
        </w:rPr>
        <w:t>ն</w:t>
      </w:r>
      <w:r w:rsidRPr="00A46275">
        <w:rPr>
          <w:rFonts w:ascii="GHEA Mariam" w:eastAsia="Calibri" w:hAnsi="GHEA Mariam" w:cs="Arial"/>
          <w:bCs/>
          <w:spacing w:val="-6"/>
          <w:lang w:val="hy-AM" w:eastAsia="en-US"/>
        </w:rPr>
        <w:t xml:space="preserve"> ուժի մեջ մտնելուց հետո երկու ամսվա ընթացքում հաստատել ներքին աուդիտորի որակավորման կարգը և հանրային հատվածում ներքին աուդիտ իրականացնելու համար կազմակերպություններին ներկայացվող հիմնա</w:t>
      </w:r>
      <w:r w:rsidRPr="00A46275">
        <w:rPr>
          <w:rFonts w:ascii="GHEA Mariam" w:eastAsia="Calibri" w:hAnsi="GHEA Mariam" w:cs="Arial"/>
          <w:bCs/>
          <w:spacing w:val="-6"/>
          <w:lang w:val="hy-AM" w:eastAsia="en-US"/>
        </w:rPr>
        <w:softHyphen/>
      </w:r>
      <w:r w:rsidRPr="00A46275">
        <w:rPr>
          <w:rFonts w:ascii="GHEA Mariam" w:eastAsia="Calibri" w:hAnsi="GHEA Mariam" w:cs="Arial"/>
          <w:bCs/>
          <w:spacing w:val="-6"/>
          <w:lang w:val="hy-AM" w:eastAsia="en-US"/>
        </w:rPr>
        <w:t>կան պահանջները սահ</w:t>
      </w:r>
      <w:r w:rsidR="00A46275">
        <w:rPr>
          <w:rFonts w:ascii="GHEA Mariam" w:eastAsia="Calibri" w:hAnsi="GHEA Mariam" w:cs="Arial"/>
          <w:bCs/>
          <w:spacing w:val="-6"/>
          <w:lang w:val="hy-AM" w:eastAsia="en-US"/>
        </w:rPr>
        <w:softHyphen/>
      </w:r>
      <w:bookmarkStart w:id="0" w:name="_GoBack"/>
      <w:bookmarkEnd w:id="0"/>
      <w:r w:rsidRPr="00A46275">
        <w:rPr>
          <w:rFonts w:ascii="GHEA Mariam" w:eastAsia="Calibri" w:hAnsi="GHEA Mariam" w:cs="Arial"/>
          <w:bCs/>
          <w:spacing w:val="-6"/>
          <w:lang w:val="hy-AM" w:eastAsia="en-US"/>
        </w:rPr>
        <w:t>մանող նորմատիվ իրավական ակտ:</w:t>
      </w:r>
    </w:p>
    <w:p w:rsidR="00B430C7" w:rsidRPr="00B430C7" w:rsidRDefault="00B430C7" w:rsidP="00B430C7">
      <w:pPr>
        <w:pStyle w:val="NormalWeb"/>
        <w:numPr>
          <w:ilvl w:val="0"/>
          <w:numId w:val="1"/>
        </w:numPr>
        <w:tabs>
          <w:tab w:val="left" w:pos="851"/>
        </w:tabs>
        <w:spacing w:before="0" w:beforeAutospacing="0" w:after="0" w:afterAutospacing="0" w:line="360" w:lineRule="auto"/>
        <w:ind w:left="0" w:right="-18" w:firstLine="567"/>
        <w:jc w:val="both"/>
        <w:rPr>
          <w:rFonts w:ascii="GHEA Mariam" w:eastAsia="Calibri" w:hAnsi="GHEA Mariam" w:cs="Arial"/>
          <w:bCs/>
          <w:spacing w:val="-6"/>
          <w:lang w:val="hy-AM" w:eastAsia="en-US"/>
        </w:rPr>
      </w:pPr>
      <w:r w:rsidRPr="00B430C7">
        <w:rPr>
          <w:rFonts w:ascii="GHEA Mariam" w:hAnsi="GHEA Mariam"/>
          <w:lang w:val="hy-AM"/>
        </w:rPr>
        <w:lastRenderedPageBreak/>
        <w:t>Սույն որոշումն ուժի մեջ է մտնում պաշտոնական հրապարակմանը հաջորդող օրվանից</w:t>
      </w:r>
      <w:r w:rsidRPr="00B430C7">
        <w:rPr>
          <w:rFonts w:ascii="GHEA Mariam" w:hAnsi="GHEA Mariam"/>
          <w:lang w:val="hy-AM"/>
        </w:rPr>
        <w:t>`</w:t>
      </w:r>
      <w:r w:rsidRPr="00B430C7">
        <w:rPr>
          <w:rFonts w:ascii="GHEA Mariam" w:hAnsi="GHEA Mariam"/>
          <w:lang w:val="hy-AM"/>
        </w:rPr>
        <w:t xml:space="preserve"> բացառությամբ առաջին կետի, որն ուժի մեջ է մտնում սույն որոշման երկրորդ կետով նախատեսված նորմատիվ իրավական ակտի ուժի մեջ մտնելու պահից։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0C7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B430C7" w:rsidRDefault="00296E5B" w:rsidP="00477447">
      <w:pPr>
        <w:rPr>
          <w:lang w:val="hy-AM"/>
        </w:rPr>
      </w:pPr>
    </w:p>
    <w:p w:rsidR="00296E5B" w:rsidRPr="00B430C7" w:rsidRDefault="00296E5B" w:rsidP="00477447">
      <w:pPr>
        <w:rPr>
          <w:lang w:val="hy-AM"/>
        </w:rPr>
      </w:pPr>
    </w:p>
    <w:p w:rsidR="00296E5B" w:rsidRPr="00B430C7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9E75ED">
      <w:headerReference w:type="even" r:id="rId8"/>
      <w:headerReference w:type="default" r:id="rId9"/>
      <w:footerReference w:type="even" r:id="rId10"/>
      <w:pgSz w:w="11909" w:h="16834" w:code="9"/>
      <w:pgMar w:top="1702" w:right="1561" w:bottom="1418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5590" w:rsidRDefault="00135590">
      <w:r>
        <w:separator/>
      </w:r>
    </w:p>
  </w:endnote>
  <w:endnote w:type="continuationSeparator" w:id="0">
    <w:p w:rsidR="00135590" w:rsidRDefault="001355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17E3C">
      <w:rPr>
        <w:noProof/>
        <w:sz w:val="18"/>
      </w:rPr>
      <w:t>KA-498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5590" w:rsidRDefault="00135590">
      <w:r>
        <w:separator/>
      </w:r>
    </w:p>
  </w:footnote>
  <w:footnote w:type="continuationSeparator" w:id="0">
    <w:p w:rsidR="00135590" w:rsidRDefault="001355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4627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D453A3"/>
    <w:multiLevelType w:val="hybridMultilevel"/>
    <w:tmpl w:val="D5720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590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BE3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DEC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CAA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D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45C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07E2B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E75ED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275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0C7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52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17E3C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B430C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B430C7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F17E3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17E3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100</cp:revision>
  <cp:lastPrinted>2023-10-24T12:15:00Z</cp:lastPrinted>
  <dcterms:created xsi:type="dcterms:W3CDTF">2022-03-23T13:26:00Z</dcterms:created>
  <dcterms:modified xsi:type="dcterms:W3CDTF">2023-10-24T12:25:00Z</dcterms:modified>
</cp:coreProperties>
</file>