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37117" w:rsidRPr="00337117" w:rsidRDefault="00171CB4" w:rsidP="00337117">
      <w:pPr>
        <w:spacing w:after="200" w:line="360" w:lineRule="auto"/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832B6">
        <w:rPr>
          <w:rFonts w:ascii="GHEA Mariam" w:hAnsi="GHEA Mariam"/>
          <w:sz w:val="24"/>
          <w:szCs w:val="24"/>
        </w:rPr>
        <w:t>6</w:t>
      </w:r>
      <w:r w:rsidR="0060544A">
        <w:rPr>
          <w:rFonts w:ascii="GHEA Mariam" w:hAnsi="GHEA Mariam"/>
          <w:sz w:val="24"/>
          <w:szCs w:val="24"/>
          <w:lang w:val="hy-AM"/>
        </w:rPr>
        <w:t xml:space="preserve"> 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96E5B"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="00337117" w:rsidRPr="00337117">
        <w:rPr>
          <w:rFonts w:ascii="GHEA Mariam" w:eastAsia="Calibri" w:hAnsi="GHEA Mariam"/>
          <w:sz w:val="24"/>
          <w:szCs w:val="24"/>
          <w:lang w:val="hy-AM"/>
        </w:rPr>
        <w:t>- Ն</w:t>
      </w:r>
    </w:p>
    <w:p w:rsidR="00337117" w:rsidRDefault="00337117" w:rsidP="00337117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Hlk136366817"/>
      <w:bookmarkStart w:id="1" w:name="_Hlk126077002"/>
    </w:p>
    <w:p w:rsidR="00337117" w:rsidRDefault="00337117" w:rsidP="0033711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3711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26231740"/>
      <w:r w:rsidRPr="0033711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3" w:name="_Hlk126072221"/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2005 </w:t>
      </w:r>
      <w:r w:rsidRPr="0033711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ԱՊՐԻԼԻ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21-</w:t>
      </w:r>
      <w:r w:rsidRPr="0033711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N 605-</w:t>
      </w:r>
      <w:r w:rsidRPr="0033711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sz w:val="24"/>
          <w:szCs w:val="24"/>
          <w:lang w:val="hy-AM"/>
        </w:rPr>
        <w:t>ՄԵՋ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bookmarkEnd w:id="2"/>
      <w:r w:rsidRPr="0033711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37117" w:rsidRPr="00337117" w:rsidRDefault="00337117" w:rsidP="0033711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bookmarkEnd w:id="0"/>
    <w:bookmarkEnd w:id="1"/>
    <w:bookmarkEnd w:id="3"/>
    <w:p w:rsidR="00337117" w:rsidRPr="00337117" w:rsidRDefault="00337117" w:rsidP="00337117">
      <w:pPr>
        <w:suppressAutoHyphens/>
        <w:spacing w:line="360" w:lineRule="auto"/>
        <w:ind w:firstLine="450"/>
        <w:jc w:val="center"/>
        <w:rPr>
          <w:rFonts w:ascii="GHEA Mariam" w:eastAsia="NSimSun" w:hAnsi="GHEA Mariam" w:cs="Sylfaen"/>
          <w:sz w:val="24"/>
          <w:szCs w:val="24"/>
          <w:lang w:val="hy-AM" w:eastAsia="zh-CN" w:bidi="hi-IN"/>
        </w:rPr>
      </w:pP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33711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3711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3711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օրենքի 34-րդ հոդվածի 1-ին մասը՝ Հայաստանի Հանրապետության կառավարությունը    </w:t>
      </w:r>
      <w:r w:rsidRPr="00337117">
        <w:rPr>
          <w:rFonts w:ascii="GHEA Mariam" w:hAnsi="GHEA Mariam"/>
          <w:bCs/>
          <w:iCs/>
          <w:sz w:val="24"/>
          <w:szCs w:val="24"/>
          <w:lang w:val="hy-AM"/>
        </w:rPr>
        <w:t>ո ր ո շ ու մ   է.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 xml:space="preserve">1. </w:t>
      </w:r>
      <w:bookmarkStart w:id="4" w:name="_Hlk136366856"/>
      <w:r w:rsidRPr="00337117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bookmarkStart w:id="5" w:name="_Hlk136366746"/>
      <w:r w:rsidRPr="00337117">
        <w:rPr>
          <w:rFonts w:ascii="GHEA Mariam" w:hAnsi="GHEA Mariam"/>
          <w:sz w:val="24"/>
          <w:szCs w:val="24"/>
          <w:lang w:val="hy-AM"/>
        </w:rPr>
        <w:t>2005 թվականի ապրիլի 21-ի</w:t>
      </w:r>
      <w:bookmarkEnd w:id="5"/>
      <w:r w:rsidRPr="00337117">
        <w:rPr>
          <w:rFonts w:ascii="GHEA Mariam" w:hAnsi="GHEA Mariam"/>
          <w:sz w:val="24"/>
          <w:szCs w:val="24"/>
          <w:lang w:val="hy-AM"/>
        </w:rPr>
        <w:t xml:space="preserve"> «Քաղաքացիական և ծառայողական զենքի ու դրա փամփուշտների տեխնի</w:t>
      </w:r>
      <w:r w:rsidR="00AF1AD2">
        <w:rPr>
          <w:rFonts w:ascii="GHEA Mariam" w:hAnsi="GHEA Mariam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sz w:val="24"/>
          <w:szCs w:val="24"/>
          <w:lang w:val="hy-AM"/>
        </w:rPr>
        <w:t xml:space="preserve">կական կանոնակարգը հաստատելու մասին» N 605-Ն որոշման </w:t>
      </w:r>
      <w:bookmarkEnd w:id="4"/>
      <w:r w:rsidRPr="00337117">
        <w:rPr>
          <w:rFonts w:ascii="GHEA Mariam" w:hAnsi="GHEA Mariam"/>
          <w:sz w:val="24"/>
          <w:szCs w:val="24"/>
          <w:lang w:val="hy-AM"/>
        </w:rPr>
        <w:t>(այսուհետ՝ որոշում)՝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 xml:space="preserve">1) նախաբանը </w:t>
      </w:r>
      <w:bookmarkStart w:id="6" w:name="_Hlk141794240"/>
      <w:r w:rsidRPr="00337117">
        <w:rPr>
          <w:rFonts w:ascii="GHEA Mariam" w:hAnsi="GHEA Mariam"/>
          <w:sz w:val="24"/>
          <w:szCs w:val="24"/>
          <w:lang w:val="hy-AM"/>
        </w:rPr>
        <w:t>շարադրել հետևյալ խմբագրությամբ՝</w:t>
      </w:r>
    </w:p>
    <w:bookmarkEnd w:id="6"/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 xml:space="preserve">«Հիմք ընդունելով «Տեխնիկական կանոնակարգման մասին» Հայաստանի Հանրապետության օրենքի 8-րդ հոդվածի 1-ին մասի 3-րդ կետի «ա» ենթակետը` Հայաստանի Հանրապետության կառավարությունը </w:t>
      </w:r>
      <w:r w:rsidR="00AF1AD2">
        <w:rPr>
          <w:rFonts w:ascii="GHEA Mariam" w:hAnsi="GHEA Mariam"/>
          <w:sz w:val="24"/>
          <w:szCs w:val="24"/>
          <w:lang w:val="hy-AM"/>
        </w:rPr>
        <w:t xml:space="preserve">   </w:t>
      </w:r>
      <w:r w:rsidRPr="00337117">
        <w:rPr>
          <w:rFonts w:ascii="GHEA Mariam" w:hAnsi="GHEA Mariam"/>
          <w:sz w:val="24"/>
          <w:szCs w:val="24"/>
          <w:lang w:val="hy-AM"/>
        </w:rPr>
        <w:t>ո</w:t>
      </w:r>
      <w:r w:rsidR="00AF1AD2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>ր</w:t>
      </w:r>
      <w:r w:rsidR="00AF1AD2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>ո</w:t>
      </w:r>
      <w:r w:rsidR="00AF1AD2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>շ</w:t>
      </w:r>
      <w:r w:rsidR="00AF1AD2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>ու</w:t>
      </w:r>
      <w:r w:rsidR="00AF1AD2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մ </w:t>
      </w:r>
      <w:r w:rsidR="00AF1AD2">
        <w:rPr>
          <w:rFonts w:ascii="GHEA Mariam" w:hAnsi="GHEA Mariam"/>
          <w:sz w:val="24"/>
          <w:szCs w:val="24"/>
          <w:lang w:val="hy-AM"/>
        </w:rPr>
        <w:t xml:space="preserve">   </w:t>
      </w:r>
      <w:r w:rsidRPr="00337117">
        <w:rPr>
          <w:rFonts w:ascii="GHEA Mariam" w:hAnsi="GHEA Mariam"/>
          <w:sz w:val="24"/>
          <w:szCs w:val="24"/>
          <w:lang w:val="hy-AM"/>
        </w:rPr>
        <w:t>է.»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>2) որոշման</w:t>
      </w:r>
      <w:r w:rsidR="007A12EF">
        <w:rPr>
          <w:rFonts w:ascii="GHEA Mariam" w:hAnsi="GHEA Mariam"/>
          <w:sz w:val="24"/>
          <w:szCs w:val="24"/>
          <w:lang w:val="hy-AM"/>
        </w:rPr>
        <w:t xml:space="preserve"> 1-ին կետով հաստատված հավելվածի</w:t>
      </w:r>
      <w:r w:rsidRPr="00337117">
        <w:rPr>
          <w:rFonts w:ascii="GHEA Mariam" w:hAnsi="GHEA Mariam"/>
          <w:sz w:val="24"/>
          <w:szCs w:val="24"/>
          <w:lang w:val="hy-AM"/>
        </w:rPr>
        <w:t>՝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>ա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="00AF1AD2">
        <w:rPr>
          <w:rFonts w:ascii="GHEA Mariam" w:hAnsi="GHEA Mariam" w:cs="Cambria Math"/>
          <w:sz w:val="24"/>
          <w:szCs w:val="24"/>
          <w:lang w:val="hy-AM"/>
        </w:rPr>
        <w:t xml:space="preserve">ամբողջ տեքստում 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«Զենքի մասին» </w:t>
      </w:r>
      <w:bookmarkStart w:id="7" w:name="_Hlk141805746"/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Հայաստանի Հանրապետության» </w:t>
      </w:r>
      <w:bookmarkEnd w:id="7"/>
      <w:r w:rsidRPr="00AF1AD2">
        <w:rPr>
          <w:rFonts w:ascii="GHEA Mariam" w:hAnsi="GHEA Mariam" w:cs="Cambria Math"/>
          <w:spacing w:val="-2"/>
          <w:sz w:val="24"/>
          <w:szCs w:val="24"/>
          <w:lang w:val="hy-AM"/>
        </w:rPr>
        <w:t>բառերը փոխարինել «Զենքի շրջանառության կարգավորման մասին»</w:t>
      </w:r>
      <w:r w:rsidRPr="00AF1AD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AD2">
        <w:rPr>
          <w:rFonts w:ascii="GHEA Mariam" w:hAnsi="GHEA Mariam" w:cs="Cambria Math"/>
          <w:spacing w:val="-2"/>
          <w:sz w:val="24"/>
          <w:szCs w:val="24"/>
          <w:lang w:val="hy-AM"/>
        </w:rPr>
        <w:t>Հայաստանի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Հանրապետության» բառերով</w:t>
      </w:r>
      <w:r w:rsidR="0083477A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E0108D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 w:cs="Cambria Math"/>
          <w:sz w:val="24"/>
          <w:szCs w:val="24"/>
          <w:lang w:val="hy-AM"/>
        </w:rPr>
        <w:lastRenderedPageBreak/>
        <w:t>բ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1-ին կետի </w:t>
      </w:r>
      <w:bookmarkStart w:id="8" w:name="_Hlk141794257"/>
      <w:r w:rsidRPr="00337117">
        <w:rPr>
          <w:rFonts w:ascii="GHEA Mariam" w:hAnsi="GHEA Mariam"/>
          <w:sz w:val="24"/>
          <w:szCs w:val="24"/>
          <w:lang w:val="hy-AM"/>
        </w:rPr>
        <w:t xml:space="preserve">«95 06 99 9000 Սպորտային աղեղներ և արբալետներ,» </w:t>
      </w:r>
      <w:bookmarkEnd w:id="8"/>
      <w:r w:rsidRPr="00337117">
        <w:rPr>
          <w:rFonts w:ascii="GHEA Mariam" w:hAnsi="GHEA Mariam"/>
          <w:sz w:val="24"/>
          <w:szCs w:val="24"/>
          <w:lang w:val="hy-AM"/>
        </w:rPr>
        <w:t xml:space="preserve">տողը շարադրել հետևյալ խմբագրությամբ՝ 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>«95 06 99 9000 Ունիվերսալ սպորտային/որսորդական աղեղներ (27 կգուժ-ից բարձր աղեղային ուժ) և արբալետներ,»</w:t>
      </w:r>
      <w:r w:rsidR="00E0108D">
        <w:rPr>
          <w:rFonts w:ascii="GHEA Mariam" w:hAnsi="GHEA Mariam"/>
          <w:sz w:val="24"/>
          <w:szCs w:val="24"/>
          <w:lang w:val="hy-AM"/>
        </w:rPr>
        <w:t>,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37117">
        <w:rPr>
          <w:rFonts w:ascii="GHEA Mariam" w:hAnsi="GHEA Mariam" w:cs="Cambria Math"/>
          <w:sz w:val="24"/>
          <w:szCs w:val="24"/>
          <w:lang w:val="hy-AM"/>
        </w:rPr>
        <w:t>գ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5-րդ կետը շարադրել հետևյալ խմբագրությամբ`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37117">
        <w:rPr>
          <w:rFonts w:ascii="GHEA Mariam" w:hAnsi="GHEA Mariam" w:cs="Cambria Math"/>
          <w:sz w:val="24"/>
          <w:szCs w:val="24"/>
          <w:lang w:val="hy-AM"/>
        </w:rPr>
        <w:t>«Հայաստանի Հանրապետության տարածքում քաղաքացիական և ծառայո</w:t>
      </w:r>
      <w:r w:rsidR="00E0108D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ղական զենքի ու դրա փամփուշտների բոլոր մոդելների իրացումը պետք է իրա</w:t>
      </w:r>
      <w:r w:rsidR="006B1F3C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կանացվի «Զենքի շրջանառության կարգավորման մասին» Հայաստանի Հանրա</w:t>
      </w:r>
      <w:r w:rsidR="006B1F3C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պետության օրենքին համապատասխան և ուղեկցվի համապատաս</w:t>
      </w:r>
      <w:r w:rsidR="00E0108D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խանու</w:t>
      </w:r>
      <w:r w:rsidR="006B1F3C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թյան նշանի մակնշմամբ և համապատասխանության սերտիֆիկատով»</w:t>
      </w:r>
      <w:r w:rsidR="00E0108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37117">
        <w:rPr>
          <w:rFonts w:ascii="GHEA Mariam" w:hAnsi="GHEA Mariam" w:cs="Cambria Math"/>
          <w:sz w:val="24"/>
          <w:szCs w:val="24"/>
          <w:lang w:val="hy-AM"/>
        </w:rPr>
        <w:t>դ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9-րդ կետի առաջին պարբերությունից հանել «և կառուցվածքով օդաճնշիչ զենքին նմանվող արտադրանքների» բառերը, իսկ 2-րդ պարբերությունից հանել «և կառուցվածքով օդաճնշիչ զենքին նմանվող» բառերը</w:t>
      </w:r>
      <w:r w:rsidR="00E0108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 w:cs="Cambria Math"/>
          <w:sz w:val="24"/>
          <w:szCs w:val="24"/>
          <w:lang w:val="hy-AM"/>
        </w:rPr>
        <w:t>ե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21-րդ կետում «Ե 1 ընթացակարգը»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337117">
        <w:rPr>
          <w:rFonts w:ascii="GHEA Mariam" w:hAnsi="GHEA Mariam" w:cs="Cambria Math"/>
          <w:sz w:val="24"/>
          <w:szCs w:val="24"/>
          <w:lang w:val="hy-AM"/>
        </w:rPr>
        <w:t>բառերը փոխարինել «սերտիֆիկացման համար նախատեսված ընթացակարգերից որևէ մեկը» բառերով, իսկ 31-րդ կետում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E0108D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E0108D">
        <w:rPr>
          <w:rFonts w:ascii="GHEA Mariam" w:hAnsi="GHEA Mariam" w:cs="Cambria Math"/>
          <w:spacing w:val="-4"/>
          <w:sz w:val="24"/>
          <w:szCs w:val="24"/>
          <w:lang w:val="hy-AM"/>
        </w:rPr>
        <w:t>Ե1 համապատասխանության գնահատման ընթացակարգով» բառերը փոխարինել</w:t>
      </w:r>
      <w:r w:rsidRPr="00337117">
        <w:rPr>
          <w:rFonts w:ascii="GHEA Mariam" w:hAnsi="GHEA Mariam" w:cs="Cambria Math"/>
          <w:sz w:val="24"/>
          <w:szCs w:val="24"/>
          <w:lang w:val="hy-AM"/>
        </w:rPr>
        <w:t xml:space="preserve"> «սույն տեխնիկական կանոնակարգի 21-րդ կետում նշված համապատասխա</w:t>
      </w:r>
      <w:r w:rsidR="00E0108D">
        <w:rPr>
          <w:rFonts w:ascii="GHEA Mariam" w:hAnsi="GHEA Mariam" w:cs="Cambria Math"/>
          <w:sz w:val="24"/>
          <w:szCs w:val="24"/>
          <w:lang w:val="hy-AM"/>
        </w:rPr>
        <w:softHyphen/>
      </w:r>
      <w:r w:rsidRPr="00337117">
        <w:rPr>
          <w:rFonts w:ascii="GHEA Mariam" w:hAnsi="GHEA Mariam" w:cs="Cambria Math"/>
          <w:sz w:val="24"/>
          <w:szCs w:val="24"/>
          <w:lang w:val="hy-AM"/>
        </w:rPr>
        <w:t>նության գնահատման ընթացակարգով» բառերով</w:t>
      </w:r>
      <w:r w:rsidR="00E0108D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E0108D" w:rsidRDefault="00337117" w:rsidP="00337117">
      <w:pPr>
        <w:spacing w:line="360" w:lineRule="auto"/>
        <w:ind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t>զ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20-րդ կետից հետո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լրացնել հետևյալ բովանդակությամբ նոր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bookmarkStart w:id="9" w:name="_Hlk136602269"/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20</w:t>
      </w:r>
      <w:r w:rsidRPr="0033711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bookmarkEnd w:id="9"/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>ին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կետով՝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/>
        </w:rPr>
      </w:pP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«20</w:t>
      </w:r>
      <w:r w:rsidRPr="0033711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Ունիվերսալ սպորտային/որսորդական աղեղների անվտանգության պահանջները, ինչպես նաև մակնշմանը, փաթեթավորմանը ներկայացվող պա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հանջ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ները պետք է համապատասխանեն ԳՕՍՏ Ռ 52115 ստանդարտով սահ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մանված պահանջներին»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37117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է</w:t>
      </w:r>
      <w:r w:rsidRPr="0033711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0108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48-րդ կետում</w:t>
      </w:r>
      <w:r w:rsidRPr="00E010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108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«Համապատասխանության գնահատման մասին</w:t>
      </w:r>
      <w:bookmarkStart w:id="10" w:name="_Hlk141807976"/>
      <w:r w:rsidRPr="00E0108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»</w:t>
      </w:r>
      <w:bookmarkEnd w:id="10"/>
      <w:r w:rsidRPr="00E0108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Հայաստանի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Հանրապետու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թյան օրենքով» բառերը փոխարինել 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«Տեխնիկական կանոնա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կարգ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ման մասին», «Հայաստանի Հանրապետությունում ստուգումների կազմա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կերպ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ման և անցկացման մասին» օրե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նքներով և այլ իրավական ակտերով»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բառերով</w:t>
      </w:r>
      <w:r w:rsidR="00E0108D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337117" w:rsidRPr="00337117" w:rsidRDefault="00337117" w:rsidP="0033711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7117">
        <w:rPr>
          <w:rFonts w:ascii="GHEA Mariam" w:hAnsi="GHEA Mariam"/>
          <w:sz w:val="24"/>
          <w:szCs w:val="24"/>
          <w:lang w:val="hy-AM"/>
        </w:rPr>
        <w:lastRenderedPageBreak/>
        <w:t>ը</w:t>
      </w:r>
      <w:r w:rsidRPr="003371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  <w:r w:rsidRPr="00E0108D">
        <w:rPr>
          <w:rFonts w:ascii="GHEA Mariam" w:hAnsi="GHEA Mariam"/>
          <w:spacing w:val="-6"/>
          <w:sz w:val="24"/>
          <w:szCs w:val="24"/>
          <w:lang w:val="hy-AM"/>
        </w:rPr>
        <w:t>IX գլխի տեխնիկական կանոնակարգի պահանջների կատարումն ապահովող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ստանդարտների ցանկը լրացնել հետևյալ պարբերություններով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337117" w:rsidRPr="00337117" w:rsidRDefault="00337117" w:rsidP="00337117">
      <w:pPr>
        <w:spacing w:line="360" w:lineRule="auto"/>
        <w:ind w:left="-709" w:firstLine="375"/>
        <w:jc w:val="both"/>
        <w:rPr>
          <w:rFonts w:ascii="GHEA Mariam" w:hAnsi="GHEA Mariam"/>
          <w:color w:val="000000" w:themeColor="text1"/>
          <w:sz w:val="24"/>
          <w:szCs w:val="24"/>
          <w:lang w:val="ru-RU"/>
        </w:rPr>
      </w:pPr>
      <w:r w:rsidRPr="00337117">
        <w:rPr>
          <w:rFonts w:ascii="GHEA Mariam" w:hAnsi="GHEA Mariam"/>
          <w:color w:val="000000" w:themeColor="text1"/>
          <w:sz w:val="24"/>
          <w:szCs w:val="24"/>
          <w:lang w:val="ru-RU"/>
        </w:rPr>
        <w:t>«</w:t>
      </w:r>
    </w:p>
    <w:tbl>
      <w:tblPr>
        <w:tblStyle w:val="TableGrid"/>
        <w:tblW w:w="9351" w:type="dxa"/>
        <w:tblInd w:w="-147" w:type="dxa"/>
        <w:tblLook w:val="04A0" w:firstRow="1" w:lastRow="0" w:firstColumn="1" w:lastColumn="0" w:noHBand="0" w:noVBand="1"/>
      </w:tblPr>
      <w:tblGrid>
        <w:gridCol w:w="2008"/>
        <w:gridCol w:w="7343"/>
      </w:tblGrid>
      <w:tr w:rsidR="00337117" w:rsidRPr="00337117" w:rsidTr="00337117">
        <w:tc>
          <w:tcPr>
            <w:tcW w:w="2008" w:type="dxa"/>
          </w:tcPr>
          <w:p w:rsidR="00337117" w:rsidRPr="00337117" w:rsidRDefault="00337117" w:rsidP="00337117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bookmarkStart w:id="11" w:name="_Hlk136602169"/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ՀՍՏ ԳՕՍՏ Ռ 52115</w:t>
            </w:r>
            <w:bookmarkEnd w:id="11"/>
          </w:p>
        </w:tc>
        <w:tc>
          <w:tcPr>
            <w:tcW w:w="7343" w:type="dxa"/>
          </w:tcPr>
          <w:p w:rsidR="00337117" w:rsidRPr="00337117" w:rsidRDefault="00F3275E" w:rsidP="00337117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Հրաձ</w:t>
            </w:r>
            <w:bookmarkStart w:id="12" w:name="_GoBack"/>
            <w:bookmarkEnd w:id="12"/>
            <w:r w:rsidR="00337117"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գային նետողական զենքեր</w:t>
            </w:r>
            <w:r w:rsidR="00337117" w:rsidRPr="003371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337117" w:rsidRPr="00337117">
              <w:rPr>
                <w:rFonts w:ascii="GHEA Mariam" w:eastAsia="Times New Roman" w:hAnsi="GHEA Mariam" w:cs="Cambria Math"/>
                <w:sz w:val="24"/>
                <w:szCs w:val="24"/>
                <w:lang w:val="hy-AM"/>
              </w:rPr>
              <w:t xml:space="preserve"> </w:t>
            </w:r>
            <w:r w:rsidR="00337117"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Աղեղներ ունիվերսալ սպորտային և որսորդական, աղեղներ սպորտային, աղեղներ հանգստի և ժամանցի համար և դրանց նետերը</w:t>
            </w:r>
            <w:r w:rsidR="00337117" w:rsidRPr="003371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337117" w:rsidRPr="00337117">
              <w:rPr>
                <w:rFonts w:ascii="GHEA Mariam" w:eastAsia="Times New Roman" w:hAnsi="GHEA Mariam" w:cs="Cambria Math"/>
                <w:sz w:val="24"/>
                <w:szCs w:val="24"/>
                <w:lang w:val="hy-AM"/>
              </w:rPr>
              <w:t xml:space="preserve"> </w:t>
            </w:r>
            <w:r w:rsidR="00337117"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Ընդհանուր տեխնիկական պահանջներ. Անվտանգության փորձարկման մեթոդներ</w:t>
            </w:r>
          </w:p>
        </w:tc>
      </w:tr>
      <w:tr w:rsidR="00337117" w:rsidRPr="007A12EF" w:rsidTr="00337117">
        <w:tc>
          <w:tcPr>
            <w:tcW w:w="2008" w:type="dxa"/>
          </w:tcPr>
          <w:p w:rsidR="00337117" w:rsidRPr="00337117" w:rsidRDefault="00337117" w:rsidP="00337117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bookmarkStart w:id="13" w:name="_Hlk136602189"/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ՀՍՏ ԳՕՍՏ Ռ 51549</w:t>
            </w:r>
            <w:bookmarkEnd w:id="13"/>
          </w:p>
        </w:tc>
        <w:tc>
          <w:tcPr>
            <w:tcW w:w="7343" w:type="dxa"/>
          </w:tcPr>
          <w:p w:rsidR="00337117" w:rsidRPr="00337117" w:rsidRDefault="00337117" w:rsidP="00337117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Նետողական զենք</w:t>
            </w:r>
            <w:r w:rsidRPr="003371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37117">
              <w:rPr>
                <w:rFonts w:ascii="GHEA Mariam" w:eastAsia="Times New Roman" w:hAnsi="GHEA Mariam" w:cs="Cambria Math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Արբալետներ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և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աղեղներ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սպորտային</w:t>
            </w:r>
            <w:r w:rsidRPr="003371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Արբալետներ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և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աղեղներ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հանգստի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և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ժամանցի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համար</w:t>
            </w:r>
            <w:r w:rsidRPr="003371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Տերմիններ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և</w:t>
            </w:r>
            <w:r w:rsidRPr="00337117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 xml:space="preserve"> </w:t>
            </w:r>
            <w:r w:rsidRPr="00337117">
              <w:rPr>
                <w:rFonts w:ascii="GHEA Mariam" w:eastAsia="Times New Roman" w:hAnsi="GHEA Mariam" w:cs="GHEA Grapalat"/>
                <w:sz w:val="24"/>
                <w:szCs w:val="24"/>
                <w:lang w:val="hy-AM"/>
              </w:rPr>
              <w:t>սահմանումներ</w:t>
            </w:r>
          </w:p>
        </w:tc>
      </w:tr>
    </w:tbl>
    <w:p w:rsidR="00337117" w:rsidRPr="00337117" w:rsidRDefault="00337117" w:rsidP="00337117">
      <w:pPr>
        <w:spacing w:line="360" w:lineRule="auto"/>
        <w:ind w:right="-567"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                                     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     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    </w:t>
      </w:r>
      <w:r w:rsidRPr="00337117">
        <w:rPr>
          <w:rFonts w:ascii="GHEA Mariam" w:hAnsi="GHEA Mariam"/>
          <w:color w:val="000000" w:themeColor="text1"/>
          <w:sz w:val="24"/>
          <w:szCs w:val="24"/>
          <w:lang w:val="hy-AM"/>
        </w:rPr>
        <w:t>»</w:t>
      </w:r>
      <w:bookmarkStart w:id="14" w:name="_Hlk126230670"/>
      <w:r w:rsidRPr="00337117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։</w:t>
      </w:r>
    </w:p>
    <w:bookmarkEnd w:id="14"/>
    <w:p w:rsidR="00337117" w:rsidRPr="00337117" w:rsidRDefault="00337117" w:rsidP="00337117">
      <w:pPr>
        <w:tabs>
          <w:tab w:val="left" w:pos="810"/>
        </w:tabs>
        <w:spacing w:after="200" w:line="360" w:lineRule="auto"/>
        <w:ind w:firstLine="567"/>
        <w:jc w:val="both"/>
        <w:rPr>
          <w:rFonts w:ascii="GHEA Mariam" w:eastAsia="Calibri" w:hAnsi="GHEA Mariam"/>
          <w:color w:val="000000" w:themeColor="text1"/>
          <w:sz w:val="24"/>
          <w:szCs w:val="24"/>
          <w:lang w:val="hy-AM"/>
        </w:rPr>
      </w:pPr>
      <w:r w:rsidRPr="0033711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33711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37117" w:rsidRDefault="00296E5B" w:rsidP="00477447">
      <w:pPr>
        <w:rPr>
          <w:lang w:val="hy-AM"/>
        </w:rPr>
      </w:pPr>
    </w:p>
    <w:p w:rsidR="00296E5B" w:rsidRPr="0033711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37117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8CC" w:rsidRDefault="002878CC">
      <w:r>
        <w:separator/>
      </w:r>
    </w:p>
  </w:endnote>
  <w:endnote w:type="continuationSeparator" w:id="0">
    <w:p w:rsidR="002878CC" w:rsidRDefault="0028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8CC" w:rsidRDefault="002878CC">
      <w:r>
        <w:separator/>
      </w:r>
    </w:p>
  </w:footnote>
  <w:footnote w:type="continuationSeparator" w:id="0">
    <w:p w:rsidR="002878CC" w:rsidRDefault="002878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27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8C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7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07EE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44A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1F3C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EF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68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477A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2B6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AD2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B3F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08D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75E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33711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dcterms:created xsi:type="dcterms:W3CDTF">2022-03-23T13:26:00Z</dcterms:created>
  <dcterms:modified xsi:type="dcterms:W3CDTF">2023-10-25T06:02:00Z</dcterms:modified>
</cp:coreProperties>
</file>