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09C" w:rsidRDefault="0079509C" w:rsidP="0079509C">
      <w:pPr>
        <w:jc w:val="center"/>
      </w:pPr>
      <w:r>
        <w:rPr>
          <w:noProof/>
          <w:lang w:eastAsia="en-US"/>
        </w:rPr>
        <w:drawing>
          <wp:inline distT="0" distB="0" distL="0" distR="0" wp14:anchorId="65808D49" wp14:editId="0FB91E7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09C" w:rsidRDefault="0079509C" w:rsidP="0079509C">
      <w:pPr>
        <w:jc w:val="center"/>
      </w:pPr>
    </w:p>
    <w:p w:rsidR="0079509C" w:rsidRDefault="0079509C" w:rsidP="0079509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9509C" w:rsidRDefault="0079509C" w:rsidP="0079509C">
      <w:pPr>
        <w:pStyle w:val="mechtex"/>
        <w:rPr>
          <w:rFonts w:ascii="GHEA Mariam" w:hAnsi="GHEA Mariam"/>
          <w:b/>
        </w:rPr>
      </w:pPr>
    </w:p>
    <w:p w:rsidR="0079509C" w:rsidRDefault="0079509C" w:rsidP="0079509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D1C1E" w:rsidRPr="000C7F0B" w:rsidRDefault="002D1C1E" w:rsidP="000C7F0B">
      <w:pPr>
        <w:jc w:val="center"/>
        <w:rPr>
          <w:rFonts w:ascii="GHEA Mariam" w:hAnsi="GHEA Mariam"/>
          <w:sz w:val="24"/>
          <w:szCs w:val="24"/>
        </w:rPr>
      </w:pPr>
    </w:p>
    <w:p w:rsidR="002D1C1E" w:rsidRPr="000C7F0B" w:rsidRDefault="002D1C1E" w:rsidP="0079509C">
      <w:pPr>
        <w:pStyle w:val="mechtex"/>
      </w:pPr>
    </w:p>
    <w:p w:rsidR="002D1C1E" w:rsidRPr="000C7F0B" w:rsidRDefault="002D1C1E" w:rsidP="000C7F0B">
      <w:pPr>
        <w:jc w:val="center"/>
        <w:rPr>
          <w:rFonts w:ascii="GHEA Mariam" w:hAnsi="GHEA Mariam"/>
          <w:sz w:val="24"/>
          <w:szCs w:val="24"/>
        </w:rPr>
      </w:pPr>
    </w:p>
    <w:p w:rsidR="002D1C1E" w:rsidRPr="000C7F0B" w:rsidRDefault="002D1C1E" w:rsidP="0079509C">
      <w:pPr>
        <w:pStyle w:val="mechtex"/>
      </w:pPr>
    </w:p>
    <w:p w:rsidR="002D1C1E" w:rsidRDefault="002D1C1E" w:rsidP="000C7F0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26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հոկ</w:t>
      </w:r>
      <w:r w:rsidRPr="005023AB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2D1C1E" w:rsidRDefault="002D1C1E" w:rsidP="0079509C">
      <w:pPr>
        <w:pStyle w:val="mechtex"/>
        <w:rPr>
          <w:lang w:val="hy-AM"/>
        </w:rPr>
      </w:pPr>
    </w:p>
    <w:p w:rsidR="002D1C1E" w:rsidRDefault="002D1C1E" w:rsidP="0079509C">
      <w:pPr>
        <w:pStyle w:val="mechtex"/>
        <w:rPr>
          <w:lang w:val="hy-AM"/>
        </w:rPr>
      </w:pPr>
    </w:p>
    <w:p w:rsidR="002D1C1E" w:rsidRDefault="002D1C1E" w:rsidP="0079509C">
      <w:pPr>
        <w:pStyle w:val="mechtex"/>
        <w:rPr>
          <w:lang w:val="hy-AM"/>
        </w:rPr>
      </w:pPr>
    </w:p>
    <w:p w:rsidR="00EA1CB6" w:rsidRDefault="002D1C1E" w:rsidP="002D1C1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847454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 w:rsidR="00EA1CB6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847454">
        <w:rPr>
          <w:rFonts w:ascii="GHEA Mariam" w:hAnsi="GHEA Mariam"/>
          <w:bCs/>
          <w:caps/>
          <w:sz w:val="24"/>
          <w:szCs w:val="24"/>
          <w:lang w:val="hy-AM"/>
        </w:rPr>
        <w:t>ՈԼՈՐՏՈՒՄ</w:t>
      </w:r>
      <w:r w:rsidR="00EA1CB6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Pr="00847454">
        <w:rPr>
          <w:rFonts w:ascii="GHEA Mariam" w:hAnsi="GHEA Mariam"/>
          <w:bCs/>
          <w:caps/>
          <w:sz w:val="24"/>
          <w:szCs w:val="24"/>
          <w:lang w:val="hy-AM"/>
        </w:rPr>
        <w:t xml:space="preserve"> ԻՐԱԿԱՆԱՑՎՈՂ </w:t>
      </w:r>
      <w:r w:rsidR="00EA1CB6">
        <w:rPr>
          <w:rFonts w:ascii="GHEA Mariam" w:hAnsi="GHEA Mariam"/>
          <w:bCs/>
          <w:caps/>
          <w:sz w:val="24"/>
          <w:szCs w:val="24"/>
          <w:lang w:val="hy-AM"/>
        </w:rPr>
        <w:t xml:space="preserve">   </w:t>
      </w:r>
      <w:r w:rsidRPr="00847454">
        <w:rPr>
          <w:rFonts w:ascii="GHEA Mariam" w:hAnsi="GHEA Mariam"/>
          <w:bCs/>
          <w:caps/>
          <w:sz w:val="24"/>
          <w:szCs w:val="24"/>
          <w:lang w:val="hy-AM"/>
        </w:rPr>
        <w:t xml:space="preserve">ՆԵՐԴՐՈՒՄԱՅԻՆ </w:t>
      </w:r>
    </w:p>
    <w:p w:rsidR="00EA1CB6" w:rsidRDefault="002D1C1E" w:rsidP="002D1C1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A1CB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ԾՐԱԳՐԻ ՇՐՋԱՆԱԿՆԵՐՈՒՄ ՆԵՐՄՈՒԾՎՈՂ ՏԵԽՆՈԼՈԳԻԱԿԱՆ</w:t>
      </w:r>
      <w:r w:rsidRPr="00847454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 </w:t>
      </w:r>
    </w:p>
    <w:p w:rsidR="00EA1CB6" w:rsidRDefault="002D1C1E" w:rsidP="002D1C1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847454">
        <w:rPr>
          <w:rFonts w:ascii="GHEA Mariam" w:hAnsi="GHEA Mariam"/>
          <w:bCs/>
          <w:caps/>
          <w:sz w:val="24"/>
          <w:szCs w:val="24"/>
          <w:lang w:val="hy-AM"/>
        </w:rPr>
        <w:t>ՄԱՍԵՐԻ, ՀՈՒՄՔԻ ԵՎ (ԿԱՄ) ՆՅՈՒԹԵՐԻ ՆԿԱՏՄԱՄԲ ՍԱԿԱ</w:t>
      </w:r>
      <w:r w:rsidR="00EA1CB6"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EA1CB6" w:rsidRDefault="002D1C1E" w:rsidP="002D1C1E">
      <w:pPr>
        <w:jc w:val="center"/>
        <w:rPr>
          <w:rFonts w:ascii="GHEA Mariam" w:hAnsi="GHEA Mariam"/>
          <w:bCs/>
          <w:caps/>
          <w:spacing w:val="-6"/>
          <w:sz w:val="24"/>
          <w:szCs w:val="24"/>
          <w:lang w:val="hy-AM"/>
        </w:rPr>
      </w:pPr>
      <w:r w:rsidRPr="00847454">
        <w:rPr>
          <w:rFonts w:ascii="GHEA Mariam" w:hAnsi="GHEA Mariam"/>
          <w:bCs/>
          <w:caps/>
          <w:sz w:val="24"/>
          <w:szCs w:val="24"/>
          <w:lang w:val="hy-AM"/>
        </w:rPr>
        <w:t xml:space="preserve">ԳՆԱՅԻՆ, </w:t>
      </w:r>
      <w:r w:rsidRPr="002D1C1E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ՄԱՍՆԱՎՈՐԱՊԵՍ, ՆԵՐՄՈՒԾՄԱՆ ՄԱՔՍԱՏՈՒՐՔԻՑ </w:t>
      </w:r>
    </w:p>
    <w:p w:rsidR="00EA1CB6" w:rsidRDefault="002D1C1E" w:rsidP="002D1C1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D1C1E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ԱԶԱՏԵԼՈՒ ԱՐՏՈՆՈՒԹՅՈՒՆԻՑ </w:t>
      </w:r>
      <w:r w:rsidRPr="00847454">
        <w:rPr>
          <w:rFonts w:ascii="GHEA Mariam" w:hAnsi="GHEA Mariam"/>
          <w:bCs/>
          <w:caps/>
          <w:sz w:val="24"/>
          <w:szCs w:val="24"/>
          <w:lang w:val="hy-AM"/>
        </w:rPr>
        <w:t xml:space="preserve">ՕԳՏՎԵԼՈՒ ՀԱՄԱՐ «ԶԳՍՏ» </w:t>
      </w:r>
    </w:p>
    <w:p w:rsidR="00EA1CB6" w:rsidRDefault="002D1C1E" w:rsidP="002D1C1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847454">
        <w:rPr>
          <w:rFonts w:ascii="GHEA Mariam" w:hAnsi="GHEA Mariam"/>
          <w:bCs/>
          <w:caps/>
          <w:sz w:val="24"/>
          <w:szCs w:val="24"/>
          <w:lang w:val="hy-AM"/>
        </w:rPr>
        <w:t xml:space="preserve">ՍԱՀՄԱՆԱՓԱԿ ՊԱՏԱՍԽԱՆԱՏՎՈՒԹՅԱՄԲ ԸՆԿԵՐՈՒԹՅԱՆ </w:t>
      </w:r>
    </w:p>
    <w:p w:rsidR="00EA1CB6" w:rsidRDefault="002D1C1E" w:rsidP="002D1C1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847454">
        <w:rPr>
          <w:rFonts w:ascii="GHEA Mariam" w:hAnsi="GHEA Mariam"/>
          <w:bCs/>
          <w:caps/>
          <w:sz w:val="24"/>
          <w:szCs w:val="24"/>
          <w:lang w:val="hy-AM"/>
        </w:rPr>
        <w:t xml:space="preserve">ԿՈՂՄԻՑ ներկայացված հայտը բավարարելու ԵՎ </w:t>
      </w:r>
    </w:p>
    <w:p w:rsidR="002D1C1E" w:rsidRDefault="002D1C1E" w:rsidP="002D1C1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847454">
        <w:rPr>
          <w:rFonts w:ascii="GHEA Mariam" w:hAnsi="GHEA Mariam"/>
          <w:bCs/>
          <w:caps/>
          <w:sz w:val="24"/>
          <w:szCs w:val="24"/>
          <w:lang w:val="hy-AM"/>
        </w:rPr>
        <w:t>ԱՐՏՈՆՈՒԹՅՈՒՆԸ ԿԻՐԱՌԵԼՈՒ մասին</w:t>
      </w:r>
    </w:p>
    <w:p w:rsidR="002D1C1E" w:rsidRPr="00847454" w:rsidRDefault="002D1C1E" w:rsidP="002D1C1E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2D1C1E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</w:t>
      </w:r>
      <w:r w:rsidRPr="002D1C1E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2D1C1E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  <w:r w:rsidR="006A4489">
        <w:rPr>
          <w:rFonts w:ascii="GHEA Mariam" w:hAnsi="GHEA Mariam"/>
          <w:bCs/>
          <w:caps/>
          <w:sz w:val="24"/>
          <w:szCs w:val="24"/>
          <w:lang w:val="hy-AM"/>
        </w:rPr>
        <w:t>------</w:t>
      </w:r>
    </w:p>
    <w:p w:rsidR="002D1C1E" w:rsidRPr="00847454" w:rsidRDefault="002D1C1E" w:rsidP="002D1C1E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2D1C1E" w:rsidRPr="00847454" w:rsidRDefault="002D1C1E" w:rsidP="006A4489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47454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 w:rsidR="0079509C">
        <w:rPr>
          <w:rFonts w:ascii="GHEA Mariam" w:hAnsi="GHEA Mariam"/>
          <w:sz w:val="24"/>
          <w:szCs w:val="24"/>
          <w:lang w:val="hy-AM"/>
        </w:rPr>
        <w:t>ն 2015 թվա</w:t>
      </w:r>
      <w:r w:rsidR="0079509C">
        <w:rPr>
          <w:rFonts w:ascii="GHEA Mariam" w:hAnsi="GHEA Mariam"/>
          <w:sz w:val="24"/>
          <w:szCs w:val="24"/>
          <w:lang w:val="hy-AM"/>
        </w:rPr>
        <w:softHyphen/>
        <w:t xml:space="preserve">կանի սեպտեմբերի 17-ի </w:t>
      </w:r>
      <w:r w:rsidR="0079509C" w:rsidRPr="000C7F0B">
        <w:rPr>
          <w:rFonts w:ascii="GHEA Mariam" w:hAnsi="GHEA Mariam"/>
          <w:sz w:val="24"/>
          <w:szCs w:val="24"/>
          <w:lang w:val="hy-AM"/>
        </w:rPr>
        <w:t>N</w:t>
      </w:r>
      <w:r w:rsidR="0079509C" w:rsidRPr="00847454">
        <w:rPr>
          <w:rFonts w:ascii="GHEA Mariam" w:hAnsi="GHEA Mariam"/>
          <w:sz w:val="24"/>
          <w:szCs w:val="24"/>
          <w:lang w:val="hy-AM"/>
        </w:rPr>
        <w:t xml:space="preserve"> </w:t>
      </w:r>
      <w:r w:rsidRPr="00847454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EA1CB6" w:rsidRPr="00EA1CB6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EA1CB6" w:rsidRPr="00EA1C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A1CB6" w:rsidRPr="00EA1CB6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EA1CB6" w:rsidRPr="00EA1C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A1CB6" w:rsidRPr="00EA1CB6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EA1CB6" w:rsidRPr="00EA1C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EA1CB6" w:rsidRPr="00EA1CB6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EA1CB6" w:rsidRPr="00EA1C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A1CB6" w:rsidRPr="00EA1CB6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EA1CB6" w:rsidRPr="00EA1C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A1CB6" w:rsidRPr="00EA1CB6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EA1CB6" w:rsidRPr="00EA1C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A1CB6" w:rsidRPr="00EA1CB6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EA1CB6" w:rsidRPr="00EA1C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A1CB6" w:rsidRPr="00EA1CB6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EA1CB6" w:rsidRPr="00EA1C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A1CB6" w:rsidRPr="00EA1CB6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EA1CB6" w:rsidRPr="00EA1CB6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EA1CB6" w:rsidRPr="00EA1CB6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EA1CB6" w:rsidRPr="00EA1CB6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2D1C1E" w:rsidRPr="00847454" w:rsidRDefault="002D1C1E" w:rsidP="006A4489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47454">
        <w:rPr>
          <w:rFonts w:ascii="GHEA Mariam" w:hAnsi="GHEA Mariam"/>
          <w:sz w:val="24"/>
          <w:szCs w:val="24"/>
          <w:lang w:val="hy-AM"/>
        </w:rPr>
        <w:t>Բավարարել «ԶԳՍՏ» սահմանափակ պատասխանատվությամբ ընկերու</w:t>
      </w:r>
      <w:r w:rsidR="0079509C">
        <w:rPr>
          <w:rFonts w:ascii="GHEA Mariam" w:hAnsi="GHEA Mariam"/>
          <w:sz w:val="24"/>
          <w:szCs w:val="24"/>
          <w:lang w:val="hy-AM"/>
        </w:rPr>
        <w:softHyphen/>
      </w:r>
      <w:r w:rsidRPr="00847454">
        <w:rPr>
          <w:rFonts w:ascii="GHEA Mariam" w:hAnsi="GHEA Mariam"/>
          <w:sz w:val="24"/>
          <w:szCs w:val="24"/>
          <w:lang w:val="hy-AM"/>
        </w:rPr>
        <w:t>թյան կողմից ներկայացված հայտը գերակա ոլորտում իրականացվող ներդրու</w:t>
      </w:r>
      <w:r w:rsidR="0079509C">
        <w:rPr>
          <w:rFonts w:ascii="GHEA Mariam" w:hAnsi="GHEA Mariam"/>
          <w:sz w:val="24"/>
          <w:szCs w:val="24"/>
          <w:lang w:val="hy-AM"/>
        </w:rPr>
        <w:softHyphen/>
      </w:r>
      <w:r w:rsidRPr="00847454">
        <w:rPr>
          <w:rFonts w:ascii="GHEA Mariam" w:hAnsi="GHEA Mariam"/>
          <w:sz w:val="24"/>
          <w:szCs w:val="24"/>
          <w:lang w:val="hy-AM"/>
        </w:rPr>
        <w:t>մային ծրագրի շրջանակներում ներմուծվող տեխնոլոգիական սարքա</w:t>
      </w:r>
      <w:r w:rsidR="0079509C">
        <w:rPr>
          <w:rFonts w:ascii="GHEA Mariam" w:hAnsi="GHEA Mariam"/>
          <w:sz w:val="24"/>
          <w:szCs w:val="24"/>
          <w:lang w:val="hy-AM"/>
        </w:rPr>
        <w:softHyphen/>
      </w:r>
      <w:r w:rsidRPr="00847454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և սահմանված կարգով կիրառել </w:t>
      </w:r>
      <w:r w:rsidRPr="00847454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արտոնությունը` համաձայն հավելվածի ներմուծվող տեխնոլո</w:t>
      </w:r>
      <w:r w:rsidR="0079509C">
        <w:rPr>
          <w:rFonts w:ascii="GHEA Mariam" w:hAnsi="GHEA Mariam"/>
          <w:sz w:val="24"/>
          <w:szCs w:val="24"/>
          <w:lang w:val="hy-AM"/>
        </w:rPr>
        <w:softHyphen/>
      </w:r>
      <w:r w:rsidRPr="00847454">
        <w:rPr>
          <w:rFonts w:ascii="GHEA Mariam" w:hAnsi="GHEA Mariam"/>
          <w:sz w:val="24"/>
          <w:szCs w:val="24"/>
          <w:lang w:val="hy-AM"/>
        </w:rPr>
        <w:t>գիա</w:t>
      </w:r>
      <w:r w:rsidR="0079509C">
        <w:rPr>
          <w:rFonts w:ascii="GHEA Mariam" w:hAnsi="GHEA Mariam"/>
          <w:sz w:val="24"/>
          <w:szCs w:val="24"/>
          <w:lang w:val="hy-AM"/>
        </w:rPr>
        <w:softHyphen/>
      </w:r>
      <w:r w:rsidRPr="00847454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2D1C1E" w:rsidRPr="00847454" w:rsidRDefault="002D1C1E" w:rsidP="006A4489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847454">
        <w:rPr>
          <w:rFonts w:ascii="GHEA Mariam" w:hAnsi="GHEA Mariam"/>
          <w:lang w:val="hy-AM"/>
        </w:rPr>
        <w:t xml:space="preserve">Սահմանել, որ՝ </w:t>
      </w:r>
    </w:p>
    <w:p w:rsidR="002D1C1E" w:rsidRPr="00847454" w:rsidRDefault="00EA1CB6" w:rsidP="006A4489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2D1C1E" w:rsidRPr="00847454">
        <w:rPr>
          <w:rFonts w:ascii="GHEA Mariam" w:hAnsi="GHEA Mariam"/>
          <w:lang w:val="hy-AM"/>
        </w:rPr>
        <w:t>ույն որոշման հավելվածում նշված են ներմուծվող տեխնոլոգիական սարքա</w:t>
      </w:r>
      <w:r w:rsidR="0079509C">
        <w:rPr>
          <w:rFonts w:ascii="GHEA Mariam" w:hAnsi="GHEA Mariam"/>
          <w:lang w:val="hy-AM"/>
        </w:rPr>
        <w:softHyphen/>
      </w:r>
      <w:r w:rsidR="002D1C1E" w:rsidRPr="00847454">
        <w:rPr>
          <w:rFonts w:ascii="GHEA Mariam" w:hAnsi="GHEA Mariam"/>
          <w:lang w:val="hy-AM"/>
        </w:rPr>
        <w:t>վորումների, դրանց բաղկացուցիչ ու համալրող մասերի, հումքի և (կամ) նյութերի նախնական արժեքները</w:t>
      </w:r>
      <w:r w:rsidR="002D1C1E" w:rsidRPr="00847454">
        <w:rPr>
          <w:rFonts w:ascii="MS Gothic" w:eastAsia="MS Gothic" w:hAnsi="MS Gothic" w:cs="MS Gothic" w:hint="eastAsia"/>
          <w:lang w:val="hy-AM"/>
        </w:rPr>
        <w:t>․</w:t>
      </w:r>
    </w:p>
    <w:p w:rsidR="002D1C1E" w:rsidRPr="00847454" w:rsidRDefault="002D1C1E" w:rsidP="006A4489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79509C">
        <w:rPr>
          <w:rFonts w:ascii="GHEA Mariam" w:hAnsi="GHEA Mariam"/>
          <w:spacing w:val="-4"/>
          <w:lang w:val="hy-AM"/>
        </w:rPr>
        <w:t>«ԶԳՍՏ» սահմանափակ պատասխանատվությամբ ընկերության կողմի</w:t>
      </w:r>
      <w:r w:rsidRPr="00847454">
        <w:rPr>
          <w:rFonts w:ascii="GHEA Mariam" w:hAnsi="GHEA Mariam"/>
          <w:lang w:val="hy-AM"/>
        </w:rPr>
        <w:t>ց իրականացվող ներդրումային ծրագրի շրջանակներում տեխնոլոգիական սարքա</w:t>
      </w:r>
      <w:r w:rsidR="0079509C">
        <w:rPr>
          <w:rFonts w:ascii="GHEA Mariam" w:hAnsi="GHEA Mariam"/>
          <w:lang w:val="hy-AM"/>
        </w:rPr>
        <w:softHyphen/>
      </w:r>
      <w:r w:rsidRPr="00847454">
        <w:rPr>
          <w:rFonts w:ascii="GHEA Mariam" w:hAnsi="GHEA Mariam"/>
          <w:lang w:val="hy-AM"/>
        </w:rPr>
        <w:t xml:space="preserve">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847454">
        <w:rPr>
          <w:rFonts w:ascii="GHEA Mariam" w:hAnsi="GHEA Mariam"/>
          <w:lang w:val="hy-AM"/>
        </w:rPr>
        <w:t xml:space="preserve">է 2023 թվականի </w:t>
      </w:r>
      <w:r w:rsidRPr="00847454">
        <w:rPr>
          <w:rFonts w:ascii="GHEA Mariam" w:hAnsi="GHEA Mariam" w:cs="GHEA Grapalat"/>
          <w:lang w:val="hy-AM"/>
        </w:rPr>
        <w:t>սեպտեմբերի</w:t>
      </w:r>
      <w:r w:rsidRPr="00847454">
        <w:rPr>
          <w:rFonts w:ascii="GHEA Mariam" w:hAnsi="GHEA Mariam"/>
          <w:lang w:val="hy-AM"/>
        </w:rPr>
        <w:t xml:space="preserve"> 6-ից մինչև </w:t>
      </w:r>
      <w:bookmarkEnd w:id="0"/>
      <w:r w:rsidRPr="00847454">
        <w:rPr>
          <w:rFonts w:ascii="GHEA Mariam" w:hAnsi="GHEA Mariam"/>
          <w:lang w:val="hy-AM"/>
        </w:rPr>
        <w:t>2028 թվականի սեպտեմբերի 5-ը ներառյալ</w:t>
      </w:r>
      <w:r w:rsidRPr="00847454">
        <w:rPr>
          <w:rFonts w:ascii="MS Gothic" w:eastAsia="MS Gothic" w:hAnsi="MS Gothic" w:cs="MS Gothic" w:hint="eastAsia"/>
          <w:lang w:val="hy-AM"/>
        </w:rPr>
        <w:t>․</w:t>
      </w:r>
    </w:p>
    <w:p w:rsidR="002D1C1E" w:rsidRPr="00847454" w:rsidRDefault="00EA1CB6" w:rsidP="006A4489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2D1C1E" w:rsidRPr="00847454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2D1C1E" w:rsidRPr="00847454" w:rsidRDefault="002D1C1E" w:rsidP="006A4489">
      <w:pPr>
        <w:pStyle w:val="ListParagraph"/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</w:p>
    <w:p w:rsidR="002D1C1E" w:rsidRPr="00847454" w:rsidRDefault="002D1C1E" w:rsidP="002D1C1E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6A4489" w:rsidRPr="00927EF0" w:rsidRDefault="002D1C1E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847454">
        <w:rPr>
          <w:rFonts w:ascii="GHEA Mariam" w:hAnsi="GHEA Mariam"/>
          <w:sz w:val="24"/>
          <w:szCs w:val="24"/>
          <w:lang w:val="hy-AM"/>
        </w:rPr>
        <w:t xml:space="preserve"> </w:t>
      </w:r>
      <w:r w:rsidR="006A4489" w:rsidRPr="00927EF0">
        <w:rPr>
          <w:rFonts w:ascii="GHEA Mariam" w:hAnsi="GHEA Mariam" w:cs="Sylfaen"/>
          <w:sz w:val="24"/>
          <w:lang w:val="hy-AM"/>
        </w:rPr>
        <w:t>ՀԱՅԱՍՏԱՆԻ</w:t>
      </w:r>
      <w:r w:rsidR="006A4489"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="006A4489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6A4489" w:rsidRPr="00927EF0" w:rsidRDefault="006A4489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6A4489" w:rsidRPr="0079509C" w:rsidRDefault="006A4489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2D1C1E" w:rsidRPr="0079509C" w:rsidRDefault="006A4489" w:rsidP="006A4489">
      <w:pPr>
        <w:spacing w:line="360" w:lineRule="auto"/>
        <w:rPr>
          <w:rFonts w:ascii="GHEA Mariam" w:hAnsi="GHEA Mariam" w:cs="Sylfaen"/>
          <w:sz w:val="24"/>
          <w:lang w:val="hy-AM"/>
        </w:rPr>
      </w:pPr>
      <w:proofErr w:type="spellStart"/>
      <w:r w:rsidRPr="0079509C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6A4489" w:rsidRPr="0079509C" w:rsidRDefault="006A4489" w:rsidP="006A4489">
      <w:pPr>
        <w:spacing w:line="360" w:lineRule="auto"/>
        <w:rPr>
          <w:rFonts w:ascii="GHEA Mariam" w:hAnsi="GHEA Mariam" w:cs="Sylfaen"/>
          <w:sz w:val="24"/>
          <w:lang w:val="hy-AM"/>
        </w:rPr>
      </w:pPr>
    </w:p>
    <w:p w:rsidR="006A4489" w:rsidRDefault="006A4489" w:rsidP="006A4489">
      <w:pPr>
        <w:spacing w:line="360" w:lineRule="auto"/>
        <w:rPr>
          <w:rFonts w:ascii="GHEA Mariam" w:hAnsi="GHEA Mariam"/>
          <w:sz w:val="24"/>
          <w:szCs w:val="24"/>
          <w:lang w:val="hy-AM"/>
        </w:rPr>
        <w:sectPr w:rsidR="006A4489" w:rsidSect="00EA1CB6">
          <w:footerReference w:type="default" r:id="rId8"/>
          <w:footerReference w:type="first" r:id="rId9"/>
          <w:pgSz w:w="11907" w:h="16840" w:code="9"/>
          <w:pgMar w:top="1440" w:right="1440" w:bottom="1021" w:left="1440" w:header="720" w:footer="720" w:gutter="0"/>
          <w:cols w:space="720"/>
          <w:titlePg/>
          <w:docGrid w:linePitch="360"/>
        </w:sectPr>
      </w:pPr>
    </w:p>
    <w:p w:rsidR="006A4489" w:rsidRPr="000C7F0B" w:rsidRDefault="006A4489" w:rsidP="00231C9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lang w:val="hy-AM"/>
        </w:rPr>
      </w:pPr>
      <w:r w:rsidRPr="000C7F0B">
        <w:rPr>
          <w:rFonts w:ascii="GHEA Mariam" w:hAnsi="GHEA Mariam"/>
          <w:spacing w:val="-8"/>
          <w:sz w:val="24"/>
          <w:lang w:val="hy-AM"/>
        </w:rPr>
        <w:lastRenderedPageBreak/>
        <w:t xml:space="preserve">Հավելված </w:t>
      </w:r>
    </w:p>
    <w:p w:rsidR="006A4489" w:rsidRPr="000C7F0B" w:rsidRDefault="006A4489" w:rsidP="00231C9B">
      <w:pPr>
        <w:pStyle w:val="mechtex"/>
        <w:jc w:val="both"/>
        <w:rPr>
          <w:rFonts w:ascii="GHEA Mariam" w:hAnsi="GHEA Mariam"/>
          <w:spacing w:val="-8"/>
          <w:sz w:val="24"/>
          <w:lang w:val="hy-AM"/>
        </w:rPr>
      </w:pP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</w:r>
      <w:r w:rsidRPr="000C7F0B">
        <w:rPr>
          <w:rFonts w:ascii="GHEA Mariam" w:hAnsi="GHEA Mariam"/>
          <w:spacing w:val="4"/>
          <w:sz w:val="24"/>
          <w:lang w:val="hy-AM"/>
        </w:rPr>
        <w:tab/>
        <w:t xml:space="preserve">   </w:t>
      </w:r>
      <w:r w:rsidRPr="000C7F0B">
        <w:rPr>
          <w:rFonts w:ascii="GHEA Mariam" w:hAnsi="GHEA Mariam"/>
          <w:spacing w:val="4"/>
          <w:sz w:val="24"/>
          <w:lang w:val="hy-AM"/>
        </w:rPr>
        <w:tab/>
        <w:t xml:space="preserve"> </w:t>
      </w:r>
      <w:r w:rsidRPr="000C7F0B">
        <w:rPr>
          <w:rFonts w:ascii="GHEA Mariam" w:hAnsi="GHEA Mariam"/>
          <w:spacing w:val="-8"/>
          <w:sz w:val="24"/>
          <w:lang w:val="hy-AM"/>
        </w:rPr>
        <w:t xml:space="preserve"> </w:t>
      </w:r>
      <w:r w:rsidRPr="000C7F0B">
        <w:rPr>
          <w:rFonts w:ascii="GHEA Mariam" w:hAnsi="GHEA Mariam"/>
          <w:spacing w:val="-8"/>
          <w:sz w:val="24"/>
          <w:lang w:val="hy-AM"/>
        </w:rPr>
        <w:tab/>
        <w:t xml:space="preserve">       ՀՀ կառավարության 2023 թվականի</w:t>
      </w:r>
    </w:p>
    <w:p w:rsidR="006A4489" w:rsidRDefault="006A4489" w:rsidP="006A4489">
      <w:pPr>
        <w:spacing w:line="360" w:lineRule="auto"/>
        <w:rPr>
          <w:rFonts w:ascii="GHEA Mariam" w:hAnsi="GHEA Mariam"/>
          <w:spacing w:val="-2"/>
          <w:sz w:val="24"/>
          <w:lang w:val="hy-AM"/>
        </w:rPr>
      </w:pPr>
      <w:r w:rsidRPr="000C7F0B">
        <w:rPr>
          <w:rFonts w:ascii="GHEA Mariam" w:hAnsi="GHEA Mariam" w:cs="Sylfaen"/>
          <w:spacing w:val="-4"/>
          <w:sz w:val="24"/>
          <w:lang w:val="hy-AM"/>
        </w:rPr>
        <w:t xml:space="preserve">     </w:t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</w:r>
      <w:r w:rsidRPr="000C7F0B">
        <w:rPr>
          <w:rFonts w:ascii="GHEA Mariam" w:hAnsi="GHEA Mariam" w:cs="Sylfaen"/>
          <w:spacing w:val="-4"/>
          <w:sz w:val="24"/>
          <w:lang w:val="hy-AM"/>
        </w:rPr>
        <w:tab/>
        <w:t xml:space="preserve">      </w:t>
      </w:r>
      <w:r>
        <w:rPr>
          <w:rFonts w:ascii="GHEA Mariam" w:hAnsi="GHEA Mariam" w:cs="Sylfaen"/>
          <w:spacing w:val="-4"/>
          <w:sz w:val="24"/>
          <w:lang w:val="hy-AM"/>
        </w:rPr>
        <w:t>հոկ</w:t>
      </w:r>
      <w:r w:rsidRPr="00AC2270">
        <w:rPr>
          <w:rFonts w:ascii="GHEA Mariam" w:hAnsi="GHEA Mariam" w:cs="Sylfaen"/>
          <w:spacing w:val="-4"/>
          <w:sz w:val="24"/>
          <w:lang w:val="pt-BR"/>
        </w:rPr>
        <w:t>տեմբերի</w:t>
      </w:r>
      <w:r w:rsidRPr="000C7F0B">
        <w:rPr>
          <w:rFonts w:ascii="GHEA Mariam" w:hAnsi="GHEA Mariam"/>
          <w:spacing w:val="-2"/>
          <w:sz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lang w:val="hy-AM"/>
        </w:rPr>
        <w:t>26</w:t>
      </w:r>
      <w:r w:rsidRPr="000C7F0B">
        <w:rPr>
          <w:rFonts w:ascii="GHEA Mariam" w:hAnsi="GHEA Mariam" w:cs="Sylfaen"/>
          <w:spacing w:val="-2"/>
          <w:sz w:val="24"/>
          <w:lang w:val="pt-BR"/>
        </w:rPr>
        <w:t>-</w:t>
      </w:r>
      <w:r>
        <w:rPr>
          <w:rFonts w:ascii="GHEA Mariam" w:hAnsi="GHEA Mariam"/>
          <w:spacing w:val="-2"/>
          <w:sz w:val="24"/>
          <w:lang w:val="hy-AM"/>
        </w:rPr>
        <w:t>ի N           - Ա</w:t>
      </w:r>
      <w:r w:rsidRPr="000C7F0B">
        <w:rPr>
          <w:rFonts w:ascii="GHEA Mariam" w:hAnsi="GHEA Mariam"/>
          <w:spacing w:val="-2"/>
          <w:sz w:val="24"/>
          <w:lang w:val="hy-AM"/>
        </w:rPr>
        <w:t xml:space="preserve"> որոշման</w:t>
      </w:r>
    </w:p>
    <w:p w:rsidR="006A4489" w:rsidRDefault="006A4489" w:rsidP="006A4489">
      <w:pPr>
        <w:spacing w:line="360" w:lineRule="auto"/>
        <w:rPr>
          <w:rFonts w:ascii="GHEA Mariam" w:hAnsi="GHEA Mariam"/>
          <w:spacing w:val="-2"/>
          <w:sz w:val="24"/>
          <w:lang w:val="hy-AM"/>
        </w:rPr>
      </w:pPr>
    </w:p>
    <w:p w:rsidR="006A4489" w:rsidRDefault="006A4489" w:rsidP="002D1C1E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2D1C1E" w:rsidRDefault="002D1C1E" w:rsidP="002D1C1E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84745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</w:t>
      </w:r>
      <w:r w:rsidR="006A448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84745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Ա</w:t>
      </w:r>
      <w:r w:rsidR="006A448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84745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Ն</w:t>
      </w:r>
      <w:r w:rsidR="006A448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</w:t>
      </w:r>
      <w:r w:rsidRPr="00847454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Կ</w:t>
      </w:r>
    </w:p>
    <w:p w:rsidR="006A4489" w:rsidRPr="00847454" w:rsidRDefault="006A4489" w:rsidP="002D1C1E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2D1C1E" w:rsidRDefault="002D1C1E" w:rsidP="006A4489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6A4489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6A4489" w:rsidRPr="006A4489" w:rsidRDefault="006A4489" w:rsidP="006A4489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2D1C1E" w:rsidRPr="006A4489" w:rsidRDefault="002D1C1E" w:rsidP="006A4489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6A4489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985"/>
        <w:gridCol w:w="2520"/>
        <w:gridCol w:w="1165"/>
        <w:gridCol w:w="1085"/>
        <w:gridCol w:w="1710"/>
        <w:gridCol w:w="1800"/>
        <w:gridCol w:w="1642"/>
        <w:gridCol w:w="1122"/>
      </w:tblGrid>
      <w:tr w:rsidR="002D1C1E" w:rsidRPr="006A4489" w:rsidTr="006A4489">
        <w:trPr>
          <w:trHeight w:val="798"/>
          <w:jc w:val="center"/>
        </w:trPr>
        <w:tc>
          <w:tcPr>
            <w:tcW w:w="562" w:type="dxa"/>
            <w:vAlign w:val="center"/>
            <w:hideMark/>
          </w:tcPr>
          <w:p w:rsidR="002D1C1E" w:rsidRDefault="002D1C1E" w:rsidP="006A448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6A448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6A4489" w:rsidRPr="006A4489" w:rsidRDefault="006A4489" w:rsidP="006A448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701" w:type="dxa"/>
            <w:vAlign w:val="center"/>
            <w:hideMark/>
          </w:tcPr>
          <w:p w:rsidR="002D1C1E" w:rsidRPr="006A4489" w:rsidRDefault="002D1C1E" w:rsidP="006A448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6A448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6A448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6A448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6A448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6A448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6A448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85" w:type="dxa"/>
            <w:vAlign w:val="center"/>
            <w:hideMark/>
          </w:tcPr>
          <w:p w:rsidR="002D1C1E" w:rsidRPr="006A4489" w:rsidRDefault="002D1C1E" w:rsidP="006A448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520" w:type="dxa"/>
            <w:vAlign w:val="center"/>
            <w:hideMark/>
          </w:tcPr>
          <w:p w:rsidR="002D1C1E" w:rsidRPr="006A4489" w:rsidRDefault="002D1C1E" w:rsidP="006A4489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6A448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6A448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65" w:type="dxa"/>
            <w:vAlign w:val="center"/>
            <w:hideMark/>
          </w:tcPr>
          <w:p w:rsidR="002D1C1E" w:rsidRPr="006A4489" w:rsidRDefault="002D1C1E" w:rsidP="006A4489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Չափի</w:t>
            </w:r>
            <w:r w:rsidRPr="006A4489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6A4489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085" w:type="dxa"/>
            <w:vAlign w:val="center"/>
            <w:hideMark/>
          </w:tcPr>
          <w:p w:rsidR="002D1C1E" w:rsidRPr="006A4489" w:rsidRDefault="002D1C1E" w:rsidP="006A4489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10" w:type="dxa"/>
            <w:vAlign w:val="center"/>
            <w:hideMark/>
          </w:tcPr>
          <w:p w:rsidR="002D1C1E" w:rsidRPr="006A4489" w:rsidRDefault="002D1C1E" w:rsidP="006A4489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Ծագման</w:t>
            </w:r>
            <w:r w:rsidRPr="006A4489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6A4489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երկիր</w:t>
            </w:r>
            <w:r w:rsidR="006A4489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vAlign w:val="center"/>
            <w:hideMark/>
          </w:tcPr>
          <w:p w:rsidR="002D1C1E" w:rsidRPr="006A4489" w:rsidRDefault="002D1C1E" w:rsidP="006A4489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642" w:type="dxa"/>
            <w:vAlign w:val="center"/>
            <w:hideMark/>
          </w:tcPr>
          <w:p w:rsidR="002D1C1E" w:rsidRPr="006A4489" w:rsidRDefault="002D1C1E" w:rsidP="006A4489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Արժեքը</w:t>
            </w:r>
            <w:r w:rsidRPr="006A4489">
              <w:rPr>
                <w:rFonts w:ascii="Calibri" w:hAnsi="Calibri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 </w:t>
            </w:r>
            <w:r w:rsidRPr="006A4489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22" w:type="dxa"/>
            <w:vAlign w:val="center"/>
            <w:hideMark/>
          </w:tcPr>
          <w:p w:rsidR="002D1C1E" w:rsidRPr="006A4489" w:rsidRDefault="002D1C1E" w:rsidP="006A4489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2D1C1E" w:rsidRPr="006A4489" w:rsidTr="006A4489">
        <w:trPr>
          <w:trHeight w:val="159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ՀՈՒՄՔԻ ԵՎ (ԿԱՄ) ՆՅՈՒԹԵՐ</w:t>
            </w:r>
          </w:p>
        </w:tc>
      </w:tr>
      <w:tr w:rsidR="002D1C1E" w:rsidRPr="006A4489" w:rsidTr="006A4489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5407430000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1000D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Cordura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100%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պոլիամիդ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նեյլոնե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6.6,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պոլիուրեթանային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ծածկույթ</w:t>
            </w:r>
            <w:proofErr w:type="spellEnd"/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vertAlign w:val="superscript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97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531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6A4489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5407430000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500D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Cordura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100%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պոլիամիդ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նեյլոնե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6.6,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պոլիուրեթանային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ծածկույթ</w:t>
            </w:r>
            <w:proofErr w:type="spellEnd"/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134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752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694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178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6A4489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3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5407430000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70D Nylon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Ripstop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100%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պոլիամիդ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նեյլոնե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6.6,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պոլիուրեթանային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ծածկույթ</w:t>
            </w:r>
            <w:proofErr w:type="spellEnd"/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8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55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6A4489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4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5512199000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1.1oz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Silpoly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477D8E" w:rsidP="0035121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100%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ոլիեսթեր</w:t>
            </w:r>
            <w:proofErr w:type="spellEnd"/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սիլիկոնային</w:t>
            </w:r>
            <w:proofErr w:type="spellEnd"/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և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պոլիուրեթանային ծածկույթով</w:t>
            </w:r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8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6A4489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5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5512199000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X-Pac VX07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477D8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100%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պ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ոլիեսթեր</w:t>
            </w:r>
            <w:proofErr w:type="spellEnd"/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062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18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465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6A4489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6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6006230000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Jersey-Knit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477D8E" w:rsidP="00477D8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ործվածքներ՝ տրիկոտաժե, մեքենայագործ, բաղադրություն ՝ 100% բամբակ, single jersey</w:t>
            </w:r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165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825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854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250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35121B" w:rsidTr="006A4489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7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5407840000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Nyco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Ripstop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477D8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50% </w:t>
            </w:r>
            <w:proofErr w:type="spellStart"/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պոլիամիդ</w:t>
            </w:r>
            <w:proofErr w:type="spellEnd"/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="0035121B"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</w:r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նեյլոնե 6.6 / 50% բ</w:t>
            </w:r>
            <w:r w:rsidR="002D1C1E"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ամբակ</w:t>
            </w:r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083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ԱՄՆ, Մեծ Բրիտանիա, Չինաստան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ԱՄՆ, Մեծ Բրիտանիա, Չինաստան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35121B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364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140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6A4489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35121B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8</w:t>
            </w:r>
            <w:r w:rsidRPr="0035121B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5407520000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Գործվածք </w:t>
            </w:r>
            <w:proofErr w:type="spellStart"/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Concealment</w:t>
            </w:r>
            <w:proofErr w:type="spellEnd"/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Mesh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100% </w:t>
            </w:r>
            <w:proofErr w:type="spellStart"/>
            <w:r w:rsidRPr="0035121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պո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լիեսթեր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գործվածքների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ցանց</w:t>
            </w:r>
            <w:proofErr w:type="spellEnd"/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062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19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696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6A4489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9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5407100090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POLAR EA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477D8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յլ գործվ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ածքներ բարձր ամրության թելերից՝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նայլոնից</w:t>
            </w:r>
            <w:proofErr w:type="spellEnd"/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կամ այլ </w:t>
            </w:r>
            <w:proofErr w:type="spellStart"/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պոլիամիդներից</w:t>
            </w:r>
            <w:proofErr w:type="spellEnd"/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447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16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170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6A4489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10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5407920000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POLAR ELATOP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477D8E" w:rsidP="0079509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յլ գործվածքներ՝ ներկված, սինթետիկ համալիր թելերից</w:t>
            </w:r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670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19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810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6A4489">
        <w:trPr>
          <w:cantSplit/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11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5407410000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PROXIMA-proof Rip-Stop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477D8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յլ գործվածքներ, որոնք պարունակում են նեյլոնից կամ այլ պոլիամիդներից համալիր թելերի առնվազն 85% զանգվածով</w:t>
            </w:r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23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687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57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424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6A4489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5408320000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Interlock Mac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477D8E" w:rsidP="00477D8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յլ գործվածքներ՝ արհեստական համալիր թելերից 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և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նյութերից</w:t>
            </w:r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ԱՄՆ, Մեծ Բրիտանիա, Չինաստան, Իսպանիա, Ֆինլանդիա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ԱՄՆ, Մեծ Բրիտանիա, Չինաստան, Իսպանիա, Ֆինլանդիա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15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6A4489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3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5111110000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Interlock 100% wo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477D8E" w:rsidP="00477D8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ործվածքներ բրդյա մանվածքից՝ </w:t>
            </w:r>
            <w:proofErr w:type="spellStart"/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ապարատային</w:t>
            </w:r>
            <w:proofErr w:type="spellEnd"/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մանում կամ </w:t>
            </w:r>
            <w:proofErr w:type="spellStart"/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ապարատային</w:t>
            </w:r>
            <w:proofErr w:type="spellEnd"/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մանվածք՝ կենդանիների բարակ մազից</w:t>
            </w:r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28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050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ԱՄՆ, Մեծ Բրիտանիա, Չինաստան, Իսպանիա, Ֆինլանդիա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ԱՄՆ, Մեծ Բրիտանիա, Չինաստան, Իսպանիա, Ֆինլանդիա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204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6A4489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4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5512199000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KERÄYSKUVIO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477D8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յլ գործվածքներ, որոնք պարունակում են 85 զանգվ. </w:t>
            </w:r>
            <w:r w:rsidR="002D1C1E" w:rsidRPr="00477D8E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% կամ ավելի </w:t>
            </w:r>
            <w:proofErr w:type="spellStart"/>
            <w:r w:rsidR="002D1C1E" w:rsidRPr="00477D8E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պոլիեսթեր</w:t>
            </w:r>
            <w:proofErr w:type="spellEnd"/>
            <w:r w:rsidR="002D1C1E" w:rsidRPr="00477D8E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մանրաթելեր</w:t>
            </w:r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8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Ֆինլանդիա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Ֆինլանդիա</w:t>
            </w:r>
            <w:proofErr w:type="spellEnd"/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25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EA1CB6">
        <w:trPr>
          <w:cantSplit/>
          <w:trHeight w:val="1833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5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5514230000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RESORI PES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EA1CB6" w:rsidRDefault="00477D8E" w:rsidP="006A4489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ինթետիկ մանրաթելից գործվածքներ, որոնք պարունակում են </w:t>
            </w:r>
          </w:p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85 %-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պակաս</w:t>
            </w:r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28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050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Ֆինլանդիա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Ֆինլանդիա</w:t>
            </w:r>
            <w:proofErr w:type="spellEnd"/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102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EA1CB6">
        <w:trPr>
          <w:trHeight w:val="2681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6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5512191000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INTERLOCK PROTEX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477D8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տ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պված այլ գործվածքներ, որոնք պարունակում են 85 զանգվ. % կամ ավելի պոլիեսթեր մանրաթելեր</w:t>
            </w:r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8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250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ԱՄՆ, Մեծ Բրիտանիա, Չինաստան, Իսպանիա, Ֆինլանդիա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ԱՄՆ, Մեծ Բրիտանիա, Չինաստան, Իսպանիա, Ֆինլանդիա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25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EA1CB6">
        <w:trPr>
          <w:trHeight w:val="1982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17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5512199000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Painettu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2364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477D8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100%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պ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ոլիեսթեր</w:t>
            </w:r>
            <w:proofErr w:type="spellEnd"/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11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550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ԱՄՆ, Մեծ Բրիտանիա, Չինաստան, Իսպանիա, Ֆինլանդիա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ԱՄՆ, Մեծ Բրիտանիա, Չինաստան, Իսպանիա, Ֆինլանդիա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52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EA1CB6">
        <w:trPr>
          <w:trHeight w:val="1259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18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5407520000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RED ESTORIL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100%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պոլիեսթեր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գործվածքների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ցանց</w:t>
            </w:r>
            <w:proofErr w:type="spellEnd"/>
          </w:p>
        </w:tc>
        <w:tc>
          <w:tcPr>
            <w:tcW w:w="11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20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076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97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336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tcBorders>
              <w:bottom w:val="single" w:sz="4" w:space="0" w:color="auto"/>
            </w:tcBorders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EA1CB6">
        <w:trPr>
          <w:cantSplit/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19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5407430000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330D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Cordura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100%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պոլիամիդ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նեյլոնե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6.6,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պոլիուրեթանային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ծածկույթ</w:t>
            </w:r>
            <w:proofErr w:type="spellEnd"/>
          </w:p>
        </w:tc>
        <w:tc>
          <w:tcPr>
            <w:tcW w:w="116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16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90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A1CB6" w:rsidRPr="006A4489" w:rsidTr="00EA1CB6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0</w:t>
            </w:r>
            <w:r w:rsidRPr="006A448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5512199000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Գործվածք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OXFORD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C1E" w:rsidRPr="006A4489" w:rsidRDefault="00477D8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100%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պ</w:t>
            </w:r>
            <w:r w:rsidR="002D1C1E"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ոլիեսթեր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97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147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6A4489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D1C1E" w:rsidRPr="006A4489" w:rsidTr="006A4489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71640597"/>
          </w:p>
        </w:tc>
        <w:tc>
          <w:tcPr>
            <w:tcW w:w="1701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6A4489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r w:rsidR="006A4489" w:rsidRPr="006A4489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նդամենը</w:t>
            </w:r>
          </w:p>
        </w:tc>
        <w:tc>
          <w:tcPr>
            <w:tcW w:w="1985" w:type="dxa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520" w:type="dxa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65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085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noWrap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42" w:type="dxa"/>
            <w:shd w:val="clear" w:color="auto" w:fill="auto"/>
            <w:vAlign w:val="center"/>
          </w:tcPr>
          <w:p w:rsidR="002D1C1E" w:rsidRPr="006A4489" w:rsidRDefault="002D1C1E" w:rsidP="006A4489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6A4489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3</w:t>
            </w:r>
            <w:r w:rsidRPr="006A4489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6A4489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438</w:t>
            </w:r>
            <w:r w:rsidRPr="006A4489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6A4489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469</w:t>
            </w:r>
            <w:r w:rsidRPr="006A4489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6A4489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122" w:type="dxa"/>
            <w:noWrap/>
            <w:vAlign w:val="center"/>
          </w:tcPr>
          <w:p w:rsidR="002D1C1E" w:rsidRPr="006A4489" w:rsidRDefault="002D1C1E" w:rsidP="006A4489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1"/>
    </w:tbl>
    <w:p w:rsidR="002D1C1E" w:rsidRPr="006A4489" w:rsidRDefault="002D1C1E" w:rsidP="006A4489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2D1C1E" w:rsidRPr="006A4489" w:rsidRDefault="002D1C1E" w:rsidP="006A4489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2D1C1E" w:rsidRPr="006A4489" w:rsidRDefault="002D1C1E" w:rsidP="006A4489">
      <w:pPr>
        <w:pStyle w:val="mechtex"/>
        <w:rPr>
          <w:rFonts w:ascii="Sylfaen" w:hAnsi="Sylfaen" w:cs="Calibri"/>
          <w:szCs w:val="22"/>
          <w:lang w:val="hy-AM"/>
        </w:rPr>
      </w:pPr>
    </w:p>
    <w:p w:rsidR="001F225D" w:rsidRDefault="001F225D" w:rsidP="006A4489">
      <w:pPr>
        <w:pStyle w:val="mechtex"/>
        <w:rPr>
          <w:rFonts w:ascii="Sylfaen" w:hAnsi="Sylfaen" w:cs="Arial"/>
          <w:szCs w:val="22"/>
          <w:lang w:val="hy-AM"/>
        </w:rPr>
      </w:pPr>
    </w:p>
    <w:p w:rsidR="00EA1CB6" w:rsidRDefault="00EA1CB6" w:rsidP="006A4489">
      <w:pPr>
        <w:pStyle w:val="mechtex"/>
        <w:rPr>
          <w:rFonts w:ascii="Sylfaen" w:hAnsi="Sylfaen" w:cs="Arial"/>
          <w:szCs w:val="22"/>
          <w:lang w:val="hy-AM"/>
        </w:rPr>
      </w:pPr>
    </w:p>
    <w:p w:rsidR="00EA1CB6" w:rsidRDefault="00EA1CB6" w:rsidP="006A4489">
      <w:pPr>
        <w:pStyle w:val="mechtex"/>
        <w:rPr>
          <w:rFonts w:ascii="Sylfaen" w:hAnsi="Sylfaen" w:cs="Arial"/>
          <w:szCs w:val="22"/>
          <w:lang w:val="hy-AM"/>
        </w:rPr>
      </w:pPr>
    </w:p>
    <w:p w:rsidR="00EE54AF" w:rsidRPr="00541F19" w:rsidRDefault="00EE54AF" w:rsidP="00EE54A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41F19">
        <w:rPr>
          <w:rFonts w:ascii="GHEA Mariam" w:hAnsi="GHEA Mariam" w:cs="Sylfaen"/>
          <w:sz w:val="24"/>
          <w:szCs w:val="24"/>
        </w:rPr>
        <w:t>ՀԱՅԱՍՏԱՆԻ</w:t>
      </w:r>
      <w:r w:rsidRPr="00541F19">
        <w:rPr>
          <w:rFonts w:ascii="GHEA Mariam" w:hAnsi="GHEA Mariam" w:cs="Arial Armenian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E54AF" w:rsidRPr="00541F19" w:rsidRDefault="00EE54AF" w:rsidP="00EE54A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41F19">
        <w:rPr>
          <w:rFonts w:ascii="GHEA Mariam" w:hAnsi="GHEA Mariam"/>
          <w:sz w:val="24"/>
          <w:szCs w:val="24"/>
        </w:rPr>
        <w:t xml:space="preserve">  </w:t>
      </w:r>
      <w:r w:rsidRPr="00541F1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EA1CB6" w:rsidRPr="00EA1CB6" w:rsidRDefault="00EE54AF" w:rsidP="00EE54AF">
      <w:pPr>
        <w:pStyle w:val="mechtex"/>
        <w:ind w:firstLine="709"/>
        <w:jc w:val="left"/>
        <w:rPr>
          <w:rFonts w:ascii="Sylfaen" w:hAnsi="Sylfaen" w:cs="Arial"/>
          <w:szCs w:val="22"/>
          <w:lang w:val="hy-AM"/>
        </w:rPr>
      </w:pPr>
      <w:r w:rsidRPr="00541F19">
        <w:rPr>
          <w:rFonts w:ascii="GHEA Mariam" w:hAnsi="GHEA Mariam" w:cs="Sylfaen"/>
          <w:sz w:val="24"/>
          <w:szCs w:val="24"/>
        </w:rPr>
        <w:t xml:space="preserve">        ՂԵԿԱՎԱՐԻ ՏԵՂԱԿԱԼ</w:t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</w:r>
      <w:r w:rsidRPr="00541F19">
        <w:rPr>
          <w:rFonts w:ascii="GHEA Mariam" w:hAnsi="GHEA Mariam" w:cs="Arial Armenian"/>
          <w:sz w:val="24"/>
          <w:szCs w:val="24"/>
        </w:rPr>
        <w:tab/>
        <w:t>Ա</w:t>
      </w:r>
      <w:r w:rsidRPr="00541F19">
        <w:rPr>
          <w:rFonts w:ascii="GHEA Mariam" w:hAnsi="GHEA Mariam" w:cs="Sylfaen"/>
          <w:sz w:val="24"/>
          <w:szCs w:val="24"/>
        </w:rPr>
        <w:t>.</w:t>
      </w:r>
      <w:r w:rsidRPr="00541F19">
        <w:rPr>
          <w:rFonts w:ascii="GHEA Mariam" w:hAnsi="GHEA Mariam" w:cs="Arial Armenian"/>
          <w:sz w:val="24"/>
          <w:szCs w:val="24"/>
        </w:rPr>
        <w:t xml:space="preserve"> ԽԱՉԱՏՐ</w:t>
      </w:r>
      <w:r w:rsidRPr="00541F19">
        <w:rPr>
          <w:rFonts w:ascii="GHEA Mariam" w:hAnsi="GHEA Mariam" w:cs="Sylfaen"/>
          <w:sz w:val="24"/>
          <w:szCs w:val="24"/>
        </w:rPr>
        <w:t>ՅԱՆ</w:t>
      </w:r>
      <w:bookmarkStart w:id="2" w:name="_GoBack"/>
      <w:bookmarkEnd w:id="2"/>
    </w:p>
    <w:sectPr w:rsidR="00EA1CB6" w:rsidRPr="00EA1CB6" w:rsidSect="006A4489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807" w:rsidRDefault="00A14807">
      <w:r>
        <w:separator/>
      </w:r>
    </w:p>
  </w:endnote>
  <w:endnote w:type="continuationSeparator" w:id="0">
    <w:p w:rsidR="00A14807" w:rsidRDefault="00A1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C1E" w:rsidRDefault="002D1C1E">
    <w:pPr>
      <w:pStyle w:val="Footer"/>
    </w:pPr>
  </w:p>
  <w:p w:rsidR="002D1C1E" w:rsidRDefault="002D1C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CA4" w:rsidRDefault="0085254C">
    <w:pPr>
      <w:pStyle w:val="Footer"/>
    </w:pPr>
    <w:fldSimple w:instr=" FILENAME   \* MERGEFORMAT ">
      <w:r w:rsidR="00AB6CA4">
        <w:rPr>
          <w:noProof/>
        </w:rPr>
        <w:t>voroshumKK500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B6CA4">
      <w:rPr>
        <w:noProof/>
        <w:sz w:val="18"/>
      </w:rPr>
      <w:t>voroshumKK500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B6CA4">
      <w:rPr>
        <w:noProof/>
        <w:sz w:val="18"/>
      </w:rPr>
      <w:t>voroshumKK500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14807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AB6CA4">
      <w:rPr>
        <w:noProof/>
      </w:rPr>
      <w:t>voroshumKK500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807" w:rsidRDefault="00A14807">
      <w:r>
        <w:separator/>
      </w:r>
    </w:p>
  </w:footnote>
  <w:footnote w:type="continuationSeparator" w:id="0">
    <w:p w:rsidR="00A14807" w:rsidRDefault="00A14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54AF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F946894A"/>
    <w:lvl w:ilvl="0" w:tplc="3E2437A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C1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67FA9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1E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21B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77D8E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5B3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489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09C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54C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07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6CA4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098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1CB6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4AF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E58542"/>
  <w15:chartTrackingRefBased/>
  <w15:docId w15:val="{E973E862-F6EF-4430-AB79-B4957C6F4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2D1C1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rsid w:val="002D1C1E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D1C1E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AB6C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B6CA4"/>
    <w:rPr>
      <w:rFonts w:ascii="Segoe UI" w:hAnsi="Segoe UI" w:cs="Segoe UI"/>
      <w:sz w:val="18"/>
      <w:szCs w:val="18"/>
      <w:lang w:eastAsia="ru-RU"/>
    </w:rPr>
  </w:style>
  <w:style w:type="character" w:customStyle="1" w:styleId="mechtexChar">
    <w:name w:val="mechtex Char"/>
    <w:uiPriority w:val="99"/>
    <w:rsid w:val="00EE54A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https:/mul2.gov.am/tasks/867167/oneclick/voroshum-EK472.docx?token=63d459fcfc17882115deda145e281fd3</cp:keywords>
  <dc:description/>
  <cp:lastModifiedBy>Kristina Papyan</cp:lastModifiedBy>
  <cp:revision>7</cp:revision>
  <cp:lastPrinted>2023-10-24T11:51:00Z</cp:lastPrinted>
  <dcterms:created xsi:type="dcterms:W3CDTF">2023-10-24T11:50:00Z</dcterms:created>
  <dcterms:modified xsi:type="dcterms:W3CDTF">2023-10-25T07:57:00Z</dcterms:modified>
</cp:coreProperties>
</file>