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C46" w:rsidRPr="002605DC" w:rsidRDefault="007B6C46" w:rsidP="002605DC">
      <w:pPr>
        <w:spacing w:line="360" w:lineRule="auto"/>
        <w:jc w:val="center"/>
        <w:rPr>
          <w:rFonts w:ascii="GHEA Grapalat" w:hAnsi="GHEA Grapalat"/>
          <w:b/>
          <w:lang w:val="hy-AM"/>
        </w:rPr>
      </w:pPr>
    </w:p>
    <w:p w:rsidR="002A56C6" w:rsidRPr="002605DC" w:rsidRDefault="007039BA" w:rsidP="002605DC">
      <w:pPr>
        <w:spacing w:line="360" w:lineRule="auto"/>
        <w:jc w:val="center"/>
        <w:rPr>
          <w:rFonts w:ascii="GHEA Grapalat" w:hAnsi="GHEA Grapalat"/>
          <w:b/>
          <w:lang w:val="hy-AM"/>
        </w:rPr>
      </w:pPr>
      <w:r w:rsidRPr="002605DC">
        <w:rPr>
          <w:rFonts w:ascii="GHEA Grapalat" w:hAnsi="GHEA Grapalat"/>
          <w:b/>
          <w:lang w:val="hy-AM"/>
        </w:rPr>
        <w:t>Ա Մ Փ Ո Փ Ա Թ Ե Ր Թ</w:t>
      </w:r>
      <w:r w:rsidR="002364E6" w:rsidRPr="002605DC">
        <w:rPr>
          <w:rFonts w:ascii="GHEA Grapalat" w:hAnsi="GHEA Grapalat"/>
          <w:b/>
          <w:lang w:val="hy-AM"/>
        </w:rPr>
        <w:t xml:space="preserve"> 1</w:t>
      </w:r>
    </w:p>
    <w:p w:rsidR="00A10451" w:rsidRPr="002605DC" w:rsidRDefault="009F44E0" w:rsidP="002605DC">
      <w:pPr>
        <w:spacing w:line="360" w:lineRule="auto"/>
        <w:jc w:val="center"/>
        <w:rPr>
          <w:rFonts w:ascii="GHEA Grapalat" w:hAnsi="GHEA Grapalat" w:cs="Sylfaen"/>
          <w:highlight w:val="yellow"/>
          <w:lang w:val="pt-PT"/>
        </w:rPr>
      </w:pPr>
      <w:r w:rsidRPr="002605DC">
        <w:rPr>
          <w:rStyle w:val="Strong"/>
          <w:rFonts w:ascii="GHEA Grapalat" w:eastAsia="Batang" w:hAnsi="GHEA Grapalat" w:cs="Sylfaen"/>
          <w:b w:val="0"/>
          <w:color w:val="000000" w:themeColor="text1"/>
          <w:lang w:val="hy-AM"/>
        </w:rPr>
        <w:t>«Հայաստանի</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Հանրապետության</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ջրային</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օրենսգրքում լրացումներ և</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փոփոխություններ կատարելու</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մասին»,</w:t>
      </w:r>
      <w:r w:rsidRPr="002605DC">
        <w:rPr>
          <w:rFonts w:ascii="GHEA Grapalat" w:hAnsi="GHEA Grapalat"/>
          <w:b/>
          <w:color w:val="000000" w:themeColor="text1"/>
          <w:lang w:val="hy-AM"/>
        </w:rPr>
        <w:t xml:space="preserve"> </w:t>
      </w:r>
      <w:r w:rsidRPr="002605DC">
        <w:rPr>
          <w:rFonts w:ascii="GHEA Grapalat" w:hAnsi="GHEA Grapalat"/>
          <w:bCs/>
          <w:color w:val="000000" w:themeColor="text1"/>
          <w:lang w:val="hy-AM"/>
        </w:rPr>
        <w:t xml:space="preserve">«Վարչական </w:t>
      </w:r>
      <w:bookmarkStart w:id="0" w:name="_GoBack"/>
      <w:bookmarkEnd w:id="0"/>
      <w:r w:rsidRPr="002605DC">
        <w:rPr>
          <w:rFonts w:ascii="GHEA Grapalat" w:hAnsi="GHEA Grapalat"/>
          <w:bCs/>
          <w:color w:val="000000" w:themeColor="text1"/>
          <w:lang w:val="hy-AM"/>
        </w:rPr>
        <w:t xml:space="preserve">իրավախախտումների վերաբերյալ Հայաստանի Հանրապետության օրենսգրքում </w:t>
      </w:r>
      <w:r w:rsidR="00F70B56" w:rsidRPr="002605DC">
        <w:rPr>
          <w:rFonts w:ascii="GHEA Grapalat" w:hAnsi="GHEA Grapalat"/>
          <w:bCs/>
          <w:color w:val="000000" w:themeColor="text1"/>
          <w:lang w:val="hy-AM"/>
        </w:rPr>
        <w:t>լրացումներ</w:t>
      </w:r>
      <w:r w:rsidR="00F70B56" w:rsidRPr="002605DC">
        <w:rPr>
          <w:rFonts w:ascii="GHEA Grapalat" w:hAnsi="GHEA Grapalat"/>
          <w:bCs/>
          <w:color w:val="000000" w:themeColor="text1"/>
          <w:lang w:val="hy-AM"/>
        </w:rPr>
        <w:t xml:space="preserve"> </w:t>
      </w:r>
      <w:r w:rsidR="00F70B56" w:rsidRPr="002605DC">
        <w:rPr>
          <w:rFonts w:ascii="GHEA Grapalat" w:hAnsi="GHEA Grapalat"/>
          <w:bCs/>
          <w:color w:val="000000" w:themeColor="text1"/>
          <w:lang w:val="hy-AM"/>
        </w:rPr>
        <w:t>և</w:t>
      </w:r>
      <w:r w:rsidR="00F70B56" w:rsidRPr="002605DC">
        <w:rPr>
          <w:rFonts w:ascii="GHEA Grapalat" w:hAnsi="GHEA Grapalat"/>
          <w:bCs/>
          <w:color w:val="000000" w:themeColor="text1"/>
          <w:lang w:val="hy-AM"/>
        </w:rPr>
        <w:t xml:space="preserve"> </w:t>
      </w:r>
      <w:r w:rsidRPr="002605DC">
        <w:rPr>
          <w:rFonts w:ascii="GHEA Grapalat" w:hAnsi="GHEA Grapalat"/>
          <w:bCs/>
          <w:color w:val="000000" w:themeColor="text1"/>
          <w:lang w:val="hy-AM"/>
        </w:rPr>
        <w:t>փոփոխություններ կատարելու մասին»,</w:t>
      </w:r>
      <w:r w:rsidRPr="002605DC">
        <w:rPr>
          <w:rFonts w:ascii="GHEA Grapalat" w:hAnsi="GHEA Grapalat" w:cs="Aramian"/>
          <w:color w:val="000000" w:themeColor="text1"/>
          <w:lang w:val="hy-AM"/>
        </w:rPr>
        <w:t xml:space="preserve">  </w:t>
      </w:r>
      <w:r w:rsidRPr="002605DC">
        <w:rPr>
          <w:rFonts w:ascii="GHEA Grapalat" w:hAnsi="GHEA Grapalat"/>
          <w:bCs/>
          <w:color w:val="000000" w:themeColor="text1"/>
          <w:lang w:val="af-ZA"/>
        </w:rPr>
        <w:t>«</w:t>
      </w:r>
      <w:r w:rsidRPr="002605DC">
        <w:rPr>
          <w:rFonts w:ascii="GHEA Grapalat" w:hAnsi="GHEA Grapalat"/>
          <w:bCs/>
          <w:color w:val="000000" w:themeColor="text1"/>
          <w:lang w:val="hy-AM"/>
        </w:rPr>
        <w:t>Հայաստանի</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Հանրապետության</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քրեական օրենսգրքում</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լրացումներ</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կատարելու</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մասին</w:t>
      </w:r>
      <w:r w:rsidRPr="002605DC">
        <w:rPr>
          <w:rFonts w:ascii="GHEA Grapalat" w:hAnsi="GHEA Grapalat" w:cs="Aramian"/>
          <w:color w:val="000000" w:themeColor="text1"/>
          <w:lang w:val="hy-AM"/>
        </w:rPr>
        <w:t xml:space="preserve">» </w:t>
      </w:r>
      <w:r w:rsidRPr="002605DC">
        <w:rPr>
          <w:rFonts w:ascii="GHEA Grapalat" w:hAnsi="GHEA Grapalat" w:cs="GHEA Grapalat"/>
          <w:color w:val="000000" w:themeColor="text1"/>
          <w:lang w:val="hy-AM"/>
        </w:rPr>
        <w:t xml:space="preserve">օրենքների նախագծերի </w:t>
      </w:r>
      <w:r w:rsidRPr="002605DC">
        <w:rPr>
          <w:rFonts w:ascii="GHEA Grapalat" w:eastAsia="Calibri" w:hAnsi="GHEA Grapalat"/>
          <w:bCs/>
          <w:spacing w:val="-6"/>
          <w:lang w:val="hy-AM" w:eastAsia="en-US"/>
        </w:rPr>
        <w:t xml:space="preserve"> </w:t>
      </w:r>
    </w:p>
    <w:tbl>
      <w:tblPr>
        <w:tblStyle w:val="TableGrid"/>
        <w:tblpPr w:leftFromText="180" w:rightFromText="180" w:vertAnchor="text" w:horzAnchor="margin" w:tblpY="141"/>
        <w:tblW w:w="0" w:type="auto"/>
        <w:shd w:val="clear" w:color="auto" w:fill="808080" w:themeFill="background1" w:themeFillShade="80"/>
        <w:tblLook w:val="04A0" w:firstRow="1" w:lastRow="0" w:firstColumn="1" w:lastColumn="0" w:noHBand="0" w:noVBand="1"/>
      </w:tblPr>
      <w:tblGrid>
        <w:gridCol w:w="5853"/>
        <w:gridCol w:w="1815"/>
        <w:gridCol w:w="180"/>
        <w:gridCol w:w="7110"/>
      </w:tblGrid>
      <w:tr w:rsidR="004C0A04" w:rsidRPr="002605DC" w:rsidTr="009E1BE5">
        <w:trPr>
          <w:trHeight w:val="495"/>
        </w:trPr>
        <w:tc>
          <w:tcPr>
            <w:tcW w:w="7848" w:type="dxa"/>
            <w:gridSpan w:val="3"/>
            <w:vMerge w:val="restart"/>
            <w:tcBorders>
              <w:top w:val="single" w:sz="4" w:space="0" w:color="000000" w:themeColor="text1"/>
            </w:tcBorders>
            <w:shd w:val="clear" w:color="auto" w:fill="auto"/>
          </w:tcPr>
          <w:p w:rsidR="004C0A04" w:rsidRPr="002605DC" w:rsidRDefault="007958EF" w:rsidP="002605DC">
            <w:pPr>
              <w:spacing w:line="360" w:lineRule="auto"/>
              <w:rPr>
                <w:rFonts w:ascii="GHEA Grapalat" w:hAnsi="GHEA Grapalat"/>
                <w:color w:val="000000" w:themeColor="text1"/>
                <w:lang w:val="hy-AM"/>
              </w:rPr>
            </w:pPr>
            <w:r w:rsidRPr="002605DC">
              <w:rPr>
                <w:rFonts w:ascii="GHEA Grapalat" w:hAnsi="GHEA Grapalat" w:cs="Tahoma"/>
                <w:color w:val="000000" w:themeColor="text1"/>
                <w:lang w:val="hy-AM"/>
              </w:rPr>
              <w:t xml:space="preserve"> Արդարադատության նախարարություն</w:t>
            </w:r>
          </w:p>
        </w:tc>
        <w:tc>
          <w:tcPr>
            <w:tcW w:w="7110" w:type="dxa"/>
            <w:tcBorders>
              <w:top w:val="single" w:sz="4" w:space="0" w:color="000000" w:themeColor="text1"/>
              <w:bottom w:val="single" w:sz="4" w:space="0" w:color="auto"/>
            </w:tcBorders>
            <w:shd w:val="clear" w:color="auto" w:fill="auto"/>
          </w:tcPr>
          <w:p w:rsidR="004C0A04" w:rsidRPr="002605DC" w:rsidRDefault="00A2076C" w:rsidP="002605DC">
            <w:pPr>
              <w:spacing w:line="360" w:lineRule="auto"/>
              <w:rPr>
                <w:rFonts w:ascii="GHEA Grapalat" w:hAnsi="GHEA Grapalat"/>
                <w:color w:val="000000" w:themeColor="text1"/>
                <w:lang w:val="hy-AM"/>
              </w:rPr>
            </w:pPr>
            <w:r w:rsidRPr="002605DC">
              <w:rPr>
                <w:rFonts w:ascii="GHEA Grapalat" w:hAnsi="GHEA Grapalat"/>
                <w:lang w:val="hy-AM"/>
              </w:rPr>
              <w:t>0</w:t>
            </w:r>
            <w:r w:rsidR="007958EF" w:rsidRPr="002605DC">
              <w:rPr>
                <w:rFonts w:ascii="GHEA Grapalat" w:hAnsi="GHEA Grapalat"/>
                <w:lang w:val="hy-AM"/>
              </w:rPr>
              <w:t>6</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w:t>
            </w:r>
            <w:r w:rsidR="007958EF" w:rsidRPr="002605DC">
              <w:rPr>
                <w:rFonts w:ascii="GHEA Grapalat" w:hAnsi="GHEA Grapalat"/>
                <w:color w:val="000000"/>
                <w:shd w:val="clear" w:color="auto" w:fill="FFFFFF"/>
                <w:lang w:val="hy-AM"/>
              </w:rPr>
              <w:t>4</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4C0A04" w:rsidRPr="002605DC" w:rsidTr="009E1BE5">
        <w:trPr>
          <w:trHeight w:val="456"/>
        </w:trPr>
        <w:tc>
          <w:tcPr>
            <w:tcW w:w="7848" w:type="dxa"/>
            <w:gridSpan w:val="3"/>
            <w:vMerge/>
            <w:tcBorders>
              <w:bottom w:val="single" w:sz="4" w:space="0" w:color="000000" w:themeColor="text1"/>
            </w:tcBorders>
            <w:shd w:val="clear" w:color="auto" w:fill="auto"/>
          </w:tcPr>
          <w:p w:rsidR="004C0A04" w:rsidRPr="002605DC" w:rsidRDefault="004C0A04" w:rsidP="002605DC">
            <w:pPr>
              <w:spacing w:line="360" w:lineRule="auto"/>
              <w:rPr>
                <w:rFonts w:ascii="GHEA Grapalat" w:hAnsi="GHEA Grapalat"/>
                <w:color w:val="000000" w:themeColor="text1"/>
                <w:lang w:val="hy-AM"/>
              </w:rPr>
            </w:pPr>
          </w:p>
        </w:tc>
        <w:tc>
          <w:tcPr>
            <w:tcW w:w="7110" w:type="dxa"/>
            <w:tcBorders>
              <w:top w:val="single" w:sz="4" w:space="0" w:color="auto"/>
              <w:bottom w:val="single" w:sz="4" w:space="0" w:color="000000" w:themeColor="text1"/>
            </w:tcBorders>
            <w:shd w:val="clear" w:color="auto" w:fill="auto"/>
          </w:tcPr>
          <w:p w:rsidR="004C0A04" w:rsidRPr="002605DC" w:rsidRDefault="007958EF" w:rsidP="002605DC">
            <w:pPr>
              <w:spacing w:line="360" w:lineRule="auto"/>
              <w:rPr>
                <w:rFonts w:ascii="GHEA Grapalat" w:hAnsi="GHEA Grapalat"/>
                <w:color w:val="000000" w:themeColor="text1"/>
                <w:lang w:val="en-US"/>
              </w:rPr>
            </w:pPr>
            <w:r w:rsidRPr="002605DC">
              <w:rPr>
                <w:rFonts w:ascii="GHEA Grapalat" w:hAnsi="GHEA Grapalat"/>
                <w:color w:val="000000"/>
                <w:shd w:val="clear" w:color="auto" w:fill="FFFFFF"/>
              </w:rPr>
              <w:t>/27.3/17314</w:t>
            </w:r>
            <w:r w:rsidR="00A2076C" w:rsidRPr="002605DC">
              <w:rPr>
                <w:rFonts w:ascii="GHEA Grapalat" w:hAnsi="GHEA Grapalat"/>
                <w:color w:val="000000"/>
                <w:shd w:val="clear" w:color="auto" w:fill="FFFFFF"/>
              </w:rPr>
              <w:t>-2023</w:t>
            </w:r>
          </w:p>
        </w:tc>
      </w:tr>
      <w:tr w:rsidR="00136C53" w:rsidRPr="00F70B56" w:rsidTr="00952EF8">
        <w:trPr>
          <w:trHeight w:val="1520"/>
        </w:trPr>
        <w:tc>
          <w:tcPr>
            <w:tcW w:w="5853" w:type="dxa"/>
            <w:tcBorders>
              <w:top w:val="single" w:sz="4" w:space="0" w:color="000000" w:themeColor="text1"/>
              <w:bottom w:val="single" w:sz="4" w:space="0" w:color="000000" w:themeColor="text1"/>
            </w:tcBorders>
            <w:shd w:val="clear" w:color="auto" w:fill="auto"/>
          </w:tcPr>
          <w:p w:rsidR="00702A4E" w:rsidRPr="002605DC" w:rsidRDefault="00702A4E" w:rsidP="002605DC">
            <w:pPr>
              <w:spacing w:line="360" w:lineRule="auto"/>
              <w:ind w:firstLine="720"/>
              <w:jc w:val="both"/>
              <w:rPr>
                <w:rFonts w:ascii="GHEA Grapalat" w:hAnsi="GHEA Grapalat" w:cs="Sylfaen"/>
              </w:rPr>
            </w:pPr>
            <w:r w:rsidRPr="002605DC">
              <w:rPr>
                <w:rFonts w:ascii="GHEA Grapalat" w:hAnsi="GHEA Grapalat"/>
                <w:b/>
              </w:rPr>
              <w:t>1.</w:t>
            </w:r>
            <w:r w:rsidRPr="002605DC">
              <w:rPr>
                <w:rFonts w:ascii="GHEA Grapalat" w:hAnsi="GHEA Grapalat" w:cs="Sylfaen"/>
              </w:rPr>
              <w:t xml:space="preserve"> </w:t>
            </w:r>
            <w:r w:rsidRPr="002605DC">
              <w:rPr>
                <w:rFonts w:ascii="GHEA Grapalat" w:hAnsi="GHEA Grapalat" w:cs="Sylfaen"/>
                <w:b/>
              </w:rPr>
              <w:t xml:space="preserve">«Հայաստանի Հանրապետության ջրային օրենսգրքում լրացումներ և փոփոխություններ կատարելու մասին» օրենքի նախագծի </w:t>
            </w:r>
            <w:r w:rsidRPr="002605DC">
              <w:rPr>
                <w:rFonts w:ascii="GHEA Grapalat" w:hAnsi="GHEA Grapalat" w:cs="Sylfaen"/>
              </w:rPr>
              <w:t>(այսուհետ՝ Նախագիծ) 3-րդ հոդվածի 1-ին մասի 3-րդ կետով՝ Օրենսգրքի 33.1-րդ և 34-րդ հոդվածներում կատարվող փոփոխություններն անհրաժեշտ է նախատեսել առանձին կետով, քանի որ Նախագծի հիշյալ կետը վերաբերում է Օրենսգրքի 32-րդ հոդվածի 3-րդ մասում կատարվող փոփոխություններին և լրացումներին:</w:t>
            </w:r>
          </w:p>
          <w:p w:rsidR="00702A4E" w:rsidRPr="002605DC" w:rsidRDefault="00702A4E" w:rsidP="002605DC">
            <w:pPr>
              <w:spacing w:line="360" w:lineRule="auto"/>
              <w:ind w:firstLine="720"/>
              <w:jc w:val="both"/>
              <w:rPr>
                <w:rFonts w:ascii="GHEA Grapalat" w:hAnsi="GHEA Grapalat" w:cs="Sylfaen"/>
              </w:rPr>
            </w:pPr>
            <w:r w:rsidRPr="002605DC">
              <w:rPr>
                <w:rFonts w:ascii="GHEA Grapalat" w:hAnsi="GHEA Grapalat" w:cs="Sylfaen"/>
                <w:b/>
              </w:rPr>
              <w:t>2.</w:t>
            </w:r>
            <w:r w:rsidRPr="002605DC">
              <w:rPr>
                <w:rFonts w:ascii="GHEA Grapalat" w:hAnsi="GHEA Grapalat" w:cs="Sylfaen"/>
              </w:rPr>
              <w:t xml:space="preserve"> Նախագծի 5-րդ հոդվածի 1-ին մասի 1-ին կետով նախատեսված փոփոխության կապակցությամբ հարկ է նկատի ունենալ, որ «Լիցենզավորման մասին» օրենքով ներկայումս «շինարարության իրականացում </w:t>
            </w:r>
            <w:r w:rsidRPr="002605DC">
              <w:rPr>
                <w:rFonts w:ascii="GHEA Grapalat" w:hAnsi="GHEA Grapalat" w:cs="Sylfaen"/>
              </w:rPr>
              <w:lastRenderedPageBreak/>
              <w:t>(հիդրոտեխնիկական կառուցվածքներ) լիցենզիայի տեսակ նախատեսված չէ: Թեև նախագծերին կից ներկայացված ամփոփաթերթում նշվում է, որ հիշյալ դրույթը սահմանվել է 2022 թվականի նոյեմբերի 16-ի «Քաղաքաշինության մասին» օրենքում լրացումներ և փոփոխություններ կատարելու մասին» ՀՕ-433-Ն օրենքի 21-րդ հոդվածի 4-րդ մասի 3-րդ կետի դ ենթակետի համաձայն, սակայն հարկ է նկատի ունենալ, որ հիշյալ օրենքն ուժի մեջ է մտնելու 2023 թվականի դեկտեմբերի 17-ին, հետևաբար Նախագծի հիշյալ դրույթի ուժի մեջ մտնելու ժամկետը ևս անհրաժեշտ է վերանայել:</w:t>
            </w:r>
          </w:p>
          <w:p w:rsidR="00702A4E" w:rsidRPr="002605DC" w:rsidRDefault="00702A4E" w:rsidP="002605DC">
            <w:pPr>
              <w:spacing w:line="360" w:lineRule="auto"/>
              <w:ind w:firstLine="720"/>
              <w:jc w:val="both"/>
              <w:rPr>
                <w:rFonts w:ascii="GHEA Grapalat" w:hAnsi="GHEA Grapalat" w:cs="Sylfaen"/>
              </w:rPr>
            </w:pPr>
            <w:r w:rsidRPr="002605DC">
              <w:rPr>
                <w:rFonts w:ascii="GHEA Grapalat" w:hAnsi="GHEA Grapalat" w:cs="Sylfaen"/>
                <w:b/>
              </w:rPr>
              <w:t>3.</w:t>
            </w:r>
            <w:r w:rsidRPr="002605DC">
              <w:rPr>
                <w:rFonts w:ascii="GHEA Grapalat" w:hAnsi="GHEA Grapalat" w:cs="Sylfaen"/>
              </w:rPr>
              <w:t xml:space="preserve">Նախագծի 5-րդ հոդվածի 1-ին մասի 3-րդ կետով կատարվող լրացման և 4-րդ կետով կատարվող փոփոխության արդյունքում Օրենսգրքի 37.1.-րդ հոդվածի մասերի համարակալումը կխախտվի, ինչի արդյունքում կառաջանա դրանց ինկորպորացման անհնարինություն: Ուստի առաջարկում ենք հոդվածը շարադրել նոր խմբագրությամբ՝  վերջինիս մասերի համարակալումը համապատասխանեցնելով «Նորմատիվ </w:t>
            </w:r>
            <w:r w:rsidRPr="002605DC">
              <w:rPr>
                <w:rFonts w:ascii="GHEA Grapalat" w:hAnsi="GHEA Grapalat" w:cs="Sylfaen"/>
              </w:rPr>
              <w:lastRenderedPageBreak/>
              <w:t>իրավական ակտերի մասին» օրենքի 14-րդ հոդվածով սահմանված պահանջներին:</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b/>
              </w:rPr>
              <w:t>4. «Հայաստանի Հանրապետության քրեական օրենսգրքում լրացումներ կատարելու մասին» նախագծի</w:t>
            </w:r>
            <w:r w:rsidRPr="002605DC">
              <w:rPr>
                <w:rFonts w:ascii="GHEA Grapalat" w:hAnsi="GHEA Grapalat" w:cs="Sylfaen"/>
              </w:rPr>
              <w:t xml:space="preserve"> (այսուհետ՝ Նախագիծ) </w:t>
            </w:r>
            <w:r w:rsidRPr="002605DC">
              <w:rPr>
                <w:rFonts w:ascii="GHEA Grapalat" w:hAnsi="GHEA Grapalat" w:cs="Sylfaen"/>
                <w:lang w:val="hy-AM"/>
              </w:rPr>
              <w:t>1-ին հոդված</w:t>
            </w:r>
            <w:r w:rsidRPr="002605DC">
              <w:rPr>
                <w:rFonts w:ascii="GHEA Grapalat" w:hAnsi="GHEA Grapalat" w:cs="Sylfaen"/>
              </w:rPr>
              <w:t>ով առաջարկվում է</w:t>
            </w:r>
            <w:r w:rsidRPr="002605DC">
              <w:rPr>
                <w:rFonts w:ascii="GHEA Grapalat" w:hAnsi="GHEA Grapalat" w:cs="Sylfaen"/>
                <w:lang w:val="hy-AM"/>
              </w:rPr>
              <w:t xml:space="preserve"> Օրենսգրքի 375-րդ հոդվածի վերնագրում «աղտոտելը» բառից հետո լրացնել «և հյուծելը» բառեր</w:t>
            </w:r>
            <w:r w:rsidRPr="002605DC">
              <w:rPr>
                <w:rFonts w:ascii="GHEA Grapalat" w:hAnsi="GHEA Grapalat" w:cs="Sylfaen"/>
              </w:rPr>
              <w:t>ը</w:t>
            </w:r>
            <w:r w:rsidRPr="002605DC">
              <w:rPr>
                <w:rFonts w:ascii="GHEA Grapalat" w:hAnsi="GHEA Grapalat" w:cs="Sylfaen"/>
                <w:lang w:val="hy-AM"/>
              </w:rPr>
              <w:t>:</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Այս կապակցությամբ հարկ է նշել, որ ՀՀ քրեական օրենսգրքի  (այսուհետ՝ Օրենսգիրք) 375-րդ հոդվածի 1-ին մասի համաձայն՝ «Ջրերն աղտոտելը՝ բնական կամ արհեստական ծագման մակերևութային կամ ստորերկրյա ջրերը, խմելու ջրամատակարարման աղբյուրներն աղտոտելը, աղբոտելը, խցանելը, սպառելը կամ դրանց բնական հատկությունները կամ որակական բաղադրությունն այլ կերպ փոփոխելը կամ ջրային ռեսուրսը հյուծելը, որը խոշոր չափերի գույքային վնաս է պատճառել, կամ ջրերը ռադիոակտիվ, քիմիական, կենսաբանական կամ այլ վտանգավոր նյութով կամ թափոնով աղտոտելը կամ ջրային ռեսուրսներին այլ էական վնաս պատճառելը պատժվում է (…):»:</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lastRenderedPageBreak/>
              <w:t xml:space="preserve">Օրենսգրքի համակարգային փոփոխությունների արդյունքում օրենսդիրը նպատակ է ունեցել լայնացնել և առավել ընդգրկուն դարձնել հանցակազմի դիսպոզիցիան և հենց դրանով էլ պայմանավորված, ջրերը աղտոտելու հնարավոր եղանակների հասկացությունն իր մեջ արդեն իսկ ներառում է </w:t>
            </w:r>
            <w:r w:rsidRPr="002605DC">
              <w:rPr>
                <w:rFonts w:ascii="GHEA Grapalat" w:hAnsi="GHEA Grapalat" w:cs="Sylfaen"/>
                <w:b/>
                <w:lang w:val="hy-AM"/>
              </w:rPr>
              <w:t xml:space="preserve">նաև ջրային ռեսուրսը </w:t>
            </w:r>
            <w:r w:rsidRPr="002605DC">
              <w:rPr>
                <w:rFonts w:ascii="GHEA Grapalat" w:hAnsi="GHEA Grapalat" w:cs="Sylfaen"/>
                <w:b/>
                <w:u w:val="single"/>
                <w:lang w:val="hy-AM"/>
              </w:rPr>
              <w:t>հյուծելու</w:t>
            </w:r>
            <w:r w:rsidRPr="002605DC">
              <w:rPr>
                <w:rFonts w:ascii="GHEA Grapalat" w:hAnsi="GHEA Grapalat" w:cs="Sylfaen"/>
                <w:b/>
                <w:lang w:val="hy-AM"/>
              </w:rPr>
              <w:t xml:space="preserve"> տարբերակը</w:t>
            </w:r>
            <w:r w:rsidRPr="002605DC">
              <w:rPr>
                <w:rFonts w:ascii="GHEA Grapalat" w:hAnsi="GHEA Grapalat" w:cs="Sylfaen"/>
                <w:lang w:val="hy-AM"/>
              </w:rPr>
              <w:t>, որն իր ամրագրումը ստացել է «բնական կամ արհեստական ծագման մակերևութային կամ ստորերկրյա ջրերը (…) սպառելը կամ դրանց բնական հատկությունները կամ որակական բաղադրությունն այլ կերպ փոփոխելը կամ ջրային ռեսուրսը հյուծելը» ձևակերպման մեջ ուստի, գտնում ենք, որ հոդվածի վերնագրում «և հյուծելը» բառերը լրացնելը կրում է ձևական բնույթ և, ինքնին, չունի բովանդակային նշանակությունը:</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b/>
                <w:lang w:val="hy-AM"/>
              </w:rPr>
              <w:t>5.</w:t>
            </w:r>
            <w:r w:rsidRPr="002605DC">
              <w:rPr>
                <w:rFonts w:ascii="GHEA Grapalat" w:hAnsi="GHEA Grapalat" w:cs="Sylfaen"/>
                <w:lang w:val="hy-AM"/>
              </w:rPr>
              <w:t xml:space="preserve"> Նախագծի 1-ին հոդվածով առաջարկվում է Օրենսգրքի 375-րդ հոդվածի 1-ին մասում «պատճառելը» բառից հետո լրացնել </w:t>
            </w:r>
            <w:r w:rsidRPr="002605DC">
              <w:rPr>
                <w:rFonts w:ascii="GHEA Grapalat" w:hAnsi="GHEA Grapalat" w:cs="Sylfaen"/>
                <w:b/>
                <w:lang w:val="hy-AM"/>
              </w:rPr>
              <w:t>«կամ Արարատյան դաշտում (Արարատի և Արմավիրի մարզեր)</w:t>
            </w:r>
            <w:r w:rsidRPr="002605DC">
              <w:rPr>
                <w:rFonts w:ascii="GHEA Grapalat" w:hAnsi="GHEA Grapalat" w:cs="Sylfaen"/>
                <w:lang w:val="hy-AM"/>
              </w:rPr>
              <w:t xml:space="preserve"> առանց ջրօգտագործման թույլտվության ստորերկրյա արտեզյան (ճնշումային) ջրերից </w:t>
            </w:r>
            <w:r w:rsidRPr="002605DC">
              <w:rPr>
                <w:rFonts w:ascii="GHEA Grapalat" w:hAnsi="GHEA Grapalat" w:cs="Sylfaen"/>
                <w:lang w:val="hy-AM"/>
              </w:rPr>
              <w:lastRenderedPageBreak/>
              <w:t xml:space="preserve">ջրօգտագործում իրականացնելը կամ այդ նպատակով հորատանցք հորատելը կամ լուծարված հորատանցքը վերաբացելը» բառերով: </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 xml:space="preserve">Հարկ ենք համարում նշել, որ Օրենսգրքի 262-րդ հոդվածը պատասխանատվություն է նախատեսում ջրի խողովակաշարերին ապօրինի միացում կատարելու, դրանց չափման համար նախատեսված սարքերի ցուցմունքներն ապօրինի փոխելու և դրանց բնականոն աշխատանքը խաթարելու համար: Նույն օրենսգրքի 259-րդ հոդվածը, որպես նախորդ կարգավորման ընդհանուր նորմ, սահմանում է՝ «Խաբեության, վստահությունը չարաշահելու կամ կեղծ տեղեկություն տարածելու կամ </w:t>
            </w:r>
            <w:r w:rsidRPr="002605DC">
              <w:rPr>
                <w:rFonts w:ascii="GHEA Grapalat" w:hAnsi="GHEA Grapalat" w:cs="Sylfaen"/>
                <w:b/>
                <w:lang w:val="hy-AM"/>
              </w:rPr>
              <w:t>ապօրինի այլ եղանակով</w:t>
            </w:r>
            <w:r w:rsidRPr="002605DC">
              <w:rPr>
                <w:rFonts w:ascii="GHEA Grapalat" w:hAnsi="GHEA Grapalat" w:cs="Sylfaen"/>
                <w:lang w:val="hy-AM"/>
              </w:rPr>
              <w:t xml:space="preserve"> մեկ ուրիշին խոշոր չափերի գույքային վնաս պատճառելը, որը դրսևորվել է բաց թողնված օգուտի, գույքի մաշվածության կամ հարկադրված ծախսեր կատարելու ձևով»:</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 xml:space="preserve">Վերոնշյալ նորմերի լույսի ներքո վերլուծելով Նախագծով առաջարկվող փոփոխությունը, այն է՝ առանց ջրօգտագործման թույլտվության ստորերկրյա արտեզյան (ճնշումային) ջրերից ջրօգտագործում իրականացնելը կամ այդ </w:t>
            </w:r>
            <w:r w:rsidRPr="002605DC">
              <w:rPr>
                <w:rFonts w:ascii="GHEA Grapalat" w:hAnsi="GHEA Grapalat" w:cs="Sylfaen"/>
                <w:lang w:val="hy-AM"/>
              </w:rPr>
              <w:lastRenderedPageBreak/>
              <w:t>նպատակով հորատանցք հորատելը կամ լուծարված հորատանցքը վերաբացելը՝ գտնում ենք, որ այս արարքի կատարման համար անձը կարող է պատասխանատվության ենթարկվել նաև Օրենսգրքի 259-րդ և 262-րդ հոդվածի դիսպոզիցիայի շրջանակներում: Ինչ վերաբերում է ջրաօգտագործման մյուս դրսևորումներին, ապա վերջիններիս ապօրինի օգտագործումը կարող է դիտարկվել նաև հափշտակության այլ եղանակների համար պատասխանատվություն նախատեսող հոդվածներով իրավական գնահատական տալու շրջանակներում: Հետևաբար, սույն դեպքում փոփոխությունների կատարելու անհրաժեշտությունը, կածում ենք՝ բացակայում է:</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b/>
                <w:lang w:val="hy-AM"/>
              </w:rPr>
              <w:t>6.</w:t>
            </w:r>
            <w:r w:rsidRPr="002605DC">
              <w:rPr>
                <w:rFonts w:ascii="GHEA Grapalat" w:hAnsi="GHEA Grapalat" w:cs="Sylfaen"/>
                <w:lang w:val="hy-AM"/>
              </w:rPr>
              <w:t xml:space="preserve"> Նախագծի 2-րդ հոդվածով լրացվող՝ Օրենսգրքի 385-րդ հոդվածի 2-րդ մասի համաձայն՝ «Սույն հոդվածի 1-ին մասով սահմանված արարքը, որը կատարվել է սիգ ձկնատեսակի նկատմամբ՝ խոշոր չափի գույքային վնաս պատճառելով՝</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1) դրանց զանգվածային ոչնչացման կամ արդյունահանման եղանակ օգտագործելով, կամ</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lastRenderedPageBreak/>
              <w:t>2) դրանց որսի կամ արդյունահանման համար արգելված ժամանակ, կամ</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 xml:space="preserve">3) արգելված վայրում՝ </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պատժվում է տուգանքով՝ տասնհինգապատիկից քառասունապատիկի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Սույն հոդվածի 3-րդ մասի իմաստով խոշոր չափ է համարվում 150 000 Հայաստանի Հանրապետության դրամը գերազանցող գումարը (արժեքը)։»։</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 xml:space="preserve">Այս կապակցությամբ հարկ է նշել, որ Օրենսգրքի 385-րդ հոդվածի 1-ին մասի համաձայն՝ «Ձուկ կամ ջրային այլ կենդանի ապօրինի որսալը կամ ձուկ, ջրային այլ կենդանի </w:t>
            </w:r>
            <w:r w:rsidRPr="002605DC">
              <w:rPr>
                <w:rFonts w:ascii="GHEA Grapalat" w:hAnsi="GHEA Grapalat" w:cs="Sylfaen"/>
                <w:lang w:val="hy-AM"/>
              </w:rPr>
              <w:lastRenderedPageBreak/>
              <w:t>կամ ջրային բույս ապօրինի արդյունահանելը, որը կատարվել է՝</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1) դրանց զանգվածային ոչնչացման կամ արդյունահանման եղանակ օգտագործելով,</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2) դրանց որսի կամ արդյունահանման համար արգելված ժամանակ՝ խոշոր չափերի գույքային վնաս պատճառելով, կամ</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3) արգելված վայրում՝ խոշոր չափերի գույքային վնաս պատճառելով 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 xml:space="preserve">Օրենսգրքի 385-րդ հոդվածի և Նախագծի ուսումնասիրության արդյունքում հարկ ենք համարում փաստել, որ փոփոխության </w:t>
            </w:r>
            <w:r w:rsidRPr="002605DC">
              <w:rPr>
                <w:rFonts w:ascii="GHEA Grapalat" w:hAnsi="GHEA Grapalat" w:cs="Sylfaen"/>
                <w:lang w:val="hy-AM"/>
              </w:rPr>
              <w:lastRenderedPageBreak/>
              <w:t>պարագայում կստեղծվի մի իրավիճակ, երբ միևնույն հանցակազմը նախատեսող նույն հոդվածի տարբեր մասերում ամրագրված կլինի նույն դիսպոզիցիան, ինչն անհարկի կծանրաբեռնի հոդվածի տեքստը և կհակասի իրավական որոշակիության սկզբունքին, ուստի առաջարկում ենք ձեռնպահ մնալ այս փոփոխությունը կատարելուց:</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 xml:space="preserve">Ինչ վերաբերվում է նրան, որ առաջարկվում է պատասխանատավություն նախատեսել սիգ ձկնատեսակի որսի և արդյունահանման համար, ապա հարկ ենք համարում նշել, որ նշված փոփոխությունն, ինքնին, խնդրահարույց է, քանի որ ժամանակի ընթացքում հնարավոր է առաջ գա որևիցե այլ ձկան կամ ջրային կենդանու վերացման վտանգ, որի դեմ պայքարի գործուն միջոց է ոչ թե Օրենսգրքում պարբերաբար կատարվող փոփոխությունները՝ լրացնելով այս կամ այն ձկնատեսակը, այլ այնպիսի մեխանիզմների կիրառությունը, ինչպիսին է դրանց Կարմիր գրքում ներառելը և այլն: Ավելին, ոտնձգությունը՝ ուղղված նման կատեգորիայի օբյեկտների նկատմամբ, արդեն իսկ դիտարկվում </w:t>
            </w:r>
            <w:r w:rsidRPr="002605DC">
              <w:rPr>
                <w:rFonts w:ascii="GHEA Grapalat" w:hAnsi="GHEA Grapalat" w:cs="Sylfaen"/>
                <w:lang w:val="hy-AM"/>
              </w:rPr>
              <w:lastRenderedPageBreak/>
              <w:t xml:space="preserve">է որպես քննարկվող արարքի ծանրացնող հանգամանք:   </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b/>
                <w:lang w:val="hy-AM"/>
              </w:rPr>
              <w:t xml:space="preserve"> 7. «Վարչական իրավախախտումների վերաբերյալ Հայաստանի Հանրապետության օրենսգրքում փոփոխություններ և լրացումներ կատարելու մասին» օրենքի նախագծի </w:t>
            </w:r>
            <w:r w:rsidRPr="002605DC">
              <w:rPr>
                <w:rFonts w:ascii="GHEA Grapalat" w:hAnsi="GHEA Grapalat" w:cs="Sylfaen"/>
                <w:lang w:val="hy-AM"/>
              </w:rPr>
              <w:t xml:space="preserve">(այսուհետ՝ Նախագիծ) 1-ին հոդվածի 1-ին մասի 1-ին կետով կատարվող փոփոխության արդյունքում առանց ջրօգտագործման թույլտվության ջրօգտագործման համար վարչական պատասխանատվությունը փոխարինվում է առանց ջրօգտագործման թույլտվության </w:t>
            </w:r>
            <w:r w:rsidRPr="002605DC">
              <w:rPr>
                <w:rFonts w:ascii="GHEA Grapalat" w:hAnsi="GHEA Grapalat" w:cs="Sylfaen"/>
                <w:b/>
                <w:lang w:val="hy-AM"/>
              </w:rPr>
              <w:t>մակերևութային</w:t>
            </w:r>
            <w:r w:rsidRPr="002605DC">
              <w:rPr>
                <w:rFonts w:ascii="GHEA Grapalat" w:hAnsi="GHEA Grapalat" w:cs="Sylfaen"/>
                <w:lang w:val="hy-AM"/>
              </w:rPr>
              <w:t xml:space="preserve"> ջրային ռեսուրսներից ջրօգտագործում իրականացնելու համար վարչական պատասխանատվությամբ, ինչը որևէ կերպ հիմնավորված չէ: Ավելին, ՀՀ ջրային օրենսգրքի 21-րդ հոդվածը ջրօգտագործման թույլտվություն ստանալու պահանջ նախատեսում է ոչ միայն մակերևութային, այլև ցանկացած տեսակի ջրօգտագործման համար: Բացի այդ, նախատեսվող փոփոխությամբ պայմանավորված՝ անհրաժեշտ է համապատասխան փոփոխություն կատարել նաև ՎԻՎՕ-ի 63.2-րդ հոդվածի </w:t>
            </w:r>
            <w:r w:rsidRPr="002605DC">
              <w:rPr>
                <w:rFonts w:ascii="GHEA Grapalat" w:hAnsi="GHEA Grapalat" w:cs="Sylfaen"/>
                <w:lang w:val="hy-AM"/>
              </w:rPr>
              <w:lastRenderedPageBreak/>
              <w:t>վերնագրում:</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b/>
                <w:lang w:val="hy-AM"/>
              </w:rPr>
              <w:t>8.</w:t>
            </w:r>
            <w:r w:rsidRPr="002605DC">
              <w:rPr>
                <w:rFonts w:ascii="GHEA Grapalat" w:hAnsi="GHEA Grapalat" w:cs="Sylfaen"/>
                <w:lang w:val="hy-AM"/>
              </w:rPr>
              <w:t xml:space="preserve"> Նախագծի 1-ին հոդվածի 1-ին մասի 3-րդ կետից անհրաժեշտ է հանել «2-րդ մասը» բառերը, քանի որ լրացվող՝ 2.1-րդ մասն ինքնուրույն մաս է և որևէ առնչություն չունի հոդվածի 2-րդ մասի հետ:</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b/>
                <w:lang w:val="hy-AM"/>
              </w:rPr>
              <w:t>9.</w:t>
            </w:r>
            <w:r w:rsidRPr="002605DC">
              <w:rPr>
                <w:rFonts w:ascii="GHEA Grapalat" w:hAnsi="GHEA Grapalat" w:cs="Sylfaen"/>
                <w:lang w:val="hy-AM"/>
              </w:rPr>
              <w:t xml:space="preserve"> Նախագծի 2-րդ հոդվածով լրացվող՝ Օրենսգրքի 88-րդ հոդվածի 1-ին մասում «Սույն» բառից առաջ անհրաժեշտ է լրացնել «1.» թիվը:</w:t>
            </w:r>
          </w:p>
          <w:p w:rsidR="009C04B4" w:rsidRPr="002605DC" w:rsidRDefault="009C04B4" w:rsidP="002605DC">
            <w:pPr>
              <w:spacing w:line="360" w:lineRule="auto"/>
              <w:ind w:firstLine="720"/>
              <w:jc w:val="both"/>
              <w:rPr>
                <w:rFonts w:ascii="GHEA Grapalat" w:hAnsi="GHEA Grapalat" w:cs="Sylfaen"/>
                <w:b/>
                <w:lang w:val="hy-AM"/>
              </w:rPr>
            </w:pPr>
          </w:p>
          <w:p w:rsidR="009C04B4" w:rsidRPr="002605DC" w:rsidRDefault="009C04B4" w:rsidP="002605DC">
            <w:pPr>
              <w:spacing w:line="360" w:lineRule="auto"/>
              <w:ind w:firstLine="720"/>
              <w:jc w:val="both"/>
              <w:rPr>
                <w:rFonts w:ascii="GHEA Grapalat" w:hAnsi="GHEA Grapalat" w:cs="Sylfaen"/>
                <w:b/>
                <w:lang w:val="hy-AM"/>
              </w:rPr>
            </w:pPr>
          </w:p>
          <w:p w:rsidR="009C04B4" w:rsidRPr="002605DC" w:rsidRDefault="009C04B4" w:rsidP="002605DC">
            <w:pPr>
              <w:spacing w:line="360" w:lineRule="auto"/>
              <w:ind w:firstLine="720"/>
              <w:jc w:val="both"/>
              <w:rPr>
                <w:rFonts w:ascii="GHEA Grapalat" w:hAnsi="GHEA Grapalat" w:cs="Sylfaen"/>
                <w:b/>
                <w:lang w:val="hy-AM"/>
              </w:rPr>
            </w:pP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b/>
                <w:lang w:val="hy-AM"/>
              </w:rPr>
              <w:t>10.</w:t>
            </w:r>
            <w:r w:rsidRPr="002605DC">
              <w:rPr>
                <w:rFonts w:ascii="GHEA Grapalat" w:hAnsi="GHEA Grapalat" w:cs="Sylfaen"/>
                <w:lang w:val="hy-AM"/>
              </w:rPr>
              <w:t>Նախագծի 2-րդ հոդվածի 1-ին մասի 2-րդ կետով կատարվող փոփոխության արդյուքնում Օրենսգրքի հիշյալ հոդվածում կառաջանա բովանդակային անհամապատասխանություն, ուստի առաջարկում ենք նշված հոդվածը շարադրել նոր խմբագրությամբ՝ պահպանելով  հոդվածի մասերի համարակալման՝ «Նորմատիվ իրավական ակտերի մասին» օրենքով նախատեսված կանոնները:</w:t>
            </w:r>
          </w:p>
          <w:p w:rsidR="00702A4E"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b/>
                <w:lang w:val="hy-AM"/>
              </w:rPr>
              <w:t>11.</w:t>
            </w:r>
            <w:r w:rsidRPr="002605DC">
              <w:rPr>
                <w:rFonts w:ascii="GHEA Grapalat" w:hAnsi="GHEA Grapalat" w:cs="Sylfaen"/>
                <w:lang w:val="hy-AM"/>
              </w:rPr>
              <w:t xml:space="preserve"> Նախագծի 4-րդ հոդվածով լրացում է կատարվում ՎԻՎՕ-ի 162-րդ հոդվածում՝ </w:t>
            </w:r>
            <w:r w:rsidRPr="002605DC">
              <w:rPr>
                <w:rFonts w:ascii="GHEA Grapalat" w:hAnsi="GHEA Grapalat" w:cs="Sylfaen"/>
                <w:lang w:val="hy-AM"/>
              </w:rPr>
              <w:lastRenderedPageBreak/>
              <w:t xml:space="preserve">պատասխանատվություն նախատեսելով նույն հոդվածի 1-ին մասով նախատեսված արարքը, այն է՝ ոչ սահմանված տեղերում առևտուր իրականացնելը կամ ծառայություն մատուցելը, սիգ ձկնատեսակի կամ սիգ ձկնատեսակի ձկնկիթի նկատմամբ կատարելու համար: </w:t>
            </w:r>
          </w:p>
          <w:p w:rsidR="002737A0" w:rsidRPr="002605DC" w:rsidRDefault="00702A4E" w:rsidP="002605DC">
            <w:pPr>
              <w:spacing w:line="360" w:lineRule="auto"/>
              <w:ind w:firstLine="720"/>
              <w:jc w:val="both"/>
              <w:rPr>
                <w:rFonts w:ascii="GHEA Grapalat" w:hAnsi="GHEA Grapalat" w:cs="Sylfaen"/>
                <w:lang w:val="hy-AM"/>
              </w:rPr>
            </w:pPr>
            <w:r w:rsidRPr="002605DC">
              <w:rPr>
                <w:rFonts w:ascii="GHEA Grapalat" w:hAnsi="GHEA Grapalat" w:cs="Sylfaen"/>
                <w:lang w:val="hy-AM"/>
              </w:rPr>
              <w:t xml:space="preserve">Այս կապակցությամբ գտնում ենք, որ հիշյալ արարքի համար, կախված վաճառվող ապրանքատեսակից, տարբերակված, մասնավորապես՝ առավել խիստ վարչական պատասխանատվություն, ընդհուպ՝ նույն հոդվածում նախատեսված վարչական պատասխանատվության միջոցներից տարբերվող այլ միջոցներ ևս (խախտողի անձնական սեփականություն հանդիսացող, ինչպես նաև հիշյալ խախտումները կատարելու գործիք համարվող մյուս առարկաների և որսված սիգի, ինչպես նաև դրա արգասիքների առգրավումը) նախատեսելը հիմնավորված չէ, քանի որ տվյալ հոդվածով նախատեսված արարքի հակաիրավականությունը դրսևորվում է </w:t>
            </w:r>
            <w:r w:rsidRPr="002605DC">
              <w:rPr>
                <w:rFonts w:ascii="GHEA Grapalat" w:hAnsi="GHEA Grapalat" w:cs="Sylfaen"/>
                <w:b/>
                <w:lang w:val="hy-AM"/>
              </w:rPr>
              <w:t>ոչ սահմանված տեղերում</w:t>
            </w:r>
            <w:r w:rsidRPr="002605DC">
              <w:rPr>
                <w:rFonts w:ascii="GHEA Grapalat" w:hAnsi="GHEA Grapalat" w:cs="Sylfaen"/>
                <w:lang w:val="hy-AM"/>
              </w:rPr>
              <w:t xml:space="preserve"> առևտուր իրականցնելով կամ ծառայություն մատուցելով՝  անկախ </w:t>
            </w:r>
            <w:r w:rsidRPr="002605DC">
              <w:rPr>
                <w:rFonts w:ascii="GHEA Grapalat" w:hAnsi="GHEA Grapalat" w:cs="Sylfaen"/>
                <w:lang w:val="hy-AM"/>
              </w:rPr>
              <w:lastRenderedPageBreak/>
              <w:t>վաճառվող ապրանքի կամ ծառայության տեսակից:</w:t>
            </w:r>
          </w:p>
        </w:tc>
        <w:tc>
          <w:tcPr>
            <w:tcW w:w="9105" w:type="dxa"/>
            <w:gridSpan w:val="3"/>
            <w:tcBorders>
              <w:top w:val="single" w:sz="4" w:space="0" w:color="000000" w:themeColor="text1"/>
              <w:bottom w:val="single" w:sz="4" w:space="0" w:color="000000" w:themeColor="text1"/>
            </w:tcBorders>
            <w:shd w:val="clear" w:color="auto" w:fill="auto"/>
          </w:tcPr>
          <w:p w:rsidR="00136C53" w:rsidRPr="002605DC" w:rsidRDefault="00702A4E" w:rsidP="002605DC">
            <w:pPr>
              <w:spacing w:line="360" w:lineRule="auto"/>
              <w:jc w:val="both"/>
              <w:rPr>
                <w:rFonts w:ascii="GHEA Grapalat" w:hAnsi="GHEA Grapalat"/>
                <w:b/>
                <w:lang w:val="hy-AM"/>
              </w:rPr>
            </w:pPr>
            <w:r w:rsidRPr="002605DC">
              <w:rPr>
                <w:rFonts w:ascii="GHEA Grapalat" w:hAnsi="GHEA Grapalat"/>
                <w:b/>
                <w:lang w:val="hy-AM"/>
              </w:rPr>
              <w:lastRenderedPageBreak/>
              <w:t xml:space="preserve">1. </w:t>
            </w:r>
            <w:r w:rsidR="007C6514" w:rsidRPr="002605DC">
              <w:rPr>
                <w:rFonts w:ascii="GHEA Grapalat" w:hAnsi="GHEA Grapalat"/>
                <w:lang w:val="hy-AM"/>
              </w:rPr>
              <w:t xml:space="preserve"> Ընդունվել է</w:t>
            </w:r>
          </w:p>
          <w:p w:rsidR="00CE2166" w:rsidRPr="002605DC" w:rsidRDefault="00CE2166" w:rsidP="002605DC">
            <w:pPr>
              <w:spacing w:line="360" w:lineRule="auto"/>
              <w:jc w:val="both"/>
              <w:rPr>
                <w:rFonts w:ascii="GHEA Grapalat" w:hAnsi="GHEA Grapalat"/>
                <w:b/>
                <w:lang w:val="hy-AM"/>
              </w:rPr>
            </w:pPr>
          </w:p>
          <w:p w:rsidR="00CE2166" w:rsidRPr="002605DC" w:rsidRDefault="00CE2166" w:rsidP="002605DC">
            <w:pPr>
              <w:spacing w:line="360" w:lineRule="auto"/>
              <w:jc w:val="both"/>
              <w:rPr>
                <w:rFonts w:ascii="GHEA Grapalat" w:hAnsi="GHEA Grapalat"/>
                <w:b/>
                <w:lang w:val="hy-AM"/>
              </w:rPr>
            </w:pPr>
          </w:p>
          <w:p w:rsidR="00CE2166" w:rsidRPr="002605DC" w:rsidRDefault="00CE2166" w:rsidP="002605DC">
            <w:pPr>
              <w:spacing w:line="360" w:lineRule="auto"/>
              <w:jc w:val="both"/>
              <w:rPr>
                <w:rFonts w:ascii="GHEA Grapalat" w:hAnsi="GHEA Grapalat"/>
                <w:b/>
                <w:lang w:val="hy-AM"/>
              </w:rPr>
            </w:pPr>
          </w:p>
          <w:p w:rsidR="00CE2166" w:rsidRPr="002605DC" w:rsidRDefault="00CE2166" w:rsidP="002605DC">
            <w:pPr>
              <w:spacing w:line="360" w:lineRule="auto"/>
              <w:jc w:val="both"/>
              <w:rPr>
                <w:rFonts w:ascii="GHEA Grapalat" w:hAnsi="GHEA Grapalat"/>
                <w:b/>
                <w:lang w:val="hy-AM"/>
              </w:rPr>
            </w:pPr>
          </w:p>
          <w:p w:rsidR="00CE2166" w:rsidRPr="002605DC" w:rsidRDefault="00CE2166" w:rsidP="002605DC">
            <w:pPr>
              <w:spacing w:line="360" w:lineRule="auto"/>
              <w:jc w:val="both"/>
              <w:rPr>
                <w:rFonts w:ascii="GHEA Grapalat" w:hAnsi="GHEA Grapalat"/>
                <w:b/>
                <w:lang w:val="hy-AM"/>
              </w:rPr>
            </w:pPr>
          </w:p>
          <w:p w:rsidR="00CE2166" w:rsidRPr="002605DC" w:rsidRDefault="00CE2166" w:rsidP="002605DC">
            <w:pPr>
              <w:spacing w:line="360" w:lineRule="auto"/>
              <w:jc w:val="both"/>
              <w:rPr>
                <w:rFonts w:ascii="GHEA Grapalat" w:hAnsi="GHEA Grapalat"/>
                <w:b/>
                <w:lang w:val="hy-AM"/>
              </w:rPr>
            </w:pPr>
          </w:p>
          <w:p w:rsidR="00CE2166" w:rsidRPr="002605DC" w:rsidRDefault="00CE2166" w:rsidP="002605DC">
            <w:pPr>
              <w:spacing w:line="360" w:lineRule="auto"/>
              <w:jc w:val="both"/>
              <w:rPr>
                <w:rFonts w:ascii="GHEA Grapalat" w:hAnsi="GHEA Grapalat"/>
                <w:b/>
                <w:lang w:val="hy-AM"/>
              </w:rPr>
            </w:pPr>
          </w:p>
          <w:p w:rsidR="00CE2166" w:rsidRPr="002605DC" w:rsidRDefault="00CE2166" w:rsidP="002605DC">
            <w:pPr>
              <w:spacing w:line="360" w:lineRule="auto"/>
              <w:jc w:val="both"/>
              <w:rPr>
                <w:rFonts w:ascii="GHEA Grapalat" w:hAnsi="GHEA Grapalat"/>
                <w:b/>
                <w:lang w:val="hy-AM"/>
              </w:rPr>
            </w:pPr>
          </w:p>
          <w:p w:rsidR="002605DC" w:rsidRPr="002605DC" w:rsidRDefault="002605DC" w:rsidP="002605DC">
            <w:pPr>
              <w:spacing w:line="360" w:lineRule="auto"/>
              <w:jc w:val="both"/>
              <w:rPr>
                <w:rFonts w:ascii="GHEA Grapalat" w:hAnsi="GHEA Grapalat"/>
                <w:b/>
                <w:lang w:val="hy-AM"/>
              </w:rPr>
            </w:pPr>
          </w:p>
          <w:p w:rsidR="00CE2166" w:rsidRPr="002605DC" w:rsidRDefault="00CE2166" w:rsidP="002605DC">
            <w:pPr>
              <w:spacing w:line="360" w:lineRule="auto"/>
              <w:jc w:val="both"/>
              <w:rPr>
                <w:rFonts w:ascii="GHEA Grapalat" w:hAnsi="GHEA Grapalat"/>
                <w:lang w:val="hy-AM"/>
              </w:rPr>
            </w:pPr>
            <w:r w:rsidRPr="002605DC">
              <w:rPr>
                <w:rFonts w:ascii="GHEA Grapalat" w:hAnsi="GHEA Grapalat"/>
                <w:lang w:val="hy-AM"/>
              </w:rPr>
              <w:t>2.  Ընդունվել է</w:t>
            </w: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p>
          <w:p w:rsidR="00CE2166" w:rsidRDefault="00CE2166" w:rsidP="002605DC">
            <w:pPr>
              <w:spacing w:line="360" w:lineRule="auto"/>
              <w:jc w:val="both"/>
              <w:rPr>
                <w:rFonts w:ascii="GHEA Grapalat" w:hAnsi="GHEA Grapalat"/>
                <w:lang w:val="hy-AM"/>
              </w:rPr>
            </w:pPr>
          </w:p>
          <w:p w:rsidR="0011031A" w:rsidRPr="002605DC" w:rsidRDefault="0011031A"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lang w:val="hy-AM"/>
              </w:rPr>
            </w:pPr>
            <w:r w:rsidRPr="002605DC">
              <w:rPr>
                <w:rFonts w:ascii="GHEA Grapalat" w:hAnsi="GHEA Grapalat"/>
                <w:lang w:val="hy-AM"/>
              </w:rPr>
              <w:t xml:space="preserve">3. </w:t>
            </w:r>
            <w:r w:rsidR="008746AE" w:rsidRPr="002605DC">
              <w:rPr>
                <w:rFonts w:ascii="GHEA Grapalat" w:hAnsi="GHEA Grapalat"/>
                <w:lang w:val="hy-AM"/>
              </w:rPr>
              <w:t xml:space="preserve"> Ընդունվել է</w:t>
            </w:r>
          </w:p>
          <w:p w:rsidR="00FF232A" w:rsidRPr="002605DC" w:rsidRDefault="00FF232A" w:rsidP="002605DC">
            <w:pPr>
              <w:spacing w:line="360" w:lineRule="auto"/>
              <w:jc w:val="both"/>
              <w:rPr>
                <w:rFonts w:ascii="GHEA Grapalat" w:hAnsi="GHEA Grapalat"/>
                <w:lang w:val="hy-AM"/>
              </w:rPr>
            </w:pPr>
          </w:p>
          <w:p w:rsidR="00FF232A" w:rsidRPr="002605DC" w:rsidRDefault="00FF232A" w:rsidP="002605DC">
            <w:pPr>
              <w:spacing w:line="360" w:lineRule="auto"/>
              <w:jc w:val="both"/>
              <w:rPr>
                <w:rFonts w:ascii="GHEA Grapalat" w:hAnsi="GHEA Grapalat"/>
                <w:lang w:val="hy-AM"/>
              </w:rPr>
            </w:pPr>
          </w:p>
          <w:p w:rsidR="00CE2166" w:rsidRPr="002605DC" w:rsidRDefault="00CE2166" w:rsidP="002605DC">
            <w:pPr>
              <w:spacing w:line="360" w:lineRule="auto"/>
              <w:jc w:val="both"/>
              <w:rPr>
                <w:rFonts w:ascii="GHEA Grapalat" w:hAnsi="GHEA Grapalat"/>
                <w:color w:val="000000" w:themeColor="text1"/>
                <w:lang w:val="hy-AM"/>
              </w:rPr>
            </w:pPr>
          </w:p>
          <w:p w:rsidR="00C16221" w:rsidRPr="002605DC" w:rsidRDefault="00C16221" w:rsidP="002605DC">
            <w:pPr>
              <w:spacing w:line="360" w:lineRule="auto"/>
              <w:jc w:val="both"/>
              <w:rPr>
                <w:rFonts w:ascii="GHEA Grapalat" w:hAnsi="GHEA Grapalat"/>
                <w:color w:val="000000" w:themeColor="text1"/>
                <w:lang w:val="hy-AM"/>
              </w:rPr>
            </w:pPr>
          </w:p>
          <w:p w:rsidR="00C16221" w:rsidRPr="002605DC" w:rsidRDefault="00C16221" w:rsidP="002605DC">
            <w:pPr>
              <w:spacing w:line="360" w:lineRule="auto"/>
              <w:jc w:val="both"/>
              <w:rPr>
                <w:rFonts w:ascii="GHEA Grapalat" w:hAnsi="GHEA Grapalat"/>
                <w:color w:val="000000" w:themeColor="text1"/>
                <w:lang w:val="hy-AM"/>
              </w:rPr>
            </w:pPr>
          </w:p>
          <w:p w:rsidR="00C16221" w:rsidRPr="002605DC" w:rsidRDefault="00C16221" w:rsidP="002605DC">
            <w:pPr>
              <w:spacing w:line="360" w:lineRule="auto"/>
              <w:jc w:val="both"/>
              <w:rPr>
                <w:rFonts w:ascii="GHEA Grapalat" w:hAnsi="GHEA Grapalat"/>
                <w:color w:val="000000" w:themeColor="text1"/>
                <w:lang w:val="hy-AM"/>
              </w:rPr>
            </w:pPr>
          </w:p>
          <w:p w:rsidR="00C16221" w:rsidRPr="002605DC" w:rsidRDefault="00C16221" w:rsidP="002605DC">
            <w:pPr>
              <w:spacing w:line="360" w:lineRule="auto"/>
              <w:jc w:val="both"/>
              <w:rPr>
                <w:rFonts w:ascii="GHEA Grapalat" w:hAnsi="GHEA Grapalat"/>
                <w:color w:val="000000" w:themeColor="text1"/>
                <w:lang w:val="hy-AM"/>
              </w:rPr>
            </w:pPr>
          </w:p>
          <w:p w:rsidR="00C16221" w:rsidRPr="002605DC" w:rsidRDefault="00C16221" w:rsidP="002605DC">
            <w:pPr>
              <w:spacing w:line="360" w:lineRule="auto"/>
              <w:jc w:val="both"/>
              <w:rPr>
                <w:rFonts w:ascii="GHEA Grapalat" w:hAnsi="GHEA Grapalat"/>
                <w:color w:val="000000" w:themeColor="text1"/>
                <w:lang w:val="hy-AM"/>
              </w:rPr>
            </w:pPr>
          </w:p>
          <w:p w:rsidR="00C16221" w:rsidRPr="002605DC" w:rsidRDefault="00C16221" w:rsidP="002605DC">
            <w:pPr>
              <w:spacing w:line="360" w:lineRule="auto"/>
              <w:jc w:val="both"/>
              <w:rPr>
                <w:rFonts w:ascii="GHEA Grapalat" w:hAnsi="GHEA Grapalat"/>
                <w:color w:val="000000" w:themeColor="text1"/>
                <w:lang w:val="hy-AM"/>
              </w:rPr>
            </w:pPr>
          </w:p>
          <w:p w:rsidR="00C16221" w:rsidRPr="002605DC" w:rsidRDefault="00C16221" w:rsidP="002605DC">
            <w:pPr>
              <w:spacing w:line="360" w:lineRule="auto"/>
              <w:jc w:val="both"/>
              <w:rPr>
                <w:rFonts w:ascii="GHEA Grapalat" w:hAnsi="GHEA Grapalat"/>
                <w:color w:val="000000" w:themeColor="text1"/>
                <w:lang w:val="hy-AM"/>
              </w:rPr>
            </w:pPr>
          </w:p>
          <w:p w:rsidR="00C16221" w:rsidRPr="002605DC" w:rsidRDefault="00C16221" w:rsidP="002605DC">
            <w:pPr>
              <w:spacing w:line="360" w:lineRule="auto"/>
              <w:jc w:val="both"/>
              <w:rPr>
                <w:rFonts w:ascii="GHEA Grapalat" w:hAnsi="GHEA Grapalat"/>
                <w:color w:val="000000" w:themeColor="text1"/>
                <w:lang w:val="hy-AM"/>
              </w:rPr>
            </w:pPr>
          </w:p>
          <w:p w:rsidR="001E713A" w:rsidRPr="002605DC" w:rsidRDefault="00C16221" w:rsidP="002605DC">
            <w:pPr>
              <w:spacing w:line="360" w:lineRule="auto"/>
              <w:jc w:val="both"/>
              <w:rPr>
                <w:rFonts w:ascii="GHEA Grapalat" w:hAnsi="GHEA Grapalat"/>
                <w:lang w:val="hy-AM"/>
              </w:rPr>
            </w:pPr>
            <w:r w:rsidRPr="002605DC">
              <w:rPr>
                <w:rFonts w:ascii="GHEA Grapalat" w:hAnsi="GHEA Grapalat"/>
                <w:lang w:val="hy-AM"/>
              </w:rPr>
              <w:t xml:space="preserve">4.  </w:t>
            </w:r>
            <w:r w:rsidR="00A86A7D" w:rsidRPr="002605DC">
              <w:rPr>
                <w:rFonts w:ascii="GHEA Grapalat" w:hAnsi="GHEA Grapalat"/>
                <w:lang w:val="hy-AM"/>
              </w:rPr>
              <w:t>Չի ը</w:t>
            </w:r>
            <w:r w:rsidRPr="002605DC">
              <w:rPr>
                <w:rFonts w:ascii="GHEA Grapalat" w:hAnsi="GHEA Grapalat"/>
                <w:lang w:val="hy-AM"/>
              </w:rPr>
              <w:t>նդունվել</w:t>
            </w:r>
            <w:r w:rsidR="00A86A7D" w:rsidRPr="002605DC">
              <w:rPr>
                <w:rFonts w:ascii="GHEA Grapalat" w:hAnsi="GHEA Grapalat"/>
                <w:lang w:val="hy-AM"/>
              </w:rPr>
              <w:t xml:space="preserve">։ </w:t>
            </w:r>
            <w:r w:rsidR="001E713A" w:rsidRPr="002605DC">
              <w:rPr>
                <w:rFonts w:ascii="GHEA Grapalat" w:hAnsi="GHEA Grapalat"/>
                <w:lang w:val="hy-AM"/>
              </w:rPr>
              <w:t xml:space="preserve">Համաձայն Ջրային օրենսգրքի՝ </w:t>
            </w:r>
            <w:r w:rsidR="001E713A" w:rsidRPr="002605DC">
              <w:rPr>
                <w:rStyle w:val="Emphasis"/>
                <w:rFonts w:ascii="GHEA Grapalat" w:hAnsi="GHEA Grapalat"/>
                <w:i w:val="0"/>
                <w:color w:val="000000"/>
                <w:shd w:val="clear" w:color="auto" w:fill="FFFFFF"/>
                <w:lang w:val="hy-AM"/>
              </w:rPr>
              <w:t>ջրային ռեսուրսի հյուծում</w:t>
            </w:r>
            <w:r w:rsidR="001E713A" w:rsidRPr="002605DC">
              <w:rPr>
                <w:rFonts w:ascii="GHEA Grapalat" w:hAnsi="GHEA Grapalat"/>
                <w:color w:val="000000"/>
                <w:shd w:val="clear" w:color="auto" w:fill="FFFFFF"/>
                <w:lang w:val="hy-AM"/>
              </w:rPr>
              <w:t xml:space="preserve">ը, դա ջրի ծավալի կամ հոսքի այնպիսի կրճատում և (կամ) որակի փոփոխություն, որի դեպքում առաջանում է ջրային ռեսուրսի հավասարակշռված էկոլոգիական վիճակի խախտում, ինչը ենթադրում է ջրային ռեսուրսի քանակական փոփոխություններ, որին ենթարկվել է </w:t>
            </w:r>
            <w:r w:rsidR="001E713A" w:rsidRPr="002605DC">
              <w:rPr>
                <w:rFonts w:ascii="GHEA Grapalat" w:hAnsi="GHEA Grapalat"/>
                <w:lang w:val="hy-AM"/>
              </w:rPr>
              <w:t>Արարատյան արտեզյան ավազանը</w:t>
            </w:r>
            <w:r w:rsidR="00071483" w:rsidRPr="002605DC">
              <w:rPr>
                <w:rFonts w:ascii="GHEA Grapalat" w:hAnsi="GHEA Grapalat"/>
                <w:lang w:val="hy-AM"/>
              </w:rPr>
              <w:t xml:space="preserve"> և Նախագծում կատարված լրացումը շեշտադրում է կարգավորման բնույթը։</w:t>
            </w: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3B4352" w:rsidRDefault="003B4352" w:rsidP="002605DC">
            <w:pPr>
              <w:spacing w:line="360" w:lineRule="auto"/>
              <w:jc w:val="both"/>
              <w:rPr>
                <w:rFonts w:ascii="GHEA Grapalat" w:hAnsi="GHEA Grapalat"/>
                <w:lang w:val="hy-AM"/>
              </w:rPr>
            </w:pPr>
          </w:p>
          <w:p w:rsidR="00B20C33" w:rsidRDefault="00B20C33" w:rsidP="002605DC">
            <w:pPr>
              <w:spacing w:line="360" w:lineRule="auto"/>
              <w:jc w:val="both"/>
              <w:rPr>
                <w:rFonts w:ascii="GHEA Grapalat" w:hAnsi="GHEA Grapalat"/>
                <w:lang w:val="hy-AM"/>
              </w:rPr>
            </w:pPr>
          </w:p>
          <w:p w:rsidR="00B20C33" w:rsidRDefault="00B20C33" w:rsidP="002605DC">
            <w:pPr>
              <w:spacing w:line="360" w:lineRule="auto"/>
              <w:jc w:val="both"/>
              <w:rPr>
                <w:rFonts w:ascii="GHEA Grapalat" w:hAnsi="GHEA Grapalat"/>
                <w:lang w:val="hy-AM"/>
              </w:rPr>
            </w:pPr>
          </w:p>
          <w:p w:rsidR="00B20C33" w:rsidRDefault="00B20C33" w:rsidP="002605DC">
            <w:pPr>
              <w:spacing w:line="360" w:lineRule="auto"/>
              <w:jc w:val="both"/>
              <w:rPr>
                <w:rFonts w:ascii="GHEA Grapalat" w:hAnsi="GHEA Grapalat"/>
                <w:lang w:val="hy-AM"/>
              </w:rPr>
            </w:pPr>
          </w:p>
          <w:p w:rsidR="00B20C33" w:rsidRPr="002605DC" w:rsidRDefault="00B20C33"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E2106E" w:rsidRPr="002605DC" w:rsidRDefault="00680C19" w:rsidP="002605DC">
            <w:pPr>
              <w:spacing w:line="360" w:lineRule="auto"/>
              <w:jc w:val="both"/>
              <w:rPr>
                <w:rFonts w:ascii="GHEA Grapalat" w:hAnsi="GHEA Grapalat"/>
                <w:color w:val="000000"/>
                <w:shd w:val="clear" w:color="auto" w:fill="FFFFFF"/>
                <w:lang w:val="hy-AM"/>
              </w:rPr>
            </w:pPr>
            <w:r w:rsidRPr="002605DC">
              <w:rPr>
                <w:rFonts w:ascii="GHEA Grapalat" w:hAnsi="GHEA Grapalat"/>
                <w:lang w:val="hy-AM"/>
              </w:rPr>
              <w:t xml:space="preserve">5.  </w:t>
            </w:r>
            <w:r w:rsidR="00E2106E" w:rsidRPr="002605DC">
              <w:rPr>
                <w:rFonts w:ascii="GHEA Grapalat" w:hAnsi="GHEA Grapalat"/>
                <w:lang w:val="hy-AM"/>
              </w:rPr>
              <w:t>Չի ընդունվել։ Նշված հոդվածներով կարգավորումները վերաբերվում են ջրային համկարգերին և գույքին, մինդեռ Նախագծով տրված կարգավորումները վերաբերվում են ստորերկրյա ջրային ռեսուրսին և դրա ապօրինի օգտագործմանը և միտված են Արարատյան արտեզյան ավազանի ստորերկրյա ջրային ռեսուրսների ապօրինի օգտագործման կանխարգելմանը և ռեսուրսի պահպանությանը</w:t>
            </w:r>
            <w:r w:rsidR="00001C23" w:rsidRPr="002605DC">
              <w:rPr>
                <w:rFonts w:ascii="GHEA Grapalat" w:hAnsi="GHEA Grapalat"/>
                <w:lang w:val="hy-AM"/>
              </w:rPr>
              <w:t>։</w:t>
            </w:r>
            <w:r w:rsidR="00E2106E" w:rsidRPr="002605DC">
              <w:rPr>
                <w:rFonts w:ascii="GHEA Grapalat" w:hAnsi="GHEA Grapalat"/>
                <w:lang w:val="hy-AM"/>
              </w:rPr>
              <w:t xml:space="preserve"> </w:t>
            </w:r>
            <w:r w:rsidR="00001C23" w:rsidRPr="002605DC">
              <w:rPr>
                <w:rFonts w:ascii="GHEA Grapalat" w:hAnsi="GHEA Grapalat"/>
                <w:lang w:val="hy-AM"/>
              </w:rPr>
              <w:t>Պ</w:t>
            </w:r>
            <w:r w:rsidR="00E2106E" w:rsidRPr="002605DC">
              <w:rPr>
                <w:rStyle w:val="Emphasis"/>
                <w:rFonts w:ascii="GHEA Grapalat" w:hAnsi="GHEA Grapalat"/>
                <w:i w:val="0"/>
                <w:color w:val="000000"/>
                <w:lang w:val="hy-AM"/>
              </w:rPr>
              <w:t xml:space="preserve">այմանավորված բնակլիմայական պայմաններով </w:t>
            </w:r>
            <w:r w:rsidR="00E2106E" w:rsidRPr="002605DC">
              <w:rPr>
                <w:rStyle w:val="Emphasis"/>
                <w:rFonts w:ascii="GHEA Grapalat" w:hAnsi="GHEA Grapalat"/>
                <w:i w:val="0"/>
                <w:color w:val="000000"/>
                <w:lang w:val="hy-AM"/>
              </w:rPr>
              <w:lastRenderedPageBreak/>
              <w:t xml:space="preserve">և մարդու </w:t>
            </w:r>
            <w:r w:rsidR="00E2106E" w:rsidRPr="002605DC">
              <w:rPr>
                <w:rFonts w:ascii="GHEA Grapalat" w:hAnsi="GHEA Grapalat"/>
                <w:lang w:val="hy-AM" w:eastAsia="ar-SA"/>
              </w:rPr>
              <w:t>անհաշվենկատ ու</w:t>
            </w:r>
            <w:r w:rsidR="00E2106E" w:rsidRPr="002605DC">
              <w:rPr>
                <w:rStyle w:val="Emphasis"/>
                <w:rFonts w:ascii="GHEA Grapalat" w:hAnsi="GHEA Grapalat"/>
                <w:i w:val="0"/>
                <w:color w:val="000000"/>
                <w:lang w:val="hy-AM"/>
              </w:rPr>
              <w:t xml:space="preserve"> անխնա գործունեությամբ Արարատյան արտեզյան ավազանում տեղի է ունենում ստորերկրյա ջրերի հյուծում (սպառում, աղտոտում), ինչը</w:t>
            </w:r>
            <w:r w:rsidR="00E2106E" w:rsidRPr="002605DC">
              <w:rPr>
                <w:rStyle w:val="Emphasis"/>
                <w:rFonts w:ascii="GHEA Grapalat" w:hAnsi="GHEA Grapalat"/>
                <w:color w:val="000000"/>
                <w:lang w:val="hy-AM"/>
              </w:rPr>
              <w:t xml:space="preserve"> </w:t>
            </w:r>
            <w:r w:rsidR="00E2106E" w:rsidRPr="002605DC">
              <w:rPr>
                <w:rFonts w:ascii="GHEA Grapalat" w:hAnsi="GHEA Grapalat"/>
                <w:lang w:val="hy-AM" w:eastAsia="ar-SA"/>
              </w:rPr>
              <w:t>շատ կարճ ժամանակահատվածում կբերի համընդհանուր բնապահպանական և սոցիալ-տնտեսական աղետի</w:t>
            </w:r>
            <w:r w:rsidR="00001C23" w:rsidRPr="002605DC">
              <w:rPr>
                <w:rStyle w:val="Emphasis"/>
                <w:rFonts w:ascii="GHEA Grapalat" w:hAnsi="GHEA Grapalat"/>
                <w:i w:val="0"/>
                <w:color w:val="000000"/>
                <w:lang w:val="hy-AM"/>
              </w:rPr>
              <w:t>։</w:t>
            </w:r>
            <w:r w:rsidR="00E2106E" w:rsidRPr="002605DC">
              <w:rPr>
                <w:rStyle w:val="Emphasis"/>
                <w:rFonts w:ascii="GHEA Grapalat" w:hAnsi="GHEA Grapalat"/>
                <w:color w:val="000000"/>
                <w:lang w:val="hy-AM"/>
              </w:rPr>
              <w:t xml:space="preserve"> </w:t>
            </w:r>
            <w:r w:rsidR="001A02C7" w:rsidRPr="002605DC">
              <w:rPr>
                <w:rFonts w:ascii="GHEA Grapalat" w:hAnsi="GHEA Grapalat"/>
                <w:color w:val="000000"/>
                <w:shd w:val="clear" w:color="auto" w:fill="FFFFFF"/>
                <w:lang w:val="hy-AM"/>
              </w:rPr>
              <w:t>Ն</w:t>
            </w:r>
            <w:r w:rsidR="00E2106E" w:rsidRPr="002605DC">
              <w:rPr>
                <w:rFonts w:ascii="GHEA Grapalat" w:hAnsi="GHEA Grapalat"/>
                <w:color w:val="000000"/>
                <w:shd w:val="clear" w:color="auto" w:fill="FFFFFF"/>
                <w:lang w:val="hy-AM"/>
              </w:rPr>
              <w:t>շված արարքի հանրային վտանգավորության աստիճանը շատ բարձր է</w:t>
            </w:r>
            <w:r w:rsidR="001A02C7" w:rsidRPr="002605DC">
              <w:rPr>
                <w:rFonts w:ascii="GHEA Grapalat" w:hAnsi="GHEA Grapalat"/>
                <w:color w:val="000000"/>
                <w:shd w:val="clear" w:color="auto" w:fill="FFFFFF"/>
                <w:lang w:val="hy-AM"/>
              </w:rPr>
              <w:t>, ինչով էլ պայմանավորված է սույն կարգավորման անհրաժեշտությունը և հրատապությունը։</w:t>
            </w: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80C19" w:rsidRPr="002605DC" w:rsidRDefault="00680C19" w:rsidP="002605DC">
            <w:pPr>
              <w:spacing w:line="360" w:lineRule="auto"/>
              <w:jc w:val="both"/>
              <w:rPr>
                <w:rFonts w:ascii="GHEA Grapalat" w:hAnsi="GHEA Grapalat"/>
                <w:lang w:val="hy-AM"/>
              </w:rPr>
            </w:pPr>
          </w:p>
          <w:p w:rsidR="00674771" w:rsidRPr="002605DC" w:rsidRDefault="00D84848" w:rsidP="002605DC">
            <w:pPr>
              <w:pStyle w:val="NormalWeb"/>
              <w:spacing w:before="0" w:beforeAutospacing="0" w:after="0" w:afterAutospacing="0" w:line="360" w:lineRule="auto"/>
              <w:ind w:firstLine="267"/>
              <w:jc w:val="both"/>
              <w:rPr>
                <w:rFonts w:ascii="GHEA Grapalat" w:hAnsi="GHEA Grapalat"/>
                <w:lang w:val="hy-AM"/>
              </w:rPr>
            </w:pPr>
            <w:r w:rsidRPr="002605DC">
              <w:rPr>
                <w:rFonts w:ascii="GHEA Grapalat" w:hAnsi="GHEA Grapalat"/>
                <w:lang w:val="hy-AM"/>
              </w:rPr>
              <w:t xml:space="preserve">6. </w:t>
            </w:r>
            <w:r w:rsidR="00674771" w:rsidRPr="002605DC">
              <w:rPr>
                <w:rFonts w:ascii="GHEA Grapalat" w:hAnsi="GHEA Grapalat"/>
                <w:lang w:val="hy-AM"/>
              </w:rPr>
              <w:t xml:space="preserve">Չի ընդունվել: </w:t>
            </w:r>
            <w:r w:rsidR="00674771" w:rsidRPr="002605DC">
              <w:rPr>
                <w:rFonts w:ascii="GHEA Grapalat" w:eastAsiaTheme="minorHAnsi" w:hAnsi="GHEA Grapalat" w:cstheme="minorBidi"/>
                <w:lang w:val="hy-AM"/>
              </w:rPr>
              <w:t>Հաշվի առնելով Սևանա լճում սիգի արդյունագործական որսի կանոնակարգման գործընթացի մեկնարկային և պիլոտային լինելու հանգամանքը, ինչպես նաև վերջին տասնամյակների ընթացքում լճի վրա մարդածին մեծ բացասական ազդեցությունն ու կենսառեսուրսների նկատմամբ ձևավորված սպառողական վերաբերմունքը՝ հնարավոր բացասական հետևանքները կանխարգելելու, լճից մինչև վաճառք ողջ շղթայում պատշաճ վերահսկողության, արդյունագործական բարձր արժեք ունեցող վայրի ձկնատեսակի պահպանությունը և բնականոն վերարտադրությունը կազմակերպելու անհրաժեշտությունից ելնելով սույն նախագծով նախատեսվում է  խստացնել գործող վարչական և քրեական պատասխանատվության դրույթները։</w:t>
            </w:r>
          </w:p>
          <w:p w:rsidR="00174F16" w:rsidRPr="002605DC" w:rsidRDefault="00174F16" w:rsidP="002605DC">
            <w:pPr>
              <w:spacing w:line="360" w:lineRule="auto"/>
              <w:ind w:firstLine="709"/>
              <w:jc w:val="both"/>
              <w:rPr>
                <w:rFonts w:ascii="GHEA Grapalat" w:hAnsi="GHEA Grapalat"/>
                <w:lang w:val="hy-AM"/>
              </w:rPr>
            </w:pPr>
            <w:r w:rsidRPr="002605DC">
              <w:rPr>
                <w:rFonts w:ascii="GHEA Grapalat" w:hAnsi="GHEA Grapalat"/>
                <w:lang w:val="hy-AM"/>
              </w:rPr>
              <w:lastRenderedPageBreak/>
              <w:t xml:space="preserve">Մեր պետության պատմության բարդ ճգնաժամային, շրջափակման և պատերազմական ժամանակահատվածում Սևանա լճի կենսառեսուրսները՝ մասնավորապես սիգի պաշարները, առանցքային նշանակություն են ունեցել երկրի բնակչության պարենային ապահովման համար։ Այդ իսկ պատճառով այս կենդանատեսակի նկատմամբ անհրաժեշտություն է առաջանում առանձնահատուկ կարգավորման դրույթներ սահմանել։ </w:t>
            </w:r>
          </w:p>
          <w:p w:rsidR="00674771" w:rsidRPr="002605DC" w:rsidRDefault="00174F16" w:rsidP="002605DC">
            <w:pPr>
              <w:spacing w:line="360" w:lineRule="auto"/>
              <w:ind w:firstLine="627"/>
              <w:jc w:val="both"/>
              <w:rPr>
                <w:rFonts w:ascii="GHEA Grapalat" w:hAnsi="GHEA Grapalat"/>
                <w:lang w:val="hy-AM"/>
              </w:rPr>
            </w:pPr>
            <w:r w:rsidRPr="002605DC">
              <w:rPr>
                <w:rFonts w:ascii="GHEA Grapalat" w:hAnsi="GHEA Grapalat"/>
                <w:lang w:val="hy-AM"/>
              </w:rPr>
              <w:t xml:space="preserve">Միաժամանակ, </w:t>
            </w:r>
            <w:r w:rsidR="00674771" w:rsidRPr="002605DC">
              <w:rPr>
                <w:rFonts w:ascii="GHEA Grapalat" w:hAnsi="GHEA Grapalat"/>
                <w:lang w:val="hy-AM"/>
              </w:rPr>
              <w:t>Կարմիր գրքում ներառվում են այն կենդանատեսակները, որոնք ունեն</w:t>
            </w:r>
            <w:r w:rsidR="00674771" w:rsidRPr="002605DC">
              <w:rPr>
                <w:rFonts w:ascii="GHEA Grapalat" w:hAnsi="GHEA Grapalat"/>
                <w:color w:val="000000"/>
                <w:shd w:val="clear" w:color="auto" w:fill="FFFFFF"/>
                <w:lang w:val="hy-AM"/>
              </w:rPr>
              <w:t xml:space="preserve"> անհետացած (EX), անհետացած բնական պայմաններում (EW), ծայրահեղ վտանգված (CR), վտանգված (EN), խոցելի (VU), խոցելի դառնալու եզրին (NT), քիչ մտահոգող (LC), տվյալների անբավարարություն (DD) կամ ճգնահատված (NE) կարգավիճակներ: Կարգավիճակների դասակարգման համար հիմք է հանդիսացել  բնության պահպանության միջազգային միության Կարմիր ցուցակում առկա դասակարգումները:</w:t>
            </w:r>
          </w:p>
          <w:p w:rsidR="00674771" w:rsidRPr="002605DC" w:rsidRDefault="00674771" w:rsidP="002605DC">
            <w:pPr>
              <w:spacing w:line="360" w:lineRule="auto"/>
              <w:jc w:val="both"/>
              <w:rPr>
                <w:rFonts w:ascii="GHEA Grapalat" w:hAnsi="GHEA Grapalat"/>
                <w:lang w:val="hy-AM"/>
              </w:rPr>
            </w:pPr>
            <w:r w:rsidRPr="002605DC">
              <w:rPr>
                <w:rFonts w:ascii="GHEA Grapalat" w:hAnsi="GHEA Grapalat"/>
                <w:lang w:val="hy-AM"/>
              </w:rPr>
              <w:t>Սիգ ձկնատեսակը չի կարող ընդգրկվել վերոնշյալ և ոչ մի դասակարգման մեջ:</w:t>
            </w: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47F2A" w:rsidRPr="002605DC" w:rsidRDefault="00747F2A" w:rsidP="002605DC">
            <w:pPr>
              <w:spacing w:line="360" w:lineRule="auto"/>
              <w:jc w:val="both"/>
              <w:rPr>
                <w:rFonts w:ascii="GHEA Grapalat" w:hAnsi="GHEA Grapalat"/>
                <w:lang w:val="hy-AM"/>
              </w:rPr>
            </w:pPr>
          </w:p>
          <w:p w:rsidR="00747F2A" w:rsidRPr="002605DC" w:rsidRDefault="00747F2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DE2DE7" w:rsidRPr="002605DC" w:rsidRDefault="0072079A" w:rsidP="002605DC">
            <w:pPr>
              <w:spacing w:line="360" w:lineRule="auto"/>
              <w:jc w:val="both"/>
              <w:rPr>
                <w:rFonts w:ascii="GHEA Grapalat" w:hAnsi="GHEA Grapalat" w:cs="Sylfaen"/>
                <w:lang w:val="hy-AM"/>
              </w:rPr>
            </w:pPr>
            <w:r w:rsidRPr="002605DC">
              <w:rPr>
                <w:rFonts w:ascii="GHEA Grapalat" w:hAnsi="GHEA Grapalat"/>
                <w:lang w:val="hy-AM"/>
              </w:rPr>
              <w:t xml:space="preserve">7.  </w:t>
            </w:r>
            <w:r w:rsidR="002D767E" w:rsidRPr="002605DC">
              <w:rPr>
                <w:rFonts w:ascii="GHEA Grapalat" w:hAnsi="GHEA Grapalat"/>
                <w:lang w:val="hy-AM"/>
              </w:rPr>
              <w:t xml:space="preserve">Չի ընդունվել։ </w:t>
            </w:r>
            <w:r w:rsidR="003C049E" w:rsidRPr="002605DC">
              <w:rPr>
                <w:rFonts w:ascii="GHEA Grapalat" w:hAnsi="GHEA Grapalat"/>
                <w:lang w:val="hy-AM"/>
              </w:rPr>
              <w:t>Օ</w:t>
            </w:r>
            <w:r w:rsidR="002D767E" w:rsidRPr="002605DC">
              <w:rPr>
                <w:rFonts w:ascii="GHEA Grapalat" w:hAnsi="GHEA Grapalat"/>
                <w:lang w:val="hy-AM"/>
              </w:rPr>
              <w:t xml:space="preserve">րենսգրքի վերնագրի փոփոխության անհրաժեշտությւոնը բացակայում է, քանի որ </w:t>
            </w:r>
            <w:r w:rsidR="002D767E" w:rsidRPr="002605DC">
              <w:rPr>
                <w:rFonts w:ascii="GHEA Grapalat" w:hAnsi="GHEA Grapalat" w:cs="Sylfaen"/>
                <w:lang w:val="hy-AM"/>
              </w:rPr>
              <w:t>առանց ջրօգտագործման թույլտվության ջրօգտագործումը վերաբերվում է և մակերևութային և տորերկրյա ջրերին, իսկ Նախագծ</w:t>
            </w:r>
            <w:r w:rsidR="00DE2DE7" w:rsidRPr="002605DC">
              <w:rPr>
                <w:rFonts w:ascii="GHEA Grapalat" w:hAnsi="GHEA Grapalat" w:cs="Sylfaen"/>
                <w:lang w:val="hy-AM"/>
              </w:rPr>
              <w:t xml:space="preserve">ով նախատեսվել է </w:t>
            </w:r>
            <w:r w:rsidR="00DE2DE7" w:rsidRPr="002605DC">
              <w:rPr>
                <w:rFonts w:ascii="GHEA Grapalat" w:hAnsi="GHEA Grapalat" w:cs="Sylfaen"/>
                <w:color w:val="000000" w:themeColor="text1"/>
                <w:lang w:val="hy-AM"/>
              </w:rPr>
              <w:t xml:space="preserve">մակերևութային և ստորերկրյա ջրային ռեսուրսներից </w:t>
            </w:r>
            <w:r w:rsidR="00DE2DE7" w:rsidRPr="002605DC">
              <w:rPr>
                <w:rFonts w:ascii="GHEA Grapalat" w:hAnsi="GHEA Grapalat"/>
                <w:lang w:val="hy-AM"/>
              </w:rPr>
              <w:t>ապօրինի ջրօգտագործման դեպքերի համար տարբերակված վարչական տույժեր՝ նպատակ ունենալով ընդգծել ստորերկրյա քաղցրահամ ջրերի կարևորությունը և պահպանության անհրաժեշտությունը։</w:t>
            </w:r>
          </w:p>
          <w:p w:rsidR="00DE2DE7" w:rsidRPr="002605DC" w:rsidRDefault="00DE2DE7" w:rsidP="002605DC">
            <w:pPr>
              <w:spacing w:line="360" w:lineRule="auto"/>
              <w:jc w:val="both"/>
              <w:rPr>
                <w:rFonts w:ascii="GHEA Grapalat" w:hAnsi="GHEA Grapalat" w:cs="Sylfaen"/>
                <w:lang w:val="hy-AM"/>
              </w:rPr>
            </w:pPr>
          </w:p>
          <w:p w:rsidR="000B138E" w:rsidRPr="002605DC" w:rsidRDefault="000B138E" w:rsidP="002605DC">
            <w:pPr>
              <w:spacing w:line="360" w:lineRule="auto"/>
              <w:jc w:val="both"/>
              <w:rPr>
                <w:rFonts w:ascii="GHEA Grapalat" w:hAnsi="GHEA Grapalat" w:cs="Sylfaen"/>
                <w:lang w:val="hy-AM"/>
              </w:rPr>
            </w:pPr>
          </w:p>
          <w:p w:rsidR="000B138E" w:rsidRPr="002605DC" w:rsidRDefault="000B138E" w:rsidP="002605DC">
            <w:pPr>
              <w:spacing w:line="360" w:lineRule="auto"/>
              <w:jc w:val="both"/>
              <w:rPr>
                <w:rFonts w:ascii="GHEA Grapalat" w:hAnsi="GHEA Grapalat" w:cs="Sylfaen"/>
                <w:lang w:val="hy-AM"/>
              </w:rPr>
            </w:pPr>
          </w:p>
          <w:p w:rsidR="000B138E" w:rsidRPr="002605DC" w:rsidRDefault="000B138E" w:rsidP="002605DC">
            <w:pPr>
              <w:spacing w:line="360" w:lineRule="auto"/>
              <w:jc w:val="both"/>
              <w:rPr>
                <w:rFonts w:ascii="GHEA Grapalat" w:hAnsi="GHEA Grapalat" w:cs="Sylfaen"/>
                <w:lang w:val="hy-AM"/>
              </w:rPr>
            </w:pPr>
          </w:p>
          <w:p w:rsidR="000B138E" w:rsidRPr="002605DC" w:rsidRDefault="000B138E" w:rsidP="002605DC">
            <w:pPr>
              <w:spacing w:line="360" w:lineRule="auto"/>
              <w:jc w:val="both"/>
              <w:rPr>
                <w:rFonts w:ascii="GHEA Grapalat" w:hAnsi="GHEA Grapalat" w:cs="Sylfaen"/>
                <w:lang w:val="hy-AM"/>
              </w:rPr>
            </w:pPr>
          </w:p>
          <w:p w:rsidR="000B138E" w:rsidRPr="002605DC" w:rsidRDefault="000B138E" w:rsidP="002605DC">
            <w:pPr>
              <w:spacing w:line="360" w:lineRule="auto"/>
              <w:jc w:val="both"/>
              <w:rPr>
                <w:rFonts w:ascii="GHEA Grapalat" w:hAnsi="GHEA Grapalat" w:cs="Sylfaen"/>
                <w:lang w:val="hy-AM"/>
              </w:rPr>
            </w:pPr>
          </w:p>
          <w:p w:rsidR="000B138E" w:rsidRPr="002605DC" w:rsidRDefault="000B138E" w:rsidP="002605DC">
            <w:pPr>
              <w:spacing w:line="360" w:lineRule="auto"/>
              <w:jc w:val="both"/>
              <w:rPr>
                <w:rFonts w:ascii="GHEA Grapalat" w:hAnsi="GHEA Grapalat" w:cs="Sylfaen"/>
                <w:lang w:val="hy-AM"/>
              </w:rPr>
            </w:pPr>
          </w:p>
          <w:p w:rsidR="000B138E" w:rsidRPr="002605DC" w:rsidRDefault="000B138E" w:rsidP="002605DC">
            <w:pPr>
              <w:spacing w:line="360" w:lineRule="auto"/>
              <w:jc w:val="both"/>
              <w:rPr>
                <w:rFonts w:ascii="GHEA Grapalat" w:hAnsi="GHEA Grapalat" w:cs="Sylfaen"/>
                <w:lang w:val="hy-AM"/>
              </w:rPr>
            </w:pPr>
          </w:p>
          <w:p w:rsidR="000B138E" w:rsidRPr="002605DC" w:rsidRDefault="000B138E" w:rsidP="002605DC">
            <w:pPr>
              <w:spacing w:line="360" w:lineRule="auto"/>
              <w:jc w:val="both"/>
              <w:rPr>
                <w:rFonts w:ascii="GHEA Grapalat" w:hAnsi="GHEA Grapalat" w:cs="Sylfaen"/>
                <w:lang w:val="hy-AM"/>
              </w:rPr>
            </w:pPr>
          </w:p>
          <w:p w:rsidR="000B138E" w:rsidRPr="002605DC" w:rsidRDefault="000B138E" w:rsidP="002605DC">
            <w:pPr>
              <w:spacing w:line="360" w:lineRule="auto"/>
              <w:jc w:val="both"/>
              <w:rPr>
                <w:rFonts w:ascii="GHEA Grapalat" w:hAnsi="GHEA Grapalat" w:cs="Sylfaen"/>
                <w:lang w:val="hy-AM"/>
              </w:rPr>
            </w:pPr>
          </w:p>
          <w:p w:rsidR="000B138E" w:rsidRPr="002605DC" w:rsidRDefault="000B138E" w:rsidP="002605DC">
            <w:pPr>
              <w:spacing w:line="360" w:lineRule="auto"/>
              <w:jc w:val="both"/>
              <w:rPr>
                <w:rFonts w:ascii="GHEA Grapalat" w:hAnsi="GHEA Grapalat" w:cs="Sylfaen"/>
                <w:lang w:val="hy-AM"/>
              </w:rPr>
            </w:pPr>
          </w:p>
          <w:p w:rsidR="000B138E" w:rsidRPr="002605DC" w:rsidRDefault="000B138E" w:rsidP="002605DC">
            <w:pPr>
              <w:spacing w:line="360" w:lineRule="auto"/>
              <w:jc w:val="both"/>
              <w:rPr>
                <w:rFonts w:ascii="GHEA Grapalat" w:hAnsi="GHEA Grapalat"/>
                <w:lang w:val="hy-AM"/>
              </w:rPr>
            </w:pPr>
          </w:p>
          <w:p w:rsidR="00CC480C" w:rsidRPr="002605DC" w:rsidRDefault="00CC480C" w:rsidP="002605DC">
            <w:pPr>
              <w:spacing w:line="360" w:lineRule="auto"/>
              <w:jc w:val="both"/>
              <w:rPr>
                <w:rFonts w:ascii="GHEA Grapalat" w:hAnsi="GHEA Grapalat"/>
                <w:lang w:val="hy-AM"/>
              </w:rPr>
            </w:pPr>
          </w:p>
          <w:p w:rsidR="00CC480C" w:rsidRPr="002605DC" w:rsidRDefault="00CC480C" w:rsidP="002605DC">
            <w:pPr>
              <w:spacing w:line="360" w:lineRule="auto"/>
              <w:jc w:val="both"/>
              <w:rPr>
                <w:rFonts w:ascii="GHEA Grapalat" w:hAnsi="GHEA Grapalat"/>
                <w:lang w:val="hy-AM"/>
              </w:rPr>
            </w:pPr>
          </w:p>
          <w:p w:rsidR="0072079A" w:rsidRPr="002605DC" w:rsidRDefault="000B138E" w:rsidP="002605DC">
            <w:pPr>
              <w:spacing w:line="360" w:lineRule="auto"/>
              <w:jc w:val="both"/>
              <w:rPr>
                <w:rFonts w:ascii="GHEA Grapalat" w:hAnsi="GHEA Grapalat"/>
                <w:lang w:val="hy-AM"/>
              </w:rPr>
            </w:pPr>
            <w:r w:rsidRPr="002605DC">
              <w:rPr>
                <w:rFonts w:ascii="GHEA Grapalat" w:hAnsi="GHEA Grapalat"/>
                <w:lang w:val="hy-AM"/>
              </w:rPr>
              <w:t xml:space="preserve">8.  </w:t>
            </w:r>
            <w:r w:rsidR="00EA3D83" w:rsidRPr="002605DC">
              <w:rPr>
                <w:rFonts w:ascii="GHEA Grapalat" w:hAnsi="GHEA Grapalat"/>
                <w:lang w:val="hy-AM"/>
              </w:rPr>
              <w:t>Ընդունվել է</w:t>
            </w: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8B2C7F" w:rsidRPr="002605DC" w:rsidRDefault="008B2C7F" w:rsidP="002605DC">
            <w:pPr>
              <w:spacing w:line="360" w:lineRule="auto"/>
              <w:jc w:val="both"/>
              <w:rPr>
                <w:rFonts w:ascii="GHEA Grapalat" w:hAnsi="GHEA Grapalat"/>
                <w:lang w:val="hy-AM"/>
              </w:rPr>
            </w:pPr>
            <w:r w:rsidRPr="002605DC">
              <w:rPr>
                <w:rFonts w:ascii="GHEA Grapalat" w:hAnsi="GHEA Grapalat"/>
                <w:lang w:val="hy-AM"/>
              </w:rPr>
              <w:t xml:space="preserve">9.  </w:t>
            </w:r>
            <w:r w:rsidR="00E318D2" w:rsidRPr="002605DC">
              <w:rPr>
                <w:rFonts w:ascii="GHEA Grapalat" w:hAnsi="GHEA Grapalat"/>
                <w:lang w:val="hy-AM"/>
              </w:rPr>
              <w:t>ՉԻ ը</w:t>
            </w:r>
            <w:r w:rsidRPr="002605DC">
              <w:rPr>
                <w:rFonts w:ascii="GHEA Grapalat" w:hAnsi="GHEA Grapalat"/>
                <w:lang w:val="hy-AM"/>
              </w:rPr>
              <w:t>նդունվել</w:t>
            </w:r>
            <w:r w:rsidR="00E318D2" w:rsidRPr="002605DC">
              <w:rPr>
                <w:rFonts w:ascii="GHEA Grapalat" w:hAnsi="GHEA Grapalat"/>
                <w:lang w:val="hy-AM"/>
              </w:rPr>
              <w:t xml:space="preserve">։ Օրենսգրքի </w:t>
            </w:r>
            <w:r w:rsidR="00E318D2" w:rsidRPr="002605DC">
              <w:rPr>
                <w:rFonts w:ascii="GHEA Grapalat" w:hAnsi="GHEA Grapalat" w:cs="Sylfaen"/>
                <w:lang w:val="hy-AM"/>
              </w:rPr>
              <w:t xml:space="preserve">88-րդ հոդվածի մասերը համարակալված չեն և համաձայն «Նորմատիվ իրավական ակտերի մասին» օրենքի 34-րդ հոդվածի՝ </w:t>
            </w:r>
            <w:r w:rsidR="00E318D2" w:rsidRPr="002605DC">
              <w:rPr>
                <w:rFonts w:ascii="GHEA Grapalat" w:hAnsi="GHEA Grapalat"/>
                <w:color w:val="000000"/>
                <w:shd w:val="clear" w:color="auto" w:fill="FFFFFF"/>
                <w:lang w:val="hy-AM"/>
              </w:rPr>
              <w:t>նորմատիվ իրավական ակտում կատարվող փոփոխությունների կամ լրացումների ձևը (տեսքը) պետք է համապատասխանի փոփոխվող կամ լրացվող իրավական ակտի ձևին (տեսքին):</w:t>
            </w:r>
          </w:p>
          <w:p w:rsidR="0072079A" w:rsidRPr="002605DC" w:rsidRDefault="0072079A" w:rsidP="002605DC">
            <w:pPr>
              <w:spacing w:line="360" w:lineRule="auto"/>
              <w:jc w:val="both"/>
              <w:rPr>
                <w:rFonts w:ascii="GHEA Grapalat" w:hAnsi="GHEA Grapalat"/>
                <w:lang w:val="hy-AM"/>
              </w:rPr>
            </w:pPr>
          </w:p>
          <w:p w:rsidR="00E47D82" w:rsidRPr="002605DC" w:rsidRDefault="009C04B4" w:rsidP="002605DC">
            <w:pPr>
              <w:spacing w:line="360" w:lineRule="auto"/>
              <w:jc w:val="both"/>
              <w:rPr>
                <w:rFonts w:ascii="GHEA Grapalat" w:hAnsi="GHEA Grapalat"/>
                <w:lang w:val="hy-AM"/>
              </w:rPr>
            </w:pPr>
            <w:r w:rsidRPr="002605DC">
              <w:rPr>
                <w:rFonts w:ascii="GHEA Grapalat" w:hAnsi="GHEA Grapalat" w:cs="Sylfaen"/>
                <w:lang w:val="hy-AM"/>
              </w:rPr>
              <w:t>10.</w:t>
            </w:r>
            <w:r w:rsidR="00E47D82" w:rsidRPr="002605DC">
              <w:rPr>
                <w:rFonts w:ascii="GHEA Grapalat" w:hAnsi="GHEA Grapalat" w:cs="Sylfaen"/>
                <w:lang w:val="hy-AM"/>
              </w:rPr>
              <w:t xml:space="preserve"> </w:t>
            </w:r>
            <w:r w:rsidR="00E47D82" w:rsidRPr="002605DC">
              <w:rPr>
                <w:rFonts w:ascii="GHEA Grapalat" w:hAnsi="GHEA Grapalat"/>
                <w:lang w:val="hy-AM"/>
              </w:rPr>
              <w:t xml:space="preserve">ՉԻ ընդունվել։ Օրենսգրքի </w:t>
            </w:r>
            <w:r w:rsidR="00E47D82" w:rsidRPr="002605DC">
              <w:rPr>
                <w:rFonts w:ascii="GHEA Grapalat" w:hAnsi="GHEA Grapalat" w:cs="Sylfaen"/>
                <w:lang w:val="hy-AM"/>
              </w:rPr>
              <w:t xml:space="preserve">88-րդ հոդվածի մասերը համարակալված չեն և համաձայն «Նորմատիվ իրավական ակտերի մասին» օրենքի 34-րդ հոդվածի՝ </w:t>
            </w:r>
            <w:r w:rsidR="00E47D82" w:rsidRPr="002605DC">
              <w:rPr>
                <w:rFonts w:ascii="GHEA Grapalat" w:hAnsi="GHEA Grapalat"/>
                <w:color w:val="000000"/>
                <w:shd w:val="clear" w:color="auto" w:fill="FFFFFF"/>
                <w:lang w:val="hy-AM"/>
              </w:rPr>
              <w:t>նորմատիվ իրավական ակտում կատարվող փոփոխությունների կամ լրացումների ձևը (տեսքը) պետք է համապատասխանի փոփոխվող կամ լրացվող իրավական ակտի ձևին (տեսքին):</w:t>
            </w: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72079A" w:rsidRPr="002605DC" w:rsidRDefault="0072079A" w:rsidP="002605DC">
            <w:pPr>
              <w:spacing w:line="360" w:lineRule="auto"/>
              <w:jc w:val="both"/>
              <w:rPr>
                <w:rFonts w:ascii="GHEA Grapalat" w:hAnsi="GHEA Grapalat"/>
                <w:lang w:val="hy-AM"/>
              </w:rPr>
            </w:pPr>
          </w:p>
          <w:p w:rsidR="00174F16" w:rsidRPr="002605DC" w:rsidRDefault="00090038" w:rsidP="002605DC">
            <w:pPr>
              <w:spacing w:line="360" w:lineRule="auto"/>
              <w:ind w:firstLine="101"/>
              <w:jc w:val="both"/>
              <w:rPr>
                <w:rFonts w:ascii="GHEA Grapalat" w:eastAsiaTheme="minorHAnsi" w:hAnsi="GHEA Grapalat" w:cstheme="minorBidi"/>
                <w:lang w:val="hy-AM"/>
              </w:rPr>
            </w:pPr>
            <w:r w:rsidRPr="002605DC">
              <w:rPr>
                <w:rFonts w:ascii="GHEA Grapalat" w:hAnsi="GHEA Grapalat" w:cs="Sylfaen"/>
                <w:lang w:val="hy-AM"/>
              </w:rPr>
              <w:t>11.</w:t>
            </w:r>
            <w:r w:rsidR="00784BCA" w:rsidRPr="002605DC">
              <w:rPr>
                <w:rFonts w:ascii="GHEA Grapalat" w:hAnsi="GHEA Grapalat" w:cs="Sylfaen"/>
                <w:lang w:val="hy-AM"/>
              </w:rPr>
              <w:t xml:space="preserve"> </w:t>
            </w:r>
            <w:r w:rsidR="00174F16" w:rsidRPr="002605DC">
              <w:rPr>
                <w:rFonts w:ascii="GHEA Grapalat" w:hAnsi="GHEA Grapalat" w:cs="Sylfaen"/>
                <w:lang w:val="hy-AM"/>
              </w:rPr>
              <w:t xml:space="preserve">Չի ընդունվել. </w:t>
            </w:r>
            <w:r w:rsidR="00174F16" w:rsidRPr="002605DC">
              <w:rPr>
                <w:rFonts w:ascii="GHEA Grapalat" w:eastAsiaTheme="minorHAnsi" w:hAnsi="GHEA Grapalat" w:cstheme="minorBidi"/>
                <w:lang w:val="hy-AM"/>
              </w:rPr>
              <w:t>Հաշվի առնելով Սևանա լճում սիգի արդյունագործական որսի կանոնակարգման գործընթացի մեկնարկային և պիլոտային լինելու հանգամանքը, ինչպես նաև վերջին տասնամյակների ընթացքում լճի վրա մարդածին մեծ բացասական ազդեցությունն ու կենսառեսուրսների նկատմամբ ձևավորված սպառողական վերաբերմունքը՝ հնարավոր բացասական հետևանքները կանխարգելելու, լճից մինչև վաճառք ողջ շղթայում պատշաճ վերահսկողության իրականացնելու, արդյունագործական բարձր արժեք ունեցող վայրի ձկնատեսակի պահպանությունը և բնականոն վերարտադրությունը կազմակերպելու անհրաժեշտությունից ելնելով սույն նախագծով նախատեսվում է  խստացնել գործող վարչական և քրեական պատասխանատվության դրույթները։</w:t>
            </w:r>
          </w:p>
          <w:p w:rsidR="00C16221" w:rsidRPr="002605DC" w:rsidRDefault="00174F16" w:rsidP="002605DC">
            <w:pPr>
              <w:spacing w:line="360" w:lineRule="auto"/>
              <w:jc w:val="both"/>
              <w:rPr>
                <w:rFonts w:ascii="GHEA Grapalat" w:hAnsi="GHEA Grapalat"/>
                <w:color w:val="000000" w:themeColor="text1"/>
                <w:lang w:val="hy-AM"/>
              </w:rPr>
            </w:pPr>
            <w:r w:rsidRPr="002605DC">
              <w:rPr>
                <w:rFonts w:ascii="GHEA Grapalat" w:eastAsiaTheme="minorHAnsi" w:hAnsi="GHEA Grapalat" w:cstheme="minorBidi"/>
                <w:lang w:val="hy-AM"/>
              </w:rPr>
              <w:t xml:space="preserve">Սիգ ձկնատեսակն ունի ռազմավարական կարևոր նշանակություն և նրա պահպանությանն ուղղված միջոցառումները բխում են ՀՀ պարենային անվտանգության, Սևանա լճում կենսապաշարների կայուն օգտագործման և </w:t>
            </w:r>
            <w:r w:rsidRPr="002605DC">
              <w:rPr>
                <w:rFonts w:ascii="GHEA Grapalat" w:eastAsiaTheme="minorHAnsi" w:hAnsi="GHEA Grapalat" w:cstheme="minorBidi"/>
                <w:lang w:val="hy-AM"/>
              </w:rPr>
              <w:lastRenderedPageBreak/>
              <w:t>կենսաբազմազանության պահպանության պահանջից:</w:t>
            </w:r>
          </w:p>
        </w:tc>
      </w:tr>
      <w:tr w:rsidR="007958EF" w:rsidRPr="002605DC" w:rsidTr="00F13DA6">
        <w:trPr>
          <w:trHeight w:val="495"/>
        </w:trPr>
        <w:tc>
          <w:tcPr>
            <w:tcW w:w="7848" w:type="dxa"/>
            <w:gridSpan w:val="3"/>
            <w:vMerge w:val="restart"/>
            <w:tcBorders>
              <w:top w:val="single" w:sz="4" w:space="0" w:color="000000" w:themeColor="text1"/>
            </w:tcBorders>
            <w:shd w:val="clear" w:color="auto" w:fill="auto"/>
          </w:tcPr>
          <w:p w:rsidR="007958EF" w:rsidRPr="002605DC" w:rsidRDefault="007958EF" w:rsidP="002605DC">
            <w:pPr>
              <w:spacing w:line="360" w:lineRule="auto"/>
              <w:rPr>
                <w:rFonts w:ascii="GHEA Grapalat" w:hAnsi="GHEA Grapalat"/>
                <w:color w:val="000000" w:themeColor="text1"/>
                <w:lang w:val="hy-AM"/>
              </w:rPr>
            </w:pPr>
            <w:r w:rsidRPr="002605DC">
              <w:rPr>
                <w:rFonts w:ascii="GHEA Grapalat" w:hAnsi="GHEA Grapalat" w:cs="Tahoma"/>
                <w:color w:val="000000" w:themeColor="text1"/>
                <w:lang w:val="hy-AM"/>
              </w:rPr>
              <w:lastRenderedPageBreak/>
              <w:t>Գլխավոր դատախազություն</w:t>
            </w:r>
          </w:p>
        </w:tc>
        <w:tc>
          <w:tcPr>
            <w:tcW w:w="7110" w:type="dxa"/>
            <w:tcBorders>
              <w:top w:val="single" w:sz="4" w:space="0" w:color="000000" w:themeColor="text1"/>
              <w:bottom w:val="single" w:sz="4" w:space="0" w:color="auto"/>
            </w:tcBorders>
            <w:shd w:val="clear" w:color="auto" w:fill="auto"/>
          </w:tcPr>
          <w:p w:rsidR="007958EF" w:rsidRPr="002605DC" w:rsidRDefault="007958EF" w:rsidP="002605DC">
            <w:pPr>
              <w:spacing w:line="360" w:lineRule="auto"/>
              <w:rPr>
                <w:rFonts w:ascii="GHEA Grapalat" w:hAnsi="GHEA Grapalat"/>
                <w:color w:val="000000" w:themeColor="text1"/>
                <w:lang w:val="hy-AM"/>
              </w:rPr>
            </w:pPr>
            <w:r w:rsidRPr="002605DC">
              <w:rPr>
                <w:rFonts w:ascii="GHEA Grapalat" w:hAnsi="GHEA Grapalat"/>
                <w:lang w:val="hy-AM"/>
              </w:rPr>
              <w:t>02</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03</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F13DA6">
        <w:trPr>
          <w:trHeight w:val="456"/>
        </w:trPr>
        <w:tc>
          <w:tcPr>
            <w:tcW w:w="7848" w:type="dxa"/>
            <w:gridSpan w:val="3"/>
            <w:vMerge/>
            <w:tcBorders>
              <w:bottom w:val="single" w:sz="4" w:space="0" w:color="000000" w:themeColor="text1"/>
            </w:tcBorders>
            <w:shd w:val="clear" w:color="auto" w:fill="auto"/>
          </w:tcPr>
          <w:p w:rsidR="007958EF" w:rsidRPr="002605DC" w:rsidRDefault="007958EF" w:rsidP="002605DC">
            <w:pPr>
              <w:spacing w:line="360" w:lineRule="auto"/>
              <w:rPr>
                <w:rFonts w:ascii="GHEA Grapalat" w:hAnsi="GHEA Grapalat"/>
                <w:color w:val="000000" w:themeColor="text1"/>
                <w:lang w:val="hy-AM"/>
              </w:rPr>
            </w:pPr>
          </w:p>
        </w:tc>
        <w:tc>
          <w:tcPr>
            <w:tcW w:w="7110" w:type="dxa"/>
            <w:tcBorders>
              <w:top w:val="single" w:sz="4" w:space="0" w:color="auto"/>
              <w:bottom w:val="single" w:sz="4" w:space="0" w:color="000000" w:themeColor="text1"/>
            </w:tcBorders>
            <w:shd w:val="clear" w:color="auto" w:fill="auto"/>
          </w:tcPr>
          <w:p w:rsidR="007958EF" w:rsidRPr="002605DC" w:rsidRDefault="007958EF" w:rsidP="002605DC">
            <w:pPr>
              <w:spacing w:line="360" w:lineRule="auto"/>
              <w:rPr>
                <w:rFonts w:ascii="GHEA Grapalat" w:hAnsi="GHEA Grapalat"/>
                <w:color w:val="000000" w:themeColor="text1"/>
                <w:lang w:val="en-US"/>
              </w:rPr>
            </w:pPr>
            <w:r w:rsidRPr="002605DC">
              <w:rPr>
                <w:rFonts w:ascii="GHEA Grapalat" w:hAnsi="GHEA Grapalat"/>
                <w:color w:val="000000"/>
                <w:shd w:val="clear" w:color="auto" w:fill="FFFFFF"/>
              </w:rPr>
              <w:t>02/20.3/3739-2023</w:t>
            </w:r>
          </w:p>
        </w:tc>
      </w:tr>
      <w:tr w:rsidR="007958EF" w:rsidRPr="002605DC" w:rsidTr="009E1BE5">
        <w:trPr>
          <w:trHeight w:val="699"/>
        </w:trPr>
        <w:tc>
          <w:tcPr>
            <w:tcW w:w="5853" w:type="dxa"/>
            <w:tcBorders>
              <w:top w:val="single" w:sz="4" w:space="0" w:color="000000" w:themeColor="text1"/>
              <w:bottom w:val="single" w:sz="4" w:space="0" w:color="000000" w:themeColor="text1"/>
            </w:tcBorders>
            <w:shd w:val="clear" w:color="auto" w:fill="auto"/>
          </w:tcPr>
          <w:p w:rsidR="007958EF" w:rsidRPr="002605DC" w:rsidRDefault="007958EF" w:rsidP="002605DC">
            <w:pPr>
              <w:pStyle w:val="mechtex"/>
              <w:spacing w:line="360" w:lineRule="auto"/>
              <w:jc w:val="both"/>
              <w:rPr>
                <w:rFonts w:ascii="GHEA Grapalat" w:hAnsi="GHEA Grapalat"/>
                <w:b/>
                <w:sz w:val="24"/>
                <w:szCs w:val="24"/>
                <w:lang w:val="af-ZA"/>
              </w:rPr>
            </w:pPr>
            <w:r w:rsidRPr="002605DC">
              <w:rPr>
                <w:rFonts w:ascii="GHEA Grapalat" w:hAnsi="GHEA Grapalat"/>
                <w:sz w:val="24"/>
                <w:szCs w:val="24"/>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auto"/>
          </w:tcPr>
          <w:p w:rsidR="007958EF" w:rsidRPr="002605DC" w:rsidRDefault="007958EF" w:rsidP="002605DC">
            <w:pPr>
              <w:spacing w:line="360" w:lineRule="auto"/>
              <w:jc w:val="both"/>
              <w:rPr>
                <w:rFonts w:ascii="GHEA Grapalat" w:hAnsi="GHEA Grapalat"/>
                <w:color w:val="000000" w:themeColor="text1"/>
                <w:lang w:val="hy-AM"/>
              </w:rPr>
            </w:pPr>
            <w:r w:rsidRPr="002605DC">
              <w:rPr>
                <w:rFonts w:ascii="GHEA Grapalat" w:hAnsi="GHEA Grapalat"/>
                <w:color w:val="000000" w:themeColor="text1"/>
                <w:lang w:val="hy-AM"/>
              </w:rPr>
              <w:t>Ընդունվել է</w:t>
            </w:r>
          </w:p>
        </w:tc>
      </w:tr>
      <w:tr w:rsidR="007958EF" w:rsidRPr="002605DC" w:rsidTr="009E1BE5">
        <w:trPr>
          <w:trHeight w:val="92"/>
        </w:trPr>
        <w:tc>
          <w:tcPr>
            <w:tcW w:w="7668" w:type="dxa"/>
            <w:gridSpan w:val="2"/>
            <w:vMerge w:val="restart"/>
            <w:tcBorders>
              <w:top w:val="single" w:sz="4" w:space="0" w:color="000000" w:themeColor="text1"/>
            </w:tcBorders>
            <w:shd w:val="clear" w:color="auto" w:fill="FFFFFF" w:themeFill="background1"/>
          </w:tcPr>
          <w:p w:rsidR="007958EF" w:rsidRPr="002605DC" w:rsidRDefault="007958EF" w:rsidP="002605DC">
            <w:pPr>
              <w:spacing w:line="360" w:lineRule="auto"/>
              <w:rPr>
                <w:rFonts w:ascii="GHEA Grapalat" w:hAnsi="GHEA Grapalat"/>
                <w:color w:val="000000" w:themeColor="text1"/>
                <w:lang w:val="hy-AM"/>
              </w:rPr>
            </w:pPr>
            <w:r w:rsidRPr="002605DC">
              <w:rPr>
                <w:rFonts w:ascii="GHEA Grapalat" w:hAnsi="GHEA Grapalat"/>
                <w:color w:val="000000" w:themeColor="text1"/>
                <w:lang w:val="hy-AM"/>
              </w:rPr>
              <w:t>Ֆինանսների նախարարություն</w:t>
            </w:r>
          </w:p>
          <w:p w:rsidR="007958EF" w:rsidRPr="002605DC" w:rsidRDefault="007958EF" w:rsidP="002605DC">
            <w:pPr>
              <w:pStyle w:val="mechtex"/>
              <w:spacing w:line="360" w:lineRule="auto"/>
              <w:jc w:val="left"/>
              <w:rPr>
                <w:rFonts w:ascii="GHEA Grapalat" w:hAnsi="GHEA Grapalat"/>
                <w:sz w:val="24"/>
                <w:szCs w:val="24"/>
                <w:lang w:val="hy-AM"/>
              </w:rPr>
            </w:pPr>
          </w:p>
        </w:tc>
        <w:tc>
          <w:tcPr>
            <w:tcW w:w="7290" w:type="dxa"/>
            <w:gridSpan w:val="2"/>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lang w:val="hy-AM"/>
              </w:rPr>
            </w:pPr>
            <w:r w:rsidRPr="002605DC">
              <w:rPr>
                <w:rFonts w:ascii="GHEA Grapalat" w:hAnsi="GHEA Grapalat"/>
                <w:lang w:val="hy-AM"/>
              </w:rPr>
              <w:t>06</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03</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rPr>
          <w:trHeight w:val="92"/>
        </w:trPr>
        <w:tc>
          <w:tcPr>
            <w:tcW w:w="7668" w:type="dxa"/>
            <w:gridSpan w:val="2"/>
            <w:vMerge/>
            <w:tcBorders>
              <w:bottom w:val="single" w:sz="4" w:space="0" w:color="000000" w:themeColor="text1"/>
            </w:tcBorders>
            <w:shd w:val="clear" w:color="auto" w:fill="FFFFFF" w:themeFill="background1"/>
          </w:tcPr>
          <w:p w:rsidR="007958EF" w:rsidRPr="002605DC" w:rsidRDefault="007958EF" w:rsidP="002605DC">
            <w:pPr>
              <w:pStyle w:val="mechtex"/>
              <w:spacing w:line="360" w:lineRule="auto"/>
              <w:jc w:val="both"/>
              <w:rPr>
                <w:rFonts w:ascii="GHEA Grapalat" w:hAnsi="GHEA Grapalat"/>
                <w:b/>
                <w:sz w:val="24"/>
                <w:szCs w:val="24"/>
                <w:lang w:val="af-ZA"/>
              </w:rPr>
            </w:pPr>
          </w:p>
        </w:tc>
        <w:tc>
          <w:tcPr>
            <w:tcW w:w="7290" w:type="dxa"/>
            <w:gridSpan w:val="2"/>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lang w:val="hy-AM"/>
              </w:rPr>
            </w:pPr>
            <w:r w:rsidRPr="002605DC">
              <w:rPr>
                <w:rFonts w:ascii="GHEA Grapalat" w:hAnsi="GHEA Grapalat"/>
                <w:color w:val="000000"/>
                <w:shd w:val="clear" w:color="auto" w:fill="FFFFFF"/>
              </w:rPr>
              <w:t>01/11-4/4146-2023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themeColor="text1"/>
                <w:lang w:val="hy-AM"/>
              </w:rPr>
              <w:t>Ընդունվել է</w:t>
            </w:r>
          </w:p>
        </w:tc>
      </w:tr>
      <w:tr w:rsidR="007958EF" w:rsidRPr="002605DC" w:rsidTr="009E1BE5">
        <w:trPr>
          <w:trHeight w:val="255"/>
        </w:trPr>
        <w:tc>
          <w:tcPr>
            <w:tcW w:w="7668" w:type="dxa"/>
            <w:gridSpan w:val="2"/>
            <w:vMerge w:val="restart"/>
            <w:shd w:val="clear" w:color="auto" w:fill="FFFFFF" w:themeFill="background1"/>
          </w:tcPr>
          <w:p w:rsidR="007958EF" w:rsidRPr="002605DC" w:rsidRDefault="007958EF" w:rsidP="002605DC">
            <w:pPr>
              <w:pStyle w:val="mechtex"/>
              <w:spacing w:line="360" w:lineRule="auto"/>
              <w:jc w:val="left"/>
              <w:rPr>
                <w:rFonts w:ascii="GHEA Grapalat" w:hAnsi="GHEA Grapalat"/>
                <w:sz w:val="24"/>
                <w:szCs w:val="24"/>
                <w:lang w:val="hy-AM"/>
              </w:rPr>
            </w:pPr>
            <w:r w:rsidRPr="002605DC">
              <w:rPr>
                <w:rFonts w:ascii="GHEA Grapalat" w:hAnsi="GHEA Grapalat" w:cs="Sylfaen"/>
                <w:color w:val="191919"/>
                <w:sz w:val="24"/>
                <w:szCs w:val="24"/>
                <w:shd w:val="clear" w:color="auto" w:fill="FFFFFF"/>
                <w:lang w:val="hy-AM"/>
              </w:rPr>
              <w:t>Էկոնոմիկայի</w:t>
            </w:r>
            <w:r w:rsidRPr="002605DC">
              <w:rPr>
                <w:rFonts w:ascii="GHEA Grapalat" w:hAnsi="GHEA Grapalat"/>
                <w:color w:val="191919"/>
                <w:sz w:val="24"/>
                <w:szCs w:val="24"/>
                <w:shd w:val="clear" w:color="auto" w:fill="FFFFFF"/>
                <w:lang w:val="hy-AM"/>
              </w:rPr>
              <w:t xml:space="preserve"> </w:t>
            </w:r>
            <w:r w:rsidRPr="002605DC">
              <w:rPr>
                <w:rFonts w:ascii="GHEA Grapalat" w:hAnsi="GHEA Grapalat"/>
                <w:sz w:val="24"/>
                <w:szCs w:val="24"/>
                <w:lang w:val="hy-AM"/>
              </w:rPr>
              <w:t>նախարարություն</w:t>
            </w:r>
          </w:p>
        </w:tc>
        <w:tc>
          <w:tcPr>
            <w:tcW w:w="7290" w:type="dxa"/>
            <w:gridSpan w:val="2"/>
            <w:tcBorders>
              <w:top w:val="single" w:sz="4" w:space="0" w:color="auto"/>
              <w:bottom w:val="single" w:sz="4" w:space="0" w:color="auto"/>
            </w:tcBorders>
            <w:shd w:val="clear" w:color="auto" w:fill="FFFFFF" w:themeFill="background1"/>
          </w:tcPr>
          <w:p w:rsidR="007958EF" w:rsidRPr="002605DC" w:rsidRDefault="007958EF" w:rsidP="002605DC">
            <w:pPr>
              <w:spacing w:line="360" w:lineRule="auto"/>
              <w:jc w:val="both"/>
              <w:rPr>
                <w:rFonts w:ascii="GHEA Grapalat" w:hAnsi="GHEA Grapalat"/>
                <w:lang w:val="hy-AM"/>
              </w:rPr>
            </w:pPr>
            <w:r w:rsidRPr="002605DC">
              <w:rPr>
                <w:rFonts w:ascii="GHEA Grapalat" w:hAnsi="GHEA Grapalat"/>
                <w:lang w:val="hy-AM"/>
              </w:rPr>
              <w:t>07</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03</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rPr>
          <w:trHeight w:val="213"/>
        </w:trPr>
        <w:tc>
          <w:tcPr>
            <w:tcW w:w="7668" w:type="dxa"/>
            <w:gridSpan w:val="2"/>
            <w:vMerge/>
            <w:shd w:val="clear" w:color="auto" w:fill="FFFFFF" w:themeFill="background1"/>
          </w:tcPr>
          <w:p w:rsidR="007958EF" w:rsidRPr="002605DC" w:rsidRDefault="007958EF" w:rsidP="002605DC">
            <w:pPr>
              <w:pStyle w:val="mechtex"/>
              <w:spacing w:line="360" w:lineRule="auto"/>
              <w:jc w:val="left"/>
              <w:rPr>
                <w:rFonts w:ascii="GHEA Grapalat" w:hAnsi="GHEA Grapalat" w:cs="Sylfaen"/>
                <w:color w:val="191919"/>
                <w:sz w:val="24"/>
                <w:szCs w:val="24"/>
                <w:shd w:val="clear" w:color="auto" w:fill="FFFFFF"/>
                <w:lang w:val="hy-AM"/>
              </w:rPr>
            </w:pPr>
          </w:p>
        </w:tc>
        <w:tc>
          <w:tcPr>
            <w:tcW w:w="7290" w:type="dxa"/>
            <w:gridSpan w:val="2"/>
            <w:tcBorders>
              <w:top w:val="single" w:sz="4" w:space="0" w:color="auto"/>
              <w:bottom w:val="single" w:sz="4" w:space="0" w:color="auto"/>
            </w:tcBorders>
            <w:shd w:val="clear" w:color="auto" w:fill="FFFFFF" w:themeFill="background1"/>
          </w:tcPr>
          <w:p w:rsidR="007958EF" w:rsidRPr="002605DC" w:rsidRDefault="007958EF" w:rsidP="002605DC">
            <w:pPr>
              <w:spacing w:line="360" w:lineRule="auto"/>
              <w:jc w:val="both"/>
              <w:rPr>
                <w:rFonts w:ascii="GHEA Grapalat" w:hAnsi="GHEA Grapalat"/>
                <w:lang w:val="hy-AM"/>
              </w:rPr>
            </w:pPr>
            <w:r w:rsidRPr="002605DC">
              <w:rPr>
                <w:rFonts w:ascii="GHEA Grapalat" w:hAnsi="GHEA Grapalat"/>
                <w:color w:val="000000"/>
                <w:shd w:val="clear" w:color="auto" w:fill="FFFFFF"/>
              </w:rPr>
              <w:t>01/4001-2023</w:t>
            </w:r>
          </w:p>
        </w:tc>
      </w:tr>
      <w:tr w:rsidR="007958EF" w:rsidRPr="00F70B56"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426"/>
              <w:jc w:val="both"/>
              <w:rPr>
                <w:rFonts w:ascii="GHEA Grapalat" w:hAnsi="GHEA Grapalat" w:cs="Courier New"/>
                <w:color w:val="000000"/>
                <w:shd w:val="clear" w:color="auto" w:fill="FFFFFF"/>
                <w:lang w:val="hy-AM"/>
              </w:rPr>
            </w:pPr>
            <w:r w:rsidRPr="002605DC">
              <w:rPr>
                <w:rFonts w:ascii="GHEA Grapalat" w:hAnsi="GHEA Grapalat" w:cs="Courier New"/>
                <w:color w:val="000000"/>
                <w:shd w:val="clear" w:color="auto" w:fill="FFFFFF"/>
                <w:lang w:val="hy-AM"/>
              </w:rPr>
              <w:t xml:space="preserve">«Հայաստանի Հանրապետության ջրային օրենսգրքում լրացումներ և փոփոխություններ կատարելու մասին» օրենքի նախագծի (այսուհետ Նախագիծ) 3-րդ հոդվածի 3-րդ մասով նախատեսված դրույթները և Նախագծի 4-րդ հոդվածի դրույթները նույնաբովանդակ են, ուստի առաջարկում ենք վերանայել Նախագծի 4-րդ հոդվածի անհրաժեշտությունը։ </w:t>
            </w:r>
          </w:p>
          <w:p w:rsidR="007958EF" w:rsidRPr="002605DC" w:rsidRDefault="007958EF" w:rsidP="002605DC">
            <w:pPr>
              <w:spacing w:line="360" w:lineRule="auto"/>
              <w:ind w:firstLine="450"/>
              <w:jc w:val="both"/>
              <w:rPr>
                <w:rFonts w:ascii="GHEA Grapalat" w:hAnsi="GHEA Grapalat"/>
                <w:b/>
                <w:highlight w:val="yellow"/>
                <w:lang w:val="hy-AM"/>
              </w:rPr>
            </w:pPr>
            <w:r w:rsidRPr="002605DC">
              <w:rPr>
                <w:rFonts w:ascii="GHEA Grapalat" w:hAnsi="GHEA Grapalat" w:cs="Courier New"/>
                <w:color w:val="000000"/>
                <w:shd w:val="clear" w:color="auto" w:fill="FFFFFF"/>
                <w:lang w:val="hy-AM"/>
              </w:rPr>
              <w:t xml:space="preserve">Միաժամանակ առաջարկում ենք ներկայացնել լրացուցիչ հիմնավորում «Վարչական իրավախախտումների վերաբերյալ Հայաստանի </w:t>
            </w:r>
            <w:r w:rsidRPr="002605DC">
              <w:rPr>
                <w:rFonts w:ascii="GHEA Grapalat" w:hAnsi="GHEA Grapalat" w:cs="Courier New"/>
                <w:color w:val="000000"/>
                <w:shd w:val="clear" w:color="auto" w:fill="FFFFFF"/>
                <w:lang w:val="hy-AM"/>
              </w:rPr>
              <w:lastRenderedPageBreak/>
              <w:t>Հանրապետության օրենսգրքում փոփոխություններ և լրացումներ կատարելու մասին» և «Հայաստանի Հանրապետության քրեական օրենսգրքում լրացումներ կատարելու մասին» օրենքների Նախագծերում քաղաքացիների և պաշտոնատար անձանց նկատմամբ կիրառվող տարբերակված վարչական տույժերի չափի վերաբերյալ:</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olor w:val="000000" w:themeColor="text1"/>
                <w:lang w:val="hy-AM"/>
              </w:rPr>
            </w:pPr>
            <w:r w:rsidRPr="002605DC">
              <w:rPr>
                <w:rFonts w:ascii="GHEA Grapalat" w:hAnsi="GHEA Grapalat"/>
                <w:color w:val="000000" w:themeColor="text1"/>
                <w:lang w:val="hy-AM"/>
              </w:rPr>
              <w:lastRenderedPageBreak/>
              <w:t>Ընդունվել է</w:t>
            </w:r>
          </w:p>
          <w:p w:rsidR="007958EF" w:rsidRPr="002605DC" w:rsidRDefault="007958EF" w:rsidP="002605DC">
            <w:pPr>
              <w:spacing w:line="360" w:lineRule="auto"/>
              <w:jc w:val="both"/>
              <w:rPr>
                <w:rFonts w:ascii="GHEA Grapalat" w:hAnsi="GHEA Grapalat"/>
                <w:color w:val="000000" w:themeColor="text1"/>
                <w:lang w:val="hy-AM"/>
              </w:rPr>
            </w:pPr>
          </w:p>
          <w:p w:rsidR="007958EF" w:rsidRPr="002605DC" w:rsidRDefault="007958EF" w:rsidP="002605DC">
            <w:pPr>
              <w:spacing w:line="360" w:lineRule="auto"/>
              <w:jc w:val="both"/>
              <w:rPr>
                <w:rFonts w:ascii="GHEA Grapalat" w:hAnsi="GHEA Grapalat"/>
                <w:color w:val="000000" w:themeColor="text1"/>
                <w:lang w:val="hy-AM"/>
              </w:rPr>
            </w:pPr>
          </w:p>
          <w:p w:rsidR="007958EF" w:rsidRPr="002605DC" w:rsidRDefault="007958EF" w:rsidP="002605DC">
            <w:pPr>
              <w:spacing w:line="360" w:lineRule="auto"/>
              <w:jc w:val="both"/>
              <w:rPr>
                <w:rFonts w:ascii="GHEA Grapalat" w:hAnsi="GHEA Grapalat"/>
                <w:color w:val="000000" w:themeColor="text1"/>
                <w:lang w:val="hy-AM"/>
              </w:rPr>
            </w:pPr>
          </w:p>
          <w:p w:rsidR="007958EF" w:rsidRPr="002605DC" w:rsidRDefault="007958EF" w:rsidP="002605DC">
            <w:pPr>
              <w:spacing w:line="360" w:lineRule="auto"/>
              <w:jc w:val="both"/>
              <w:rPr>
                <w:rFonts w:ascii="GHEA Grapalat" w:hAnsi="GHEA Grapalat"/>
                <w:color w:val="000000" w:themeColor="text1"/>
                <w:lang w:val="hy-AM"/>
              </w:rPr>
            </w:pPr>
          </w:p>
          <w:p w:rsidR="007958EF" w:rsidRPr="002605DC" w:rsidRDefault="007958EF" w:rsidP="002605DC">
            <w:pPr>
              <w:spacing w:line="360" w:lineRule="auto"/>
              <w:jc w:val="both"/>
              <w:rPr>
                <w:rFonts w:ascii="GHEA Grapalat" w:hAnsi="GHEA Grapalat"/>
                <w:color w:val="000000" w:themeColor="text1"/>
                <w:lang w:val="hy-AM"/>
              </w:rPr>
            </w:pPr>
          </w:p>
          <w:p w:rsidR="007958EF" w:rsidRPr="002605DC" w:rsidRDefault="007958EF" w:rsidP="002605DC">
            <w:pPr>
              <w:spacing w:line="360" w:lineRule="auto"/>
              <w:jc w:val="both"/>
              <w:rPr>
                <w:rFonts w:ascii="GHEA Grapalat" w:hAnsi="GHEA Grapalat"/>
                <w:color w:val="000000" w:themeColor="text1"/>
                <w:lang w:val="hy-AM"/>
              </w:rPr>
            </w:pPr>
          </w:p>
          <w:p w:rsidR="007958EF" w:rsidRPr="002605DC" w:rsidRDefault="007958EF" w:rsidP="002605DC">
            <w:pPr>
              <w:spacing w:line="360" w:lineRule="auto"/>
              <w:jc w:val="both"/>
              <w:rPr>
                <w:rFonts w:ascii="GHEA Grapalat" w:hAnsi="GHEA Grapalat"/>
                <w:color w:val="000000" w:themeColor="text1"/>
                <w:lang w:val="hy-AM"/>
              </w:rPr>
            </w:pPr>
          </w:p>
          <w:p w:rsidR="007958EF" w:rsidRPr="002605DC" w:rsidRDefault="007958EF" w:rsidP="002605DC">
            <w:pPr>
              <w:spacing w:line="360" w:lineRule="auto"/>
              <w:jc w:val="both"/>
              <w:rPr>
                <w:rFonts w:ascii="GHEA Grapalat" w:hAnsi="GHEA Grapalat"/>
                <w:color w:val="000000" w:themeColor="text1"/>
                <w:lang w:val="hy-AM"/>
              </w:rPr>
            </w:pPr>
            <w:r w:rsidRPr="002605DC">
              <w:rPr>
                <w:rFonts w:ascii="GHEA Grapalat" w:hAnsi="GHEA Grapalat"/>
                <w:color w:val="000000" w:themeColor="text1"/>
                <w:lang w:val="hy-AM"/>
              </w:rPr>
              <w:t xml:space="preserve">Պարզաբանում։ </w:t>
            </w:r>
            <w:r w:rsidRPr="002605DC">
              <w:rPr>
                <w:rFonts w:ascii="GHEA Grapalat" w:hAnsi="GHEA Grapalat" w:cs="Courier New"/>
                <w:color w:val="000000"/>
                <w:shd w:val="clear" w:color="auto" w:fill="FFFFFF"/>
                <w:lang w:val="hy-AM"/>
              </w:rPr>
              <w:t xml:space="preserve"> Նախագծերում քաղաքացիների և պաշտոնատար անձանց նկատմամբ կիրառվող  վարչական տույժերի չափի տարբերակված մոտեցում է կիրառվել հաշվի առնելով պաշտոնատար անձանց գործողությունների </w:t>
            </w:r>
            <w:r w:rsidRPr="002605DC">
              <w:rPr>
                <w:rFonts w:ascii="GHEA Grapalat" w:hAnsi="GHEA Grapalat" w:cs="Courier New"/>
                <w:color w:val="000000"/>
                <w:shd w:val="clear" w:color="auto" w:fill="FFFFFF"/>
                <w:lang w:val="hy-AM"/>
              </w:rPr>
              <w:lastRenderedPageBreak/>
              <w:t>արդյունքում հանրային վտանգավորության առավել բարձր  աստիճանը, ինչը ընդունված ընթացակարգ է։</w:t>
            </w:r>
          </w:p>
          <w:p w:rsidR="007958EF" w:rsidRPr="002605DC" w:rsidRDefault="007958EF" w:rsidP="002605DC">
            <w:pPr>
              <w:spacing w:line="360" w:lineRule="auto"/>
              <w:jc w:val="both"/>
              <w:rPr>
                <w:rFonts w:ascii="GHEA Grapalat" w:hAnsi="GHEA Grapalat"/>
                <w:highlight w:val="yellow"/>
                <w:lang w:val="hy-AM"/>
              </w:rPr>
            </w:pPr>
          </w:p>
        </w:tc>
      </w:tr>
      <w:tr w:rsidR="007958EF" w:rsidRPr="002605DC" w:rsidTr="009E1BE5">
        <w:trPr>
          <w:trHeight w:val="270"/>
        </w:trPr>
        <w:tc>
          <w:tcPr>
            <w:tcW w:w="7668" w:type="dxa"/>
            <w:gridSpan w:val="2"/>
            <w:vMerge w:val="restart"/>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cs="Sylfaen"/>
                <w:color w:val="000000" w:themeColor="text1"/>
                <w:shd w:val="clear" w:color="auto" w:fill="FFFFFF"/>
                <w:lang w:val="hy-AM"/>
              </w:rPr>
              <w:lastRenderedPageBreak/>
              <w:t xml:space="preserve">Տարածքային կառավարման և ենթակառուցվածքների </w:t>
            </w:r>
            <w:r w:rsidRPr="002605DC">
              <w:rPr>
                <w:rFonts w:ascii="GHEA Grapalat" w:hAnsi="GHEA Grapalat"/>
                <w:lang w:val="hy-AM"/>
              </w:rPr>
              <w:t xml:space="preserve"> նախարարություն</w:t>
            </w:r>
          </w:p>
        </w:tc>
        <w:tc>
          <w:tcPr>
            <w:tcW w:w="7290" w:type="dxa"/>
            <w:gridSpan w:val="2"/>
            <w:tcBorders>
              <w:top w:val="single" w:sz="4" w:space="0" w:color="auto"/>
              <w:bottom w:val="single" w:sz="4" w:space="0" w:color="auto"/>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lang w:val="hy-AM"/>
              </w:rPr>
              <w:t>0</w:t>
            </w:r>
            <w:r w:rsidRPr="002605DC">
              <w:rPr>
                <w:rFonts w:ascii="GHEA Grapalat" w:hAnsi="GHEA Grapalat"/>
                <w:lang w:val="en-US"/>
              </w:rPr>
              <w:t>7</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03</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rPr>
          <w:trHeight w:val="198"/>
        </w:trPr>
        <w:tc>
          <w:tcPr>
            <w:tcW w:w="7668" w:type="dxa"/>
            <w:gridSpan w:val="2"/>
            <w:vMerge/>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bottom w:val="single" w:sz="4" w:space="0" w:color="auto"/>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ԳՍ/15.3/6696-2023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tabs>
                <w:tab w:val="center" w:pos="4844"/>
              </w:tabs>
              <w:spacing w:line="360" w:lineRule="auto"/>
              <w:ind w:firstLine="720"/>
              <w:jc w:val="both"/>
              <w:rPr>
                <w:rFonts w:ascii="GHEA Grapalat" w:hAnsi="GHEA Grapalat" w:cs="GHEA Grapalat"/>
                <w:color w:val="000000" w:themeColor="text1"/>
                <w:lang w:val="hy-AM"/>
              </w:rPr>
            </w:pPr>
            <w:r w:rsidRPr="002605DC">
              <w:rPr>
                <w:rFonts w:ascii="GHEA Grapalat" w:hAnsi="GHEA Grapalat" w:cs="GHEA Grapalat"/>
                <w:color w:val="000000" w:themeColor="text1"/>
                <w:lang w:val="hy-AM"/>
              </w:rPr>
              <w:t>Նախագծերը քննարկվել են Երևանի քաղաքապետարանի, ՀՀ մարզպետարանների աշխատակազմերի, Ջրային կոմիտեի և «Վեոլիա Ջուր» ՓԲ ընկերության հետ։</w:t>
            </w:r>
          </w:p>
          <w:p w:rsidR="007958EF" w:rsidRPr="002605DC" w:rsidRDefault="007958EF" w:rsidP="002605DC">
            <w:pPr>
              <w:tabs>
                <w:tab w:val="center" w:pos="4844"/>
              </w:tabs>
              <w:spacing w:line="360" w:lineRule="auto"/>
              <w:ind w:firstLine="720"/>
              <w:jc w:val="both"/>
              <w:rPr>
                <w:rFonts w:ascii="GHEA Grapalat" w:hAnsi="GHEA Grapalat" w:cs="GHEA Grapalat"/>
                <w:color w:val="000000" w:themeColor="text1"/>
                <w:lang w:val="hy-AM"/>
              </w:rPr>
            </w:pPr>
            <w:r w:rsidRPr="002605DC">
              <w:rPr>
                <w:rFonts w:ascii="GHEA Grapalat" w:hAnsi="GHEA Grapalat" w:cs="GHEA Grapalat"/>
                <w:color w:val="000000" w:themeColor="text1"/>
                <w:lang w:val="hy-AM"/>
              </w:rPr>
              <w:t>Քննարկման արդյունքներով Ձեզ ենք ներկայացնում ՀՀ տարածքային կառավարման և ենթակառուցվածքների նախարարության առաջարկությունները։</w:t>
            </w:r>
          </w:p>
          <w:p w:rsidR="007958EF" w:rsidRPr="002605DC" w:rsidRDefault="007958EF" w:rsidP="002605DC">
            <w:pPr>
              <w:spacing w:line="360" w:lineRule="auto"/>
              <w:ind w:firstLine="450"/>
              <w:jc w:val="both"/>
              <w:rPr>
                <w:rFonts w:ascii="GHEA Grapalat" w:hAnsi="GHEA Grapalat"/>
                <w:lang w:val="hy-AM"/>
              </w:rPr>
            </w:pPr>
            <w:r w:rsidRPr="002605DC">
              <w:rPr>
                <w:rFonts w:ascii="GHEA Grapalat" w:hAnsi="GHEA Grapalat"/>
                <w:lang w:val="hy-AM"/>
              </w:rPr>
              <w:t xml:space="preserve">1. </w:t>
            </w:r>
            <w:r w:rsidRPr="002605DC">
              <w:rPr>
                <w:rStyle w:val="Strong"/>
                <w:rFonts w:ascii="GHEA Grapalat" w:hAnsi="GHEA Grapalat" w:cs="Sylfaen"/>
                <w:b w:val="0"/>
                <w:color w:val="000000" w:themeColor="text1"/>
                <w:lang w:val="hy-AM"/>
              </w:rPr>
              <w:t>«Հայաստանի</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Հանրապետության</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ջրային</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օրենսգրքում լրացումներ և</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փոփոխություններ կատարելու</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մասին» օրենքի ն</w:t>
            </w:r>
            <w:r w:rsidRPr="002605DC">
              <w:rPr>
                <w:rFonts w:ascii="GHEA Grapalat" w:hAnsi="GHEA Grapalat"/>
                <w:lang w:val="hy-AM"/>
              </w:rPr>
              <w:t>ախագծի</w:t>
            </w:r>
            <w:r w:rsidRPr="002605DC">
              <w:rPr>
                <w:rFonts w:ascii="GHEA Grapalat" w:hAnsi="GHEA Grapalat" w:cs="Sylfaen"/>
                <w:lang w:val="hy-AM"/>
              </w:rPr>
              <w:t xml:space="preserve"> հոդված 1-ում, 2-ում, 6-ում, 7-ում և 8-ում նշված </w:t>
            </w:r>
            <w:r w:rsidRPr="002605DC">
              <w:rPr>
                <w:rFonts w:ascii="GHEA Grapalat" w:hAnsi="GHEA Grapalat"/>
                <w:color w:val="000000"/>
                <w:lang w:val="hy-AM"/>
              </w:rPr>
              <w:t>Հայաստանի</w:t>
            </w:r>
            <w:r w:rsidRPr="002605DC">
              <w:rPr>
                <w:rFonts w:ascii="GHEA Grapalat" w:hAnsi="GHEA Grapalat"/>
                <w:color w:val="000000"/>
                <w:lang w:val="af-ZA"/>
              </w:rPr>
              <w:t xml:space="preserve"> </w:t>
            </w:r>
            <w:r w:rsidRPr="002605DC">
              <w:rPr>
                <w:rFonts w:ascii="GHEA Grapalat" w:hAnsi="GHEA Grapalat"/>
                <w:color w:val="000000"/>
                <w:lang w:val="hy-AM"/>
              </w:rPr>
              <w:lastRenderedPageBreak/>
              <w:t>Հանրապետության</w:t>
            </w:r>
            <w:r w:rsidRPr="002605DC">
              <w:rPr>
                <w:rFonts w:ascii="GHEA Grapalat" w:hAnsi="GHEA Grapalat"/>
                <w:color w:val="000000"/>
                <w:lang w:val="af-ZA"/>
              </w:rPr>
              <w:t xml:space="preserve"> </w:t>
            </w:r>
            <w:r w:rsidRPr="002605DC">
              <w:rPr>
                <w:rFonts w:ascii="GHEA Grapalat" w:hAnsi="GHEA Grapalat"/>
                <w:color w:val="000000"/>
                <w:lang w:val="hy-AM"/>
              </w:rPr>
              <w:t>ջրային</w:t>
            </w:r>
            <w:r w:rsidRPr="002605DC">
              <w:rPr>
                <w:rFonts w:ascii="GHEA Grapalat" w:hAnsi="GHEA Grapalat"/>
                <w:color w:val="000000"/>
                <w:lang w:val="af-ZA"/>
              </w:rPr>
              <w:t xml:space="preserve"> </w:t>
            </w:r>
            <w:r w:rsidRPr="002605DC">
              <w:rPr>
                <w:rFonts w:ascii="GHEA Grapalat" w:hAnsi="GHEA Grapalat"/>
                <w:color w:val="000000"/>
                <w:lang w:val="hy-AM"/>
              </w:rPr>
              <w:t>օրենսգրքի</w:t>
            </w:r>
            <w:r w:rsidRPr="002605DC">
              <w:rPr>
                <w:rFonts w:ascii="GHEA Grapalat" w:hAnsi="GHEA Grapalat"/>
                <w:color w:val="000000"/>
                <w:lang w:val="af-ZA"/>
              </w:rPr>
              <w:t xml:space="preserve"> (</w:t>
            </w:r>
            <w:r w:rsidRPr="002605DC">
              <w:rPr>
                <w:rFonts w:ascii="GHEA Grapalat" w:hAnsi="GHEA Grapalat"/>
                <w:color w:val="000000"/>
                <w:lang w:val="hy-AM"/>
              </w:rPr>
              <w:t>այսուհետ՝</w:t>
            </w:r>
            <w:r w:rsidRPr="002605DC">
              <w:rPr>
                <w:rFonts w:ascii="GHEA Grapalat" w:hAnsi="GHEA Grapalat"/>
                <w:color w:val="000000"/>
                <w:lang w:val="af-ZA"/>
              </w:rPr>
              <w:t xml:space="preserve"> </w:t>
            </w:r>
            <w:r w:rsidRPr="002605DC">
              <w:rPr>
                <w:rFonts w:ascii="GHEA Grapalat" w:hAnsi="GHEA Grapalat"/>
                <w:color w:val="000000"/>
                <w:lang w:val="hy-AM"/>
              </w:rPr>
              <w:t>Օրենսգիրք 1</w:t>
            </w:r>
            <w:r w:rsidRPr="002605DC">
              <w:rPr>
                <w:rFonts w:ascii="GHEA Grapalat" w:hAnsi="GHEA Grapalat"/>
                <w:color w:val="000000"/>
                <w:lang w:val="af-ZA"/>
              </w:rPr>
              <w:t>)</w:t>
            </w:r>
            <w:r w:rsidRPr="002605DC">
              <w:rPr>
                <w:rFonts w:ascii="GHEA Grapalat" w:hAnsi="GHEA Grapalat" w:cs="Sylfaen"/>
                <w:lang w:val="hy-AM"/>
              </w:rPr>
              <w:t xml:space="preserve"> 30-րդ, 30.2-րդ, 37.1-րդ, 59-րդ և 114-րդ հոդվածները մասեր չունեն, դրանք բաժանված են պարբերություններով, հետևաբար առաջարկում ենք «մաս» բառը փոխարինել «պարբերություն» բառով։</w:t>
            </w:r>
          </w:p>
          <w:p w:rsidR="007958EF" w:rsidRPr="002605DC" w:rsidRDefault="007958EF" w:rsidP="002605DC">
            <w:pPr>
              <w:spacing w:line="360" w:lineRule="auto"/>
              <w:ind w:firstLine="450"/>
              <w:jc w:val="both"/>
              <w:rPr>
                <w:rFonts w:ascii="GHEA Grapalat" w:hAnsi="GHEA Grapalat"/>
                <w:lang w:val="hy-AM"/>
              </w:rPr>
            </w:pPr>
            <w:r w:rsidRPr="002605DC">
              <w:rPr>
                <w:rFonts w:ascii="GHEA Grapalat" w:hAnsi="GHEA Grapalat" w:cs="Sylfaen"/>
                <w:lang w:val="hy-AM"/>
              </w:rPr>
              <w:t xml:space="preserve">2. </w:t>
            </w:r>
            <w:r w:rsidRPr="002605DC">
              <w:rPr>
                <w:rStyle w:val="Strong"/>
                <w:rFonts w:ascii="GHEA Grapalat" w:hAnsi="GHEA Grapalat" w:cs="Sylfaen"/>
                <w:b w:val="0"/>
                <w:color w:val="000000" w:themeColor="text1"/>
                <w:lang w:val="hy-AM"/>
              </w:rPr>
              <w:t>«Հայաստանի</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Հանրապետության</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ջրային</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օրենսգրքում լրացումներ և</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փոփոխություններ կատարելու</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մասին» օրենքի</w:t>
            </w:r>
            <w:r w:rsidRPr="002605DC">
              <w:rPr>
                <w:rStyle w:val="Strong"/>
                <w:rFonts w:ascii="GHEA Grapalat" w:hAnsi="GHEA Grapalat" w:cs="Sylfaen"/>
                <w:color w:val="000000" w:themeColor="text1"/>
                <w:lang w:val="hy-AM"/>
              </w:rPr>
              <w:t xml:space="preserve"> </w:t>
            </w:r>
            <w:r w:rsidRPr="002605DC">
              <w:rPr>
                <w:rStyle w:val="Strong"/>
                <w:rFonts w:ascii="GHEA Grapalat" w:hAnsi="GHEA Grapalat" w:cs="Sylfaen"/>
                <w:b w:val="0"/>
                <w:color w:val="000000" w:themeColor="text1"/>
                <w:lang w:val="hy-AM"/>
              </w:rPr>
              <w:t>ն</w:t>
            </w:r>
            <w:r w:rsidRPr="002605DC">
              <w:rPr>
                <w:rFonts w:ascii="GHEA Grapalat" w:hAnsi="GHEA Grapalat"/>
                <w:lang w:val="hy-AM"/>
              </w:rPr>
              <w:t>ախագծի</w:t>
            </w:r>
            <w:r w:rsidRPr="002605DC">
              <w:rPr>
                <w:rFonts w:ascii="GHEA Grapalat" w:hAnsi="GHEA Grapalat" w:cs="Sylfaen"/>
                <w:lang w:val="hy-AM"/>
              </w:rPr>
              <w:t xml:space="preserve"> հոդված 4-ը հանել, քանի որ այն կրկնում է հոդված 3-ում նշվածը։</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r w:rsidRPr="002605DC">
              <w:rPr>
                <w:rFonts w:ascii="GHEA Grapalat" w:hAnsi="GHEA Grapalat"/>
                <w:lang w:val="hy-AM"/>
              </w:rPr>
              <w:t xml:space="preserve">1. Չի ընդունվել։ </w:t>
            </w:r>
            <w:r w:rsidR="00F12C14" w:rsidRPr="002605DC">
              <w:rPr>
                <w:rFonts w:ascii="GHEA Grapalat" w:hAnsi="GHEA Grapalat" w:cs="GHEA Grapalat"/>
                <w:lang w:val="hy-AM"/>
              </w:rPr>
              <w:t>Հ</w:t>
            </w:r>
            <w:r w:rsidRPr="002605DC">
              <w:rPr>
                <w:rFonts w:ascii="GHEA Grapalat" w:hAnsi="GHEA Grapalat" w:cs="GHEA Grapalat"/>
                <w:lang w:val="hy-AM"/>
              </w:rPr>
              <w:t>ամաձայն</w:t>
            </w:r>
            <w:r w:rsidRPr="002605DC">
              <w:rPr>
                <w:rFonts w:ascii="GHEA Grapalat" w:hAnsi="GHEA Grapalat"/>
                <w:lang w:val="hy-AM"/>
              </w:rPr>
              <w:t xml:space="preserve"> «</w:t>
            </w:r>
            <w:r w:rsidRPr="002605DC">
              <w:rPr>
                <w:rStyle w:val="Strong"/>
                <w:rFonts w:ascii="GHEA Grapalat" w:hAnsi="GHEA Grapalat"/>
                <w:b w:val="0"/>
                <w:color w:val="000000"/>
                <w:shd w:val="clear" w:color="auto" w:fill="FFFFFF"/>
                <w:lang w:val="hy-AM"/>
              </w:rPr>
              <w:t xml:space="preserve">Նորմատիվ իրավական ակտերի մասին» օրենքի 14-րդ հոդվածի՝ </w:t>
            </w:r>
            <w:r w:rsidRPr="002605DC">
              <w:rPr>
                <w:rFonts w:ascii="GHEA Grapalat" w:hAnsi="GHEA Grapalat"/>
                <w:color w:val="000000"/>
                <w:shd w:val="clear" w:color="auto" w:fill="FFFFFF"/>
                <w:lang w:val="hy-AM"/>
              </w:rPr>
              <w:t xml:space="preserve">օրենսդրական ակտերում հոդվածները բաժանվում են «մասեր» կոչվող միայն համարակալված պարբերությունների: </w:t>
            </w: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lang w:val="hy-AM"/>
              </w:rPr>
              <w:t>2</w:t>
            </w:r>
            <w:r w:rsidRPr="002605DC">
              <w:rPr>
                <w:rFonts w:ascii="GHEA Grapalat" w:hAnsi="GHEA Grapalat"/>
                <w:lang w:val="hy-AM"/>
              </w:rPr>
              <w:t>. Ընդունվել է</w:t>
            </w:r>
          </w:p>
        </w:tc>
      </w:tr>
      <w:tr w:rsidR="007958EF" w:rsidRPr="002605DC" w:rsidTr="009E1BE5">
        <w:trPr>
          <w:trHeight w:val="255"/>
        </w:trPr>
        <w:tc>
          <w:tcPr>
            <w:tcW w:w="7668" w:type="dxa"/>
            <w:gridSpan w:val="2"/>
            <w:vMerge w:val="restart"/>
            <w:shd w:val="clear" w:color="auto" w:fill="FFFFFF" w:themeFill="background1"/>
          </w:tcPr>
          <w:p w:rsidR="007958EF" w:rsidRPr="002605DC" w:rsidRDefault="007958EF" w:rsidP="002605DC">
            <w:pPr>
              <w:spacing w:line="360" w:lineRule="auto"/>
              <w:ind w:firstLine="180"/>
              <w:jc w:val="both"/>
              <w:rPr>
                <w:rFonts w:ascii="GHEA Grapalat" w:hAnsi="GHEA Grapalat"/>
                <w:highlight w:val="yellow"/>
                <w:lang w:val="hy-AM"/>
              </w:rPr>
            </w:pPr>
            <w:r w:rsidRPr="002605DC">
              <w:rPr>
                <w:rFonts w:ascii="GHEA Grapalat" w:hAnsi="GHEA Grapalat" w:cs="Sylfaen"/>
                <w:color w:val="000000" w:themeColor="text1"/>
                <w:shd w:val="clear" w:color="auto" w:fill="FFFFFF"/>
                <w:lang w:val="hy-AM"/>
              </w:rPr>
              <w:lastRenderedPageBreak/>
              <w:t>Ներքին գործերի</w:t>
            </w:r>
            <w:r w:rsidRPr="002605DC">
              <w:rPr>
                <w:rFonts w:ascii="GHEA Grapalat" w:hAnsi="GHEA Grapalat"/>
                <w:lang w:val="hy-AM"/>
              </w:rPr>
              <w:t xml:space="preserve"> նախարարություն</w:t>
            </w:r>
          </w:p>
        </w:tc>
        <w:tc>
          <w:tcPr>
            <w:tcW w:w="7290" w:type="dxa"/>
            <w:gridSpan w:val="2"/>
            <w:tcBorders>
              <w:top w:val="single" w:sz="4" w:space="0" w:color="auto"/>
              <w:bottom w:val="single" w:sz="4" w:space="0" w:color="auto"/>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en-US"/>
              </w:rPr>
            </w:pPr>
            <w:r w:rsidRPr="002605DC">
              <w:rPr>
                <w:rFonts w:ascii="GHEA Grapalat" w:hAnsi="GHEA Grapalat"/>
                <w:lang w:val="hy-AM"/>
              </w:rPr>
              <w:t>0</w:t>
            </w:r>
            <w:r w:rsidRPr="002605DC">
              <w:rPr>
                <w:rFonts w:ascii="GHEA Grapalat" w:hAnsi="GHEA Grapalat"/>
                <w:lang w:val="en-US"/>
              </w:rPr>
              <w:t>3</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03</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rPr>
          <w:trHeight w:val="213"/>
        </w:trPr>
        <w:tc>
          <w:tcPr>
            <w:tcW w:w="7668" w:type="dxa"/>
            <w:gridSpan w:val="2"/>
            <w:vMerge/>
            <w:shd w:val="clear" w:color="auto" w:fill="FFFFFF" w:themeFill="background1"/>
          </w:tcPr>
          <w:p w:rsidR="007958EF" w:rsidRPr="002605DC" w:rsidRDefault="007958EF" w:rsidP="002605DC">
            <w:pPr>
              <w:spacing w:line="360" w:lineRule="auto"/>
              <w:ind w:firstLine="180"/>
              <w:jc w:val="both"/>
              <w:rPr>
                <w:rFonts w:ascii="GHEA Grapalat" w:hAnsi="GHEA Grapalat"/>
                <w:highlight w:val="yellow"/>
                <w:lang w:val="hy-AM"/>
              </w:rPr>
            </w:pPr>
          </w:p>
        </w:tc>
        <w:tc>
          <w:tcPr>
            <w:tcW w:w="7290" w:type="dxa"/>
            <w:gridSpan w:val="2"/>
            <w:tcBorders>
              <w:top w:val="single" w:sz="4" w:space="0" w:color="auto"/>
              <w:bottom w:val="single" w:sz="4" w:space="0" w:color="auto"/>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43/21/23965-</w:t>
            </w:r>
            <w:r w:rsidRPr="002605DC">
              <w:rPr>
                <w:rFonts w:ascii="GHEA Grapalat" w:hAnsi="GHEA Grapalat"/>
                <w:color w:val="000000"/>
                <w:shd w:val="clear" w:color="auto" w:fill="FFFFFF"/>
                <w:lang w:val="en-US"/>
              </w:rPr>
              <w:t>20</w:t>
            </w:r>
            <w:r w:rsidRPr="002605DC">
              <w:rPr>
                <w:rFonts w:ascii="GHEA Grapalat" w:hAnsi="GHEA Grapalat"/>
                <w:color w:val="000000"/>
                <w:shd w:val="clear" w:color="auto" w:fill="FFFFFF"/>
              </w:rPr>
              <w:t>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p>
        </w:tc>
      </w:tr>
      <w:tr w:rsidR="007958EF" w:rsidRPr="002605DC" w:rsidTr="009E1BE5">
        <w:tblPrEx>
          <w:shd w:val="clear" w:color="auto" w:fill="auto"/>
        </w:tblPrEx>
        <w:trPr>
          <w:trHeight w:val="270"/>
        </w:trPr>
        <w:tc>
          <w:tcPr>
            <w:tcW w:w="7668" w:type="dxa"/>
            <w:gridSpan w:val="2"/>
            <w:vMerge w:val="restart"/>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cs="Tahoma"/>
                <w:color w:val="000000" w:themeColor="text1"/>
                <w:lang w:val="hy-AM"/>
              </w:rPr>
              <w:t>Քննչական կոմիտե</w:t>
            </w:r>
          </w:p>
        </w:tc>
        <w:tc>
          <w:tcPr>
            <w:tcW w:w="7290" w:type="dxa"/>
            <w:gridSpan w:val="2"/>
            <w:tcBorders>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lang w:val="hy-AM"/>
              </w:rPr>
              <w:t>02</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03</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198"/>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01/22/65530</w:t>
            </w:r>
            <w:r w:rsidRPr="002605DC">
              <w:rPr>
                <w:rFonts w:ascii="GHEA Grapalat" w:hAnsi="GHEA Grapalat"/>
                <w:color w:val="000000"/>
                <w:shd w:val="clear" w:color="auto" w:fill="FFFFFF"/>
                <w:lang w:val="hy-AM"/>
              </w:rPr>
              <w:t>-2023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540"/>
              <w:jc w:val="both"/>
              <w:rPr>
                <w:rStyle w:val="Strong"/>
                <w:rFonts w:ascii="GHEA Grapalat" w:hAnsi="GHEA Grapalat" w:cs="Sylfaen"/>
                <w:b w:val="0"/>
                <w:color w:val="000000" w:themeColor="text1"/>
                <w:lang w:val="hy-AM"/>
              </w:rPr>
            </w:pPr>
            <w:r w:rsidRPr="002605DC">
              <w:rPr>
                <w:rStyle w:val="Strong"/>
                <w:rFonts w:ascii="GHEA Grapalat" w:hAnsi="GHEA Grapalat" w:cs="Sylfaen"/>
                <w:b w:val="0"/>
                <w:color w:val="000000" w:themeColor="text1"/>
                <w:lang w:val="hy-AM"/>
              </w:rPr>
              <w:t>1. «Հայաստանի</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Հանրապետության</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ջրային</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օրենսգրքում լրացումներ և</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փոփոխություններ կատարելու</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մասին» օրենքի նախագծի (այսուհետ՝ Նախագիծ) 3-րդ հոդվածով փոփոխություններ և լրացումներ են նախատեսվում ՀՀ</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ջրային</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 xml:space="preserve">օրենսգրքի 32-րդ հոդվածում, մինչդեռ նախագծի </w:t>
            </w:r>
            <w:r w:rsidRPr="002605DC">
              <w:rPr>
                <w:rStyle w:val="Strong"/>
                <w:rFonts w:ascii="GHEA Grapalat" w:hAnsi="GHEA Grapalat" w:cs="Sylfaen"/>
                <w:b w:val="0"/>
                <w:color w:val="000000" w:themeColor="text1"/>
                <w:lang w:val="hy-AM"/>
              </w:rPr>
              <w:lastRenderedPageBreak/>
              <w:t>3-րդ հոդվածի 1-ին մասի 3-րդ կետով լրացումներ են նախատեսվում նաև ՀՀ</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ջրային</w:t>
            </w:r>
            <w:r w:rsidRPr="002605DC">
              <w:rPr>
                <w:rStyle w:val="Strong"/>
                <w:rFonts w:ascii="GHEA Grapalat" w:hAnsi="GHEA Grapalat"/>
                <w:b w:val="0"/>
                <w:color w:val="000000" w:themeColor="text1"/>
                <w:lang w:val="hy-AM"/>
              </w:rPr>
              <w:t xml:space="preserve"> </w:t>
            </w:r>
            <w:r w:rsidRPr="002605DC">
              <w:rPr>
                <w:rStyle w:val="Strong"/>
                <w:rFonts w:ascii="GHEA Grapalat" w:hAnsi="GHEA Grapalat" w:cs="Sylfaen"/>
                <w:b w:val="0"/>
                <w:color w:val="000000" w:themeColor="text1"/>
                <w:lang w:val="hy-AM"/>
              </w:rPr>
              <w:t>օրենսգրքի 33.1-ին և 34-րդ հոդվածներում:</w:t>
            </w:r>
          </w:p>
          <w:p w:rsidR="007958EF" w:rsidRPr="002605DC" w:rsidRDefault="007958EF" w:rsidP="002605DC">
            <w:pPr>
              <w:spacing w:line="360" w:lineRule="auto"/>
              <w:ind w:firstLine="540"/>
              <w:jc w:val="both"/>
              <w:rPr>
                <w:rStyle w:val="Strong"/>
                <w:rFonts w:ascii="GHEA Grapalat" w:hAnsi="GHEA Grapalat" w:cs="Sylfaen"/>
                <w:b w:val="0"/>
                <w:color w:val="000000" w:themeColor="text1"/>
                <w:lang w:val="hy-AM"/>
              </w:rPr>
            </w:pPr>
            <w:r w:rsidRPr="002605DC">
              <w:rPr>
                <w:rStyle w:val="Strong"/>
                <w:rFonts w:ascii="GHEA Grapalat" w:hAnsi="GHEA Grapalat" w:cs="Sylfaen"/>
                <w:b w:val="0"/>
                <w:color w:val="000000" w:themeColor="text1"/>
                <w:lang w:val="hy-AM"/>
              </w:rPr>
              <w:t>Միաժամանակ վերոնշյալ դրույթները կրկնում են Նախագծի 4-րդ հոդվածի դրույթները:</w:t>
            </w:r>
          </w:p>
          <w:p w:rsidR="007958EF" w:rsidRPr="002605DC" w:rsidRDefault="007958EF" w:rsidP="002605DC">
            <w:pPr>
              <w:spacing w:line="360" w:lineRule="auto"/>
              <w:ind w:firstLine="540"/>
              <w:jc w:val="both"/>
              <w:rPr>
                <w:rStyle w:val="Strong"/>
                <w:rFonts w:ascii="GHEA Grapalat" w:hAnsi="GHEA Grapalat" w:cs="Sylfaen"/>
                <w:b w:val="0"/>
                <w:color w:val="000000" w:themeColor="text1"/>
                <w:lang w:val="hy-AM"/>
              </w:rPr>
            </w:pPr>
            <w:r w:rsidRPr="002605DC">
              <w:rPr>
                <w:rStyle w:val="Strong"/>
                <w:rFonts w:ascii="GHEA Grapalat" w:hAnsi="GHEA Grapalat" w:cs="Sylfaen"/>
                <w:b w:val="0"/>
                <w:color w:val="000000" w:themeColor="text1"/>
                <w:lang w:val="hy-AM"/>
              </w:rPr>
              <w:t>Ելնելով վերոգրյալից՝ առաջարկվում է խմբագրել վերոնշյալ հոդվածը:</w:t>
            </w: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olor w:val="000000"/>
                <w:shd w:val="clear" w:color="auto" w:fill="FFFFFF"/>
                <w:lang w:val="hy-AM"/>
              </w:rPr>
            </w:pPr>
            <w:r w:rsidRPr="002605DC">
              <w:rPr>
                <w:rStyle w:val="Strong"/>
                <w:rFonts w:ascii="GHEA Grapalat" w:hAnsi="GHEA Grapalat" w:cs="Sylfaen"/>
                <w:b w:val="0"/>
                <w:color w:val="000000" w:themeColor="text1"/>
                <w:lang w:val="hy-AM"/>
              </w:rPr>
              <w:t>2.</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Հայաստանի</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Հանրապետության</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քրեական օրենսգրքում</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լրացումներ</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կատարելու</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մասին</w:t>
            </w:r>
            <w:r w:rsidRPr="002605DC">
              <w:rPr>
                <w:rFonts w:ascii="GHEA Grapalat" w:hAnsi="GHEA Grapalat" w:cs="Aramian"/>
                <w:color w:val="000000" w:themeColor="text1"/>
                <w:lang w:val="hy-AM"/>
              </w:rPr>
              <w:t xml:space="preserve">» </w:t>
            </w:r>
            <w:r w:rsidRPr="002605DC">
              <w:rPr>
                <w:rFonts w:ascii="GHEA Grapalat" w:hAnsi="GHEA Grapalat" w:cs="GHEA Grapalat"/>
                <w:color w:val="000000" w:themeColor="text1"/>
                <w:lang w:val="hy-AM"/>
              </w:rPr>
              <w:t xml:space="preserve">օրենքի նախագծի (այսուհետ՝ Նախագիծ) 1-ին հոդվածով առաջարկվում է քրեական պատասխանատվություն սահմանել </w:t>
            </w:r>
            <w:r w:rsidRPr="002605DC">
              <w:rPr>
                <w:rFonts w:ascii="GHEA Grapalat" w:hAnsi="GHEA Grapalat"/>
                <w:color w:val="000000"/>
                <w:shd w:val="clear" w:color="auto" w:fill="FFFFFF"/>
                <w:lang w:val="hy-AM"/>
              </w:rPr>
              <w:t>Արարատյան</w:t>
            </w:r>
            <w:r w:rsidRPr="002605DC">
              <w:rPr>
                <w:rFonts w:ascii="GHEA Grapalat" w:hAnsi="GHEA Grapalat"/>
                <w:color w:val="000000"/>
                <w:shd w:val="clear" w:color="auto" w:fill="FFFFFF"/>
                <w:lang w:val="af-ZA"/>
              </w:rPr>
              <w:t xml:space="preserve"> </w:t>
            </w:r>
            <w:r w:rsidRPr="002605DC">
              <w:rPr>
                <w:rFonts w:ascii="GHEA Grapalat" w:hAnsi="GHEA Grapalat"/>
                <w:color w:val="000000"/>
                <w:shd w:val="clear" w:color="auto" w:fill="FFFFFF"/>
                <w:lang w:val="hy-AM"/>
              </w:rPr>
              <w:t>դաշտում</w:t>
            </w:r>
            <w:r w:rsidRPr="002605DC">
              <w:rPr>
                <w:rFonts w:ascii="GHEA Grapalat" w:hAnsi="GHEA Grapalat"/>
                <w:color w:val="000000"/>
                <w:shd w:val="clear" w:color="auto" w:fill="FFFFFF"/>
                <w:lang w:val="af-ZA"/>
              </w:rPr>
              <w:t xml:space="preserve"> (</w:t>
            </w:r>
            <w:r w:rsidRPr="002605DC">
              <w:rPr>
                <w:rFonts w:ascii="GHEA Grapalat" w:hAnsi="GHEA Grapalat"/>
                <w:color w:val="000000"/>
                <w:shd w:val="clear" w:color="auto" w:fill="FFFFFF"/>
                <w:lang w:val="hy-AM"/>
              </w:rPr>
              <w:t>Արարատի</w:t>
            </w:r>
            <w:r w:rsidRPr="002605DC">
              <w:rPr>
                <w:rFonts w:ascii="GHEA Grapalat" w:hAnsi="GHEA Grapalat"/>
                <w:color w:val="000000"/>
                <w:shd w:val="clear" w:color="auto" w:fill="FFFFFF"/>
                <w:lang w:val="af-ZA"/>
              </w:rPr>
              <w:t xml:space="preserve"> </w:t>
            </w:r>
            <w:r w:rsidRPr="002605DC">
              <w:rPr>
                <w:rFonts w:ascii="GHEA Grapalat" w:hAnsi="GHEA Grapalat"/>
                <w:color w:val="000000"/>
                <w:shd w:val="clear" w:color="auto" w:fill="FFFFFF"/>
                <w:lang w:val="hy-AM"/>
              </w:rPr>
              <w:t>և</w:t>
            </w:r>
            <w:r w:rsidRPr="002605DC">
              <w:rPr>
                <w:rFonts w:ascii="GHEA Grapalat" w:hAnsi="GHEA Grapalat"/>
                <w:color w:val="000000"/>
                <w:shd w:val="clear" w:color="auto" w:fill="FFFFFF"/>
                <w:lang w:val="af-ZA"/>
              </w:rPr>
              <w:t xml:space="preserve"> </w:t>
            </w:r>
            <w:r w:rsidRPr="002605DC">
              <w:rPr>
                <w:rFonts w:ascii="GHEA Grapalat" w:hAnsi="GHEA Grapalat"/>
                <w:color w:val="000000"/>
                <w:shd w:val="clear" w:color="auto" w:fill="FFFFFF"/>
                <w:lang w:val="hy-AM"/>
              </w:rPr>
              <w:t>Արմավիրի</w:t>
            </w:r>
            <w:r w:rsidRPr="002605DC">
              <w:rPr>
                <w:rFonts w:ascii="GHEA Grapalat" w:hAnsi="GHEA Grapalat"/>
                <w:color w:val="000000"/>
                <w:shd w:val="clear" w:color="auto" w:fill="FFFFFF"/>
                <w:lang w:val="af-ZA"/>
              </w:rPr>
              <w:t xml:space="preserve"> </w:t>
            </w:r>
            <w:r w:rsidRPr="002605DC">
              <w:rPr>
                <w:rFonts w:ascii="GHEA Grapalat" w:hAnsi="GHEA Grapalat"/>
                <w:color w:val="000000"/>
                <w:shd w:val="clear" w:color="auto" w:fill="FFFFFF"/>
                <w:lang w:val="hy-AM"/>
              </w:rPr>
              <w:t>մարզեր</w:t>
            </w:r>
            <w:r w:rsidRPr="002605DC">
              <w:rPr>
                <w:rFonts w:ascii="GHEA Grapalat" w:hAnsi="GHEA Grapalat"/>
                <w:color w:val="000000"/>
                <w:shd w:val="clear" w:color="auto" w:fill="FFFFFF"/>
                <w:lang w:val="af-ZA"/>
              </w:rPr>
              <w:t>)</w:t>
            </w:r>
            <w:r w:rsidRPr="002605DC">
              <w:rPr>
                <w:rFonts w:ascii="GHEA Grapalat" w:hAnsi="GHEA Grapalat"/>
                <w:color w:val="000000"/>
                <w:shd w:val="clear" w:color="auto" w:fill="FFFFFF"/>
                <w:lang w:val="hy-AM"/>
              </w:rPr>
              <w:t xml:space="preserve"> առանց ջրօգտագործման թույլտվության ստորերկրյա արտեզյան (ճնշումային) ջրերից ջրօգտագործում իրականացնելու կամ այդ նպատակով հորատանցք հորատելու կամ լուծարված հորատանցքը վերաբացելու համար: Նկատի ունենալով այն հանգամանքը, որ նշված արարքի հանրային վտանգավորության աստիճանը բարձր չէ՝ առաջարկում ենք նշված գործողության համար նախատեսել վարչական պատասխանատվություն և կարծում ենք, որ </w:t>
            </w:r>
            <w:r w:rsidRPr="002605DC">
              <w:rPr>
                <w:rFonts w:ascii="GHEA Grapalat" w:hAnsi="GHEA Grapalat"/>
                <w:color w:val="000000"/>
                <w:shd w:val="clear" w:color="auto" w:fill="FFFFFF"/>
                <w:lang w:val="hy-AM"/>
              </w:rPr>
              <w:lastRenderedPageBreak/>
              <w:t>վարչական հսկողության մեխանիզմների արդյունավետ իրագործումն ամբողջությամբ բավարար է արարքի կատարումը կանխելու համար:</w:t>
            </w: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olor w:val="000000"/>
                <w:shd w:val="clear" w:color="auto" w:fill="FFFFFF"/>
                <w:lang w:val="hy-AM"/>
              </w:rPr>
            </w:pP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olor w:val="000000"/>
                <w:shd w:val="clear" w:color="auto" w:fill="FFFFFF"/>
                <w:lang w:val="hy-AM"/>
              </w:rPr>
            </w:pP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olor w:val="000000"/>
                <w:shd w:val="clear" w:color="auto" w:fill="FFFFFF"/>
                <w:lang w:val="hy-AM"/>
              </w:rPr>
            </w:pP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olor w:val="000000"/>
                <w:shd w:val="clear" w:color="auto" w:fill="FFFFFF"/>
                <w:lang w:val="hy-AM"/>
              </w:rPr>
            </w:pP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tabs>
                <w:tab w:val="left" w:pos="1080"/>
                <w:tab w:val="left" w:pos="1260"/>
              </w:tabs>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r w:rsidRPr="002605DC">
              <w:rPr>
                <w:rFonts w:ascii="GHEA Grapalat" w:hAnsi="GHEA Grapalat" w:cs="GHEA Grapalat"/>
                <w:color w:val="000000" w:themeColor="text1"/>
                <w:lang w:val="hy-AM"/>
              </w:rPr>
              <w:t>3.  Նախագծի 2-րդ հոդվածում ա</w:t>
            </w:r>
            <w:r w:rsidRPr="002605DC">
              <w:rPr>
                <w:rFonts w:ascii="GHEA Grapalat" w:hAnsi="GHEA Grapalat"/>
                <w:bCs/>
                <w:color w:val="000000" w:themeColor="text1"/>
                <w:lang w:val="af-ZA"/>
              </w:rPr>
              <w:t xml:space="preserve">ռաջարկում ենք </w:t>
            </w:r>
            <w:r w:rsidRPr="002605DC">
              <w:rPr>
                <w:rFonts w:ascii="GHEA Grapalat" w:hAnsi="GHEA Grapalat" w:cs="GHEA Grapalat"/>
                <w:color w:val="000000" w:themeColor="text1"/>
                <w:lang w:val="hy-AM"/>
              </w:rPr>
              <w:t xml:space="preserve">հանել «1-ին մասից հետո» բառերը, քանի որ Նախագծով նախատեսվում է լրացնել ՀՀ քրեական օրենսգրքի 385-րդ հոդվածը 3-րդ մասով: </w:t>
            </w: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r w:rsidRPr="002605DC">
              <w:rPr>
                <w:rFonts w:ascii="GHEA Grapalat" w:hAnsi="GHEA Grapalat" w:cs="GHEA Grapalat"/>
                <w:color w:val="000000" w:themeColor="text1"/>
                <w:lang w:val="hy-AM"/>
              </w:rPr>
              <w:t xml:space="preserve">4. Հաշվի առնելով, որ Նախագծով առաջարկվում է նախատեսել սիգ ձկնատեսակի ապօրինի որսը՝ որպես ՀՀ քրեական օրենսգրքի </w:t>
            </w:r>
            <w:r w:rsidRPr="002605DC">
              <w:rPr>
                <w:rFonts w:ascii="GHEA Grapalat" w:hAnsi="GHEA Grapalat" w:cs="GHEA Grapalat"/>
                <w:color w:val="000000" w:themeColor="text1"/>
                <w:lang w:val="hy-AM"/>
              </w:rPr>
              <w:lastRenderedPageBreak/>
              <w:t>375-րդ հոդվածի ծանրացնող հանգամանք, ուստի առաջարկում ենք իշխան և կարմրախայտ ձկնատեսակների ապօրինի որսը ևս ներառել ՀՀ քրեական օրենսգրքի 375-րդ հոդվածում՝ որպես ծանրացնող հանգամանք: Առաջարկն ունի ռազմավարական նշանակություն և միտված է շրջակա միջավայրի և էկոհամակարգի պահպանմանը:</w:t>
            </w: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pStyle w:val="NormalWeb"/>
              <w:spacing w:before="0" w:beforeAutospacing="0" w:after="0" w:afterAutospacing="0" w:line="360" w:lineRule="auto"/>
              <w:ind w:firstLine="709"/>
              <w:jc w:val="both"/>
              <w:rPr>
                <w:rFonts w:ascii="GHEA Grapalat" w:hAnsi="GHEA Grapalat" w:cs="GHEA Grapalat"/>
                <w:color w:val="000000" w:themeColor="text1"/>
                <w:lang w:val="hy-AM"/>
              </w:rPr>
            </w:pPr>
          </w:p>
          <w:p w:rsidR="007958EF" w:rsidRPr="002605DC" w:rsidRDefault="007958EF" w:rsidP="002605DC">
            <w:pPr>
              <w:tabs>
                <w:tab w:val="left" w:pos="1080"/>
              </w:tabs>
              <w:spacing w:line="360" w:lineRule="auto"/>
              <w:ind w:firstLine="709"/>
              <w:jc w:val="both"/>
              <w:rPr>
                <w:rFonts w:ascii="GHEA Grapalat" w:hAnsi="GHEA Grapalat" w:cs="GHEA Grapalat"/>
                <w:color w:val="000000" w:themeColor="text1"/>
                <w:lang w:val="hy-AM"/>
              </w:rPr>
            </w:pPr>
            <w:r w:rsidRPr="002605DC">
              <w:rPr>
                <w:rStyle w:val="Strong"/>
                <w:rFonts w:ascii="GHEA Grapalat" w:hAnsi="GHEA Grapalat" w:cs="Sylfaen"/>
                <w:b w:val="0"/>
                <w:color w:val="000000" w:themeColor="text1"/>
                <w:lang w:val="hy-AM"/>
              </w:rPr>
              <w:t>5.</w:t>
            </w:r>
            <w:r w:rsidRPr="002605DC">
              <w:rPr>
                <w:rStyle w:val="Strong"/>
                <w:rFonts w:ascii="GHEA Grapalat" w:hAnsi="GHEA Grapalat" w:cs="Sylfaen"/>
                <w:color w:val="000000" w:themeColor="text1"/>
                <w:lang w:val="hy-AM"/>
              </w:rPr>
              <w:t xml:space="preserve"> </w:t>
            </w:r>
            <w:r w:rsidRPr="002605DC">
              <w:rPr>
                <w:rFonts w:ascii="GHEA Grapalat" w:hAnsi="GHEA Grapalat"/>
                <w:bCs/>
                <w:color w:val="000000" w:themeColor="text1"/>
                <w:lang w:val="hy-AM"/>
              </w:rPr>
              <w:t xml:space="preserve">«Վարչական իրավախախտումների վերաբերյալ Հայաստանի Հանրապետության </w:t>
            </w:r>
            <w:r w:rsidRPr="002605DC">
              <w:rPr>
                <w:rFonts w:ascii="GHEA Grapalat" w:hAnsi="GHEA Grapalat"/>
                <w:bCs/>
                <w:color w:val="000000" w:themeColor="text1"/>
                <w:lang w:val="hy-AM"/>
              </w:rPr>
              <w:lastRenderedPageBreak/>
              <w:t>օրենսգրքում փոփոխություններ և լրացումներ կատարելու մասին»</w:t>
            </w:r>
            <w:r w:rsidRPr="002605DC">
              <w:rPr>
                <w:rFonts w:ascii="GHEA Grapalat" w:hAnsi="GHEA Grapalat" w:cs="Aramian"/>
                <w:color w:val="000000" w:themeColor="text1"/>
                <w:lang w:val="hy-AM"/>
              </w:rPr>
              <w:t xml:space="preserve">  </w:t>
            </w:r>
            <w:r w:rsidRPr="002605DC">
              <w:rPr>
                <w:rFonts w:ascii="GHEA Grapalat" w:hAnsi="GHEA Grapalat" w:cs="GHEA Grapalat"/>
                <w:color w:val="000000" w:themeColor="text1"/>
                <w:lang w:val="hy-AM"/>
              </w:rPr>
              <w:t>նախագծի վերաբերյալ առաջարկություններ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lang w:val="hy-AM"/>
              </w:rPr>
            </w:pPr>
            <w:r w:rsidRPr="002605DC">
              <w:rPr>
                <w:rStyle w:val="Strong"/>
                <w:rFonts w:ascii="GHEA Grapalat" w:hAnsi="GHEA Grapalat" w:cs="Sylfaen"/>
                <w:b w:val="0"/>
                <w:color w:val="000000" w:themeColor="text1"/>
                <w:lang w:val="hy-AM"/>
              </w:rPr>
              <w:lastRenderedPageBreak/>
              <w:t xml:space="preserve">1. </w:t>
            </w:r>
            <w:r w:rsidRPr="002605DC">
              <w:rPr>
                <w:rFonts w:ascii="GHEA Grapalat" w:hAnsi="GHEA Grapalat"/>
                <w:lang w:val="hy-AM"/>
              </w:rPr>
              <w:t>Ընդունվել է</w:t>
            </w: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Fonts w:ascii="GHEA Grapalat" w:hAnsi="GHEA Grapalat"/>
                <w:lang w:val="hy-AM"/>
              </w:rPr>
            </w:pPr>
          </w:p>
          <w:p w:rsidR="007958EF" w:rsidRPr="002605DC" w:rsidRDefault="007958EF" w:rsidP="002605DC">
            <w:pPr>
              <w:spacing w:line="360" w:lineRule="auto"/>
              <w:jc w:val="both"/>
              <w:rPr>
                <w:rStyle w:val="Strong"/>
                <w:rFonts w:ascii="GHEA Grapalat" w:hAnsi="GHEA Grapalat" w:cs="Sylfaen"/>
                <w:b w:val="0"/>
                <w:color w:val="000000" w:themeColor="text1"/>
                <w:lang w:val="hy-AM"/>
              </w:rPr>
            </w:pPr>
            <w:r w:rsidRPr="002605DC">
              <w:rPr>
                <w:rStyle w:val="Strong"/>
                <w:rFonts w:ascii="GHEA Grapalat" w:hAnsi="GHEA Grapalat" w:cs="Sylfaen"/>
                <w:b w:val="0"/>
                <w:color w:val="000000" w:themeColor="text1"/>
                <w:lang w:val="hy-AM"/>
              </w:rPr>
              <w:t>2. Չի ընդունվել։</w:t>
            </w:r>
          </w:p>
          <w:p w:rsidR="007958EF" w:rsidRPr="002605DC" w:rsidRDefault="007958EF" w:rsidP="002605DC">
            <w:pPr>
              <w:spacing w:line="360" w:lineRule="auto"/>
              <w:jc w:val="both"/>
              <w:rPr>
                <w:rStyle w:val="Strong"/>
                <w:rFonts w:ascii="GHEA Grapalat" w:hAnsi="GHEA Grapalat" w:cs="Sylfaen"/>
                <w:b w:val="0"/>
                <w:color w:val="000000" w:themeColor="text1"/>
                <w:lang w:val="hy-AM"/>
              </w:rPr>
            </w:pPr>
            <w:r w:rsidRPr="002605DC">
              <w:rPr>
                <w:rStyle w:val="Strong"/>
                <w:rFonts w:ascii="GHEA Grapalat" w:hAnsi="GHEA Grapalat" w:cs="Sylfaen"/>
                <w:b w:val="0"/>
                <w:color w:val="000000" w:themeColor="text1"/>
                <w:lang w:val="hy-AM"/>
              </w:rPr>
              <w:t>Համաձայն Նախագծերին կից ներկայացված հիմնավորման՝</w:t>
            </w:r>
            <w:r w:rsidRPr="002605DC">
              <w:rPr>
                <w:rFonts w:ascii="GHEA Grapalat" w:hAnsi="GHEA Grapalat"/>
                <w:color w:val="000000"/>
                <w:shd w:val="clear" w:color="auto" w:fill="FFFFFF"/>
                <w:lang w:val="hy-AM"/>
              </w:rPr>
              <w:t xml:space="preserve"> </w:t>
            </w:r>
            <w:r w:rsidRPr="002605DC">
              <w:rPr>
                <w:rFonts w:ascii="GHEA Grapalat" w:hAnsi="GHEA Grapalat"/>
                <w:lang w:val="hy-AM"/>
              </w:rPr>
              <w:t xml:space="preserve">Արարատյան արտեզյան ավազանի ստորերկրյա ջրերը հանդիսանում են Կենտրոնական Հայաստանի խմելու ջրամատակարարման միակ հեռանկարային ջրաղբյուրը: </w:t>
            </w:r>
          </w:p>
          <w:p w:rsidR="007958EF" w:rsidRPr="002605DC" w:rsidRDefault="007958EF" w:rsidP="002605DC">
            <w:pPr>
              <w:tabs>
                <w:tab w:val="left" w:pos="4395"/>
              </w:tabs>
              <w:spacing w:line="360" w:lineRule="auto"/>
              <w:ind w:firstLine="634"/>
              <w:jc w:val="both"/>
              <w:rPr>
                <w:rFonts w:ascii="GHEA Grapalat" w:eastAsia="GHEA Grapalat" w:hAnsi="GHEA Grapalat" w:cs="GHEA Grapalat"/>
                <w:lang w:val="hy-AM"/>
              </w:rPr>
            </w:pPr>
            <w:r w:rsidRPr="002605DC">
              <w:rPr>
                <w:rFonts w:ascii="GHEA Grapalat" w:hAnsi="GHEA Grapalat"/>
                <w:lang w:val="hy-AM" w:eastAsia="ar-SA"/>
              </w:rPr>
              <w:t xml:space="preserve">Համաձայն 2016թ կատարված գույքագրման տվյալների` ավելի մեծ ջրառի (նախկինում կոնսերվացված, փականներով փակված կամ լուծարված, ինչպես նաև նոր հորատանցքերի գործարկման) արդյունքում նկատվում են ստորերկրյա ջրերի մակարդակների իջեցումներ, ինչն անթույլատրելի է: </w:t>
            </w:r>
            <w:r w:rsidRPr="002605DC">
              <w:rPr>
                <w:rFonts w:ascii="GHEA Grapalat" w:eastAsiaTheme="minorEastAsia" w:hAnsi="GHEA Grapalat"/>
                <w:lang w:val="hy-AM" w:eastAsia="ar-SA"/>
              </w:rPr>
              <w:t xml:space="preserve">Հաշվարկներն ու վերլուծությունները ցույց են տալիս, որ  չնայած </w:t>
            </w:r>
            <w:r w:rsidRPr="002605DC">
              <w:rPr>
                <w:rFonts w:ascii="GHEA Grapalat" w:hAnsi="GHEA Grapalat"/>
                <w:iCs/>
                <w:color w:val="000000"/>
                <w:lang w:val="hy-AM" w:eastAsia="ar-SA"/>
              </w:rPr>
              <w:t>Արարատյան արտեզյան</w:t>
            </w:r>
            <w:r w:rsidRPr="002605DC">
              <w:rPr>
                <w:rFonts w:ascii="GHEA Grapalat" w:hAnsi="GHEA Grapalat"/>
                <w:i/>
                <w:iCs/>
                <w:color w:val="000000"/>
                <w:lang w:val="hy-AM" w:eastAsia="ar-SA"/>
              </w:rPr>
              <w:t xml:space="preserve"> </w:t>
            </w:r>
            <w:r w:rsidRPr="002605DC">
              <w:rPr>
                <w:rFonts w:ascii="GHEA Grapalat" w:hAnsi="GHEA Grapalat"/>
                <w:iCs/>
                <w:color w:val="000000"/>
                <w:lang w:val="hy-AM" w:eastAsia="ar-SA"/>
              </w:rPr>
              <w:t>ավազանի</w:t>
            </w:r>
            <w:r w:rsidRPr="002605DC">
              <w:rPr>
                <w:rFonts w:ascii="GHEA Grapalat" w:hAnsi="GHEA Grapalat"/>
                <w:i/>
                <w:iCs/>
                <w:color w:val="000000"/>
                <w:lang w:val="hy-AM" w:eastAsia="ar-SA"/>
              </w:rPr>
              <w:t xml:space="preserve"> </w:t>
            </w:r>
            <w:r w:rsidRPr="002605DC">
              <w:rPr>
                <w:rFonts w:ascii="GHEA Grapalat" w:hAnsi="GHEA Grapalat"/>
                <w:iCs/>
                <w:color w:val="000000"/>
                <w:lang w:val="hy-AM" w:eastAsia="ar-SA"/>
              </w:rPr>
              <w:t>ստորերկրյա ջրերի վիճակի բարելավմանն ուղղված միջոցառումներին, շարունակում է</w:t>
            </w:r>
            <w:r w:rsidRPr="002605DC">
              <w:rPr>
                <w:rFonts w:ascii="GHEA Grapalat" w:hAnsi="GHEA Grapalat"/>
                <w:i/>
                <w:iCs/>
                <w:color w:val="000000"/>
                <w:lang w:val="hy-AM" w:eastAsia="ar-SA"/>
              </w:rPr>
              <w:t xml:space="preserve"> </w:t>
            </w:r>
            <w:r w:rsidRPr="002605DC">
              <w:rPr>
                <w:rFonts w:ascii="GHEA Grapalat" w:hAnsi="GHEA Grapalat"/>
                <w:iCs/>
                <w:color w:val="000000"/>
                <w:lang w:val="hy-AM" w:eastAsia="ar-SA"/>
              </w:rPr>
              <w:t>ստորերկրյա ջրերի վիճակի վատթարացումը</w:t>
            </w:r>
            <w:r w:rsidRPr="002605DC">
              <w:rPr>
                <w:rFonts w:ascii="GHEA Grapalat" w:hAnsi="GHEA Grapalat"/>
                <w:i/>
                <w:iCs/>
                <w:color w:val="000000"/>
                <w:lang w:val="hy-AM" w:eastAsia="ar-SA"/>
              </w:rPr>
              <w:t>։</w:t>
            </w:r>
            <w:r w:rsidRPr="002605DC">
              <w:rPr>
                <w:rFonts w:ascii="GHEA Grapalat" w:hAnsi="GHEA Grapalat"/>
                <w:lang w:val="hy-AM" w:eastAsia="ar-SA"/>
              </w:rPr>
              <w:t xml:space="preserve"> </w:t>
            </w:r>
            <w:r w:rsidRPr="002605DC">
              <w:rPr>
                <w:rFonts w:ascii="GHEA Grapalat" w:eastAsia="GHEA Grapalat" w:hAnsi="GHEA Grapalat" w:cs="GHEA Grapalat"/>
                <w:lang w:val="hy-AM" w:eastAsia="ar-SA"/>
              </w:rPr>
              <w:t>Ավելի քան երկու անգամ պակասել է շատրվանող գոտու մակերեսը, բազմաթիվ հորատանցքեր դադարել են շատրվանել:</w:t>
            </w:r>
            <w:r w:rsidRPr="002605DC">
              <w:rPr>
                <w:rFonts w:ascii="GHEA Grapalat" w:hAnsi="GHEA Grapalat"/>
                <w:lang w:val="hy-AM" w:eastAsia="ar-SA"/>
              </w:rPr>
              <w:t xml:space="preserve"> </w:t>
            </w:r>
            <w:r w:rsidRPr="002605DC">
              <w:rPr>
                <w:rFonts w:ascii="GHEA Grapalat" w:eastAsia="GHEA Grapalat" w:hAnsi="GHEA Grapalat" w:cs="GHEA Grapalat"/>
                <w:lang w:val="hy-AM"/>
              </w:rPr>
              <w:t xml:space="preserve">Անհետացել են Սև ջուր գետի ակունքներում գտնվող և Զեյվա կոչվող աղբյուրները, իսկ Ակնա լիճը, որն իրենից ներկայացնում էր ճնշումային ջրերի բեռնաթափման արդյունք` ներկայումս դարձել է անհոսք լճակ։ Նախկինում ԱԷԿ-ի տեխնիկական </w:t>
            </w:r>
            <w:r w:rsidRPr="002605DC">
              <w:rPr>
                <w:rFonts w:ascii="GHEA Grapalat" w:eastAsia="GHEA Grapalat" w:hAnsi="GHEA Grapalat" w:cs="GHEA Grapalat"/>
                <w:lang w:val="hy-AM"/>
              </w:rPr>
              <w:lastRenderedPageBreak/>
              <w:t>հովացման նպատակով օգտագործվող ջրառը կատարվում էր վերը նշված աղբյուրներից, սակայն դրանց ցամաքելու պատճառով ներկայումս ջրառն իրականացվում է հորատանցքերով։</w:t>
            </w:r>
          </w:p>
          <w:p w:rsidR="007958EF" w:rsidRPr="002605DC" w:rsidRDefault="007958EF" w:rsidP="002605DC">
            <w:pPr>
              <w:tabs>
                <w:tab w:val="left" w:pos="4395"/>
              </w:tabs>
              <w:spacing w:line="360" w:lineRule="auto"/>
              <w:ind w:firstLine="634"/>
              <w:jc w:val="both"/>
              <w:rPr>
                <w:rFonts w:ascii="GHEA Grapalat" w:hAnsi="GHEA Grapalat"/>
                <w:lang w:val="hy-AM" w:eastAsia="ar-SA"/>
              </w:rPr>
            </w:pPr>
            <w:r w:rsidRPr="002605DC">
              <w:rPr>
                <w:rFonts w:ascii="GHEA Grapalat" w:hAnsi="GHEA Grapalat"/>
                <w:lang w:val="hy-AM" w:eastAsia="ar-SA"/>
              </w:rPr>
              <w:t>Հատկանշական է, որ Արարատյան գոգավորության ստորերկրյա ջրերի քանակական փոփոխություններն հանգեցնում են որակական փոփոխությունների՝ ճնշումային ջրերի  մակարդակի  իջեցումներն  ուղեկցվում  են դրանց ընդհանուր հանքայնացման և ընդհանուր կոշտության բարձրացմամբ, ինչի արդյունքում ավազանի ջրերը դառնում են խմելու համար ոչ պիտանի։</w:t>
            </w:r>
          </w:p>
          <w:p w:rsidR="007958EF" w:rsidRPr="002605DC" w:rsidRDefault="007958EF" w:rsidP="002605DC">
            <w:pPr>
              <w:tabs>
                <w:tab w:val="left" w:pos="4395"/>
              </w:tabs>
              <w:spacing w:line="360" w:lineRule="auto"/>
              <w:ind w:firstLine="634"/>
              <w:jc w:val="both"/>
              <w:rPr>
                <w:rFonts w:ascii="GHEA Grapalat" w:hAnsi="GHEA Grapalat"/>
                <w:color w:val="000000"/>
                <w:shd w:val="clear" w:color="auto" w:fill="FFFFFF"/>
                <w:lang w:val="hy-AM"/>
              </w:rPr>
            </w:pPr>
            <w:r w:rsidRPr="002605DC">
              <w:rPr>
                <w:rStyle w:val="Emphasis"/>
                <w:rFonts w:ascii="GHEA Grapalat" w:hAnsi="GHEA Grapalat"/>
                <w:i w:val="0"/>
                <w:color w:val="000000"/>
                <w:lang w:val="hy-AM"/>
              </w:rPr>
              <w:t xml:space="preserve">Պայմանավորված բնակլիմայական պայմաններով և մարդու </w:t>
            </w:r>
            <w:r w:rsidRPr="002605DC">
              <w:rPr>
                <w:rFonts w:ascii="GHEA Grapalat" w:hAnsi="GHEA Grapalat"/>
                <w:lang w:val="hy-AM" w:eastAsia="ar-SA"/>
              </w:rPr>
              <w:t>անհաշվենկատ ու</w:t>
            </w:r>
            <w:r w:rsidRPr="002605DC">
              <w:rPr>
                <w:rStyle w:val="Emphasis"/>
                <w:rFonts w:ascii="GHEA Grapalat" w:hAnsi="GHEA Grapalat"/>
                <w:i w:val="0"/>
                <w:color w:val="000000"/>
                <w:lang w:val="hy-AM"/>
              </w:rPr>
              <w:t xml:space="preserve"> անխնա գործունեությամբ Արարատյան արտեզյան ավազանում տեղի է ունենում ստորերկրյա ջրերի հյուծում (սպառում, աղտոտում), ինչը</w:t>
            </w:r>
            <w:r w:rsidRPr="002605DC">
              <w:rPr>
                <w:rStyle w:val="Emphasis"/>
                <w:rFonts w:ascii="GHEA Grapalat" w:hAnsi="GHEA Grapalat"/>
                <w:color w:val="000000"/>
                <w:lang w:val="hy-AM"/>
              </w:rPr>
              <w:t xml:space="preserve"> </w:t>
            </w:r>
            <w:r w:rsidRPr="002605DC">
              <w:rPr>
                <w:rFonts w:ascii="GHEA Grapalat" w:hAnsi="GHEA Grapalat"/>
                <w:lang w:val="hy-AM" w:eastAsia="ar-SA"/>
              </w:rPr>
              <w:t>շատ կարճ ժամանակահատվածում կբերի համընդհանուր բնապահպանական և սոցիալ-տնտեսական աղետի</w:t>
            </w:r>
            <w:r w:rsidRPr="002605DC">
              <w:rPr>
                <w:rStyle w:val="Emphasis"/>
                <w:rFonts w:ascii="GHEA Grapalat" w:hAnsi="GHEA Grapalat"/>
                <w:color w:val="000000"/>
                <w:lang w:val="hy-AM"/>
              </w:rPr>
              <w:t xml:space="preserve">, </w:t>
            </w:r>
            <w:r w:rsidRPr="002605DC">
              <w:rPr>
                <w:rStyle w:val="Emphasis"/>
                <w:rFonts w:ascii="GHEA Grapalat" w:hAnsi="GHEA Grapalat"/>
                <w:i w:val="0"/>
                <w:color w:val="000000"/>
                <w:lang w:val="hy-AM"/>
              </w:rPr>
              <w:t>ուստի</w:t>
            </w:r>
            <w:r w:rsidRPr="002605DC">
              <w:rPr>
                <w:rFonts w:ascii="GHEA Grapalat" w:eastAsia="GHEA Grapalat" w:hAnsi="GHEA Grapalat" w:cs="GHEA Grapalat"/>
                <w:i/>
                <w:lang w:val="hy-AM"/>
              </w:rPr>
              <w:t xml:space="preserve"> </w:t>
            </w:r>
            <w:r w:rsidRPr="002605DC">
              <w:rPr>
                <w:rFonts w:ascii="GHEA Grapalat" w:hAnsi="GHEA Grapalat"/>
                <w:color w:val="000000"/>
                <w:shd w:val="clear" w:color="auto" w:fill="FFFFFF"/>
                <w:lang w:val="hy-AM"/>
              </w:rPr>
              <w:t xml:space="preserve">նշված արարքի հանրային վտանգավորության աստիճանը դառնում է </w:t>
            </w:r>
            <w:r w:rsidRPr="002605DC">
              <w:rPr>
                <w:rFonts w:ascii="GHEA Grapalat" w:hAnsi="GHEA Grapalat"/>
                <w:b/>
                <w:color w:val="000000"/>
                <w:shd w:val="clear" w:color="auto" w:fill="FFFFFF"/>
                <w:lang w:val="hy-AM"/>
              </w:rPr>
              <w:t>շատ բարձր</w:t>
            </w:r>
            <w:r w:rsidRPr="002605DC">
              <w:rPr>
                <w:rFonts w:ascii="GHEA Grapalat" w:hAnsi="GHEA Grapalat"/>
                <w:color w:val="000000"/>
                <w:shd w:val="clear" w:color="auto" w:fill="FFFFFF"/>
                <w:lang w:val="hy-AM"/>
              </w:rPr>
              <w:t>։</w:t>
            </w:r>
          </w:p>
          <w:p w:rsidR="007958EF" w:rsidRPr="002605DC" w:rsidRDefault="007958EF" w:rsidP="002605DC">
            <w:pPr>
              <w:spacing w:line="360" w:lineRule="auto"/>
              <w:jc w:val="both"/>
              <w:rPr>
                <w:rFonts w:ascii="GHEA Grapalat" w:hAnsi="GHEA Grapalat" w:cs="GHEA Grapalat"/>
                <w:color w:val="000000" w:themeColor="text1"/>
                <w:lang w:val="hy-AM"/>
              </w:rPr>
            </w:pPr>
            <w:r w:rsidRPr="002605DC">
              <w:rPr>
                <w:rFonts w:ascii="GHEA Grapalat" w:hAnsi="GHEA Grapalat" w:cs="GHEA Grapalat"/>
                <w:color w:val="000000" w:themeColor="text1"/>
                <w:lang w:val="hy-AM"/>
              </w:rPr>
              <w:t>3.  Ընդունվել է</w:t>
            </w:r>
          </w:p>
          <w:p w:rsidR="007958EF" w:rsidRPr="002605DC" w:rsidRDefault="007958EF" w:rsidP="002605DC">
            <w:pPr>
              <w:spacing w:line="360" w:lineRule="auto"/>
              <w:jc w:val="both"/>
              <w:rPr>
                <w:rFonts w:ascii="GHEA Grapalat" w:hAnsi="GHEA Grapalat" w:cs="GHEA Grapalat"/>
                <w:color w:val="000000" w:themeColor="text1"/>
                <w:lang w:val="hy-AM"/>
              </w:rPr>
            </w:pPr>
          </w:p>
          <w:p w:rsidR="007958EF" w:rsidRPr="002605DC" w:rsidRDefault="007958EF" w:rsidP="002605DC">
            <w:pPr>
              <w:spacing w:line="360" w:lineRule="auto"/>
              <w:jc w:val="both"/>
              <w:rPr>
                <w:rFonts w:ascii="GHEA Grapalat" w:hAnsi="GHEA Grapalat" w:cs="GHEA Grapalat"/>
                <w:color w:val="000000" w:themeColor="text1"/>
                <w:lang w:val="hy-AM"/>
              </w:rPr>
            </w:pPr>
          </w:p>
          <w:p w:rsidR="007958EF" w:rsidRPr="002605DC" w:rsidRDefault="007958EF" w:rsidP="002605DC">
            <w:pPr>
              <w:spacing w:line="360" w:lineRule="auto"/>
              <w:jc w:val="both"/>
              <w:rPr>
                <w:rFonts w:ascii="GHEA Grapalat" w:hAnsi="GHEA Grapalat" w:cs="GHEA Grapalat"/>
                <w:color w:val="000000" w:themeColor="text1"/>
                <w:lang w:val="hy-AM"/>
              </w:rPr>
            </w:pPr>
          </w:p>
          <w:p w:rsidR="007958EF" w:rsidRPr="002605DC" w:rsidRDefault="007958EF" w:rsidP="002605DC">
            <w:pPr>
              <w:spacing w:line="360" w:lineRule="auto"/>
              <w:jc w:val="both"/>
              <w:rPr>
                <w:rFonts w:ascii="GHEA Grapalat" w:hAnsi="GHEA Grapalat" w:cs="GHEA Grapalat"/>
                <w:color w:val="000000" w:themeColor="text1"/>
                <w:lang w:val="hy-AM"/>
              </w:rPr>
            </w:pPr>
          </w:p>
          <w:p w:rsidR="007958EF" w:rsidRPr="002605DC" w:rsidRDefault="007958EF" w:rsidP="002605DC">
            <w:pPr>
              <w:spacing w:line="360" w:lineRule="auto"/>
              <w:jc w:val="both"/>
              <w:rPr>
                <w:rFonts w:ascii="GHEA Grapalat" w:hAnsi="GHEA Grapalat" w:cs="GHEA Grapalat"/>
                <w:color w:val="000000" w:themeColor="text1"/>
                <w:lang w:val="hy-AM"/>
              </w:rPr>
            </w:pPr>
            <w:r w:rsidRPr="002605DC">
              <w:rPr>
                <w:rFonts w:ascii="GHEA Grapalat" w:hAnsi="GHEA Grapalat" w:cs="GHEA Grapalat"/>
                <w:color w:val="000000" w:themeColor="text1"/>
                <w:lang w:val="hy-AM"/>
              </w:rPr>
              <w:t>4. Չի ընդունվել։</w:t>
            </w:r>
          </w:p>
          <w:p w:rsidR="007958EF" w:rsidRPr="002605DC" w:rsidRDefault="007958EF" w:rsidP="002605DC">
            <w:pPr>
              <w:shd w:val="clear" w:color="auto" w:fill="FFFFFF"/>
              <w:spacing w:line="360" w:lineRule="auto"/>
              <w:jc w:val="both"/>
              <w:rPr>
                <w:rFonts w:ascii="GHEA Grapalat" w:hAnsi="GHEA Grapalat"/>
                <w:color w:val="191919"/>
                <w:lang w:val="hy-AM" w:eastAsia="en-US"/>
              </w:rPr>
            </w:pPr>
            <w:r w:rsidRPr="002605DC">
              <w:rPr>
                <w:rFonts w:ascii="GHEA Grapalat" w:hAnsi="GHEA Grapalat"/>
                <w:color w:val="191919"/>
                <w:lang w:val="hy-AM" w:eastAsia="en-US"/>
              </w:rPr>
              <w:t xml:space="preserve">Սևանի իշխան և կարմրախայտ ձկնատեսակների համար նախագծերում խաստացնող հանգամանքով առանձնացման անհրաժեշտությունը բացակայում </w:t>
            </w:r>
            <w:r w:rsidRPr="002605DC">
              <w:rPr>
                <w:rFonts w:ascii="GHEA Grapalat" w:hAnsi="GHEA Grapalat"/>
                <w:color w:val="191919"/>
                <w:lang w:val="hy-AM" w:eastAsia="en-US"/>
              </w:rPr>
              <w:lastRenderedPageBreak/>
              <w:t xml:space="preserve">է՝ հաշվի առնելով այն հանգամանքը որ բնական ջրակալերից դրանց օգտագործման արդյունագործական ծավալներ չեն սահմանվում, հետևաբար ռազմավարական և պարենային անվտանգության տեսանկյունից դրանց դերակատարումը փոքր է, բացի այդ արդեն իսկ քրեական և վարչական իրավախախտումների մասին օրենսգրքերի համապատասխան հոդվածներով կանոնակարգված են դրանց նկատմամբ իրավախախտումների հանգամանքը։ Այդ ձկնատեսակները նաև բուծվում են անազատ պայմաններում, իսկ կարմրախայտը հանդիսանում է սիրողական ձկնորսության օբեկտ՝ հանդիպելով ՀՀ մի շարք գետերում։ Վերոնշյալ օրենսգրքերում սիգի առանձնացման խնդիրը պայմանավորված է նաև այն </w:t>
            </w:r>
            <w:r w:rsidRPr="002605DC">
              <w:rPr>
                <w:rFonts w:ascii="Courier New" w:hAnsi="Courier New" w:cs="Courier New"/>
                <w:color w:val="191919"/>
                <w:lang w:val="hy-AM" w:eastAsia="en-US"/>
              </w:rPr>
              <w:t> </w:t>
            </w:r>
            <w:r w:rsidRPr="002605DC">
              <w:rPr>
                <w:rFonts w:ascii="GHEA Grapalat" w:hAnsi="GHEA Grapalat" w:cs="GHEA Grapalat"/>
                <w:color w:val="191919"/>
                <w:lang w:val="hy-AM" w:eastAsia="en-US"/>
              </w:rPr>
              <w:t>հանգամանքով</w:t>
            </w:r>
            <w:r w:rsidRPr="002605DC">
              <w:rPr>
                <w:rFonts w:ascii="GHEA Grapalat" w:hAnsi="GHEA Grapalat"/>
                <w:color w:val="191919"/>
                <w:lang w:val="hy-AM" w:eastAsia="en-US"/>
              </w:rPr>
              <w:t xml:space="preserve">, </w:t>
            </w:r>
            <w:r w:rsidRPr="002605DC">
              <w:rPr>
                <w:rFonts w:ascii="GHEA Grapalat" w:hAnsi="GHEA Grapalat" w:cs="GHEA Grapalat"/>
                <w:color w:val="191919"/>
                <w:lang w:val="hy-AM" w:eastAsia="en-US"/>
              </w:rPr>
              <w:t>որ</w:t>
            </w:r>
            <w:r w:rsidRPr="002605DC">
              <w:rPr>
                <w:rFonts w:ascii="GHEA Grapalat" w:hAnsi="GHEA Grapalat"/>
                <w:color w:val="191919"/>
                <w:lang w:val="hy-AM" w:eastAsia="en-US"/>
              </w:rPr>
              <w:t xml:space="preserve"> </w:t>
            </w:r>
            <w:r w:rsidRPr="002605DC">
              <w:rPr>
                <w:rFonts w:ascii="GHEA Grapalat" w:hAnsi="GHEA Grapalat" w:cs="GHEA Grapalat"/>
                <w:color w:val="191919"/>
                <w:lang w:val="hy-AM" w:eastAsia="en-US"/>
              </w:rPr>
              <w:t>այն</w:t>
            </w:r>
            <w:r w:rsidRPr="002605DC">
              <w:rPr>
                <w:rFonts w:ascii="GHEA Grapalat" w:hAnsi="GHEA Grapalat"/>
                <w:color w:val="191919"/>
                <w:lang w:val="hy-AM" w:eastAsia="en-US"/>
              </w:rPr>
              <w:t xml:space="preserve"> </w:t>
            </w:r>
            <w:r w:rsidRPr="002605DC">
              <w:rPr>
                <w:rFonts w:ascii="GHEA Grapalat" w:hAnsi="GHEA Grapalat" w:cs="GHEA Grapalat"/>
                <w:color w:val="191919"/>
                <w:lang w:val="hy-AM" w:eastAsia="en-US"/>
              </w:rPr>
              <w:t>հանդիպում</w:t>
            </w:r>
            <w:r w:rsidRPr="002605DC">
              <w:rPr>
                <w:rFonts w:ascii="GHEA Grapalat" w:hAnsi="GHEA Grapalat"/>
                <w:color w:val="191919"/>
                <w:lang w:val="hy-AM" w:eastAsia="en-US"/>
              </w:rPr>
              <w:t xml:space="preserve"> </w:t>
            </w:r>
            <w:r w:rsidRPr="002605DC">
              <w:rPr>
                <w:rFonts w:ascii="GHEA Grapalat" w:hAnsi="GHEA Grapalat" w:cs="GHEA Grapalat"/>
                <w:color w:val="191919"/>
                <w:lang w:val="hy-AM" w:eastAsia="en-US"/>
              </w:rPr>
              <w:t>է</w:t>
            </w:r>
            <w:r w:rsidRPr="002605DC">
              <w:rPr>
                <w:rFonts w:ascii="GHEA Grapalat" w:hAnsi="GHEA Grapalat"/>
                <w:color w:val="191919"/>
                <w:lang w:val="hy-AM" w:eastAsia="en-US"/>
              </w:rPr>
              <w:t xml:space="preserve"> </w:t>
            </w:r>
            <w:r w:rsidRPr="002605DC">
              <w:rPr>
                <w:rFonts w:ascii="GHEA Grapalat" w:hAnsi="GHEA Grapalat" w:cs="GHEA Grapalat"/>
                <w:color w:val="191919"/>
                <w:lang w:val="hy-AM" w:eastAsia="en-US"/>
              </w:rPr>
              <w:t>միայն</w:t>
            </w:r>
            <w:r w:rsidRPr="002605DC">
              <w:rPr>
                <w:rFonts w:ascii="GHEA Grapalat" w:hAnsi="GHEA Grapalat"/>
                <w:color w:val="191919"/>
                <w:lang w:val="hy-AM" w:eastAsia="en-US"/>
              </w:rPr>
              <w:t xml:space="preserve"> </w:t>
            </w:r>
            <w:r w:rsidRPr="002605DC">
              <w:rPr>
                <w:rFonts w:ascii="GHEA Grapalat" w:hAnsi="GHEA Grapalat" w:cs="GHEA Grapalat"/>
                <w:color w:val="191919"/>
                <w:lang w:val="hy-AM" w:eastAsia="en-US"/>
              </w:rPr>
              <w:t>Սևանա</w:t>
            </w:r>
            <w:r w:rsidRPr="002605DC">
              <w:rPr>
                <w:rFonts w:ascii="GHEA Grapalat" w:hAnsi="GHEA Grapalat"/>
                <w:color w:val="191919"/>
                <w:lang w:val="hy-AM" w:eastAsia="en-US"/>
              </w:rPr>
              <w:t xml:space="preserve"> </w:t>
            </w:r>
            <w:r w:rsidRPr="002605DC">
              <w:rPr>
                <w:rFonts w:ascii="GHEA Grapalat" w:hAnsi="GHEA Grapalat" w:cs="GHEA Grapalat"/>
                <w:color w:val="191919"/>
                <w:lang w:val="hy-AM" w:eastAsia="en-US"/>
              </w:rPr>
              <w:t>լճում</w:t>
            </w:r>
            <w:r w:rsidRPr="002605DC">
              <w:rPr>
                <w:rFonts w:ascii="GHEA Grapalat" w:hAnsi="GHEA Grapalat"/>
                <w:color w:val="191919"/>
                <w:lang w:val="hy-AM" w:eastAsia="en-US"/>
              </w:rPr>
              <w:t xml:space="preserve">, </w:t>
            </w:r>
            <w:r w:rsidRPr="002605DC">
              <w:rPr>
                <w:rFonts w:ascii="GHEA Grapalat" w:hAnsi="GHEA Grapalat" w:cs="GHEA Grapalat"/>
                <w:color w:val="191919"/>
                <w:lang w:val="hy-AM" w:eastAsia="en-US"/>
              </w:rPr>
              <w:t>հանդիսանում</w:t>
            </w:r>
            <w:r w:rsidRPr="002605DC">
              <w:rPr>
                <w:rFonts w:ascii="GHEA Grapalat" w:hAnsi="GHEA Grapalat"/>
                <w:color w:val="191919"/>
                <w:lang w:val="hy-AM" w:eastAsia="en-US"/>
              </w:rPr>
              <w:t xml:space="preserve"> </w:t>
            </w:r>
            <w:r w:rsidRPr="002605DC">
              <w:rPr>
                <w:rFonts w:ascii="GHEA Grapalat" w:hAnsi="GHEA Grapalat" w:cs="GHEA Grapalat"/>
                <w:color w:val="191919"/>
                <w:lang w:val="hy-AM" w:eastAsia="en-US"/>
              </w:rPr>
              <w:t>է</w:t>
            </w:r>
            <w:r w:rsidRPr="002605DC">
              <w:rPr>
                <w:rFonts w:ascii="GHEA Grapalat" w:hAnsi="GHEA Grapalat"/>
                <w:color w:val="191919"/>
                <w:lang w:val="hy-AM" w:eastAsia="en-US"/>
              </w:rPr>
              <w:t xml:space="preserve"> </w:t>
            </w:r>
            <w:r w:rsidRPr="002605DC">
              <w:rPr>
                <w:rFonts w:ascii="GHEA Grapalat" w:hAnsi="GHEA Grapalat" w:cs="GHEA Grapalat"/>
                <w:color w:val="191919"/>
                <w:lang w:val="hy-AM" w:eastAsia="en-US"/>
              </w:rPr>
              <w:t>ար</w:t>
            </w:r>
            <w:r w:rsidRPr="002605DC">
              <w:rPr>
                <w:rFonts w:ascii="GHEA Grapalat" w:hAnsi="GHEA Grapalat"/>
                <w:color w:val="191919"/>
                <w:lang w:val="hy-AM" w:eastAsia="en-US"/>
              </w:rPr>
              <w:t>դյունագործական որսի օբյեկտ և դրա արդյունահանման և օգտագործման ծավալներից, ինչպես նաև արդյունագործական որսի կանոնակարգման և ապօրինի գործընթացների կանխարգելման տեսանկյունից առանձնացվում է որպես առանձին կարգավորման օբյեկտ։ Բացի այդ սիգ ձկնատեսակի արհեստական պայմաններում վերարտադրության կազմակերպում Հայստանում չի իրականացվում, հաշվի առնելով դրա բարդ և ֆինանսական առումով բավականին թանկ լինելու հանգամանքը։ Սիգը տարիներ առաջ կլիմայավարժեցվել է Սևանա լճում և բնականորեն բազմանում է միայն այդտեղ, մնացած ջրակալներում սիգի պաշարներ, որոնք ունեն նաև պարենային և ռազմավարական նշանակություն չի դիտվում։</w:t>
            </w:r>
          </w:p>
          <w:p w:rsidR="007958EF" w:rsidRPr="002605DC" w:rsidRDefault="007958EF" w:rsidP="002605DC">
            <w:pPr>
              <w:spacing w:line="360" w:lineRule="auto"/>
              <w:jc w:val="both"/>
              <w:rPr>
                <w:rFonts w:ascii="GHEA Grapalat" w:hAnsi="GHEA Grapalat" w:cs="GHEA Grapalat"/>
                <w:color w:val="000000" w:themeColor="text1"/>
                <w:lang w:val="hy-AM"/>
              </w:rPr>
            </w:pPr>
            <w:r w:rsidRPr="002605DC">
              <w:rPr>
                <w:rFonts w:ascii="GHEA Grapalat" w:hAnsi="GHEA Grapalat" w:cs="GHEA Grapalat"/>
                <w:color w:val="000000" w:themeColor="text1"/>
                <w:lang w:val="hy-AM"/>
              </w:rPr>
              <w:t>5.  Ընդունվել է</w:t>
            </w:r>
          </w:p>
          <w:p w:rsidR="007958EF" w:rsidRPr="002605DC" w:rsidRDefault="007958EF" w:rsidP="002605DC">
            <w:pPr>
              <w:spacing w:line="360" w:lineRule="auto"/>
              <w:jc w:val="both"/>
              <w:rPr>
                <w:rFonts w:ascii="GHEA Grapalat" w:hAnsi="GHEA Grapalat" w:cs="Sylfaen"/>
                <w:color w:val="000000"/>
                <w:shd w:val="clear" w:color="auto" w:fill="FFFFFF"/>
                <w:lang w:val="hy-AM"/>
              </w:rPr>
            </w:pPr>
          </w:p>
        </w:tc>
      </w:tr>
      <w:tr w:rsidR="007958EF" w:rsidRPr="002605DC" w:rsidTr="009E1BE5">
        <w:tblPrEx>
          <w:shd w:val="clear" w:color="auto" w:fill="auto"/>
        </w:tblPrEx>
        <w:trPr>
          <w:trHeight w:val="213"/>
        </w:trPr>
        <w:tc>
          <w:tcPr>
            <w:tcW w:w="7668" w:type="dxa"/>
            <w:gridSpan w:val="2"/>
            <w:vMerge w:val="restart"/>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cs="Tahoma"/>
                <w:color w:val="000000" w:themeColor="text1"/>
                <w:lang w:val="hy-AM"/>
              </w:rPr>
              <w:lastRenderedPageBreak/>
              <w:t>Ազգային անվտանգության ծառայություն</w:t>
            </w:r>
          </w:p>
        </w:tc>
        <w:tc>
          <w:tcPr>
            <w:tcW w:w="7290" w:type="dxa"/>
            <w:gridSpan w:val="2"/>
            <w:tcBorders>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lang w:val="hy-AM"/>
              </w:rPr>
              <w:t>01</w:t>
            </w:r>
            <w:r w:rsidRPr="002605DC">
              <w:rPr>
                <w:rFonts w:ascii="GHEA Grapalat" w:hAnsi="GHEA Grapalat"/>
                <w:color w:val="000000"/>
                <w:shd w:val="clear" w:color="auto" w:fill="FFFFFF"/>
                <w:lang w:val="hy-AM"/>
              </w:rPr>
              <w:t>.03.2023թ.</w:t>
            </w:r>
          </w:p>
        </w:tc>
      </w:tr>
      <w:tr w:rsidR="007958EF" w:rsidRPr="002605DC" w:rsidTr="009E1BE5">
        <w:tblPrEx>
          <w:shd w:val="clear" w:color="auto" w:fill="auto"/>
        </w:tblPrEx>
        <w:trPr>
          <w:trHeight w:val="255"/>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lang w:val="hy-AM"/>
              </w:rPr>
              <w:t>11/358</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1</w:t>
            </w:r>
            <w:r w:rsidRPr="002605DC">
              <w:rPr>
                <w:rFonts w:ascii="GHEA Grapalat" w:hAnsi="GHEA Grapalat"/>
                <w:color w:val="000000"/>
                <w:shd w:val="clear" w:color="auto" w:fill="FFFFFF"/>
                <w:lang w:val="hy-AM"/>
              </w:rPr>
              <w:t xml:space="preserve">. </w:t>
            </w:r>
            <w:r w:rsidRPr="002605DC">
              <w:rPr>
                <w:rFonts w:ascii="GHEA Grapalat" w:hAnsi="GHEA Grapalat"/>
                <w:lang w:val="hy-AM"/>
              </w:rPr>
              <w:t>3-րդ հոդվածի 3-րդ կետն առաջարկվում է խմբագրել՝ հաշվի առնելով, որ դրանում փոփոխություններ են կատարվում օրենսգրքի 33</w:t>
            </w:r>
            <w:r w:rsidRPr="002605DC">
              <w:rPr>
                <w:rFonts w:ascii="GHEA Grapalat" w:hAnsi="GHEA Grapalat"/>
                <w:color w:val="000000"/>
                <w:shd w:val="clear" w:color="auto" w:fill="FFFFFF"/>
              </w:rPr>
              <w:t>.</w:t>
            </w:r>
            <w:r w:rsidRPr="002605DC">
              <w:rPr>
                <w:rFonts w:ascii="GHEA Grapalat" w:hAnsi="GHEA Grapalat"/>
                <w:lang w:val="hy-AM"/>
              </w:rPr>
              <w:t>1-ի և 34-րդ հոդվածներում, ընդ որում, 34-րդ հոդվածում կատարվող փոփոխություններն արդեն իսկ նախատեսված են նախագծի 4-րդ հոդվածում։</w:t>
            </w:r>
          </w:p>
          <w:p w:rsidR="007958EF" w:rsidRPr="002605DC" w:rsidRDefault="007958EF" w:rsidP="002605DC">
            <w:pPr>
              <w:spacing w:line="360" w:lineRule="auto"/>
              <w:ind w:firstLine="180"/>
              <w:jc w:val="both"/>
              <w:rPr>
                <w:rFonts w:ascii="GHEA Grapalat" w:hAnsi="GHEA Grapalat"/>
                <w:color w:val="000000"/>
                <w:shd w:val="clear" w:color="auto" w:fill="FFFFFF"/>
                <w:lang w:val="hy-AM"/>
              </w:rPr>
            </w:pPr>
            <w:r w:rsidRPr="002605DC">
              <w:rPr>
                <w:rFonts w:ascii="GHEA Grapalat" w:hAnsi="GHEA Grapalat"/>
                <w:lang w:val="hy-AM"/>
              </w:rPr>
              <w:t>2</w:t>
            </w:r>
            <w:r w:rsidRPr="002605DC">
              <w:rPr>
                <w:rFonts w:ascii="GHEA Grapalat" w:hAnsi="GHEA Grapalat"/>
                <w:color w:val="000000"/>
                <w:shd w:val="clear" w:color="auto" w:fill="FFFFFF"/>
                <w:lang w:val="hy-AM"/>
              </w:rPr>
              <w:t xml:space="preserve">. 6-րդ հովածի 1-ին կետն առաջարկում ենք խմբագրել՝ հաշվի առնելով այն հանգամանքը, որ «Լիցենզավորման մասին» օրենքով «Շինարարության իրականացման հիդրոտեխնիկական լիցենզիա» նախատեսված չէ։ </w:t>
            </w:r>
          </w:p>
          <w:p w:rsidR="007958EF" w:rsidRPr="002605DC" w:rsidRDefault="007958EF" w:rsidP="002605DC">
            <w:pPr>
              <w:spacing w:line="360" w:lineRule="auto"/>
              <w:ind w:firstLine="180"/>
              <w:jc w:val="both"/>
              <w:rPr>
                <w:rFonts w:ascii="GHEA Grapalat" w:hAnsi="GHEA Grapalat" w:cs="Courier New"/>
                <w:color w:val="000000"/>
                <w:shd w:val="clear" w:color="auto" w:fill="FFFFFF"/>
                <w:lang w:val="hy-AM"/>
              </w:rPr>
            </w:pPr>
            <w:r w:rsidRPr="002605DC">
              <w:rPr>
                <w:rFonts w:ascii="GHEA Grapalat" w:hAnsi="GHEA Grapalat"/>
                <w:color w:val="000000"/>
                <w:shd w:val="clear" w:color="auto" w:fill="FFFFFF"/>
                <w:lang w:val="hy-AM"/>
              </w:rPr>
              <w:t xml:space="preserve">Միաժամանակ անհրաժեշտ է նկատի ունենալ, որ Կառավարության 2009 թվականի հուլիսի 2-ի N 777-Ն որոշման 1-ին հավելված 5-րդ կետի համաձայն՝ հիդրոտեխնիկական ոլորտում անձը կարող է զբաղվել շինարարության իրականացման գործունեությամբ, եթե նա ստացել է </w:t>
            </w:r>
            <w:r w:rsidRPr="002605DC">
              <w:rPr>
                <w:rFonts w:ascii="GHEA Grapalat" w:hAnsi="GHEA Grapalat"/>
                <w:color w:val="000000"/>
                <w:shd w:val="clear" w:color="auto" w:fill="FFFFFF"/>
                <w:lang w:val="hy-AM"/>
              </w:rPr>
              <w:lastRenderedPageBreak/>
              <w:t xml:space="preserve">շինարարության իրականացման գործունեության լիցենզիա և լիցենզիային կից հիդրոտեխնիկական ոլորտի աշխատանքներ իրականացնող պատասխանատու անձի </w:t>
            </w:r>
            <w:r w:rsidRPr="002605DC">
              <w:rPr>
                <w:rFonts w:ascii="GHEA Grapalat" w:hAnsi="GHEA Grapalat" w:cs="Courier New"/>
                <w:color w:val="000000"/>
                <w:shd w:val="clear" w:color="auto" w:fill="FFFFFF"/>
                <w:lang w:val="hy-AM"/>
              </w:rPr>
              <w:t>(անձանց)լիցենզիայի ներդիր (ներդիրներ)։</w:t>
            </w:r>
          </w:p>
          <w:p w:rsidR="007958EF" w:rsidRPr="002605DC" w:rsidRDefault="007958EF" w:rsidP="002605DC">
            <w:pPr>
              <w:spacing w:line="360" w:lineRule="auto"/>
              <w:ind w:firstLine="180"/>
              <w:jc w:val="both"/>
              <w:rPr>
                <w:rFonts w:ascii="GHEA Grapalat" w:hAnsi="GHEA Grapalat"/>
                <w:color w:val="000000"/>
                <w:shd w:val="clear" w:color="auto" w:fill="FFFFFF"/>
                <w:lang w:val="hy-AM"/>
              </w:rPr>
            </w:pPr>
            <w:r w:rsidRPr="002605DC">
              <w:rPr>
                <w:rFonts w:ascii="GHEA Grapalat" w:hAnsi="GHEA Grapalat" w:cs="Courier New"/>
                <w:color w:val="000000"/>
                <w:shd w:val="clear" w:color="auto" w:fill="FFFFFF"/>
                <w:lang w:val="hy-AM"/>
              </w:rPr>
              <w:t>3</w:t>
            </w:r>
            <w:r w:rsidRPr="002605DC">
              <w:rPr>
                <w:rFonts w:ascii="GHEA Grapalat" w:hAnsi="GHEA Grapalat"/>
                <w:color w:val="000000"/>
                <w:shd w:val="clear" w:color="auto" w:fill="FFFFFF"/>
                <w:lang w:val="hy-AM"/>
              </w:rPr>
              <w:t>. 8-րդ հոդվածում «կամ ջրօգտագործման» բառերը փոխարինել «, ինչպես նաև  ջրօգտագործման» բառերով, որպեսզի դրանից հետո թվարկվող խախտումների վրա չտարածվի կետի սկզբում նշված «առանց նախապես ջրօգտագործման թույլտվության» պայմանը։</w:t>
            </w:r>
          </w:p>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cs="Courier New"/>
                <w:color w:val="000000"/>
                <w:shd w:val="clear" w:color="auto" w:fill="FFFFFF"/>
                <w:lang w:val="hy-AM"/>
              </w:rPr>
              <w:t xml:space="preserve"> </w:t>
            </w:r>
            <w:r w:rsidRPr="002605DC">
              <w:rPr>
                <w:rFonts w:ascii="GHEA Grapalat" w:hAnsi="GHEA Grapalat"/>
                <w:bCs/>
                <w:color w:val="000000" w:themeColor="text1"/>
                <w:lang w:val="hy-AM"/>
              </w:rPr>
              <w:t>«Վարչական իրավախախտումների վերաբերյալ Հայաստանի Հանրապետության օրենսգրքում փոփոխություններ և լրացումներ կատարելու մասին»,</w:t>
            </w:r>
            <w:r w:rsidRPr="002605DC">
              <w:rPr>
                <w:rFonts w:ascii="GHEA Grapalat" w:hAnsi="GHEA Grapalat" w:cs="Aramian"/>
                <w:color w:val="000000" w:themeColor="text1"/>
                <w:lang w:val="hy-AM"/>
              </w:rPr>
              <w:t xml:space="preserve"> </w:t>
            </w:r>
            <w:r w:rsidRPr="002605DC">
              <w:rPr>
                <w:rFonts w:ascii="GHEA Grapalat" w:hAnsi="GHEA Grapalat"/>
                <w:bCs/>
                <w:color w:val="000000" w:themeColor="text1"/>
                <w:lang w:val="af-ZA"/>
              </w:rPr>
              <w:t>«</w:t>
            </w:r>
            <w:r w:rsidRPr="002605DC">
              <w:rPr>
                <w:rFonts w:ascii="GHEA Grapalat" w:hAnsi="GHEA Grapalat"/>
                <w:bCs/>
                <w:color w:val="000000" w:themeColor="text1"/>
                <w:lang w:val="hy-AM"/>
              </w:rPr>
              <w:t>Հայաստանի</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Հանրապետության</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քրեական օրենսգրքում</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լրացումներ</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կատարելու</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մասին</w:t>
            </w:r>
            <w:r w:rsidRPr="002605DC">
              <w:rPr>
                <w:rFonts w:ascii="GHEA Grapalat" w:hAnsi="GHEA Grapalat" w:cs="Aramian"/>
                <w:color w:val="000000" w:themeColor="text1"/>
                <w:lang w:val="hy-AM"/>
              </w:rPr>
              <w:t xml:space="preserve">» </w:t>
            </w:r>
            <w:r w:rsidRPr="002605DC">
              <w:rPr>
                <w:rFonts w:ascii="GHEA Grapalat" w:hAnsi="GHEA Grapalat" w:cs="GHEA Grapalat"/>
                <w:color w:val="000000" w:themeColor="text1"/>
                <w:lang w:val="hy-AM"/>
              </w:rPr>
              <w:t xml:space="preserve">օրենքների նախագծերի </w:t>
            </w:r>
            <w:r w:rsidRPr="002605DC">
              <w:rPr>
                <w:rFonts w:ascii="GHEA Grapalat" w:eastAsia="Calibri" w:hAnsi="GHEA Grapalat"/>
                <w:bCs/>
                <w:spacing w:val="-6"/>
                <w:lang w:val="hy-AM" w:eastAsia="en-US"/>
              </w:rPr>
              <w:t xml:space="preserve"> վերաբերյալ առաջարկություններ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olor w:val="000000"/>
                <w:shd w:val="clear" w:color="auto" w:fill="FFFFFF"/>
                <w:lang w:val="hy-AM"/>
              </w:rPr>
            </w:pPr>
            <w:r w:rsidRPr="002605DC">
              <w:rPr>
                <w:rFonts w:ascii="GHEA Grapalat" w:hAnsi="GHEA Grapalat"/>
                <w:lang w:val="hy-AM"/>
              </w:rPr>
              <w:lastRenderedPageBreak/>
              <w:t>1</w:t>
            </w:r>
            <w:r w:rsidRPr="002605DC">
              <w:rPr>
                <w:rFonts w:ascii="GHEA Grapalat" w:hAnsi="GHEA Grapalat"/>
                <w:color w:val="000000"/>
                <w:shd w:val="clear" w:color="auto" w:fill="FFFFFF"/>
                <w:lang w:val="hy-AM"/>
              </w:rPr>
              <w:t>. Ընդունվել է։</w:t>
            </w: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p>
          <w:p w:rsidR="007958EF" w:rsidRPr="002605DC" w:rsidRDefault="007958EF" w:rsidP="002605DC">
            <w:pPr>
              <w:spacing w:line="360" w:lineRule="auto"/>
              <w:jc w:val="both"/>
              <w:rPr>
                <w:rFonts w:ascii="GHEA Grapalat" w:hAnsi="GHEA Grapalat"/>
                <w:color w:val="000000"/>
                <w:shd w:val="clear" w:color="auto" w:fill="FFFFFF"/>
                <w:lang w:val="hy-AM"/>
              </w:rPr>
            </w:pPr>
            <w:r w:rsidRPr="002605DC">
              <w:rPr>
                <w:rFonts w:ascii="GHEA Grapalat" w:hAnsi="GHEA Grapalat"/>
                <w:lang w:val="hy-AM"/>
              </w:rPr>
              <w:t>2</w:t>
            </w:r>
            <w:r w:rsidRPr="002605DC">
              <w:rPr>
                <w:rFonts w:ascii="GHEA Grapalat" w:hAnsi="GHEA Grapalat"/>
                <w:color w:val="000000"/>
                <w:shd w:val="clear" w:color="auto" w:fill="FFFFFF"/>
                <w:lang w:val="hy-AM"/>
              </w:rPr>
              <w:t>. Ընդունվել է</w:t>
            </w:r>
          </w:p>
          <w:p w:rsidR="007958EF" w:rsidRPr="002605DC" w:rsidRDefault="007958EF" w:rsidP="002605DC">
            <w:pPr>
              <w:spacing w:line="360" w:lineRule="auto"/>
              <w:jc w:val="both"/>
              <w:rPr>
                <w:rFonts w:ascii="GHEA Grapalat" w:hAnsi="GHEA Grapalat"/>
                <w:color w:val="000000"/>
                <w:shd w:val="clear" w:color="auto" w:fill="F6F6F6"/>
                <w:lang w:val="hy-AM"/>
              </w:rPr>
            </w:pPr>
            <w:r w:rsidRPr="002605DC">
              <w:rPr>
                <w:rFonts w:ascii="GHEA Grapalat" w:hAnsi="GHEA Grapalat"/>
                <w:color w:val="000000"/>
                <w:shd w:val="clear" w:color="auto" w:fill="FFFFFF"/>
                <w:lang w:val="hy-AM"/>
              </w:rPr>
              <w:t xml:space="preserve">Խմբագրվել է </w:t>
            </w:r>
            <w:r w:rsidRPr="002605DC">
              <w:rPr>
                <w:rStyle w:val="Strong"/>
                <w:rFonts w:ascii="GHEA Grapalat" w:hAnsi="GHEA Grapalat"/>
                <w:b w:val="0"/>
                <w:color w:val="000000"/>
                <w:shd w:val="clear" w:color="auto" w:fill="FFFFFF"/>
                <w:lang w:val="hy-AM"/>
              </w:rPr>
              <w:t>2022 թվականի նոյեմբերի 16-ի</w:t>
            </w:r>
            <w:r w:rsidRPr="002605DC">
              <w:rPr>
                <w:rStyle w:val="Strong"/>
                <w:rFonts w:ascii="GHEA Grapalat" w:hAnsi="GHEA Grapalat"/>
                <w:color w:val="000000"/>
                <w:shd w:val="clear" w:color="auto" w:fill="FFFFFF"/>
                <w:lang w:val="hy-AM"/>
              </w:rPr>
              <w:t xml:space="preserve"> </w:t>
            </w:r>
            <w:r w:rsidRPr="002605DC">
              <w:rPr>
                <w:rFonts w:ascii="GHEA Grapalat" w:hAnsi="GHEA Grapalat"/>
                <w:bCs/>
                <w:color w:val="000000"/>
                <w:shd w:val="clear" w:color="auto" w:fill="FFFFFF"/>
                <w:lang w:val="hy-AM"/>
              </w:rPr>
              <w:t>«Քաղաքաշինության մասին» օրենքում լրացումներ և փոփոխություններ կատարելու մասին»</w:t>
            </w:r>
            <w:r w:rsidRPr="002605DC">
              <w:rPr>
                <w:rFonts w:ascii="GHEA Grapalat" w:hAnsi="GHEA Grapalat"/>
                <w:b/>
                <w:bCs/>
                <w:color w:val="000000"/>
                <w:shd w:val="clear" w:color="auto" w:fill="FFFFFF"/>
                <w:lang w:val="hy-AM"/>
              </w:rPr>
              <w:t xml:space="preserve"> </w:t>
            </w:r>
            <w:r w:rsidRPr="002605DC">
              <w:rPr>
                <w:rFonts w:ascii="GHEA Grapalat" w:hAnsi="GHEA Grapalat"/>
                <w:color w:val="000000"/>
                <w:shd w:val="clear" w:color="auto" w:fill="F6F6F6"/>
                <w:lang w:val="hy-AM"/>
              </w:rPr>
              <w:t>ՀՕ-433-Ն օրենքի 21-րդ հոդվածի 4-րդ մասի 3-րդ կետի դ ենթակետի</w:t>
            </w:r>
            <w:r w:rsidRPr="002605DC">
              <w:rPr>
                <w:rFonts w:ascii="GHEA Grapalat" w:hAnsi="GHEA Grapalat"/>
                <w:color w:val="000000"/>
                <w:shd w:val="clear" w:color="auto" w:fill="FFFFFF"/>
                <w:lang w:val="hy-AM"/>
              </w:rPr>
              <w:t xml:space="preserve"> հմաձայն</w:t>
            </w:r>
            <w:r w:rsidRPr="002605DC">
              <w:rPr>
                <w:rFonts w:ascii="GHEA Grapalat" w:hAnsi="GHEA Grapalat"/>
                <w:color w:val="000000"/>
                <w:shd w:val="clear" w:color="auto" w:fill="F6F6F6"/>
                <w:lang w:val="hy-AM"/>
              </w:rPr>
              <w:t>։</w:t>
            </w: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olor w:val="000000"/>
                <w:shd w:val="clear" w:color="auto" w:fill="F6F6F6"/>
                <w:lang w:val="hy-AM"/>
              </w:rPr>
            </w:pPr>
          </w:p>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Courier New"/>
                <w:color w:val="000000"/>
                <w:shd w:val="clear" w:color="auto" w:fill="FFFFFF"/>
                <w:lang w:val="hy-AM"/>
              </w:rPr>
              <w:t>3</w:t>
            </w:r>
            <w:r w:rsidRPr="002605DC">
              <w:rPr>
                <w:rFonts w:ascii="GHEA Grapalat" w:hAnsi="GHEA Grapalat"/>
                <w:color w:val="000000"/>
                <w:shd w:val="clear" w:color="auto" w:fill="FFFFFF"/>
                <w:lang w:val="hy-AM"/>
              </w:rPr>
              <w:t>.  Ընդունվել է</w:t>
            </w:r>
          </w:p>
        </w:tc>
      </w:tr>
      <w:tr w:rsidR="007958EF" w:rsidRPr="002605DC" w:rsidTr="009E1BE5">
        <w:tblPrEx>
          <w:shd w:val="clear" w:color="auto" w:fill="auto"/>
        </w:tblPrEx>
        <w:trPr>
          <w:trHeight w:val="270"/>
        </w:trPr>
        <w:tc>
          <w:tcPr>
            <w:tcW w:w="7668" w:type="dxa"/>
            <w:gridSpan w:val="2"/>
            <w:vMerge w:val="restart"/>
          </w:tcPr>
          <w:p w:rsidR="007958EF" w:rsidRPr="002605DC" w:rsidRDefault="007958EF" w:rsidP="002605DC">
            <w:pPr>
              <w:spacing w:line="360" w:lineRule="auto"/>
              <w:ind w:firstLine="180"/>
              <w:jc w:val="both"/>
              <w:rPr>
                <w:rFonts w:ascii="GHEA Grapalat" w:hAnsi="GHEA Grapalat"/>
                <w:b/>
                <w:lang w:val="hy-AM"/>
              </w:rPr>
            </w:pPr>
            <w:r w:rsidRPr="002605DC">
              <w:rPr>
                <w:rStyle w:val="Strong"/>
                <w:rFonts w:ascii="GHEA Grapalat" w:hAnsi="GHEA Grapalat"/>
                <w:b w:val="0"/>
                <w:color w:val="000000" w:themeColor="text1"/>
                <w:shd w:val="clear" w:color="auto" w:fill="FFFFFF"/>
                <w:lang w:val="hy-AM"/>
              </w:rPr>
              <w:lastRenderedPageBreak/>
              <w:t>Բնապահպանության և ընդերքի տեսչական մարմին</w:t>
            </w:r>
          </w:p>
        </w:tc>
        <w:tc>
          <w:tcPr>
            <w:tcW w:w="7290" w:type="dxa"/>
            <w:gridSpan w:val="2"/>
            <w:tcBorders>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lang w:val="hy-AM"/>
              </w:rPr>
              <w:t>2</w:t>
            </w:r>
            <w:r w:rsidRPr="002605DC">
              <w:rPr>
                <w:rFonts w:ascii="GHEA Grapalat" w:hAnsi="GHEA Grapalat"/>
                <w:lang w:val="en-US"/>
              </w:rPr>
              <w:t>8</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02</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198"/>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01/007/881-2023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r w:rsidR="007958EF" w:rsidRPr="002605DC" w:rsidTr="009E1BE5">
        <w:tblPrEx>
          <w:shd w:val="clear" w:color="auto" w:fill="auto"/>
        </w:tblPrEx>
        <w:trPr>
          <w:trHeight w:val="255"/>
        </w:trPr>
        <w:tc>
          <w:tcPr>
            <w:tcW w:w="7668" w:type="dxa"/>
            <w:gridSpan w:val="2"/>
            <w:vMerge w:val="restart"/>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cs="Segoe UI"/>
                <w:color w:val="000000" w:themeColor="text1"/>
                <w:shd w:val="clear" w:color="auto" w:fill="FFFFFF"/>
                <w:lang w:val="hy-AM"/>
              </w:rPr>
              <w:t>Սննդամթերքի անվտանգության տեսչական մարմին</w:t>
            </w:r>
          </w:p>
        </w:tc>
        <w:tc>
          <w:tcPr>
            <w:tcW w:w="7290" w:type="dxa"/>
            <w:gridSpan w:val="2"/>
            <w:tcBorders>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lang w:val="hy-AM"/>
              </w:rPr>
              <w:t>2</w:t>
            </w:r>
            <w:r w:rsidRPr="002605DC">
              <w:rPr>
                <w:rFonts w:ascii="GHEA Grapalat" w:hAnsi="GHEA Grapalat"/>
                <w:lang w:val="en-US"/>
              </w:rPr>
              <w:t>7</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02</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213"/>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/06.1/2/2673-2023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lastRenderedPageBreak/>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r w:rsidR="007958EF" w:rsidRPr="002605DC" w:rsidTr="009E1BE5">
        <w:tblPrEx>
          <w:shd w:val="clear" w:color="auto" w:fill="auto"/>
        </w:tblPrEx>
        <w:trPr>
          <w:trHeight w:val="228"/>
        </w:trPr>
        <w:tc>
          <w:tcPr>
            <w:tcW w:w="7668" w:type="dxa"/>
            <w:gridSpan w:val="2"/>
            <w:vMerge w:val="restart"/>
          </w:tcPr>
          <w:p w:rsidR="007958EF" w:rsidRPr="002605DC" w:rsidRDefault="007958EF" w:rsidP="002605DC">
            <w:pPr>
              <w:spacing w:line="360" w:lineRule="auto"/>
              <w:ind w:firstLine="180"/>
              <w:jc w:val="both"/>
              <w:rPr>
                <w:rFonts w:ascii="GHEA Grapalat" w:hAnsi="GHEA Grapalat"/>
                <w:b/>
                <w:lang w:val="hy-AM"/>
              </w:rPr>
            </w:pPr>
            <w:r w:rsidRPr="002605DC">
              <w:rPr>
                <w:rStyle w:val="Strong"/>
                <w:rFonts w:ascii="GHEA Grapalat" w:hAnsi="GHEA Grapalat" w:cs="Arian AMU"/>
                <w:b w:val="0"/>
                <w:color w:val="000000" w:themeColor="text1"/>
                <w:shd w:val="clear" w:color="auto" w:fill="FFFFFF"/>
                <w:lang w:val="hy-AM"/>
              </w:rPr>
              <w:t>Երևանի քաղաքապետարան</w:t>
            </w:r>
          </w:p>
        </w:tc>
        <w:tc>
          <w:tcPr>
            <w:tcW w:w="7290" w:type="dxa"/>
            <w:gridSpan w:val="2"/>
            <w:tcBorders>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lang w:val="hy-AM"/>
              </w:rPr>
              <w:t>0</w:t>
            </w:r>
            <w:r w:rsidRPr="002605DC">
              <w:rPr>
                <w:rFonts w:ascii="GHEA Grapalat" w:hAnsi="GHEA Grapalat"/>
                <w:lang w:val="en-US"/>
              </w:rPr>
              <w:t>6</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03</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240"/>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01/36941-</w:t>
            </w:r>
            <w:r w:rsidRPr="002605DC">
              <w:rPr>
                <w:rFonts w:ascii="GHEA Grapalat" w:hAnsi="GHEA Grapalat"/>
                <w:color w:val="000000"/>
                <w:shd w:val="clear" w:color="auto" w:fill="FFFFFF"/>
                <w:lang w:val="en-US"/>
              </w:rPr>
              <w:t>20</w:t>
            </w:r>
            <w:r w:rsidRPr="002605DC">
              <w:rPr>
                <w:rFonts w:ascii="GHEA Grapalat" w:hAnsi="GHEA Grapalat"/>
                <w:color w:val="000000"/>
                <w:shd w:val="clear" w:color="auto" w:fill="FFFFFF"/>
              </w:rPr>
              <w:t>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r w:rsidR="007958EF" w:rsidRPr="002605DC" w:rsidTr="009E1BE5">
        <w:tblPrEx>
          <w:shd w:val="clear" w:color="auto" w:fill="auto"/>
        </w:tblPrEx>
        <w:trPr>
          <w:trHeight w:val="270"/>
        </w:trPr>
        <w:tc>
          <w:tcPr>
            <w:tcW w:w="7668" w:type="dxa"/>
            <w:gridSpan w:val="2"/>
            <w:vMerge w:val="restart"/>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cs="Arian AMU"/>
                <w:color w:val="000000"/>
                <w:shd w:val="clear" w:color="auto" w:fill="FFFFFF"/>
                <w:lang w:val="hy-AM"/>
              </w:rPr>
              <w:t>Լոռու մարզպետարան</w:t>
            </w:r>
          </w:p>
        </w:tc>
        <w:tc>
          <w:tcPr>
            <w:tcW w:w="7290" w:type="dxa"/>
            <w:gridSpan w:val="2"/>
            <w:tcBorders>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lang w:val="hy-AM"/>
              </w:rPr>
              <w:t>01</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03</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198"/>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01/105,4,1/01509-2023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r w:rsidR="007958EF" w:rsidRPr="002605DC" w:rsidTr="009E1BE5">
        <w:tblPrEx>
          <w:shd w:val="clear" w:color="auto" w:fill="auto"/>
        </w:tblPrEx>
        <w:trPr>
          <w:trHeight w:val="228"/>
        </w:trPr>
        <w:tc>
          <w:tcPr>
            <w:tcW w:w="7668" w:type="dxa"/>
            <w:gridSpan w:val="2"/>
            <w:vMerge w:val="restart"/>
          </w:tcPr>
          <w:p w:rsidR="007958EF" w:rsidRPr="002605DC" w:rsidRDefault="007958EF" w:rsidP="002605DC">
            <w:pPr>
              <w:spacing w:line="360" w:lineRule="auto"/>
              <w:ind w:firstLine="180"/>
              <w:jc w:val="both"/>
              <w:rPr>
                <w:rFonts w:ascii="GHEA Grapalat" w:hAnsi="GHEA Grapalat"/>
                <w:b/>
                <w:lang w:val="hy-AM"/>
              </w:rPr>
            </w:pPr>
            <w:r w:rsidRPr="002605DC">
              <w:rPr>
                <w:rStyle w:val="Strong"/>
                <w:rFonts w:ascii="GHEA Grapalat" w:hAnsi="GHEA Grapalat" w:cs="Arian AMU"/>
                <w:b w:val="0"/>
                <w:color w:val="000000" w:themeColor="text1"/>
                <w:shd w:val="clear" w:color="auto" w:fill="FFFFFF"/>
                <w:lang w:val="hy-AM"/>
              </w:rPr>
              <w:t>Տավուշի մարզպետարան</w:t>
            </w:r>
          </w:p>
        </w:tc>
        <w:tc>
          <w:tcPr>
            <w:tcW w:w="7290" w:type="dxa"/>
            <w:gridSpan w:val="2"/>
            <w:tcBorders>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lang w:val="hy-AM"/>
              </w:rPr>
              <w:t>2</w:t>
            </w:r>
            <w:r w:rsidRPr="002605DC">
              <w:rPr>
                <w:rFonts w:ascii="GHEA Grapalat" w:hAnsi="GHEA Grapalat"/>
                <w:lang w:val="en-US"/>
              </w:rPr>
              <w:t>7</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02</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240"/>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01//00885-2023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r w:rsidR="007958EF" w:rsidRPr="002605DC" w:rsidTr="009E1BE5">
        <w:tblPrEx>
          <w:shd w:val="clear" w:color="auto" w:fill="auto"/>
        </w:tblPrEx>
        <w:trPr>
          <w:trHeight w:val="225"/>
        </w:trPr>
        <w:tc>
          <w:tcPr>
            <w:tcW w:w="7668" w:type="dxa"/>
            <w:gridSpan w:val="2"/>
            <w:vMerge w:val="restart"/>
          </w:tcPr>
          <w:p w:rsidR="007958EF" w:rsidRPr="002605DC" w:rsidRDefault="007958EF" w:rsidP="002605DC">
            <w:pPr>
              <w:spacing w:line="360" w:lineRule="auto"/>
              <w:ind w:firstLine="180"/>
              <w:jc w:val="both"/>
              <w:rPr>
                <w:rFonts w:ascii="GHEA Grapalat" w:hAnsi="GHEA Grapalat"/>
                <w:b/>
                <w:lang w:val="hy-AM"/>
              </w:rPr>
            </w:pPr>
            <w:r w:rsidRPr="002605DC">
              <w:rPr>
                <w:rStyle w:val="Strong"/>
                <w:rFonts w:ascii="GHEA Grapalat" w:hAnsi="GHEA Grapalat" w:cs="Arian AMU"/>
                <w:b w:val="0"/>
                <w:color w:val="000000"/>
                <w:shd w:val="clear" w:color="auto" w:fill="FFFFFF"/>
                <w:lang w:val="hy-AM"/>
              </w:rPr>
              <w:t>Կոտայքի մարզպետարան</w:t>
            </w:r>
          </w:p>
        </w:tc>
        <w:tc>
          <w:tcPr>
            <w:tcW w:w="7290" w:type="dxa"/>
            <w:gridSpan w:val="2"/>
            <w:tcBorders>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lang w:val="hy-AM"/>
              </w:rPr>
              <w:t>20</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02</w:t>
            </w:r>
            <w:r w:rsidRPr="002605DC">
              <w:rPr>
                <w:rFonts w:ascii="GHEA Grapalat" w:hAnsi="GHEA Grapalat"/>
                <w:color w:val="000000"/>
                <w:shd w:val="clear" w:color="auto" w:fill="FFFFFF"/>
              </w:rPr>
              <w:t>.</w:t>
            </w:r>
            <w:r w:rsidRPr="002605DC">
              <w:rPr>
                <w:rFonts w:ascii="GHEA Grapalat" w:hAnsi="GHEA Grapalat"/>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243"/>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01/05.1/01221</w:t>
            </w:r>
            <w:r w:rsidRPr="002605DC">
              <w:rPr>
                <w:rFonts w:ascii="GHEA Grapalat" w:hAnsi="GHEA Grapalat"/>
                <w:color w:val="000000"/>
                <w:shd w:val="clear" w:color="auto" w:fill="FFFFFF"/>
                <w:lang w:val="hy-AM"/>
              </w:rPr>
              <w:t>-2023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r w:rsidR="007958EF" w:rsidRPr="002605DC" w:rsidTr="009E1BE5">
        <w:tblPrEx>
          <w:shd w:val="clear" w:color="auto" w:fill="auto"/>
        </w:tblPrEx>
        <w:trPr>
          <w:trHeight w:val="213"/>
        </w:trPr>
        <w:tc>
          <w:tcPr>
            <w:tcW w:w="7668" w:type="dxa"/>
            <w:gridSpan w:val="2"/>
            <w:vMerge w:val="restart"/>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cs="Arian AMU"/>
                <w:color w:val="000000" w:themeColor="text1"/>
                <w:shd w:val="clear" w:color="auto" w:fill="FFFFFF"/>
                <w:lang w:val="hy-AM"/>
              </w:rPr>
              <w:t>Սյունիքի մարզպետարան</w:t>
            </w: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2</w:t>
            </w:r>
            <w:r w:rsidRPr="002605DC">
              <w:rPr>
                <w:rFonts w:ascii="GHEA Grapalat" w:hAnsi="GHEA Grapalat" w:cs="Sylfaen"/>
                <w:color w:val="000000"/>
                <w:shd w:val="clear" w:color="auto" w:fill="FFFFFF"/>
                <w:lang w:val="en-US"/>
              </w:rPr>
              <w:t>8</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02</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255"/>
        </w:trPr>
        <w:tc>
          <w:tcPr>
            <w:tcW w:w="7668" w:type="dxa"/>
            <w:gridSpan w:val="2"/>
            <w:vMerge/>
          </w:tcPr>
          <w:p w:rsidR="007958EF" w:rsidRPr="002605DC" w:rsidRDefault="007958EF" w:rsidP="002605DC">
            <w:pPr>
              <w:spacing w:line="360" w:lineRule="auto"/>
              <w:ind w:firstLine="180"/>
              <w:jc w:val="both"/>
              <w:rPr>
                <w:rFonts w:ascii="GHEA Grapalat" w:hAnsi="GHEA Grapalat" w:cs="Arian AMU"/>
                <w:color w:val="000000" w:themeColor="text1"/>
                <w:shd w:val="clear" w:color="auto" w:fill="FFFFFF"/>
                <w:lang w:val="hy-AM"/>
              </w:rPr>
            </w:pP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01//01426-2023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r w:rsidR="007958EF" w:rsidRPr="002605DC" w:rsidTr="009E1BE5">
        <w:tblPrEx>
          <w:shd w:val="clear" w:color="auto" w:fill="auto"/>
        </w:tblPrEx>
        <w:trPr>
          <w:trHeight w:val="285"/>
        </w:trPr>
        <w:tc>
          <w:tcPr>
            <w:tcW w:w="7668" w:type="dxa"/>
            <w:gridSpan w:val="2"/>
            <w:vMerge w:val="restart"/>
          </w:tcPr>
          <w:p w:rsidR="007958EF" w:rsidRPr="002605DC" w:rsidRDefault="007958EF" w:rsidP="002605DC">
            <w:pPr>
              <w:spacing w:line="360" w:lineRule="auto"/>
              <w:ind w:firstLine="180"/>
              <w:jc w:val="both"/>
              <w:rPr>
                <w:rFonts w:ascii="GHEA Grapalat" w:hAnsi="GHEA Grapalat"/>
                <w:b/>
                <w:lang w:val="hy-AM"/>
              </w:rPr>
            </w:pPr>
            <w:r w:rsidRPr="002605DC">
              <w:rPr>
                <w:rStyle w:val="Strong"/>
                <w:rFonts w:ascii="GHEA Grapalat" w:hAnsi="GHEA Grapalat" w:cs="Arian AMU"/>
                <w:b w:val="0"/>
                <w:color w:val="000000"/>
                <w:shd w:val="clear" w:color="auto" w:fill="FFFFFF"/>
                <w:lang w:val="hy-AM"/>
              </w:rPr>
              <w:t>Արարատի մարզպետարան</w:t>
            </w: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rPr>
              <w:t>03</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0</w:t>
            </w:r>
            <w:r w:rsidRPr="002605DC">
              <w:rPr>
                <w:rFonts w:ascii="GHEA Grapalat" w:hAnsi="GHEA Grapalat" w:cs="Sylfaen"/>
                <w:color w:val="000000"/>
                <w:shd w:val="clear" w:color="auto" w:fill="FFFFFF"/>
              </w:rPr>
              <w:t>3</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183"/>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01//01199-2023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r w:rsidR="007958EF" w:rsidRPr="002605DC" w:rsidTr="009E1BE5">
        <w:tblPrEx>
          <w:shd w:val="clear" w:color="auto" w:fill="auto"/>
        </w:tblPrEx>
        <w:trPr>
          <w:trHeight w:val="285"/>
        </w:trPr>
        <w:tc>
          <w:tcPr>
            <w:tcW w:w="7668" w:type="dxa"/>
            <w:gridSpan w:val="2"/>
            <w:vMerge w:val="restart"/>
          </w:tcPr>
          <w:p w:rsidR="007958EF" w:rsidRPr="002605DC" w:rsidRDefault="007958EF" w:rsidP="002605DC">
            <w:pPr>
              <w:spacing w:line="360" w:lineRule="auto"/>
              <w:ind w:firstLine="180"/>
              <w:jc w:val="both"/>
              <w:rPr>
                <w:rStyle w:val="Emphasis"/>
                <w:rFonts w:ascii="GHEA Grapalat" w:hAnsi="GHEA Grapalat" w:cs="Arian AMU"/>
                <w:bCs/>
                <w:i w:val="0"/>
                <w:color w:val="000000" w:themeColor="text1"/>
                <w:shd w:val="clear" w:color="auto" w:fill="FFFFFF"/>
              </w:rPr>
            </w:pPr>
            <w:r w:rsidRPr="002605DC">
              <w:rPr>
                <w:rStyle w:val="Emphasis"/>
                <w:rFonts w:ascii="GHEA Grapalat" w:hAnsi="GHEA Grapalat" w:cs="Arian AMU"/>
                <w:bCs/>
                <w:i w:val="0"/>
                <w:color w:val="000000" w:themeColor="text1"/>
                <w:shd w:val="clear" w:color="auto" w:fill="FFFFFF"/>
                <w:lang w:val="hy-AM"/>
              </w:rPr>
              <w:t>Արմավիրի մարզպետարան</w:t>
            </w:r>
          </w:p>
          <w:p w:rsidR="007958EF" w:rsidRPr="002605DC" w:rsidRDefault="007958EF" w:rsidP="002605DC">
            <w:pPr>
              <w:spacing w:line="360" w:lineRule="auto"/>
              <w:ind w:firstLine="180"/>
              <w:jc w:val="both"/>
              <w:rPr>
                <w:rFonts w:ascii="GHEA Grapalat" w:hAnsi="GHEA Grapalat"/>
                <w:i/>
              </w:rPr>
            </w:pP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24</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02</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183"/>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01/8.2/01316</w:t>
            </w:r>
            <w:r w:rsidRPr="002605DC">
              <w:rPr>
                <w:rFonts w:ascii="GHEA Grapalat" w:hAnsi="GHEA Grapalat"/>
                <w:color w:val="000000"/>
                <w:shd w:val="clear" w:color="auto" w:fill="FFFFFF"/>
                <w:lang w:val="hy-AM"/>
              </w:rPr>
              <w:t>-2023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lastRenderedPageBreak/>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r w:rsidR="007958EF" w:rsidRPr="002605DC" w:rsidTr="009E1BE5">
        <w:tblPrEx>
          <w:shd w:val="clear" w:color="auto" w:fill="auto"/>
        </w:tblPrEx>
        <w:trPr>
          <w:trHeight w:val="525"/>
        </w:trPr>
        <w:tc>
          <w:tcPr>
            <w:tcW w:w="7668" w:type="dxa"/>
            <w:gridSpan w:val="2"/>
            <w:vMerge w:val="restart"/>
          </w:tcPr>
          <w:p w:rsidR="007958EF" w:rsidRPr="002605DC" w:rsidRDefault="007958EF" w:rsidP="002605DC">
            <w:pPr>
              <w:spacing w:line="360" w:lineRule="auto"/>
              <w:ind w:firstLine="180"/>
              <w:jc w:val="both"/>
              <w:rPr>
                <w:rFonts w:ascii="GHEA Grapalat" w:hAnsi="GHEA Grapalat"/>
                <w:b/>
                <w:lang w:val="hy-AM"/>
              </w:rPr>
            </w:pPr>
            <w:r w:rsidRPr="002605DC">
              <w:rPr>
                <w:rStyle w:val="Strong"/>
                <w:rFonts w:ascii="GHEA Grapalat" w:hAnsi="GHEA Grapalat" w:cs="Arian AMU"/>
                <w:b w:val="0"/>
                <w:color w:val="000000" w:themeColor="text1"/>
                <w:shd w:val="clear" w:color="auto" w:fill="FFFFFF"/>
                <w:lang w:val="hy-AM"/>
              </w:rPr>
              <w:t>Արագածոտնի մարզպետարան</w:t>
            </w:r>
          </w:p>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2</w:t>
            </w:r>
            <w:r w:rsidRPr="002605DC">
              <w:rPr>
                <w:rFonts w:ascii="GHEA Grapalat" w:hAnsi="GHEA Grapalat" w:cs="Sylfaen"/>
                <w:color w:val="000000"/>
                <w:shd w:val="clear" w:color="auto" w:fill="FFFFFF"/>
                <w:lang w:val="en-US"/>
              </w:rPr>
              <w:t>8</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02</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6A0C32">
        <w:tblPrEx>
          <w:shd w:val="clear" w:color="auto" w:fill="auto"/>
        </w:tblPrEx>
        <w:trPr>
          <w:trHeight w:val="289"/>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01/2/00900-2023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r w:rsidR="007958EF" w:rsidRPr="002605DC" w:rsidTr="009E1BE5">
        <w:tblPrEx>
          <w:shd w:val="clear" w:color="auto" w:fill="auto"/>
        </w:tblPrEx>
        <w:trPr>
          <w:trHeight w:val="255"/>
        </w:trPr>
        <w:tc>
          <w:tcPr>
            <w:tcW w:w="7668" w:type="dxa"/>
            <w:gridSpan w:val="2"/>
            <w:vMerge w:val="restart"/>
          </w:tcPr>
          <w:p w:rsidR="007958EF" w:rsidRPr="002605DC" w:rsidRDefault="007958EF" w:rsidP="002605DC">
            <w:pPr>
              <w:spacing w:line="360" w:lineRule="auto"/>
              <w:ind w:firstLine="180"/>
              <w:jc w:val="both"/>
              <w:rPr>
                <w:rFonts w:ascii="GHEA Grapalat" w:hAnsi="GHEA Grapalat"/>
                <w:b/>
                <w:lang w:val="hy-AM"/>
              </w:rPr>
            </w:pPr>
            <w:r w:rsidRPr="002605DC">
              <w:rPr>
                <w:rStyle w:val="Strong"/>
                <w:rFonts w:ascii="GHEA Grapalat" w:hAnsi="GHEA Grapalat" w:cs="Arian AMU"/>
                <w:b w:val="0"/>
                <w:color w:val="000000" w:themeColor="text1"/>
                <w:shd w:val="clear" w:color="auto" w:fill="FFFFFF"/>
                <w:lang w:val="hy-AM"/>
              </w:rPr>
              <w:t>Գեղարքունիքի մարզպետարան</w:t>
            </w: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27</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02</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213"/>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01//1427-2023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r w:rsidR="007958EF" w:rsidRPr="002605DC" w:rsidTr="009E1BE5">
        <w:tblPrEx>
          <w:shd w:val="clear" w:color="auto" w:fill="auto"/>
        </w:tblPrEx>
        <w:trPr>
          <w:trHeight w:val="270"/>
        </w:trPr>
        <w:tc>
          <w:tcPr>
            <w:tcW w:w="7668" w:type="dxa"/>
            <w:gridSpan w:val="2"/>
            <w:vMerge w:val="restart"/>
          </w:tcPr>
          <w:p w:rsidR="007958EF" w:rsidRPr="002605DC" w:rsidRDefault="007958EF" w:rsidP="002605DC">
            <w:pPr>
              <w:spacing w:line="360" w:lineRule="auto"/>
              <w:ind w:firstLine="180"/>
              <w:jc w:val="both"/>
              <w:rPr>
                <w:rFonts w:ascii="GHEA Grapalat" w:hAnsi="GHEA Grapalat"/>
                <w:b/>
                <w:lang w:val="hy-AM"/>
              </w:rPr>
            </w:pPr>
            <w:r w:rsidRPr="002605DC">
              <w:rPr>
                <w:rStyle w:val="Strong"/>
                <w:rFonts w:ascii="GHEA Grapalat" w:hAnsi="GHEA Grapalat" w:cs="Arian AMU"/>
                <w:b w:val="0"/>
                <w:color w:val="000000" w:themeColor="text1"/>
                <w:shd w:val="clear" w:color="auto" w:fill="FFFFFF"/>
                <w:lang w:val="hy-AM"/>
              </w:rPr>
              <w:t>Վայոց ձորի մարզպետարան</w:t>
            </w: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lang w:val="hy-AM"/>
              </w:rPr>
              <w:t>23</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02</w:t>
            </w:r>
            <w:r w:rsidRPr="002605DC">
              <w:rPr>
                <w:rFonts w:ascii="GHEA Grapalat" w:hAnsi="GHEA Grapalat"/>
                <w:color w:val="000000"/>
                <w:shd w:val="clear" w:color="auto" w:fill="FFFFFF"/>
              </w:rPr>
              <w:t>.</w:t>
            </w:r>
            <w:r w:rsidRPr="002605DC">
              <w:rPr>
                <w:rFonts w:ascii="GHEA Grapalat" w:hAnsi="GHEA Grapalat" w:cs="Sylfaen"/>
                <w:color w:val="000000"/>
                <w:shd w:val="clear" w:color="auto" w:fill="FFFFFF"/>
                <w:lang w:val="hy-AM"/>
              </w:rPr>
              <w:t>2023թ</w:t>
            </w:r>
            <w:r w:rsidRPr="002605DC">
              <w:rPr>
                <w:rFonts w:ascii="GHEA Grapalat" w:hAnsi="GHEA Grapalat"/>
                <w:color w:val="000000"/>
                <w:shd w:val="clear" w:color="auto" w:fill="FFFFFF"/>
              </w:rPr>
              <w:t>.</w:t>
            </w:r>
          </w:p>
        </w:tc>
      </w:tr>
      <w:tr w:rsidR="007958EF" w:rsidRPr="002605DC" w:rsidTr="009E1BE5">
        <w:tblPrEx>
          <w:shd w:val="clear" w:color="auto" w:fill="auto"/>
        </w:tblPrEx>
        <w:trPr>
          <w:trHeight w:val="198"/>
        </w:trPr>
        <w:tc>
          <w:tcPr>
            <w:tcW w:w="7668" w:type="dxa"/>
            <w:gridSpan w:val="2"/>
            <w:vMerge/>
          </w:tcPr>
          <w:p w:rsidR="007958EF" w:rsidRPr="002605DC" w:rsidRDefault="007958EF" w:rsidP="002605DC">
            <w:pPr>
              <w:spacing w:line="360" w:lineRule="auto"/>
              <w:ind w:firstLine="180"/>
              <w:jc w:val="both"/>
              <w:rPr>
                <w:rFonts w:ascii="GHEA Grapalat" w:hAnsi="GHEA Grapalat"/>
                <w:lang w:val="hy-AM"/>
              </w:rPr>
            </w:pPr>
          </w:p>
        </w:tc>
        <w:tc>
          <w:tcPr>
            <w:tcW w:w="7290" w:type="dxa"/>
            <w:gridSpan w:val="2"/>
            <w:tcBorders>
              <w:top w:val="single" w:sz="4" w:space="0" w:color="auto"/>
              <w:bottom w:val="single" w:sz="4" w:space="0" w:color="auto"/>
            </w:tcBorders>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olor w:val="000000"/>
                <w:shd w:val="clear" w:color="auto" w:fill="FFFFFF"/>
              </w:rPr>
              <w:t>01/11.1/1347</w:t>
            </w:r>
            <w:r w:rsidRPr="002605DC">
              <w:rPr>
                <w:rFonts w:ascii="GHEA Grapalat" w:hAnsi="GHEA Grapalat"/>
                <w:color w:val="000000"/>
                <w:shd w:val="clear" w:color="auto" w:fill="FFFFFF"/>
                <w:lang w:val="hy-AM"/>
              </w:rPr>
              <w:t>-2023</w:t>
            </w:r>
          </w:p>
        </w:tc>
      </w:tr>
      <w:tr w:rsidR="007958EF" w:rsidRPr="002605DC" w:rsidTr="009E1BE5">
        <w:trPr>
          <w:trHeight w:val="92"/>
        </w:trPr>
        <w:tc>
          <w:tcPr>
            <w:tcW w:w="5853" w:type="dxa"/>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ind w:firstLine="180"/>
              <w:jc w:val="both"/>
              <w:rPr>
                <w:rFonts w:ascii="GHEA Grapalat" w:hAnsi="GHEA Grapalat"/>
                <w:lang w:val="hy-AM"/>
              </w:rPr>
            </w:pPr>
            <w:r w:rsidRPr="002605DC">
              <w:rPr>
                <w:rFonts w:ascii="GHEA Grapalat" w:hAnsi="GHEA Grapalat"/>
                <w:lang w:val="hy-AM"/>
              </w:rPr>
              <w:t>Առաջարկություններ և առարկություններ չկան։</w:t>
            </w:r>
          </w:p>
        </w:tc>
        <w:tc>
          <w:tcPr>
            <w:tcW w:w="9105" w:type="dxa"/>
            <w:gridSpan w:val="3"/>
            <w:tcBorders>
              <w:top w:val="single" w:sz="4" w:space="0" w:color="000000" w:themeColor="text1"/>
              <w:bottom w:val="single" w:sz="4" w:space="0" w:color="000000" w:themeColor="text1"/>
            </w:tcBorders>
            <w:shd w:val="clear" w:color="auto" w:fill="FFFFFF" w:themeFill="background1"/>
          </w:tcPr>
          <w:p w:rsidR="007958EF" w:rsidRPr="002605DC" w:rsidRDefault="007958EF" w:rsidP="002605DC">
            <w:pPr>
              <w:spacing w:line="360" w:lineRule="auto"/>
              <w:jc w:val="both"/>
              <w:rPr>
                <w:rFonts w:ascii="GHEA Grapalat" w:hAnsi="GHEA Grapalat" w:cs="Sylfaen"/>
                <w:color w:val="000000"/>
                <w:shd w:val="clear" w:color="auto" w:fill="FFFFFF"/>
                <w:lang w:val="hy-AM"/>
              </w:rPr>
            </w:pPr>
            <w:r w:rsidRPr="002605DC">
              <w:rPr>
                <w:rFonts w:ascii="GHEA Grapalat" w:hAnsi="GHEA Grapalat" w:cs="Sylfaen"/>
                <w:color w:val="000000"/>
                <w:shd w:val="clear" w:color="auto" w:fill="FFFFFF"/>
                <w:lang w:val="hy-AM"/>
              </w:rPr>
              <w:t>Ընդունվել է</w:t>
            </w:r>
          </w:p>
        </w:tc>
      </w:tr>
    </w:tbl>
    <w:p w:rsidR="00B626E6" w:rsidRPr="002605DC" w:rsidRDefault="00AC62A6" w:rsidP="002605DC">
      <w:pPr>
        <w:spacing w:line="360" w:lineRule="auto"/>
        <w:jc w:val="center"/>
        <w:rPr>
          <w:rFonts w:ascii="GHEA Grapalat" w:hAnsi="GHEA Grapalat"/>
          <w:color w:val="000000"/>
          <w:lang w:val="hy-AM"/>
        </w:rPr>
      </w:pPr>
      <w:r w:rsidRPr="002605DC">
        <w:rPr>
          <w:rFonts w:ascii="GHEA Grapalat" w:hAnsi="GHEA Grapalat" w:cs="Sylfaen"/>
          <w:lang w:val="hy-AM"/>
        </w:rPr>
        <w:t xml:space="preserve"> </w:t>
      </w:r>
    </w:p>
    <w:p w:rsidR="004A1C9B" w:rsidRPr="002605DC" w:rsidRDefault="004A1C9B" w:rsidP="002605DC">
      <w:pPr>
        <w:spacing w:line="360" w:lineRule="auto"/>
        <w:rPr>
          <w:rFonts w:ascii="GHEA Grapalat" w:hAnsi="GHEA Grapalat"/>
          <w:b/>
          <w:lang w:val="hy-AM"/>
        </w:rPr>
      </w:pPr>
    </w:p>
    <w:sectPr w:rsidR="004A1C9B" w:rsidRPr="002605DC" w:rsidSect="00D314EE">
      <w:pgSz w:w="15840" w:h="12240" w:orient="landscape"/>
      <w:pgMar w:top="425" w:right="568" w:bottom="425" w:left="42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ami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n AMU">
    <w:altName w:val="Arial Unicode MS"/>
    <w:charset w:val="00"/>
    <w:family w:val="auto"/>
    <w:pitch w:val="variable"/>
    <w:sig w:usb0="00000000" w:usb1="50000008" w:usb2="00000000"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3"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0"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21"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3"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5"/>
  </w:num>
  <w:num w:numId="2">
    <w:abstractNumId w:val="4"/>
  </w:num>
  <w:num w:numId="3">
    <w:abstractNumId w:val="14"/>
  </w:num>
  <w:num w:numId="4">
    <w:abstractNumId w:val="22"/>
    <w:lvlOverride w:ilvl="0">
      <w:startOverride w:val="1"/>
    </w:lvlOverride>
    <w:lvlOverride w:ilvl="1"/>
    <w:lvlOverride w:ilvl="2"/>
    <w:lvlOverride w:ilvl="3"/>
    <w:lvlOverride w:ilvl="4"/>
    <w:lvlOverride w:ilvl="5"/>
    <w:lvlOverride w:ilvl="6"/>
    <w:lvlOverride w:ilvl="7"/>
    <w:lvlOverride w:ilvl="8"/>
  </w:num>
  <w:num w:numId="5">
    <w:abstractNumId w:val="23"/>
    <w:lvlOverride w:ilvl="0">
      <w:startOverride w:val="1"/>
    </w:lvlOverride>
    <w:lvlOverride w:ilvl="1"/>
    <w:lvlOverride w:ilvl="2"/>
    <w:lvlOverride w:ilvl="3"/>
    <w:lvlOverride w:ilvl="4"/>
    <w:lvlOverride w:ilvl="5"/>
    <w:lvlOverride w:ilvl="6"/>
    <w:lvlOverride w:ilvl="7"/>
    <w:lvlOverride w:ilvl="8"/>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18"/>
  </w:num>
  <w:num w:numId="9">
    <w:abstractNumId w:val="1"/>
  </w:num>
  <w:num w:numId="10">
    <w:abstractNumId w:val="0"/>
  </w:num>
  <w:num w:numId="11">
    <w:abstractNumId w:val="8"/>
  </w:num>
  <w:num w:numId="12">
    <w:abstractNumId w:val="12"/>
  </w:num>
  <w:num w:numId="13">
    <w:abstractNumId w:val="20"/>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
  </w:num>
  <w:num w:numId="18">
    <w:abstractNumId w:val="17"/>
  </w:num>
  <w:num w:numId="19">
    <w:abstractNumId w:val="13"/>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9"/>
  </w:num>
  <w:num w:numId="23">
    <w:abstractNumId w:val="5"/>
  </w:num>
  <w:num w:numId="24">
    <w:abstractNumId w:val="5"/>
  </w:num>
  <w:num w:numId="25">
    <w:abstractNumId w:val="11"/>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1AAE"/>
    <w:rsid w:val="00001C23"/>
    <w:rsid w:val="000027AF"/>
    <w:rsid w:val="00003B91"/>
    <w:rsid w:val="000040C5"/>
    <w:rsid w:val="000061F3"/>
    <w:rsid w:val="000079DC"/>
    <w:rsid w:val="000124AD"/>
    <w:rsid w:val="00012D73"/>
    <w:rsid w:val="00014553"/>
    <w:rsid w:val="00017565"/>
    <w:rsid w:val="00022AE7"/>
    <w:rsid w:val="00024D54"/>
    <w:rsid w:val="00024FE8"/>
    <w:rsid w:val="000376E7"/>
    <w:rsid w:val="000408DC"/>
    <w:rsid w:val="0004250B"/>
    <w:rsid w:val="00045131"/>
    <w:rsid w:val="0004533D"/>
    <w:rsid w:val="00045806"/>
    <w:rsid w:val="000500AC"/>
    <w:rsid w:val="00053DB5"/>
    <w:rsid w:val="0005456A"/>
    <w:rsid w:val="000567E6"/>
    <w:rsid w:val="00056B85"/>
    <w:rsid w:val="000600E7"/>
    <w:rsid w:val="00060FF6"/>
    <w:rsid w:val="00062757"/>
    <w:rsid w:val="00062B14"/>
    <w:rsid w:val="00067310"/>
    <w:rsid w:val="00067F60"/>
    <w:rsid w:val="00071483"/>
    <w:rsid w:val="00071E5E"/>
    <w:rsid w:val="0007360A"/>
    <w:rsid w:val="000770EA"/>
    <w:rsid w:val="000841F5"/>
    <w:rsid w:val="000843C9"/>
    <w:rsid w:val="00087585"/>
    <w:rsid w:val="00090038"/>
    <w:rsid w:val="00091157"/>
    <w:rsid w:val="00096F90"/>
    <w:rsid w:val="000A070F"/>
    <w:rsid w:val="000A17AC"/>
    <w:rsid w:val="000A2EDA"/>
    <w:rsid w:val="000A3D3C"/>
    <w:rsid w:val="000A42DE"/>
    <w:rsid w:val="000A66B8"/>
    <w:rsid w:val="000A6D95"/>
    <w:rsid w:val="000A71F4"/>
    <w:rsid w:val="000B138E"/>
    <w:rsid w:val="000B3147"/>
    <w:rsid w:val="000B6199"/>
    <w:rsid w:val="000B6C61"/>
    <w:rsid w:val="000B6F52"/>
    <w:rsid w:val="000C1606"/>
    <w:rsid w:val="000C597C"/>
    <w:rsid w:val="000C6090"/>
    <w:rsid w:val="000C7E60"/>
    <w:rsid w:val="000D1AD8"/>
    <w:rsid w:val="000D2923"/>
    <w:rsid w:val="000D5684"/>
    <w:rsid w:val="000D56FB"/>
    <w:rsid w:val="000E0393"/>
    <w:rsid w:val="000E3FCD"/>
    <w:rsid w:val="000E43C0"/>
    <w:rsid w:val="000E62C0"/>
    <w:rsid w:val="000E6853"/>
    <w:rsid w:val="000F3C40"/>
    <w:rsid w:val="000F4B48"/>
    <w:rsid w:val="000F6995"/>
    <w:rsid w:val="000F7C76"/>
    <w:rsid w:val="001011A0"/>
    <w:rsid w:val="0010394C"/>
    <w:rsid w:val="00105273"/>
    <w:rsid w:val="00107EF2"/>
    <w:rsid w:val="0011031A"/>
    <w:rsid w:val="001105E3"/>
    <w:rsid w:val="00111EE0"/>
    <w:rsid w:val="00112007"/>
    <w:rsid w:val="001127A9"/>
    <w:rsid w:val="0011698A"/>
    <w:rsid w:val="00116CFE"/>
    <w:rsid w:val="00116D1E"/>
    <w:rsid w:val="00117532"/>
    <w:rsid w:val="001177D3"/>
    <w:rsid w:val="00120F1F"/>
    <w:rsid w:val="001216AC"/>
    <w:rsid w:val="00124684"/>
    <w:rsid w:val="001303F2"/>
    <w:rsid w:val="0013325E"/>
    <w:rsid w:val="001362E4"/>
    <w:rsid w:val="00136643"/>
    <w:rsid w:val="00136C53"/>
    <w:rsid w:val="001378EE"/>
    <w:rsid w:val="00143FA2"/>
    <w:rsid w:val="00145158"/>
    <w:rsid w:val="00150104"/>
    <w:rsid w:val="0015087D"/>
    <w:rsid w:val="001515DD"/>
    <w:rsid w:val="001528FE"/>
    <w:rsid w:val="00155476"/>
    <w:rsid w:val="00161EB9"/>
    <w:rsid w:val="00165605"/>
    <w:rsid w:val="00171861"/>
    <w:rsid w:val="001730E8"/>
    <w:rsid w:val="00174F16"/>
    <w:rsid w:val="00175426"/>
    <w:rsid w:val="001759E2"/>
    <w:rsid w:val="00175D6C"/>
    <w:rsid w:val="001761EF"/>
    <w:rsid w:val="0017629E"/>
    <w:rsid w:val="00176E73"/>
    <w:rsid w:val="0018228B"/>
    <w:rsid w:val="00182AA3"/>
    <w:rsid w:val="00183885"/>
    <w:rsid w:val="001852CE"/>
    <w:rsid w:val="0018536C"/>
    <w:rsid w:val="0018597A"/>
    <w:rsid w:val="0018658E"/>
    <w:rsid w:val="00186C8B"/>
    <w:rsid w:val="00190625"/>
    <w:rsid w:val="001911CD"/>
    <w:rsid w:val="0019340A"/>
    <w:rsid w:val="001A02C7"/>
    <w:rsid w:val="001A31EE"/>
    <w:rsid w:val="001A5817"/>
    <w:rsid w:val="001A5A56"/>
    <w:rsid w:val="001A6005"/>
    <w:rsid w:val="001B1B8E"/>
    <w:rsid w:val="001B247D"/>
    <w:rsid w:val="001B3EAF"/>
    <w:rsid w:val="001B4B59"/>
    <w:rsid w:val="001B6891"/>
    <w:rsid w:val="001C0C22"/>
    <w:rsid w:val="001C16AC"/>
    <w:rsid w:val="001C2191"/>
    <w:rsid w:val="001C2251"/>
    <w:rsid w:val="001C3565"/>
    <w:rsid w:val="001C3739"/>
    <w:rsid w:val="001C382D"/>
    <w:rsid w:val="001C3EB0"/>
    <w:rsid w:val="001C5303"/>
    <w:rsid w:val="001C74D7"/>
    <w:rsid w:val="001D4D15"/>
    <w:rsid w:val="001D66A4"/>
    <w:rsid w:val="001D6962"/>
    <w:rsid w:val="001D6FF7"/>
    <w:rsid w:val="001D71F2"/>
    <w:rsid w:val="001D7576"/>
    <w:rsid w:val="001E1B2E"/>
    <w:rsid w:val="001E3174"/>
    <w:rsid w:val="001E431D"/>
    <w:rsid w:val="001E713A"/>
    <w:rsid w:val="001F0DD1"/>
    <w:rsid w:val="001F2C49"/>
    <w:rsid w:val="001F3E7C"/>
    <w:rsid w:val="001F7686"/>
    <w:rsid w:val="001F7D32"/>
    <w:rsid w:val="00203854"/>
    <w:rsid w:val="00205DB2"/>
    <w:rsid w:val="00206D7E"/>
    <w:rsid w:val="002134F4"/>
    <w:rsid w:val="00217101"/>
    <w:rsid w:val="00220C35"/>
    <w:rsid w:val="00221CE5"/>
    <w:rsid w:val="0022241D"/>
    <w:rsid w:val="0022653A"/>
    <w:rsid w:val="00227316"/>
    <w:rsid w:val="002332A0"/>
    <w:rsid w:val="00235E9E"/>
    <w:rsid w:val="002364E6"/>
    <w:rsid w:val="002372E6"/>
    <w:rsid w:val="00237A4C"/>
    <w:rsid w:val="002402E1"/>
    <w:rsid w:val="002446B6"/>
    <w:rsid w:val="0024604E"/>
    <w:rsid w:val="00251383"/>
    <w:rsid w:val="00254229"/>
    <w:rsid w:val="002605DC"/>
    <w:rsid w:val="00262817"/>
    <w:rsid w:val="00262A5B"/>
    <w:rsid w:val="00265413"/>
    <w:rsid w:val="00266CB6"/>
    <w:rsid w:val="00267216"/>
    <w:rsid w:val="002677F8"/>
    <w:rsid w:val="00272092"/>
    <w:rsid w:val="002728BD"/>
    <w:rsid w:val="00272ABF"/>
    <w:rsid w:val="00272B27"/>
    <w:rsid w:val="00273297"/>
    <w:rsid w:val="002737A0"/>
    <w:rsid w:val="0027606B"/>
    <w:rsid w:val="002766E8"/>
    <w:rsid w:val="0027676B"/>
    <w:rsid w:val="00280FC5"/>
    <w:rsid w:val="00281F38"/>
    <w:rsid w:val="00286629"/>
    <w:rsid w:val="002940E9"/>
    <w:rsid w:val="002949C7"/>
    <w:rsid w:val="00296BC8"/>
    <w:rsid w:val="002A56C6"/>
    <w:rsid w:val="002A5D8F"/>
    <w:rsid w:val="002A713B"/>
    <w:rsid w:val="002A7958"/>
    <w:rsid w:val="002B0ADA"/>
    <w:rsid w:val="002B2283"/>
    <w:rsid w:val="002B4409"/>
    <w:rsid w:val="002B6A98"/>
    <w:rsid w:val="002C0382"/>
    <w:rsid w:val="002C56DB"/>
    <w:rsid w:val="002C7D72"/>
    <w:rsid w:val="002D198E"/>
    <w:rsid w:val="002D2EF7"/>
    <w:rsid w:val="002D3D45"/>
    <w:rsid w:val="002D6430"/>
    <w:rsid w:val="002D6B5C"/>
    <w:rsid w:val="002D767E"/>
    <w:rsid w:val="002E0764"/>
    <w:rsid w:val="002E1965"/>
    <w:rsid w:val="002E47E0"/>
    <w:rsid w:val="002E493C"/>
    <w:rsid w:val="002E68E1"/>
    <w:rsid w:val="002E7207"/>
    <w:rsid w:val="002E7FB9"/>
    <w:rsid w:val="002F0417"/>
    <w:rsid w:val="002F2A9F"/>
    <w:rsid w:val="002F3195"/>
    <w:rsid w:val="002F3D54"/>
    <w:rsid w:val="002F5C9F"/>
    <w:rsid w:val="002F6EDE"/>
    <w:rsid w:val="002F7662"/>
    <w:rsid w:val="002F7AAA"/>
    <w:rsid w:val="00300765"/>
    <w:rsid w:val="0030294D"/>
    <w:rsid w:val="00303C88"/>
    <w:rsid w:val="003056F2"/>
    <w:rsid w:val="0030760C"/>
    <w:rsid w:val="0031221C"/>
    <w:rsid w:val="00314987"/>
    <w:rsid w:val="00315D41"/>
    <w:rsid w:val="00315E12"/>
    <w:rsid w:val="003205F8"/>
    <w:rsid w:val="00321A3C"/>
    <w:rsid w:val="00322CEE"/>
    <w:rsid w:val="00324225"/>
    <w:rsid w:val="00326913"/>
    <w:rsid w:val="003301C2"/>
    <w:rsid w:val="00330ECD"/>
    <w:rsid w:val="00331E5E"/>
    <w:rsid w:val="0033598F"/>
    <w:rsid w:val="0033624E"/>
    <w:rsid w:val="003371D0"/>
    <w:rsid w:val="00337A41"/>
    <w:rsid w:val="003419CE"/>
    <w:rsid w:val="00342F10"/>
    <w:rsid w:val="00345BE4"/>
    <w:rsid w:val="00351459"/>
    <w:rsid w:val="00354BEA"/>
    <w:rsid w:val="00354C82"/>
    <w:rsid w:val="003550D2"/>
    <w:rsid w:val="00356566"/>
    <w:rsid w:val="003565D7"/>
    <w:rsid w:val="003573BB"/>
    <w:rsid w:val="00357E31"/>
    <w:rsid w:val="00362136"/>
    <w:rsid w:val="00370AC4"/>
    <w:rsid w:val="00373CC9"/>
    <w:rsid w:val="00375C4A"/>
    <w:rsid w:val="00375EFA"/>
    <w:rsid w:val="00380D1B"/>
    <w:rsid w:val="00381B0F"/>
    <w:rsid w:val="00382E35"/>
    <w:rsid w:val="00383BCD"/>
    <w:rsid w:val="003928E9"/>
    <w:rsid w:val="00392DCD"/>
    <w:rsid w:val="0039373D"/>
    <w:rsid w:val="003A0334"/>
    <w:rsid w:val="003A0B8C"/>
    <w:rsid w:val="003A0D2B"/>
    <w:rsid w:val="003A397F"/>
    <w:rsid w:val="003A4F97"/>
    <w:rsid w:val="003A51A4"/>
    <w:rsid w:val="003A7691"/>
    <w:rsid w:val="003B004D"/>
    <w:rsid w:val="003B0568"/>
    <w:rsid w:val="003B22C4"/>
    <w:rsid w:val="003B2728"/>
    <w:rsid w:val="003B2CF6"/>
    <w:rsid w:val="003B4352"/>
    <w:rsid w:val="003B44EB"/>
    <w:rsid w:val="003B7716"/>
    <w:rsid w:val="003C049E"/>
    <w:rsid w:val="003C1FF3"/>
    <w:rsid w:val="003C2BD4"/>
    <w:rsid w:val="003C3C91"/>
    <w:rsid w:val="003C5B03"/>
    <w:rsid w:val="003C5B8A"/>
    <w:rsid w:val="003C7FF4"/>
    <w:rsid w:val="003E022D"/>
    <w:rsid w:val="003E2577"/>
    <w:rsid w:val="003E3DD4"/>
    <w:rsid w:val="003E5DC8"/>
    <w:rsid w:val="003E5EFE"/>
    <w:rsid w:val="003E685F"/>
    <w:rsid w:val="003E75D0"/>
    <w:rsid w:val="003F4092"/>
    <w:rsid w:val="003F4B7C"/>
    <w:rsid w:val="003F7E10"/>
    <w:rsid w:val="004002D8"/>
    <w:rsid w:val="004032B2"/>
    <w:rsid w:val="004043D2"/>
    <w:rsid w:val="004049B5"/>
    <w:rsid w:val="0040550F"/>
    <w:rsid w:val="0040774B"/>
    <w:rsid w:val="004138F3"/>
    <w:rsid w:val="00415722"/>
    <w:rsid w:val="004174D6"/>
    <w:rsid w:val="00417FCF"/>
    <w:rsid w:val="00422F14"/>
    <w:rsid w:val="0042640A"/>
    <w:rsid w:val="004317D5"/>
    <w:rsid w:val="004337B2"/>
    <w:rsid w:val="00433E0C"/>
    <w:rsid w:val="0043452E"/>
    <w:rsid w:val="0043577C"/>
    <w:rsid w:val="00437C2C"/>
    <w:rsid w:val="00440E01"/>
    <w:rsid w:val="00440F36"/>
    <w:rsid w:val="004434A7"/>
    <w:rsid w:val="00444E62"/>
    <w:rsid w:val="004454F9"/>
    <w:rsid w:val="00450111"/>
    <w:rsid w:val="0045186F"/>
    <w:rsid w:val="00452572"/>
    <w:rsid w:val="00452C6B"/>
    <w:rsid w:val="00453359"/>
    <w:rsid w:val="00453674"/>
    <w:rsid w:val="00453D42"/>
    <w:rsid w:val="004541EC"/>
    <w:rsid w:val="00454FD3"/>
    <w:rsid w:val="004552DD"/>
    <w:rsid w:val="004566E0"/>
    <w:rsid w:val="0045717C"/>
    <w:rsid w:val="00457A4D"/>
    <w:rsid w:val="00460EB2"/>
    <w:rsid w:val="004615A4"/>
    <w:rsid w:val="0046252C"/>
    <w:rsid w:val="0046356D"/>
    <w:rsid w:val="0046395B"/>
    <w:rsid w:val="0046490E"/>
    <w:rsid w:val="0046741B"/>
    <w:rsid w:val="00471A57"/>
    <w:rsid w:val="00475F6D"/>
    <w:rsid w:val="00481053"/>
    <w:rsid w:val="0048235B"/>
    <w:rsid w:val="00484DBD"/>
    <w:rsid w:val="00487CA9"/>
    <w:rsid w:val="0049123E"/>
    <w:rsid w:val="00494C26"/>
    <w:rsid w:val="004A02A9"/>
    <w:rsid w:val="004A11D2"/>
    <w:rsid w:val="004A1C9B"/>
    <w:rsid w:val="004A330B"/>
    <w:rsid w:val="004A5124"/>
    <w:rsid w:val="004B4A47"/>
    <w:rsid w:val="004B5954"/>
    <w:rsid w:val="004C0A04"/>
    <w:rsid w:val="004C1FDF"/>
    <w:rsid w:val="004C3221"/>
    <w:rsid w:val="004C7400"/>
    <w:rsid w:val="004D0420"/>
    <w:rsid w:val="004D2151"/>
    <w:rsid w:val="004D357A"/>
    <w:rsid w:val="004D4E72"/>
    <w:rsid w:val="004D7881"/>
    <w:rsid w:val="004E1591"/>
    <w:rsid w:val="004E2168"/>
    <w:rsid w:val="004E2C84"/>
    <w:rsid w:val="004E3846"/>
    <w:rsid w:val="004E4541"/>
    <w:rsid w:val="004E5C18"/>
    <w:rsid w:val="004E623F"/>
    <w:rsid w:val="004E67A0"/>
    <w:rsid w:val="004F09A7"/>
    <w:rsid w:val="004F1F8A"/>
    <w:rsid w:val="004F287E"/>
    <w:rsid w:val="004F294D"/>
    <w:rsid w:val="004F2CED"/>
    <w:rsid w:val="004F31A3"/>
    <w:rsid w:val="004F529F"/>
    <w:rsid w:val="004F6180"/>
    <w:rsid w:val="004F6FCD"/>
    <w:rsid w:val="004F75AD"/>
    <w:rsid w:val="00500F25"/>
    <w:rsid w:val="00502078"/>
    <w:rsid w:val="005026C4"/>
    <w:rsid w:val="005035F1"/>
    <w:rsid w:val="005050E9"/>
    <w:rsid w:val="00505FEE"/>
    <w:rsid w:val="0050619B"/>
    <w:rsid w:val="00506A34"/>
    <w:rsid w:val="00507827"/>
    <w:rsid w:val="00507C64"/>
    <w:rsid w:val="005124B0"/>
    <w:rsid w:val="0051338B"/>
    <w:rsid w:val="005137E3"/>
    <w:rsid w:val="00514F29"/>
    <w:rsid w:val="00520A5D"/>
    <w:rsid w:val="00520DAF"/>
    <w:rsid w:val="005238F5"/>
    <w:rsid w:val="00523CA0"/>
    <w:rsid w:val="005245A7"/>
    <w:rsid w:val="00527390"/>
    <w:rsid w:val="00527AB5"/>
    <w:rsid w:val="00527DA4"/>
    <w:rsid w:val="0053225C"/>
    <w:rsid w:val="00540020"/>
    <w:rsid w:val="00542590"/>
    <w:rsid w:val="00542920"/>
    <w:rsid w:val="00544AA5"/>
    <w:rsid w:val="00544C1B"/>
    <w:rsid w:val="00545AA4"/>
    <w:rsid w:val="005472AA"/>
    <w:rsid w:val="00551192"/>
    <w:rsid w:val="00552068"/>
    <w:rsid w:val="005527F5"/>
    <w:rsid w:val="0055325F"/>
    <w:rsid w:val="005532A1"/>
    <w:rsid w:val="005534CE"/>
    <w:rsid w:val="005546C1"/>
    <w:rsid w:val="00554D2F"/>
    <w:rsid w:val="0055747A"/>
    <w:rsid w:val="00557CC0"/>
    <w:rsid w:val="0056076E"/>
    <w:rsid w:val="00562670"/>
    <w:rsid w:val="00565DBD"/>
    <w:rsid w:val="00566772"/>
    <w:rsid w:val="0056798D"/>
    <w:rsid w:val="005754A7"/>
    <w:rsid w:val="00575555"/>
    <w:rsid w:val="00575EF8"/>
    <w:rsid w:val="00576ED0"/>
    <w:rsid w:val="005775DD"/>
    <w:rsid w:val="00582C15"/>
    <w:rsid w:val="00582C78"/>
    <w:rsid w:val="00583DAB"/>
    <w:rsid w:val="005903EF"/>
    <w:rsid w:val="00590BB2"/>
    <w:rsid w:val="00592B20"/>
    <w:rsid w:val="00593A03"/>
    <w:rsid w:val="00595A35"/>
    <w:rsid w:val="00595BBB"/>
    <w:rsid w:val="00597731"/>
    <w:rsid w:val="00597740"/>
    <w:rsid w:val="005A3D95"/>
    <w:rsid w:val="005A5873"/>
    <w:rsid w:val="005A5A14"/>
    <w:rsid w:val="005A6390"/>
    <w:rsid w:val="005A6872"/>
    <w:rsid w:val="005B205A"/>
    <w:rsid w:val="005B6F08"/>
    <w:rsid w:val="005C007F"/>
    <w:rsid w:val="005C06CF"/>
    <w:rsid w:val="005C119E"/>
    <w:rsid w:val="005C1373"/>
    <w:rsid w:val="005C315C"/>
    <w:rsid w:val="005C333A"/>
    <w:rsid w:val="005C63CD"/>
    <w:rsid w:val="005D2B65"/>
    <w:rsid w:val="005D2B80"/>
    <w:rsid w:val="005D323E"/>
    <w:rsid w:val="005E091E"/>
    <w:rsid w:val="005E4023"/>
    <w:rsid w:val="005E4BC2"/>
    <w:rsid w:val="005E53F7"/>
    <w:rsid w:val="005E5745"/>
    <w:rsid w:val="005E5B82"/>
    <w:rsid w:val="005F39CF"/>
    <w:rsid w:val="005F7E36"/>
    <w:rsid w:val="00604032"/>
    <w:rsid w:val="00607FB4"/>
    <w:rsid w:val="006138F4"/>
    <w:rsid w:val="00614D65"/>
    <w:rsid w:val="00616700"/>
    <w:rsid w:val="00616D9C"/>
    <w:rsid w:val="00616F7A"/>
    <w:rsid w:val="006171C7"/>
    <w:rsid w:val="006172FA"/>
    <w:rsid w:val="006173B1"/>
    <w:rsid w:val="006215A7"/>
    <w:rsid w:val="006225CF"/>
    <w:rsid w:val="00622D86"/>
    <w:rsid w:val="00623815"/>
    <w:rsid w:val="00623947"/>
    <w:rsid w:val="00624992"/>
    <w:rsid w:val="00625B68"/>
    <w:rsid w:val="00630A30"/>
    <w:rsid w:val="00630E78"/>
    <w:rsid w:val="0063180B"/>
    <w:rsid w:val="006323AD"/>
    <w:rsid w:val="00633CEB"/>
    <w:rsid w:val="00634423"/>
    <w:rsid w:val="00637705"/>
    <w:rsid w:val="006429BE"/>
    <w:rsid w:val="00644995"/>
    <w:rsid w:val="00646B73"/>
    <w:rsid w:val="00646EA6"/>
    <w:rsid w:val="00651154"/>
    <w:rsid w:val="006539DE"/>
    <w:rsid w:val="006549F2"/>
    <w:rsid w:val="00655FEE"/>
    <w:rsid w:val="006569D3"/>
    <w:rsid w:val="00661BFB"/>
    <w:rsid w:val="0067445E"/>
    <w:rsid w:val="006745C6"/>
    <w:rsid w:val="00674771"/>
    <w:rsid w:val="006769E8"/>
    <w:rsid w:val="00677E24"/>
    <w:rsid w:val="00680C19"/>
    <w:rsid w:val="00683303"/>
    <w:rsid w:val="00683685"/>
    <w:rsid w:val="00684D53"/>
    <w:rsid w:val="0068573E"/>
    <w:rsid w:val="00686310"/>
    <w:rsid w:val="00691E88"/>
    <w:rsid w:val="00691FDF"/>
    <w:rsid w:val="0069562E"/>
    <w:rsid w:val="00695718"/>
    <w:rsid w:val="00697C69"/>
    <w:rsid w:val="006A0C32"/>
    <w:rsid w:val="006A1B6E"/>
    <w:rsid w:val="006A274D"/>
    <w:rsid w:val="006A5FC6"/>
    <w:rsid w:val="006A7EFB"/>
    <w:rsid w:val="006B03AB"/>
    <w:rsid w:val="006B1310"/>
    <w:rsid w:val="006B1DE3"/>
    <w:rsid w:val="006B27F9"/>
    <w:rsid w:val="006B5BF8"/>
    <w:rsid w:val="006B5F28"/>
    <w:rsid w:val="006B6618"/>
    <w:rsid w:val="006B7AEA"/>
    <w:rsid w:val="006B7B90"/>
    <w:rsid w:val="006C176E"/>
    <w:rsid w:val="006C29B3"/>
    <w:rsid w:val="006C2B59"/>
    <w:rsid w:val="006C67C1"/>
    <w:rsid w:val="006D1837"/>
    <w:rsid w:val="006D2245"/>
    <w:rsid w:val="006D6705"/>
    <w:rsid w:val="006D7CD5"/>
    <w:rsid w:val="006E5A5C"/>
    <w:rsid w:val="006E5AF7"/>
    <w:rsid w:val="006E627B"/>
    <w:rsid w:val="006F5DA7"/>
    <w:rsid w:val="006F7E1B"/>
    <w:rsid w:val="00700088"/>
    <w:rsid w:val="00702A4E"/>
    <w:rsid w:val="00702DAF"/>
    <w:rsid w:val="007031C1"/>
    <w:rsid w:val="007039BA"/>
    <w:rsid w:val="007074D8"/>
    <w:rsid w:val="00710336"/>
    <w:rsid w:val="007105DF"/>
    <w:rsid w:val="007116A1"/>
    <w:rsid w:val="00711DB2"/>
    <w:rsid w:val="00717398"/>
    <w:rsid w:val="00720779"/>
    <w:rsid w:val="0072079A"/>
    <w:rsid w:val="007233E2"/>
    <w:rsid w:val="0072403E"/>
    <w:rsid w:val="00724C0B"/>
    <w:rsid w:val="00726316"/>
    <w:rsid w:val="00726C15"/>
    <w:rsid w:val="00731967"/>
    <w:rsid w:val="00732505"/>
    <w:rsid w:val="00734216"/>
    <w:rsid w:val="007421A3"/>
    <w:rsid w:val="00743CF0"/>
    <w:rsid w:val="007446DA"/>
    <w:rsid w:val="00744C0E"/>
    <w:rsid w:val="00746559"/>
    <w:rsid w:val="00747F2A"/>
    <w:rsid w:val="0075304C"/>
    <w:rsid w:val="007533D0"/>
    <w:rsid w:val="00756601"/>
    <w:rsid w:val="0076180C"/>
    <w:rsid w:val="00763876"/>
    <w:rsid w:val="0076438C"/>
    <w:rsid w:val="00765346"/>
    <w:rsid w:val="007664A8"/>
    <w:rsid w:val="0076720A"/>
    <w:rsid w:val="00767272"/>
    <w:rsid w:val="0076795E"/>
    <w:rsid w:val="00771E8B"/>
    <w:rsid w:val="00776563"/>
    <w:rsid w:val="0077741E"/>
    <w:rsid w:val="00781FD9"/>
    <w:rsid w:val="007830B0"/>
    <w:rsid w:val="00784204"/>
    <w:rsid w:val="00784BCA"/>
    <w:rsid w:val="00785043"/>
    <w:rsid w:val="00785B31"/>
    <w:rsid w:val="0078782A"/>
    <w:rsid w:val="00790454"/>
    <w:rsid w:val="00790E46"/>
    <w:rsid w:val="00793DB7"/>
    <w:rsid w:val="00794CA2"/>
    <w:rsid w:val="007958BF"/>
    <w:rsid w:val="007958EF"/>
    <w:rsid w:val="00795912"/>
    <w:rsid w:val="0079746D"/>
    <w:rsid w:val="007A01E3"/>
    <w:rsid w:val="007A0E13"/>
    <w:rsid w:val="007A17C3"/>
    <w:rsid w:val="007A40AB"/>
    <w:rsid w:val="007A4181"/>
    <w:rsid w:val="007A4A80"/>
    <w:rsid w:val="007A6182"/>
    <w:rsid w:val="007B11E0"/>
    <w:rsid w:val="007B1648"/>
    <w:rsid w:val="007B49CA"/>
    <w:rsid w:val="007B6562"/>
    <w:rsid w:val="007B6C46"/>
    <w:rsid w:val="007B7666"/>
    <w:rsid w:val="007B7BAE"/>
    <w:rsid w:val="007C2B34"/>
    <w:rsid w:val="007C2F44"/>
    <w:rsid w:val="007C468F"/>
    <w:rsid w:val="007C6514"/>
    <w:rsid w:val="007C6F11"/>
    <w:rsid w:val="007C72D7"/>
    <w:rsid w:val="007C7793"/>
    <w:rsid w:val="007D01F0"/>
    <w:rsid w:val="007D1677"/>
    <w:rsid w:val="007D34E2"/>
    <w:rsid w:val="007E1D75"/>
    <w:rsid w:val="007E57A7"/>
    <w:rsid w:val="007E798D"/>
    <w:rsid w:val="007F3684"/>
    <w:rsid w:val="007F4FB7"/>
    <w:rsid w:val="007F5A87"/>
    <w:rsid w:val="007F60AA"/>
    <w:rsid w:val="008003AB"/>
    <w:rsid w:val="00801F1A"/>
    <w:rsid w:val="0080339C"/>
    <w:rsid w:val="00807C1D"/>
    <w:rsid w:val="00810AEB"/>
    <w:rsid w:val="00811480"/>
    <w:rsid w:val="0081249B"/>
    <w:rsid w:val="00814AA1"/>
    <w:rsid w:val="00815733"/>
    <w:rsid w:val="00816C7F"/>
    <w:rsid w:val="00816D15"/>
    <w:rsid w:val="0082079A"/>
    <w:rsid w:val="00820E0A"/>
    <w:rsid w:val="008219A8"/>
    <w:rsid w:val="00823483"/>
    <w:rsid w:val="0082444F"/>
    <w:rsid w:val="00825787"/>
    <w:rsid w:val="0082724F"/>
    <w:rsid w:val="008308E5"/>
    <w:rsid w:val="00831C62"/>
    <w:rsid w:val="008325FE"/>
    <w:rsid w:val="00832DDF"/>
    <w:rsid w:val="0083463E"/>
    <w:rsid w:val="00835149"/>
    <w:rsid w:val="00836259"/>
    <w:rsid w:val="0084032F"/>
    <w:rsid w:val="00845243"/>
    <w:rsid w:val="00845B05"/>
    <w:rsid w:val="00846244"/>
    <w:rsid w:val="008518E5"/>
    <w:rsid w:val="00853E59"/>
    <w:rsid w:val="00854712"/>
    <w:rsid w:val="00855417"/>
    <w:rsid w:val="00856794"/>
    <w:rsid w:val="008574E6"/>
    <w:rsid w:val="0086166F"/>
    <w:rsid w:val="0086571F"/>
    <w:rsid w:val="00872C5A"/>
    <w:rsid w:val="00874045"/>
    <w:rsid w:val="008746AE"/>
    <w:rsid w:val="008759D3"/>
    <w:rsid w:val="008766BF"/>
    <w:rsid w:val="0087714F"/>
    <w:rsid w:val="00877970"/>
    <w:rsid w:val="00882BCB"/>
    <w:rsid w:val="00882ECD"/>
    <w:rsid w:val="00883668"/>
    <w:rsid w:val="00884836"/>
    <w:rsid w:val="00884C8C"/>
    <w:rsid w:val="008864A9"/>
    <w:rsid w:val="00887E27"/>
    <w:rsid w:val="0089000E"/>
    <w:rsid w:val="00891B46"/>
    <w:rsid w:val="008942C7"/>
    <w:rsid w:val="00896010"/>
    <w:rsid w:val="008A5348"/>
    <w:rsid w:val="008A7237"/>
    <w:rsid w:val="008A7FA5"/>
    <w:rsid w:val="008B0174"/>
    <w:rsid w:val="008B0B17"/>
    <w:rsid w:val="008B1B1E"/>
    <w:rsid w:val="008B2819"/>
    <w:rsid w:val="008B2A32"/>
    <w:rsid w:val="008B2C7F"/>
    <w:rsid w:val="008B33FE"/>
    <w:rsid w:val="008B391F"/>
    <w:rsid w:val="008B3A38"/>
    <w:rsid w:val="008B45C4"/>
    <w:rsid w:val="008B5372"/>
    <w:rsid w:val="008B7665"/>
    <w:rsid w:val="008B7FC0"/>
    <w:rsid w:val="008C063A"/>
    <w:rsid w:val="008C50B8"/>
    <w:rsid w:val="008D1F8E"/>
    <w:rsid w:val="008D3ED5"/>
    <w:rsid w:val="008D7381"/>
    <w:rsid w:val="008D79B6"/>
    <w:rsid w:val="008D7BFD"/>
    <w:rsid w:val="008E03D8"/>
    <w:rsid w:val="008E11B0"/>
    <w:rsid w:val="008E20AA"/>
    <w:rsid w:val="008E221B"/>
    <w:rsid w:val="008E2720"/>
    <w:rsid w:val="008E35A7"/>
    <w:rsid w:val="008E5785"/>
    <w:rsid w:val="008E6FFD"/>
    <w:rsid w:val="008E7B87"/>
    <w:rsid w:val="008F1F29"/>
    <w:rsid w:val="008F447B"/>
    <w:rsid w:val="008F4D57"/>
    <w:rsid w:val="008F7C1F"/>
    <w:rsid w:val="00900BA8"/>
    <w:rsid w:val="00904D94"/>
    <w:rsid w:val="009050E6"/>
    <w:rsid w:val="00906ADB"/>
    <w:rsid w:val="00911251"/>
    <w:rsid w:val="00912179"/>
    <w:rsid w:val="00912D45"/>
    <w:rsid w:val="00913682"/>
    <w:rsid w:val="009168E1"/>
    <w:rsid w:val="00916D5D"/>
    <w:rsid w:val="00921DDC"/>
    <w:rsid w:val="00924B6E"/>
    <w:rsid w:val="00924BEA"/>
    <w:rsid w:val="00925757"/>
    <w:rsid w:val="00927B64"/>
    <w:rsid w:val="0093028C"/>
    <w:rsid w:val="00930498"/>
    <w:rsid w:val="009306C1"/>
    <w:rsid w:val="00933BC7"/>
    <w:rsid w:val="00934310"/>
    <w:rsid w:val="00935B7D"/>
    <w:rsid w:val="0093768C"/>
    <w:rsid w:val="009446DF"/>
    <w:rsid w:val="00944D76"/>
    <w:rsid w:val="00945FED"/>
    <w:rsid w:val="00947C26"/>
    <w:rsid w:val="00952173"/>
    <w:rsid w:val="00952EF8"/>
    <w:rsid w:val="009539FA"/>
    <w:rsid w:val="009540D6"/>
    <w:rsid w:val="00954511"/>
    <w:rsid w:val="00954CAF"/>
    <w:rsid w:val="00955F44"/>
    <w:rsid w:val="00957453"/>
    <w:rsid w:val="009606E1"/>
    <w:rsid w:val="0096105B"/>
    <w:rsid w:val="00963DA0"/>
    <w:rsid w:val="009661CB"/>
    <w:rsid w:val="009662D4"/>
    <w:rsid w:val="009671A9"/>
    <w:rsid w:val="00967A56"/>
    <w:rsid w:val="0097175A"/>
    <w:rsid w:val="00971926"/>
    <w:rsid w:val="00972126"/>
    <w:rsid w:val="00974658"/>
    <w:rsid w:val="00976FF8"/>
    <w:rsid w:val="0098026B"/>
    <w:rsid w:val="0098179E"/>
    <w:rsid w:val="00982B7B"/>
    <w:rsid w:val="0098364D"/>
    <w:rsid w:val="009869BF"/>
    <w:rsid w:val="00987129"/>
    <w:rsid w:val="00991068"/>
    <w:rsid w:val="00993598"/>
    <w:rsid w:val="00994AE3"/>
    <w:rsid w:val="00997DB9"/>
    <w:rsid w:val="009A1735"/>
    <w:rsid w:val="009A3E60"/>
    <w:rsid w:val="009B0B8E"/>
    <w:rsid w:val="009B1004"/>
    <w:rsid w:val="009B426F"/>
    <w:rsid w:val="009B754E"/>
    <w:rsid w:val="009B7DCF"/>
    <w:rsid w:val="009C03ED"/>
    <w:rsid w:val="009C04B4"/>
    <w:rsid w:val="009C0DCE"/>
    <w:rsid w:val="009C2B1E"/>
    <w:rsid w:val="009C73F5"/>
    <w:rsid w:val="009D1E9A"/>
    <w:rsid w:val="009D3548"/>
    <w:rsid w:val="009D69D4"/>
    <w:rsid w:val="009E184C"/>
    <w:rsid w:val="009E1BE5"/>
    <w:rsid w:val="009E61B8"/>
    <w:rsid w:val="009F0173"/>
    <w:rsid w:val="009F073B"/>
    <w:rsid w:val="009F1853"/>
    <w:rsid w:val="009F1894"/>
    <w:rsid w:val="009F2F6D"/>
    <w:rsid w:val="009F3113"/>
    <w:rsid w:val="009F44E0"/>
    <w:rsid w:val="009F5150"/>
    <w:rsid w:val="009F6789"/>
    <w:rsid w:val="00A000FC"/>
    <w:rsid w:val="00A00CB0"/>
    <w:rsid w:val="00A00D4D"/>
    <w:rsid w:val="00A04027"/>
    <w:rsid w:val="00A04CCA"/>
    <w:rsid w:val="00A04EC2"/>
    <w:rsid w:val="00A050A8"/>
    <w:rsid w:val="00A064D6"/>
    <w:rsid w:val="00A06E16"/>
    <w:rsid w:val="00A10451"/>
    <w:rsid w:val="00A110AB"/>
    <w:rsid w:val="00A11D03"/>
    <w:rsid w:val="00A155E1"/>
    <w:rsid w:val="00A16154"/>
    <w:rsid w:val="00A16572"/>
    <w:rsid w:val="00A2076C"/>
    <w:rsid w:val="00A2295A"/>
    <w:rsid w:val="00A25290"/>
    <w:rsid w:val="00A25FAF"/>
    <w:rsid w:val="00A26EF2"/>
    <w:rsid w:val="00A270AA"/>
    <w:rsid w:val="00A27DC6"/>
    <w:rsid w:val="00A27F81"/>
    <w:rsid w:val="00A30C59"/>
    <w:rsid w:val="00A30E05"/>
    <w:rsid w:val="00A3121D"/>
    <w:rsid w:val="00A3131C"/>
    <w:rsid w:val="00A3343E"/>
    <w:rsid w:val="00A3559C"/>
    <w:rsid w:val="00A3606B"/>
    <w:rsid w:val="00A377A8"/>
    <w:rsid w:val="00A4158A"/>
    <w:rsid w:val="00A418F9"/>
    <w:rsid w:val="00A44DE7"/>
    <w:rsid w:val="00A45482"/>
    <w:rsid w:val="00A45A65"/>
    <w:rsid w:val="00A4612B"/>
    <w:rsid w:val="00A51722"/>
    <w:rsid w:val="00A54057"/>
    <w:rsid w:val="00A55461"/>
    <w:rsid w:val="00A55999"/>
    <w:rsid w:val="00A5668A"/>
    <w:rsid w:val="00A57114"/>
    <w:rsid w:val="00A60AB6"/>
    <w:rsid w:val="00A60F11"/>
    <w:rsid w:val="00A610AF"/>
    <w:rsid w:val="00A627C7"/>
    <w:rsid w:val="00A66F8C"/>
    <w:rsid w:val="00A727CA"/>
    <w:rsid w:val="00A73C53"/>
    <w:rsid w:val="00A7717F"/>
    <w:rsid w:val="00A80030"/>
    <w:rsid w:val="00A82499"/>
    <w:rsid w:val="00A84203"/>
    <w:rsid w:val="00A8497B"/>
    <w:rsid w:val="00A85FA1"/>
    <w:rsid w:val="00A86A7D"/>
    <w:rsid w:val="00A90663"/>
    <w:rsid w:val="00A90CC8"/>
    <w:rsid w:val="00A90D85"/>
    <w:rsid w:val="00A911B7"/>
    <w:rsid w:val="00A9151E"/>
    <w:rsid w:val="00A92178"/>
    <w:rsid w:val="00A93E9D"/>
    <w:rsid w:val="00A97E43"/>
    <w:rsid w:val="00A97F3F"/>
    <w:rsid w:val="00AA036D"/>
    <w:rsid w:val="00AA30AE"/>
    <w:rsid w:val="00AA5A6B"/>
    <w:rsid w:val="00AA5F94"/>
    <w:rsid w:val="00AA5F95"/>
    <w:rsid w:val="00AA658A"/>
    <w:rsid w:val="00AA75D4"/>
    <w:rsid w:val="00AA7D37"/>
    <w:rsid w:val="00AB29E5"/>
    <w:rsid w:val="00AB2A97"/>
    <w:rsid w:val="00AB3319"/>
    <w:rsid w:val="00AB4F06"/>
    <w:rsid w:val="00AB6C1A"/>
    <w:rsid w:val="00AC16A6"/>
    <w:rsid w:val="00AC62A6"/>
    <w:rsid w:val="00AC68C2"/>
    <w:rsid w:val="00AC6989"/>
    <w:rsid w:val="00AC767E"/>
    <w:rsid w:val="00AD354E"/>
    <w:rsid w:val="00AD4EA4"/>
    <w:rsid w:val="00AD659A"/>
    <w:rsid w:val="00AE3D81"/>
    <w:rsid w:val="00AF5202"/>
    <w:rsid w:val="00AF6EEC"/>
    <w:rsid w:val="00AF7059"/>
    <w:rsid w:val="00AF7611"/>
    <w:rsid w:val="00B00133"/>
    <w:rsid w:val="00B01858"/>
    <w:rsid w:val="00B03EA4"/>
    <w:rsid w:val="00B053DB"/>
    <w:rsid w:val="00B05C23"/>
    <w:rsid w:val="00B06A22"/>
    <w:rsid w:val="00B11BDB"/>
    <w:rsid w:val="00B12BD2"/>
    <w:rsid w:val="00B1521D"/>
    <w:rsid w:val="00B158BC"/>
    <w:rsid w:val="00B2089B"/>
    <w:rsid w:val="00B20C33"/>
    <w:rsid w:val="00B21DB7"/>
    <w:rsid w:val="00B22F61"/>
    <w:rsid w:val="00B263DA"/>
    <w:rsid w:val="00B2742C"/>
    <w:rsid w:val="00B3007C"/>
    <w:rsid w:val="00B31108"/>
    <w:rsid w:val="00B32570"/>
    <w:rsid w:val="00B355EA"/>
    <w:rsid w:val="00B35F78"/>
    <w:rsid w:val="00B3716D"/>
    <w:rsid w:val="00B424C5"/>
    <w:rsid w:val="00B42A32"/>
    <w:rsid w:val="00B43CBF"/>
    <w:rsid w:val="00B441A6"/>
    <w:rsid w:val="00B45FD6"/>
    <w:rsid w:val="00B527CA"/>
    <w:rsid w:val="00B5400C"/>
    <w:rsid w:val="00B54F26"/>
    <w:rsid w:val="00B55978"/>
    <w:rsid w:val="00B5677F"/>
    <w:rsid w:val="00B60C0E"/>
    <w:rsid w:val="00B626E6"/>
    <w:rsid w:val="00B6353A"/>
    <w:rsid w:val="00B63E30"/>
    <w:rsid w:val="00B70964"/>
    <w:rsid w:val="00B71EFB"/>
    <w:rsid w:val="00B72373"/>
    <w:rsid w:val="00B7321C"/>
    <w:rsid w:val="00B743D6"/>
    <w:rsid w:val="00B75591"/>
    <w:rsid w:val="00B75E62"/>
    <w:rsid w:val="00B80A42"/>
    <w:rsid w:val="00B80A91"/>
    <w:rsid w:val="00B80FF0"/>
    <w:rsid w:val="00B811D8"/>
    <w:rsid w:val="00B84A0E"/>
    <w:rsid w:val="00B85797"/>
    <w:rsid w:val="00B86A2A"/>
    <w:rsid w:val="00B871BC"/>
    <w:rsid w:val="00B9025D"/>
    <w:rsid w:val="00B915DB"/>
    <w:rsid w:val="00B95FE8"/>
    <w:rsid w:val="00B979BC"/>
    <w:rsid w:val="00BA02C8"/>
    <w:rsid w:val="00BA574F"/>
    <w:rsid w:val="00BB0C74"/>
    <w:rsid w:val="00BB170A"/>
    <w:rsid w:val="00BB35F7"/>
    <w:rsid w:val="00BC24B6"/>
    <w:rsid w:val="00BC515D"/>
    <w:rsid w:val="00BC5691"/>
    <w:rsid w:val="00BC5DD8"/>
    <w:rsid w:val="00BD23A0"/>
    <w:rsid w:val="00BD28ED"/>
    <w:rsid w:val="00BD52A0"/>
    <w:rsid w:val="00BD67FC"/>
    <w:rsid w:val="00BE204E"/>
    <w:rsid w:val="00BE2660"/>
    <w:rsid w:val="00BE3491"/>
    <w:rsid w:val="00BE5540"/>
    <w:rsid w:val="00BE6560"/>
    <w:rsid w:val="00BE772D"/>
    <w:rsid w:val="00BF0EA7"/>
    <w:rsid w:val="00BF5105"/>
    <w:rsid w:val="00BF7E85"/>
    <w:rsid w:val="00C028E8"/>
    <w:rsid w:val="00C04AF7"/>
    <w:rsid w:val="00C05B5D"/>
    <w:rsid w:val="00C07D7A"/>
    <w:rsid w:val="00C07EB9"/>
    <w:rsid w:val="00C158DC"/>
    <w:rsid w:val="00C16221"/>
    <w:rsid w:val="00C16F88"/>
    <w:rsid w:val="00C20B5E"/>
    <w:rsid w:val="00C22F72"/>
    <w:rsid w:val="00C23EFF"/>
    <w:rsid w:val="00C2436A"/>
    <w:rsid w:val="00C26A69"/>
    <w:rsid w:val="00C27300"/>
    <w:rsid w:val="00C3043C"/>
    <w:rsid w:val="00C33023"/>
    <w:rsid w:val="00C3557C"/>
    <w:rsid w:val="00C358C4"/>
    <w:rsid w:val="00C43069"/>
    <w:rsid w:val="00C45AB0"/>
    <w:rsid w:val="00C46430"/>
    <w:rsid w:val="00C5127E"/>
    <w:rsid w:val="00C51E39"/>
    <w:rsid w:val="00C522EF"/>
    <w:rsid w:val="00C5478D"/>
    <w:rsid w:val="00C547A0"/>
    <w:rsid w:val="00C611D8"/>
    <w:rsid w:val="00C63256"/>
    <w:rsid w:val="00C6404A"/>
    <w:rsid w:val="00C64C25"/>
    <w:rsid w:val="00C70858"/>
    <w:rsid w:val="00C74C6E"/>
    <w:rsid w:val="00C75309"/>
    <w:rsid w:val="00C753A7"/>
    <w:rsid w:val="00C7690C"/>
    <w:rsid w:val="00C7693A"/>
    <w:rsid w:val="00C77C1A"/>
    <w:rsid w:val="00C813B2"/>
    <w:rsid w:val="00C816F2"/>
    <w:rsid w:val="00C840FD"/>
    <w:rsid w:val="00C871F4"/>
    <w:rsid w:val="00C87385"/>
    <w:rsid w:val="00C95CFF"/>
    <w:rsid w:val="00CA1680"/>
    <w:rsid w:val="00CA3929"/>
    <w:rsid w:val="00CA62C3"/>
    <w:rsid w:val="00CB055B"/>
    <w:rsid w:val="00CB2B9F"/>
    <w:rsid w:val="00CB3BAA"/>
    <w:rsid w:val="00CB3D33"/>
    <w:rsid w:val="00CB3FC7"/>
    <w:rsid w:val="00CB44ED"/>
    <w:rsid w:val="00CB5458"/>
    <w:rsid w:val="00CB7F7C"/>
    <w:rsid w:val="00CC116C"/>
    <w:rsid w:val="00CC3308"/>
    <w:rsid w:val="00CC3EFB"/>
    <w:rsid w:val="00CC480C"/>
    <w:rsid w:val="00CC53AE"/>
    <w:rsid w:val="00CC5C6B"/>
    <w:rsid w:val="00CC5D10"/>
    <w:rsid w:val="00CC781B"/>
    <w:rsid w:val="00CC7DF4"/>
    <w:rsid w:val="00CD0259"/>
    <w:rsid w:val="00CD3A1A"/>
    <w:rsid w:val="00CD451E"/>
    <w:rsid w:val="00CD53B4"/>
    <w:rsid w:val="00CD776E"/>
    <w:rsid w:val="00CE09CD"/>
    <w:rsid w:val="00CE0F57"/>
    <w:rsid w:val="00CE2166"/>
    <w:rsid w:val="00CE2AEC"/>
    <w:rsid w:val="00CE5533"/>
    <w:rsid w:val="00CE64D3"/>
    <w:rsid w:val="00CF0184"/>
    <w:rsid w:val="00CF2644"/>
    <w:rsid w:val="00CF26AA"/>
    <w:rsid w:val="00CF49CB"/>
    <w:rsid w:val="00CF54C7"/>
    <w:rsid w:val="00CF6CAB"/>
    <w:rsid w:val="00D01563"/>
    <w:rsid w:val="00D04104"/>
    <w:rsid w:val="00D0432A"/>
    <w:rsid w:val="00D04369"/>
    <w:rsid w:val="00D04DE6"/>
    <w:rsid w:val="00D04E9D"/>
    <w:rsid w:val="00D05D28"/>
    <w:rsid w:val="00D06DCA"/>
    <w:rsid w:val="00D11D32"/>
    <w:rsid w:val="00D12D04"/>
    <w:rsid w:val="00D12D40"/>
    <w:rsid w:val="00D148B6"/>
    <w:rsid w:val="00D14B9F"/>
    <w:rsid w:val="00D14D7F"/>
    <w:rsid w:val="00D172E5"/>
    <w:rsid w:val="00D21D91"/>
    <w:rsid w:val="00D23368"/>
    <w:rsid w:val="00D24058"/>
    <w:rsid w:val="00D248D7"/>
    <w:rsid w:val="00D26EC1"/>
    <w:rsid w:val="00D27C4B"/>
    <w:rsid w:val="00D314EE"/>
    <w:rsid w:val="00D3215B"/>
    <w:rsid w:val="00D333C8"/>
    <w:rsid w:val="00D3424B"/>
    <w:rsid w:val="00D4007C"/>
    <w:rsid w:val="00D415D1"/>
    <w:rsid w:val="00D437BE"/>
    <w:rsid w:val="00D45E55"/>
    <w:rsid w:val="00D5098C"/>
    <w:rsid w:val="00D52B94"/>
    <w:rsid w:val="00D54711"/>
    <w:rsid w:val="00D56FAB"/>
    <w:rsid w:val="00D5746B"/>
    <w:rsid w:val="00D5756D"/>
    <w:rsid w:val="00D6141C"/>
    <w:rsid w:val="00D63168"/>
    <w:rsid w:val="00D64E73"/>
    <w:rsid w:val="00D71C85"/>
    <w:rsid w:val="00D72176"/>
    <w:rsid w:val="00D72430"/>
    <w:rsid w:val="00D72E3C"/>
    <w:rsid w:val="00D73A70"/>
    <w:rsid w:val="00D750FD"/>
    <w:rsid w:val="00D770FC"/>
    <w:rsid w:val="00D807D0"/>
    <w:rsid w:val="00D823A6"/>
    <w:rsid w:val="00D83E99"/>
    <w:rsid w:val="00D84848"/>
    <w:rsid w:val="00D857F6"/>
    <w:rsid w:val="00D8653C"/>
    <w:rsid w:val="00D867CF"/>
    <w:rsid w:val="00D8766C"/>
    <w:rsid w:val="00D91C9F"/>
    <w:rsid w:val="00D93682"/>
    <w:rsid w:val="00D94F30"/>
    <w:rsid w:val="00D96217"/>
    <w:rsid w:val="00DA589F"/>
    <w:rsid w:val="00DA6142"/>
    <w:rsid w:val="00DA756F"/>
    <w:rsid w:val="00DB0143"/>
    <w:rsid w:val="00DB0D8B"/>
    <w:rsid w:val="00DB21D1"/>
    <w:rsid w:val="00DB24F5"/>
    <w:rsid w:val="00DB4BC4"/>
    <w:rsid w:val="00DC0BBB"/>
    <w:rsid w:val="00DC16E4"/>
    <w:rsid w:val="00DC1E27"/>
    <w:rsid w:val="00DC299C"/>
    <w:rsid w:val="00DC40EC"/>
    <w:rsid w:val="00DC5153"/>
    <w:rsid w:val="00DD0755"/>
    <w:rsid w:val="00DD0CB9"/>
    <w:rsid w:val="00DD3612"/>
    <w:rsid w:val="00DD3ACF"/>
    <w:rsid w:val="00DD6B01"/>
    <w:rsid w:val="00DE2657"/>
    <w:rsid w:val="00DE2DE7"/>
    <w:rsid w:val="00DE3299"/>
    <w:rsid w:val="00DE460C"/>
    <w:rsid w:val="00DE4F58"/>
    <w:rsid w:val="00DE7895"/>
    <w:rsid w:val="00DE797F"/>
    <w:rsid w:val="00DF0DD0"/>
    <w:rsid w:val="00DF2874"/>
    <w:rsid w:val="00DF2BBC"/>
    <w:rsid w:val="00DF3B44"/>
    <w:rsid w:val="00DF3BA0"/>
    <w:rsid w:val="00E01B81"/>
    <w:rsid w:val="00E05457"/>
    <w:rsid w:val="00E066AA"/>
    <w:rsid w:val="00E06802"/>
    <w:rsid w:val="00E06E86"/>
    <w:rsid w:val="00E06F8B"/>
    <w:rsid w:val="00E07389"/>
    <w:rsid w:val="00E07C63"/>
    <w:rsid w:val="00E10307"/>
    <w:rsid w:val="00E11922"/>
    <w:rsid w:val="00E1240D"/>
    <w:rsid w:val="00E13F66"/>
    <w:rsid w:val="00E14EE6"/>
    <w:rsid w:val="00E20427"/>
    <w:rsid w:val="00E2106E"/>
    <w:rsid w:val="00E21B48"/>
    <w:rsid w:val="00E22868"/>
    <w:rsid w:val="00E23F26"/>
    <w:rsid w:val="00E247C9"/>
    <w:rsid w:val="00E27DDE"/>
    <w:rsid w:val="00E318D2"/>
    <w:rsid w:val="00E31DCD"/>
    <w:rsid w:val="00E33383"/>
    <w:rsid w:val="00E4214A"/>
    <w:rsid w:val="00E4486C"/>
    <w:rsid w:val="00E459F5"/>
    <w:rsid w:val="00E45FF2"/>
    <w:rsid w:val="00E46F26"/>
    <w:rsid w:val="00E47D82"/>
    <w:rsid w:val="00E47F4E"/>
    <w:rsid w:val="00E51145"/>
    <w:rsid w:val="00E52356"/>
    <w:rsid w:val="00E54108"/>
    <w:rsid w:val="00E563BB"/>
    <w:rsid w:val="00E62B13"/>
    <w:rsid w:val="00E6371A"/>
    <w:rsid w:val="00E6634B"/>
    <w:rsid w:val="00E71C1B"/>
    <w:rsid w:val="00E72F28"/>
    <w:rsid w:val="00E730D9"/>
    <w:rsid w:val="00E74A6D"/>
    <w:rsid w:val="00E76032"/>
    <w:rsid w:val="00E76631"/>
    <w:rsid w:val="00E77638"/>
    <w:rsid w:val="00E7782E"/>
    <w:rsid w:val="00E816F6"/>
    <w:rsid w:val="00E83F78"/>
    <w:rsid w:val="00E84A40"/>
    <w:rsid w:val="00E8520D"/>
    <w:rsid w:val="00E85AE1"/>
    <w:rsid w:val="00E85BFC"/>
    <w:rsid w:val="00E93DB2"/>
    <w:rsid w:val="00E94A00"/>
    <w:rsid w:val="00EA3D83"/>
    <w:rsid w:val="00EA52C9"/>
    <w:rsid w:val="00EB6272"/>
    <w:rsid w:val="00EB701E"/>
    <w:rsid w:val="00EB7673"/>
    <w:rsid w:val="00EC0896"/>
    <w:rsid w:val="00EC16F6"/>
    <w:rsid w:val="00EC440D"/>
    <w:rsid w:val="00EC4544"/>
    <w:rsid w:val="00EC5DFA"/>
    <w:rsid w:val="00EC7861"/>
    <w:rsid w:val="00EC7F6F"/>
    <w:rsid w:val="00ED0E14"/>
    <w:rsid w:val="00ED1E92"/>
    <w:rsid w:val="00ED70BE"/>
    <w:rsid w:val="00ED769A"/>
    <w:rsid w:val="00EE0182"/>
    <w:rsid w:val="00EE09D6"/>
    <w:rsid w:val="00EE1B06"/>
    <w:rsid w:val="00EE1C40"/>
    <w:rsid w:val="00EE3570"/>
    <w:rsid w:val="00EE3867"/>
    <w:rsid w:val="00EE5CA9"/>
    <w:rsid w:val="00EE62CE"/>
    <w:rsid w:val="00EF224F"/>
    <w:rsid w:val="00EF2428"/>
    <w:rsid w:val="00EF2896"/>
    <w:rsid w:val="00EF34E5"/>
    <w:rsid w:val="00EF79FC"/>
    <w:rsid w:val="00F0071B"/>
    <w:rsid w:val="00F0185A"/>
    <w:rsid w:val="00F01C27"/>
    <w:rsid w:val="00F02EF2"/>
    <w:rsid w:val="00F06B09"/>
    <w:rsid w:val="00F06CFF"/>
    <w:rsid w:val="00F07085"/>
    <w:rsid w:val="00F072A9"/>
    <w:rsid w:val="00F0792D"/>
    <w:rsid w:val="00F12C14"/>
    <w:rsid w:val="00F144D8"/>
    <w:rsid w:val="00F175F9"/>
    <w:rsid w:val="00F17A04"/>
    <w:rsid w:val="00F17BAC"/>
    <w:rsid w:val="00F21D62"/>
    <w:rsid w:val="00F22701"/>
    <w:rsid w:val="00F24C7D"/>
    <w:rsid w:val="00F304EE"/>
    <w:rsid w:val="00F31989"/>
    <w:rsid w:val="00F31B86"/>
    <w:rsid w:val="00F34250"/>
    <w:rsid w:val="00F34547"/>
    <w:rsid w:val="00F35A7F"/>
    <w:rsid w:val="00F379C4"/>
    <w:rsid w:val="00F436B2"/>
    <w:rsid w:val="00F44DFD"/>
    <w:rsid w:val="00F46512"/>
    <w:rsid w:val="00F468FD"/>
    <w:rsid w:val="00F46CC3"/>
    <w:rsid w:val="00F46F00"/>
    <w:rsid w:val="00F50DF6"/>
    <w:rsid w:val="00F513F8"/>
    <w:rsid w:val="00F57CDB"/>
    <w:rsid w:val="00F66812"/>
    <w:rsid w:val="00F67D6B"/>
    <w:rsid w:val="00F67DD3"/>
    <w:rsid w:val="00F70B56"/>
    <w:rsid w:val="00F73932"/>
    <w:rsid w:val="00F77FB9"/>
    <w:rsid w:val="00F77FBA"/>
    <w:rsid w:val="00F837AD"/>
    <w:rsid w:val="00F87A9C"/>
    <w:rsid w:val="00F91BD2"/>
    <w:rsid w:val="00F91BFB"/>
    <w:rsid w:val="00F92139"/>
    <w:rsid w:val="00F93B46"/>
    <w:rsid w:val="00F93C77"/>
    <w:rsid w:val="00F94C45"/>
    <w:rsid w:val="00F95F87"/>
    <w:rsid w:val="00F96B8C"/>
    <w:rsid w:val="00FA4E49"/>
    <w:rsid w:val="00FA5EC4"/>
    <w:rsid w:val="00FA7210"/>
    <w:rsid w:val="00FA7AEC"/>
    <w:rsid w:val="00FB5123"/>
    <w:rsid w:val="00FB5583"/>
    <w:rsid w:val="00FB6CF5"/>
    <w:rsid w:val="00FB7EB1"/>
    <w:rsid w:val="00FC0046"/>
    <w:rsid w:val="00FC4006"/>
    <w:rsid w:val="00FC404C"/>
    <w:rsid w:val="00FD2138"/>
    <w:rsid w:val="00FD2D36"/>
    <w:rsid w:val="00FD3229"/>
    <w:rsid w:val="00FD3A6D"/>
    <w:rsid w:val="00FD4A12"/>
    <w:rsid w:val="00FD4BB4"/>
    <w:rsid w:val="00FD5B73"/>
    <w:rsid w:val="00FD683B"/>
    <w:rsid w:val="00FE1889"/>
    <w:rsid w:val="00FE2DEC"/>
    <w:rsid w:val="00FE4802"/>
    <w:rsid w:val="00FE56A2"/>
    <w:rsid w:val="00FE6627"/>
    <w:rsid w:val="00FF124B"/>
    <w:rsid w:val="00FF16BE"/>
    <w:rsid w:val="00FF232A"/>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311BE-4A7D-4D09-835C-5BBFD67B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22</Pages>
  <Words>3804</Words>
  <Characters>21688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User</cp:lastModifiedBy>
  <cp:revision>420</cp:revision>
  <cp:lastPrinted>2021-11-16T05:51:00Z</cp:lastPrinted>
  <dcterms:created xsi:type="dcterms:W3CDTF">2023-02-24T13:11:00Z</dcterms:created>
  <dcterms:modified xsi:type="dcterms:W3CDTF">2023-11-27T11:58:00Z</dcterms:modified>
</cp:coreProperties>
</file>