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972D0" w14:textId="77777777" w:rsidR="00464752" w:rsidRPr="00B82B30" w:rsidRDefault="00464752" w:rsidP="00B26930">
      <w:pPr>
        <w:pStyle w:val="NoSpacing"/>
        <w:spacing w:line="360" w:lineRule="auto"/>
        <w:jc w:val="center"/>
        <w:rPr>
          <w:rFonts w:ascii="GHEA Grapalat" w:hAnsi="GHEA Grapalat" w:cs="Sylfaen"/>
          <w:b/>
          <w:lang w:val="af-ZA"/>
        </w:rPr>
      </w:pPr>
      <w:r w:rsidRPr="00B82B30">
        <w:rPr>
          <w:rFonts w:ascii="GHEA Grapalat" w:hAnsi="GHEA Grapalat" w:cs="Sylfaen"/>
          <w:b/>
          <w:lang w:val="af-ZA"/>
        </w:rPr>
        <w:t>ԱՄՓՈՓԱԹԵՐԹ</w:t>
      </w:r>
    </w:p>
    <w:p w14:paraId="16D649F1" w14:textId="1A3B1841" w:rsidR="005577BF" w:rsidRPr="00B82B30" w:rsidRDefault="005577BF" w:rsidP="00FD39E9">
      <w:pPr>
        <w:shd w:val="clear" w:color="auto" w:fill="FFFFFF"/>
        <w:tabs>
          <w:tab w:val="left" w:pos="0"/>
          <w:tab w:val="left" w:pos="1440"/>
        </w:tabs>
        <w:spacing w:after="0" w:line="240" w:lineRule="auto"/>
        <w:ind w:firstLine="720"/>
        <w:jc w:val="center"/>
        <w:rPr>
          <w:rFonts w:ascii="GHEA Grapalat" w:hAnsi="GHEA Grapalat"/>
          <w:b/>
          <w:bCs/>
          <w:color w:val="000000"/>
          <w:sz w:val="24"/>
          <w:szCs w:val="24"/>
          <w:shd w:val="clear" w:color="auto" w:fill="FFFFFF"/>
          <w:lang w:val="af-ZA"/>
        </w:rPr>
      </w:pPr>
      <w:r w:rsidRPr="00B82B30">
        <w:rPr>
          <w:rFonts w:ascii="GHEA Grapalat" w:hAnsi="GHEA Grapalat"/>
          <w:b/>
          <w:sz w:val="24"/>
          <w:szCs w:val="24"/>
          <w:lang w:val="af-ZA"/>
        </w:rPr>
        <w:t>«</w:t>
      </w:r>
      <w:r w:rsidR="00B74A6F" w:rsidRPr="00B82B30">
        <w:rPr>
          <w:rStyle w:val="Strong"/>
          <w:rFonts w:ascii="GHEA Grapalat" w:hAnsi="GHEA Grapalat"/>
          <w:color w:val="000000"/>
          <w:sz w:val="24"/>
          <w:szCs w:val="24"/>
          <w:shd w:val="clear" w:color="auto" w:fill="FFFFFF"/>
        </w:rPr>
        <w:t>ՀԱՅԱՍՏԱՆԻ</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ՀԱՆՐԱՊԵՏՈՒԹՅԱՆ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ԿԱՌԱՎԱՐՈՒԹՅԱՆ</w:t>
      </w:r>
      <w:r w:rsidR="00B74A6F" w:rsidRPr="00B82B30">
        <w:rPr>
          <w:rStyle w:val="Strong"/>
          <w:rFonts w:ascii="GHEA Grapalat" w:hAnsi="GHEA Grapalat"/>
          <w:color w:val="000000"/>
          <w:sz w:val="24"/>
          <w:szCs w:val="24"/>
          <w:shd w:val="clear" w:color="auto" w:fill="FFFFFF"/>
          <w:lang w:val="af-ZA"/>
        </w:rPr>
        <w:t xml:space="preserve"> 2014 </w:t>
      </w:r>
      <w:r w:rsidR="00B74A6F" w:rsidRPr="00B82B30">
        <w:rPr>
          <w:rStyle w:val="Strong"/>
          <w:rFonts w:ascii="GHEA Grapalat" w:hAnsi="GHEA Grapalat"/>
          <w:color w:val="000000"/>
          <w:sz w:val="24"/>
          <w:szCs w:val="24"/>
          <w:shd w:val="clear" w:color="auto" w:fill="FFFFFF"/>
        </w:rPr>
        <w:t>ԹՎԱԿԱՆԻ</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ՀՈՒՆՎԱՐԻ</w:t>
      </w:r>
      <w:r w:rsidR="00B74A6F" w:rsidRPr="00B82B30">
        <w:rPr>
          <w:rStyle w:val="Strong"/>
          <w:rFonts w:ascii="GHEA Grapalat" w:hAnsi="GHEA Grapalat"/>
          <w:color w:val="000000"/>
          <w:sz w:val="24"/>
          <w:szCs w:val="24"/>
          <w:shd w:val="clear" w:color="auto" w:fill="FFFFFF"/>
          <w:lang w:val="af-ZA"/>
        </w:rPr>
        <w:t xml:space="preserve"> 30-</w:t>
      </w:r>
      <w:r w:rsidR="00B74A6F" w:rsidRPr="00B82B30">
        <w:rPr>
          <w:rStyle w:val="Strong"/>
          <w:rFonts w:ascii="GHEA Grapalat" w:hAnsi="GHEA Grapalat"/>
          <w:color w:val="000000"/>
          <w:sz w:val="24"/>
          <w:szCs w:val="24"/>
          <w:shd w:val="clear" w:color="auto" w:fill="FFFFFF"/>
        </w:rPr>
        <w:t>Ի</w:t>
      </w:r>
      <w:r w:rsidR="00B74A6F" w:rsidRPr="00B82B30">
        <w:rPr>
          <w:rStyle w:val="Strong"/>
          <w:rFonts w:ascii="GHEA Grapalat" w:hAnsi="GHEA Grapalat"/>
          <w:color w:val="000000"/>
          <w:sz w:val="24"/>
          <w:szCs w:val="24"/>
          <w:shd w:val="clear" w:color="auto" w:fill="FFFFFF"/>
          <w:lang w:val="af-ZA"/>
        </w:rPr>
        <w:t xml:space="preserve"> N</w:t>
      </w:r>
      <w:r w:rsidR="00B74A6F" w:rsidRPr="00B82B30">
        <w:rPr>
          <w:rStyle w:val="Strong"/>
          <w:rFonts w:ascii="GHEA Grapalat" w:hAnsi="GHEA Grapalat"/>
          <w:color w:val="000000"/>
          <w:sz w:val="24"/>
          <w:szCs w:val="24"/>
          <w:shd w:val="clear" w:color="auto" w:fill="FFFFFF"/>
          <w:lang w:val="hy-AM"/>
        </w:rPr>
        <w:t xml:space="preserve"> </w:t>
      </w:r>
      <w:r w:rsidR="00B74A6F" w:rsidRPr="00B82B30">
        <w:rPr>
          <w:rStyle w:val="Strong"/>
          <w:rFonts w:ascii="GHEA Grapalat" w:hAnsi="GHEA Grapalat"/>
          <w:color w:val="000000"/>
          <w:sz w:val="24"/>
          <w:szCs w:val="24"/>
          <w:shd w:val="clear" w:color="auto" w:fill="FFFFFF"/>
          <w:lang w:val="af-ZA"/>
        </w:rPr>
        <w:t>145-</w:t>
      </w:r>
      <w:r w:rsidR="00B74A6F" w:rsidRPr="00B82B30">
        <w:rPr>
          <w:rStyle w:val="Strong"/>
          <w:rFonts w:ascii="GHEA Grapalat" w:hAnsi="GHEA Grapalat"/>
          <w:color w:val="000000"/>
          <w:sz w:val="24"/>
          <w:szCs w:val="24"/>
          <w:shd w:val="clear" w:color="auto" w:fill="FFFFFF"/>
        </w:rPr>
        <w:t>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ՈՐՈՇՄԱՆ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ՄԵՋ</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ՓՈՓՈԽՈՒԹՅՈՒՆ</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ԿԱՏԱՐԵԼՈՒ</w:t>
      </w:r>
      <w:r w:rsidR="00B74A6F" w:rsidRPr="00B82B30">
        <w:rPr>
          <w:rStyle w:val="Strong"/>
          <w:rFonts w:ascii="GHEA Grapalat" w:hAnsi="GHEA Grapalat"/>
          <w:color w:val="000000"/>
          <w:sz w:val="24"/>
          <w:szCs w:val="24"/>
          <w:shd w:val="clear" w:color="auto" w:fill="FFFFFF"/>
          <w:lang w:val="af-ZA"/>
        </w:rPr>
        <w:t xml:space="preserve"> </w:t>
      </w:r>
      <w:r w:rsidR="00B74A6F" w:rsidRPr="00B82B30">
        <w:rPr>
          <w:rStyle w:val="Strong"/>
          <w:rFonts w:ascii="GHEA Grapalat" w:hAnsi="GHEA Grapalat"/>
          <w:color w:val="000000"/>
          <w:sz w:val="24"/>
          <w:szCs w:val="24"/>
          <w:shd w:val="clear" w:color="auto" w:fill="FFFFFF"/>
        </w:rPr>
        <w:t>ՄԱՍԻՆ</w:t>
      </w:r>
      <w:r w:rsidRPr="00B82B30">
        <w:rPr>
          <w:rFonts w:ascii="GHEA Grapalat" w:hAnsi="GHEA Grapalat" w:cs="Sylfaen"/>
          <w:b/>
          <w:bCs/>
          <w:sz w:val="24"/>
          <w:szCs w:val="24"/>
          <w:lang w:val="af-ZA"/>
        </w:rPr>
        <w:t>»</w:t>
      </w:r>
      <w:r w:rsidRPr="00B82B30">
        <w:rPr>
          <w:rFonts w:ascii="GHEA Grapalat" w:hAnsi="GHEA Grapalat"/>
          <w:b/>
          <w:bCs/>
          <w:sz w:val="24"/>
          <w:szCs w:val="24"/>
          <w:lang w:val="hy-AM"/>
        </w:rPr>
        <w:t xml:space="preserve"> </w:t>
      </w:r>
      <w:r w:rsidRPr="00B82B30">
        <w:rPr>
          <w:rFonts w:ascii="GHEA Grapalat" w:hAnsi="GHEA Grapalat"/>
          <w:b/>
          <w:sz w:val="24"/>
          <w:szCs w:val="24"/>
          <w:lang w:val="hy-AM"/>
        </w:rPr>
        <w:t xml:space="preserve">ՀԱՅԱՍՏԱՆԻ </w:t>
      </w:r>
      <w:r w:rsidRPr="00B82B30">
        <w:rPr>
          <w:rStyle w:val="Strong"/>
          <w:rFonts w:ascii="GHEA Grapalat" w:hAnsi="GHEA Grapalat"/>
          <w:sz w:val="24"/>
          <w:szCs w:val="24"/>
          <w:shd w:val="clear" w:color="auto" w:fill="FFFFFF"/>
          <w:lang w:val="hy-AM"/>
        </w:rPr>
        <w:t>ՀԱՆՐԱՊԵՏՈՒԹՅԱՆ ԿԱՌԱՎԱՐՈՒԹՅԱՆ</w:t>
      </w:r>
      <w:r w:rsidRPr="00B82B30">
        <w:rPr>
          <w:rStyle w:val="Strong"/>
          <w:rFonts w:ascii="GHEA Grapalat" w:hAnsi="GHEA Grapalat"/>
          <w:b w:val="0"/>
          <w:sz w:val="24"/>
          <w:szCs w:val="24"/>
          <w:shd w:val="clear" w:color="auto" w:fill="FFFFFF"/>
          <w:lang w:val="hy-AM"/>
        </w:rPr>
        <w:t xml:space="preserve"> </w:t>
      </w:r>
      <w:r w:rsidRPr="00B82B30">
        <w:rPr>
          <w:rFonts w:ascii="GHEA Grapalat" w:hAnsi="GHEA Grapalat"/>
          <w:b/>
          <w:sz w:val="24"/>
          <w:szCs w:val="24"/>
          <w:lang w:val="hy-AM"/>
        </w:rPr>
        <w:t>ՈՐՈՇՄԱՆ</w:t>
      </w:r>
      <w:r w:rsidRPr="00B82B30">
        <w:rPr>
          <w:rFonts w:ascii="GHEA Grapalat" w:hAnsi="GHEA Grapalat"/>
          <w:b/>
          <w:sz w:val="24"/>
          <w:szCs w:val="24"/>
          <w:lang w:val="af-ZA"/>
        </w:rPr>
        <w:t xml:space="preserve"> </w:t>
      </w:r>
      <w:r w:rsidRPr="00B82B30">
        <w:rPr>
          <w:rFonts w:ascii="GHEA Grapalat" w:hAnsi="GHEA Grapalat" w:cs="Times Armenian"/>
          <w:b/>
          <w:sz w:val="24"/>
          <w:szCs w:val="24"/>
          <w:lang w:val="hy-AM"/>
        </w:rPr>
        <w:t>ՆԱԽԱԳԾԻ</w:t>
      </w:r>
    </w:p>
    <w:p w14:paraId="35DF54C1" w14:textId="77777777" w:rsidR="00F16397" w:rsidRPr="00B82B30" w:rsidRDefault="00F16397" w:rsidP="00B26930">
      <w:pPr>
        <w:spacing w:after="0" w:line="360" w:lineRule="auto"/>
        <w:jc w:val="center"/>
        <w:rPr>
          <w:rFonts w:ascii="GHEA Grapalat" w:hAnsi="GHEA Grapalat"/>
          <w:b/>
          <w:sz w:val="24"/>
          <w:szCs w:val="24"/>
          <w:lang w:val="af-ZA"/>
        </w:rPr>
      </w:pPr>
    </w:p>
    <w:tbl>
      <w:tblPr>
        <w:tblStyle w:val="TableGrid"/>
        <w:tblW w:w="15210" w:type="dxa"/>
        <w:tblInd w:w="-1175" w:type="dxa"/>
        <w:tblLook w:val="04A0" w:firstRow="1" w:lastRow="0" w:firstColumn="1" w:lastColumn="0" w:noHBand="0" w:noVBand="1"/>
      </w:tblPr>
      <w:tblGrid>
        <w:gridCol w:w="9900"/>
        <w:gridCol w:w="1035"/>
        <w:gridCol w:w="1305"/>
        <w:gridCol w:w="2970"/>
      </w:tblGrid>
      <w:tr w:rsidR="00B26EF1" w:rsidRPr="00B82B30" w14:paraId="459A0F99" w14:textId="77777777" w:rsidTr="00502B00">
        <w:trPr>
          <w:trHeight w:val="480"/>
        </w:trPr>
        <w:tc>
          <w:tcPr>
            <w:tcW w:w="12240" w:type="dxa"/>
            <w:gridSpan w:val="3"/>
            <w:vMerge w:val="restart"/>
            <w:shd w:val="clear" w:color="auto" w:fill="D9D9D9" w:themeFill="background1" w:themeFillShade="D9"/>
          </w:tcPr>
          <w:p w14:paraId="472B7650" w14:textId="77777777" w:rsidR="00B26EF1" w:rsidRDefault="00B26EF1" w:rsidP="00B26930">
            <w:pPr>
              <w:spacing w:line="360" w:lineRule="auto"/>
              <w:jc w:val="center"/>
              <w:rPr>
                <w:rFonts w:ascii="GHEA Grapalat" w:hAnsi="GHEA Grapalat"/>
                <w:b/>
                <w:color w:val="000000"/>
                <w:sz w:val="24"/>
                <w:szCs w:val="24"/>
                <w:highlight w:val="lightGray"/>
                <w:shd w:val="clear" w:color="auto" w:fill="FFFFFF"/>
                <w:lang w:val="hy-AM"/>
              </w:rPr>
            </w:pPr>
            <w:r w:rsidRPr="00365264">
              <w:rPr>
                <w:rFonts w:ascii="GHEA Grapalat" w:hAnsi="GHEA Grapalat"/>
                <w:b/>
                <w:color w:val="000000"/>
                <w:sz w:val="24"/>
                <w:szCs w:val="24"/>
                <w:highlight w:val="lightGray"/>
                <w:shd w:val="clear" w:color="auto" w:fill="FFFFFF"/>
                <w:lang w:val="af-ZA"/>
              </w:rPr>
              <w:t>1.</w:t>
            </w:r>
            <w:r>
              <w:rPr>
                <w:rFonts w:ascii="GHEA Grapalat" w:hAnsi="GHEA Grapalat"/>
                <w:b/>
                <w:color w:val="000000"/>
                <w:sz w:val="24"/>
                <w:szCs w:val="24"/>
                <w:highlight w:val="lightGray"/>
                <w:shd w:val="clear" w:color="auto" w:fill="FFFFFF"/>
                <w:lang w:val="hy-AM"/>
              </w:rPr>
              <w:t>ՀՀ վարչապետի աշխատակազմ</w:t>
            </w:r>
          </w:p>
          <w:p w14:paraId="77621D14" w14:textId="182098EE" w:rsidR="00B26EF1" w:rsidRPr="00365264" w:rsidRDefault="00FA4733" w:rsidP="00B26930">
            <w:pPr>
              <w:spacing w:line="360" w:lineRule="auto"/>
              <w:jc w:val="center"/>
              <w:rPr>
                <w:rFonts w:ascii="GHEA Grapalat" w:hAnsi="GHEA Grapalat"/>
                <w:b/>
                <w:color w:val="000000"/>
                <w:sz w:val="24"/>
                <w:szCs w:val="24"/>
                <w:highlight w:val="lightGray"/>
                <w:shd w:val="clear" w:color="auto" w:fill="FFFFFF"/>
                <w:lang w:val="af-ZA"/>
              </w:rPr>
            </w:pPr>
            <w:r w:rsidRPr="00365264">
              <w:rPr>
                <w:rFonts w:ascii="GHEA Grapalat" w:hAnsi="GHEA Grapalat"/>
                <w:b/>
                <w:color w:val="000000"/>
                <w:sz w:val="24"/>
                <w:szCs w:val="24"/>
                <w:highlight w:val="lightGray"/>
                <w:shd w:val="clear" w:color="auto" w:fill="FFFFFF"/>
                <w:lang w:val="af-ZA"/>
              </w:rPr>
              <w:t>(</w:t>
            </w:r>
            <w:r w:rsidR="00B26EF1">
              <w:rPr>
                <w:rFonts w:ascii="GHEA Grapalat" w:hAnsi="GHEA Grapalat"/>
                <w:b/>
                <w:color w:val="000000"/>
                <w:sz w:val="24"/>
                <w:szCs w:val="24"/>
                <w:highlight w:val="lightGray"/>
                <w:shd w:val="clear" w:color="auto" w:fill="FFFFFF"/>
                <w:lang w:val="hy-AM"/>
              </w:rPr>
              <w:t>Իրավաբանական վարչության եզրակացություն</w:t>
            </w:r>
            <w:r w:rsidRPr="00365264">
              <w:rPr>
                <w:rFonts w:ascii="GHEA Grapalat" w:hAnsi="GHEA Grapalat"/>
                <w:b/>
                <w:color w:val="000000"/>
                <w:sz w:val="24"/>
                <w:szCs w:val="24"/>
                <w:highlight w:val="lightGray"/>
                <w:shd w:val="clear" w:color="auto" w:fill="FFFFFF"/>
                <w:lang w:val="af-ZA"/>
              </w:rPr>
              <w:t>)</w:t>
            </w:r>
          </w:p>
          <w:p w14:paraId="67EDD2F8" w14:textId="0838C579" w:rsidR="00B26EF1" w:rsidRPr="00B26EF1" w:rsidRDefault="00B26EF1" w:rsidP="00B26930">
            <w:pPr>
              <w:spacing w:line="360" w:lineRule="auto"/>
              <w:jc w:val="center"/>
              <w:rPr>
                <w:rFonts w:ascii="GHEA Grapalat" w:hAnsi="GHEA Grapalat"/>
                <w:b/>
                <w:color w:val="000000"/>
                <w:sz w:val="24"/>
                <w:szCs w:val="24"/>
                <w:highlight w:val="lightGray"/>
                <w:shd w:val="clear" w:color="auto" w:fill="FFFFFF"/>
                <w:lang w:val="hy-AM"/>
              </w:rPr>
            </w:pPr>
          </w:p>
        </w:tc>
        <w:tc>
          <w:tcPr>
            <w:tcW w:w="2970" w:type="dxa"/>
            <w:shd w:val="clear" w:color="auto" w:fill="D9D9D9" w:themeFill="background1" w:themeFillShade="D9"/>
          </w:tcPr>
          <w:p w14:paraId="29C354D4" w14:textId="69F28CC7" w:rsidR="00B26EF1" w:rsidRPr="00B26EF1" w:rsidRDefault="00D06891" w:rsidP="00B74A6F">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28</w:t>
            </w:r>
            <w:r w:rsidR="00B26EF1">
              <w:rPr>
                <w:rFonts w:ascii="GHEA Grapalat" w:hAnsi="GHEA Grapalat"/>
                <w:color w:val="000000"/>
                <w:sz w:val="24"/>
                <w:szCs w:val="24"/>
                <w:highlight w:val="lightGray"/>
                <w:shd w:val="clear" w:color="auto" w:fill="FFFFFF"/>
              </w:rPr>
              <w:t>.11.2023</w:t>
            </w:r>
            <w:r w:rsidR="00B26EF1">
              <w:rPr>
                <w:rFonts w:ascii="GHEA Grapalat" w:hAnsi="GHEA Grapalat"/>
                <w:color w:val="000000"/>
                <w:sz w:val="24"/>
                <w:szCs w:val="24"/>
                <w:highlight w:val="lightGray"/>
                <w:shd w:val="clear" w:color="auto" w:fill="FFFFFF"/>
                <w:lang w:val="hy-AM"/>
              </w:rPr>
              <w:t>թ․</w:t>
            </w:r>
          </w:p>
        </w:tc>
      </w:tr>
      <w:tr w:rsidR="00B26EF1" w:rsidRPr="00B26EF1" w14:paraId="7A110085" w14:textId="77777777" w:rsidTr="00502B00">
        <w:trPr>
          <w:trHeight w:val="735"/>
        </w:trPr>
        <w:tc>
          <w:tcPr>
            <w:tcW w:w="12240" w:type="dxa"/>
            <w:gridSpan w:val="3"/>
            <w:vMerge/>
            <w:shd w:val="clear" w:color="auto" w:fill="D9D9D9" w:themeFill="background1" w:themeFillShade="D9"/>
          </w:tcPr>
          <w:p w14:paraId="50993562" w14:textId="77777777" w:rsidR="00B26EF1" w:rsidRDefault="00B26EF1" w:rsidP="00B26930">
            <w:pPr>
              <w:spacing w:line="360" w:lineRule="auto"/>
              <w:jc w:val="center"/>
              <w:rPr>
                <w:rFonts w:ascii="GHEA Grapalat" w:hAnsi="GHEA Grapalat"/>
                <w:b/>
                <w:color w:val="000000"/>
                <w:sz w:val="24"/>
                <w:szCs w:val="24"/>
                <w:highlight w:val="lightGray"/>
                <w:shd w:val="clear" w:color="auto" w:fill="FFFFFF"/>
              </w:rPr>
            </w:pPr>
          </w:p>
        </w:tc>
        <w:tc>
          <w:tcPr>
            <w:tcW w:w="2970" w:type="dxa"/>
            <w:shd w:val="clear" w:color="auto" w:fill="D9D9D9" w:themeFill="background1" w:themeFillShade="D9"/>
          </w:tcPr>
          <w:p w14:paraId="20A1CBB7" w14:textId="2549B7B3" w:rsidR="00B26EF1" w:rsidRPr="00B26EF1" w:rsidRDefault="00B26EF1" w:rsidP="00B74A6F">
            <w:pPr>
              <w:spacing w:line="360" w:lineRule="auto"/>
              <w:jc w:val="center"/>
              <w:rPr>
                <w:rFonts w:ascii="GHEA Grapalat" w:hAnsi="GHEA Grapalat"/>
                <w:color w:val="000000"/>
                <w:sz w:val="24"/>
                <w:szCs w:val="24"/>
                <w:highlight w:val="lightGray"/>
                <w:shd w:val="clear" w:color="auto" w:fill="FFFFFF"/>
                <w:lang w:val="hy-AM"/>
              </w:rPr>
            </w:pPr>
            <w:r w:rsidRPr="00B26EF1">
              <w:rPr>
                <w:rFonts w:ascii="GHEA Grapalat" w:hAnsi="GHEA Grapalat"/>
                <w:color w:val="000000"/>
                <w:sz w:val="24"/>
                <w:szCs w:val="18"/>
                <w:highlight w:val="lightGray"/>
                <w:shd w:val="clear" w:color="auto" w:fill="FFFFFF"/>
              </w:rPr>
              <w:t>N 02/11.4/40955-2023</w:t>
            </w:r>
          </w:p>
        </w:tc>
      </w:tr>
      <w:tr w:rsidR="00B26EF1" w:rsidRPr="00365264" w14:paraId="344EAA19" w14:textId="7723E5CC" w:rsidTr="00744C01">
        <w:trPr>
          <w:trHeight w:val="2401"/>
        </w:trPr>
        <w:tc>
          <w:tcPr>
            <w:tcW w:w="9900" w:type="dxa"/>
            <w:shd w:val="clear" w:color="auto" w:fill="FFFFFF" w:themeFill="background1"/>
          </w:tcPr>
          <w:p w14:paraId="545F6C9F" w14:textId="77777777" w:rsidR="00B26EF1" w:rsidRPr="005B2D89" w:rsidRDefault="00B26EF1" w:rsidP="00B26EF1">
            <w:pPr>
              <w:spacing w:line="360" w:lineRule="auto"/>
              <w:jc w:val="both"/>
              <w:rPr>
                <w:rFonts w:ascii="GHEA Grapalat" w:hAnsi="GHEA Grapalat"/>
                <w:sz w:val="24"/>
              </w:rPr>
            </w:pPr>
            <w:r w:rsidRPr="005B2D89">
              <w:rPr>
                <w:rFonts w:ascii="GHEA Grapalat" w:hAnsi="GHEA Grapalat" w:cs="Sylfaen"/>
                <w:sz w:val="24"/>
              </w:rPr>
              <w:t>Նախագծի</w:t>
            </w:r>
            <w:r w:rsidRPr="005B2D89">
              <w:rPr>
                <w:rFonts w:ascii="GHEA Grapalat" w:hAnsi="GHEA Grapalat"/>
                <w:sz w:val="24"/>
              </w:rPr>
              <w:t xml:space="preserve"> </w:t>
            </w:r>
            <w:r w:rsidRPr="005B2D89">
              <w:rPr>
                <w:rFonts w:ascii="GHEA Grapalat" w:hAnsi="GHEA Grapalat" w:cs="Sylfaen"/>
                <w:sz w:val="24"/>
              </w:rPr>
              <w:t>հիմնավորման</w:t>
            </w:r>
            <w:r w:rsidRPr="005B2D89">
              <w:rPr>
                <w:rFonts w:ascii="GHEA Grapalat" w:hAnsi="GHEA Grapalat"/>
                <w:sz w:val="24"/>
              </w:rPr>
              <w:t xml:space="preserve"> </w:t>
            </w:r>
            <w:r w:rsidRPr="005B2D89">
              <w:rPr>
                <w:rFonts w:ascii="GHEA Grapalat" w:hAnsi="GHEA Grapalat" w:cs="Sylfaen"/>
                <w:sz w:val="24"/>
              </w:rPr>
              <w:t>մեջ</w:t>
            </w:r>
            <w:r w:rsidRPr="005B2D89">
              <w:rPr>
                <w:rFonts w:ascii="GHEA Grapalat" w:hAnsi="GHEA Grapalat"/>
                <w:sz w:val="24"/>
              </w:rPr>
              <w:t xml:space="preserve"> </w:t>
            </w:r>
            <w:r w:rsidRPr="005B2D89">
              <w:rPr>
                <w:rFonts w:ascii="GHEA Grapalat" w:hAnsi="GHEA Grapalat" w:cs="Sylfaen"/>
                <w:sz w:val="24"/>
              </w:rPr>
              <w:t>պատշաճ</w:t>
            </w:r>
            <w:r w:rsidRPr="005B2D89">
              <w:rPr>
                <w:rFonts w:ascii="GHEA Grapalat" w:hAnsi="GHEA Grapalat"/>
                <w:sz w:val="24"/>
              </w:rPr>
              <w:t xml:space="preserve"> </w:t>
            </w:r>
            <w:r w:rsidRPr="005B2D89">
              <w:rPr>
                <w:rFonts w:ascii="GHEA Grapalat" w:hAnsi="GHEA Grapalat" w:cs="Sylfaen"/>
                <w:sz w:val="24"/>
              </w:rPr>
              <w:t>պարզաբանված</w:t>
            </w:r>
            <w:r w:rsidRPr="005B2D89">
              <w:rPr>
                <w:rFonts w:ascii="GHEA Grapalat" w:hAnsi="GHEA Grapalat"/>
                <w:sz w:val="24"/>
              </w:rPr>
              <w:t xml:space="preserve"> </w:t>
            </w:r>
            <w:r w:rsidRPr="005B2D89">
              <w:rPr>
                <w:rFonts w:ascii="GHEA Grapalat" w:hAnsi="GHEA Grapalat" w:cs="Sylfaen"/>
                <w:sz w:val="24"/>
              </w:rPr>
              <w:t>չէ</w:t>
            </w:r>
            <w:r w:rsidRPr="005B2D89">
              <w:rPr>
                <w:rFonts w:ascii="GHEA Grapalat" w:hAnsi="GHEA Grapalat"/>
                <w:sz w:val="24"/>
              </w:rPr>
              <w:t xml:space="preserve"> </w:t>
            </w:r>
            <w:r w:rsidRPr="005B2D89">
              <w:rPr>
                <w:rFonts w:ascii="GHEA Grapalat" w:hAnsi="GHEA Grapalat" w:cs="Sylfaen"/>
                <w:sz w:val="24"/>
              </w:rPr>
              <w:t>նախագծի</w:t>
            </w:r>
            <w:r w:rsidRPr="005B2D89">
              <w:rPr>
                <w:rFonts w:ascii="GHEA Grapalat" w:hAnsi="GHEA Grapalat"/>
                <w:sz w:val="24"/>
              </w:rPr>
              <w:t xml:space="preserve"> 2-</w:t>
            </w:r>
            <w:r w:rsidRPr="005B2D89">
              <w:rPr>
                <w:rFonts w:ascii="GHEA Grapalat" w:hAnsi="GHEA Grapalat" w:cs="Sylfaen"/>
                <w:sz w:val="24"/>
              </w:rPr>
              <w:t>րդ</w:t>
            </w:r>
            <w:r w:rsidRPr="005B2D89">
              <w:rPr>
                <w:rFonts w:ascii="GHEA Grapalat" w:hAnsi="GHEA Grapalat"/>
                <w:sz w:val="24"/>
              </w:rPr>
              <w:t xml:space="preserve"> </w:t>
            </w:r>
            <w:r w:rsidRPr="005B2D89">
              <w:rPr>
                <w:rFonts w:ascii="GHEA Grapalat" w:hAnsi="GHEA Grapalat" w:cs="Sylfaen"/>
                <w:sz w:val="24"/>
              </w:rPr>
              <w:t>կետով</w:t>
            </w:r>
            <w:r w:rsidRPr="005B2D89">
              <w:rPr>
                <w:rFonts w:ascii="GHEA Grapalat" w:hAnsi="GHEA Grapalat"/>
                <w:sz w:val="24"/>
              </w:rPr>
              <w:t xml:space="preserve"> </w:t>
            </w:r>
            <w:r w:rsidRPr="005B2D89">
              <w:rPr>
                <w:rFonts w:ascii="GHEA Grapalat" w:hAnsi="GHEA Grapalat" w:cs="Sylfaen"/>
                <w:sz w:val="24"/>
              </w:rPr>
              <w:t>հետադարձ</w:t>
            </w:r>
            <w:r w:rsidRPr="005B2D89">
              <w:rPr>
                <w:rFonts w:ascii="GHEA Grapalat" w:hAnsi="GHEA Grapalat"/>
                <w:sz w:val="24"/>
              </w:rPr>
              <w:t xml:space="preserve"> </w:t>
            </w:r>
            <w:r w:rsidRPr="005B2D89">
              <w:rPr>
                <w:rFonts w:ascii="GHEA Grapalat" w:hAnsi="GHEA Grapalat" w:cs="Sylfaen"/>
                <w:sz w:val="24"/>
              </w:rPr>
              <w:t>ուժ</w:t>
            </w:r>
            <w:r w:rsidRPr="005B2D89">
              <w:rPr>
                <w:rFonts w:ascii="GHEA Grapalat" w:hAnsi="GHEA Grapalat"/>
                <w:sz w:val="24"/>
              </w:rPr>
              <w:t xml:space="preserve"> </w:t>
            </w:r>
            <w:r w:rsidRPr="005B2D89">
              <w:rPr>
                <w:rFonts w:ascii="GHEA Grapalat" w:hAnsi="GHEA Grapalat" w:cs="Sylfaen"/>
                <w:sz w:val="24"/>
              </w:rPr>
              <w:t>սահմանելու</w:t>
            </w:r>
            <w:r w:rsidRPr="005B2D89">
              <w:rPr>
                <w:rFonts w:ascii="GHEA Grapalat" w:hAnsi="GHEA Grapalat"/>
                <w:sz w:val="24"/>
              </w:rPr>
              <w:t xml:space="preserve"> </w:t>
            </w:r>
            <w:r w:rsidRPr="005B2D89">
              <w:rPr>
                <w:rFonts w:ascii="GHEA Grapalat" w:hAnsi="GHEA Grapalat" w:cs="Sylfaen"/>
                <w:sz w:val="24"/>
              </w:rPr>
              <w:t>անհրաժեշտությունը</w:t>
            </w:r>
            <w:r w:rsidRPr="005B2D89">
              <w:rPr>
                <w:rFonts w:ascii="GHEA Grapalat" w:hAnsi="GHEA Grapalat"/>
                <w:sz w:val="24"/>
              </w:rPr>
              <w:t xml:space="preserve">, </w:t>
            </w:r>
            <w:r w:rsidRPr="005B2D89">
              <w:rPr>
                <w:rFonts w:ascii="GHEA Grapalat" w:hAnsi="GHEA Grapalat" w:cs="Sylfaen"/>
                <w:sz w:val="24"/>
              </w:rPr>
              <w:t>որի</w:t>
            </w:r>
            <w:r w:rsidRPr="005B2D89">
              <w:rPr>
                <w:rFonts w:ascii="GHEA Grapalat" w:hAnsi="GHEA Grapalat"/>
                <w:sz w:val="24"/>
              </w:rPr>
              <w:t xml:space="preserve"> </w:t>
            </w:r>
            <w:r w:rsidRPr="005B2D89">
              <w:rPr>
                <w:rFonts w:ascii="GHEA Grapalat" w:hAnsi="GHEA Grapalat" w:cs="Sylfaen"/>
                <w:sz w:val="24"/>
              </w:rPr>
              <w:t>պարագայում</w:t>
            </w:r>
            <w:r w:rsidRPr="005B2D89">
              <w:rPr>
                <w:rFonts w:ascii="GHEA Grapalat" w:hAnsi="GHEA Grapalat"/>
                <w:sz w:val="24"/>
              </w:rPr>
              <w:t xml:space="preserve"> </w:t>
            </w:r>
            <w:r w:rsidRPr="005B2D89">
              <w:rPr>
                <w:rFonts w:ascii="GHEA Grapalat" w:hAnsi="GHEA Grapalat" w:cs="Sylfaen"/>
                <w:sz w:val="24"/>
              </w:rPr>
              <w:t>հնարավոր</w:t>
            </w:r>
            <w:r w:rsidRPr="005B2D89">
              <w:rPr>
                <w:rFonts w:ascii="GHEA Grapalat" w:hAnsi="GHEA Grapalat"/>
                <w:sz w:val="24"/>
              </w:rPr>
              <w:t xml:space="preserve"> </w:t>
            </w:r>
            <w:r w:rsidRPr="005B2D89">
              <w:rPr>
                <w:rFonts w:ascii="GHEA Grapalat" w:hAnsi="GHEA Grapalat" w:cs="Sylfaen"/>
                <w:sz w:val="24"/>
              </w:rPr>
              <w:t>չէ</w:t>
            </w:r>
            <w:r w:rsidRPr="005B2D89">
              <w:rPr>
                <w:rFonts w:ascii="GHEA Grapalat" w:hAnsi="GHEA Grapalat"/>
                <w:sz w:val="24"/>
              </w:rPr>
              <w:t xml:space="preserve"> </w:t>
            </w:r>
            <w:r w:rsidRPr="005B2D89">
              <w:rPr>
                <w:rFonts w:ascii="GHEA Grapalat" w:hAnsi="GHEA Grapalat" w:cs="Sylfaen"/>
                <w:sz w:val="24"/>
              </w:rPr>
              <w:t>գնահատել</w:t>
            </w:r>
            <w:r w:rsidRPr="005B2D89">
              <w:rPr>
                <w:rFonts w:ascii="GHEA Grapalat" w:hAnsi="GHEA Grapalat"/>
                <w:sz w:val="24"/>
              </w:rPr>
              <w:t xml:space="preserve"> </w:t>
            </w:r>
            <w:r w:rsidRPr="005B2D89">
              <w:rPr>
                <w:rFonts w:ascii="GHEA Grapalat" w:hAnsi="GHEA Grapalat" w:cs="Sylfaen"/>
                <w:sz w:val="24"/>
              </w:rPr>
              <w:t>դրա</w:t>
            </w:r>
            <w:r w:rsidRPr="005B2D89">
              <w:rPr>
                <w:rFonts w:ascii="GHEA Grapalat" w:hAnsi="GHEA Grapalat"/>
                <w:sz w:val="24"/>
              </w:rPr>
              <w:t xml:space="preserve"> </w:t>
            </w:r>
            <w:r w:rsidRPr="005B2D89">
              <w:rPr>
                <w:rFonts w:ascii="GHEA Grapalat" w:hAnsi="GHEA Grapalat" w:cs="Sylfaen"/>
                <w:sz w:val="24"/>
              </w:rPr>
              <w:t>իրավաչափությունը։</w:t>
            </w:r>
            <w:r w:rsidRPr="005B2D89">
              <w:rPr>
                <w:rFonts w:ascii="GHEA Grapalat" w:hAnsi="GHEA Grapalat"/>
                <w:sz w:val="24"/>
              </w:rPr>
              <w:t xml:space="preserve">  </w:t>
            </w:r>
          </w:p>
          <w:p w14:paraId="6BD70120" w14:textId="77777777" w:rsidR="00B26EF1" w:rsidRPr="00B26EF1" w:rsidRDefault="00B26EF1" w:rsidP="00B26EF1">
            <w:pPr>
              <w:rPr>
                <w:sz w:val="24"/>
              </w:rPr>
            </w:pPr>
          </w:p>
          <w:p w14:paraId="32532203" w14:textId="77777777" w:rsidR="00B26EF1" w:rsidRPr="00B26EF1" w:rsidRDefault="00B26EF1" w:rsidP="00B26EF1">
            <w:pPr>
              <w:rPr>
                <w:sz w:val="24"/>
              </w:rPr>
            </w:pPr>
          </w:p>
          <w:p w14:paraId="7B4AACCB" w14:textId="77777777" w:rsidR="00B26EF1" w:rsidRPr="00B26EF1" w:rsidRDefault="00B26EF1" w:rsidP="00B26EF1">
            <w:pPr>
              <w:rPr>
                <w:sz w:val="24"/>
              </w:rPr>
            </w:pPr>
          </w:p>
          <w:p w14:paraId="60082A61" w14:textId="7AD3ED91" w:rsidR="00B26EF1" w:rsidRPr="00B26EF1" w:rsidRDefault="00B26EF1" w:rsidP="00B26EF1">
            <w:pPr>
              <w:rPr>
                <w:sz w:val="24"/>
              </w:rPr>
            </w:pPr>
            <w:r w:rsidRPr="00B26EF1">
              <w:rPr>
                <w:sz w:val="24"/>
              </w:rPr>
              <w:t xml:space="preserve"> </w:t>
            </w:r>
          </w:p>
        </w:tc>
        <w:tc>
          <w:tcPr>
            <w:tcW w:w="5310" w:type="dxa"/>
            <w:gridSpan w:val="3"/>
            <w:shd w:val="clear" w:color="auto" w:fill="FFFFFF" w:themeFill="background1"/>
          </w:tcPr>
          <w:p w14:paraId="4B834FFF" w14:textId="77777777" w:rsidR="00383E6F" w:rsidRPr="00642E19" w:rsidRDefault="00B26EF1" w:rsidP="00642E19">
            <w:pPr>
              <w:spacing w:line="360" w:lineRule="auto"/>
              <w:jc w:val="both"/>
              <w:rPr>
                <w:rFonts w:ascii="GHEA Grapalat" w:hAnsi="GHEA Grapalat"/>
                <w:b/>
                <w:sz w:val="24"/>
                <w:szCs w:val="24"/>
              </w:rPr>
            </w:pPr>
            <w:r w:rsidRPr="00642E19">
              <w:rPr>
                <w:rFonts w:ascii="GHEA Grapalat" w:hAnsi="GHEA Grapalat" w:cs="Sylfaen"/>
                <w:b/>
                <w:sz w:val="24"/>
                <w:szCs w:val="24"/>
              </w:rPr>
              <w:t>Ընդունվել</w:t>
            </w:r>
            <w:r w:rsidRPr="00642E19">
              <w:rPr>
                <w:rFonts w:ascii="GHEA Grapalat" w:hAnsi="GHEA Grapalat"/>
                <w:b/>
                <w:sz w:val="24"/>
                <w:szCs w:val="24"/>
              </w:rPr>
              <w:t xml:space="preserve"> </w:t>
            </w:r>
            <w:r w:rsidRPr="00642E19">
              <w:rPr>
                <w:rFonts w:ascii="GHEA Grapalat" w:hAnsi="GHEA Grapalat" w:cs="Sylfaen"/>
                <w:b/>
                <w:sz w:val="24"/>
                <w:szCs w:val="24"/>
              </w:rPr>
              <w:t>է</w:t>
            </w:r>
            <w:r w:rsidRPr="00642E19">
              <w:rPr>
                <w:rFonts w:ascii="GHEA Grapalat" w:hAnsi="GHEA Grapalat"/>
                <w:b/>
                <w:sz w:val="24"/>
                <w:szCs w:val="24"/>
              </w:rPr>
              <w:t xml:space="preserve"> </w:t>
            </w:r>
            <w:r w:rsidRPr="00642E19">
              <w:rPr>
                <w:rFonts w:ascii="GHEA Grapalat" w:hAnsi="GHEA Grapalat" w:cs="Sylfaen"/>
                <w:b/>
                <w:sz w:val="24"/>
                <w:szCs w:val="24"/>
              </w:rPr>
              <w:t>ի</w:t>
            </w:r>
            <w:r w:rsidRPr="00642E19">
              <w:rPr>
                <w:rFonts w:ascii="GHEA Grapalat" w:hAnsi="GHEA Grapalat"/>
                <w:b/>
                <w:sz w:val="24"/>
                <w:szCs w:val="24"/>
              </w:rPr>
              <w:t xml:space="preserve"> </w:t>
            </w:r>
            <w:r w:rsidRPr="00642E19">
              <w:rPr>
                <w:rFonts w:ascii="GHEA Grapalat" w:hAnsi="GHEA Grapalat" w:cs="Sylfaen"/>
                <w:b/>
                <w:sz w:val="24"/>
                <w:szCs w:val="24"/>
              </w:rPr>
              <w:t>գիտություն</w:t>
            </w:r>
            <w:r w:rsidRPr="00642E19">
              <w:rPr>
                <w:rFonts w:ascii="GHEA Grapalat" w:hAnsi="GHEA Grapalat"/>
                <w:b/>
                <w:sz w:val="24"/>
                <w:szCs w:val="24"/>
              </w:rPr>
              <w:t>:</w:t>
            </w:r>
          </w:p>
          <w:p w14:paraId="745CB85F" w14:textId="77777777" w:rsidR="00365264" w:rsidRDefault="00383E6F" w:rsidP="00642E19">
            <w:pPr>
              <w:shd w:val="clear" w:color="auto" w:fill="FFFFFF"/>
              <w:spacing w:line="360" w:lineRule="auto"/>
              <w:ind w:left="61"/>
              <w:jc w:val="both"/>
              <w:rPr>
                <w:rFonts w:ascii="GHEA Grapalat" w:hAnsi="GHEA Grapalat"/>
                <w:sz w:val="24"/>
                <w:szCs w:val="24"/>
                <w:lang w:val="hy-AM"/>
              </w:rPr>
            </w:pPr>
            <w:r w:rsidRPr="00642E19">
              <w:rPr>
                <w:rFonts w:ascii="GHEA Grapalat" w:hAnsi="GHEA Grapalat"/>
                <w:sz w:val="24"/>
                <w:szCs w:val="24"/>
                <w:lang w:val="hy-AM"/>
              </w:rPr>
              <w:t xml:space="preserve"> </w:t>
            </w:r>
            <w:r w:rsidRPr="00642E19">
              <w:rPr>
                <w:rFonts w:ascii="GHEA Grapalat" w:hAnsi="GHEA Grapalat"/>
                <w:color w:val="000000"/>
                <w:sz w:val="24"/>
                <w:szCs w:val="24"/>
                <w:shd w:val="clear" w:color="auto" w:fill="FFFFFF"/>
              </w:rPr>
              <w:t xml:space="preserve">ՀՀ կառավարության որոշումներով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դրամական աջակցության, պարգևավճարների չափերի փոփոխություններն ընտանիքների անապահովության գնահատման </w:t>
            </w:r>
            <w:r w:rsidRPr="00642E19">
              <w:rPr>
                <w:rFonts w:ascii="GHEA Grapalat" w:hAnsi="GHEA Grapalat"/>
                <w:color w:val="000000"/>
                <w:sz w:val="24"/>
                <w:szCs w:val="24"/>
                <w:shd w:val="clear" w:color="auto" w:fill="FFFFFF"/>
              </w:rPr>
              <w:lastRenderedPageBreak/>
              <w:t>համակարգում ընտանիքի ամբողջական եկամտի կազմում</w:t>
            </w:r>
            <w:r w:rsidRPr="00642E19">
              <w:rPr>
                <w:rFonts w:ascii="GHEA Grapalat" w:hAnsi="GHEA Grapalat"/>
                <w:color w:val="000000"/>
                <w:sz w:val="24"/>
                <w:szCs w:val="24"/>
                <w:shd w:val="clear" w:color="auto" w:fill="FFFFFF"/>
                <w:lang w:val="hy-AM"/>
              </w:rPr>
              <w:t xml:space="preserve"> </w:t>
            </w:r>
            <w:r w:rsidR="00571D99" w:rsidRPr="00642E19">
              <w:rPr>
                <w:rFonts w:ascii="GHEA Grapalat" w:hAnsi="GHEA Grapalat"/>
                <w:color w:val="000000"/>
                <w:sz w:val="24"/>
                <w:szCs w:val="24"/>
                <w:shd w:val="clear" w:color="auto" w:fill="FFFFFF"/>
                <w:lang w:val="hy-AM"/>
              </w:rPr>
              <w:t>սահմանվել</w:t>
            </w:r>
            <w:r w:rsidR="003218B1" w:rsidRPr="00642E19">
              <w:rPr>
                <w:rFonts w:ascii="GHEA Grapalat" w:hAnsi="GHEA Grapalat"/>
                <w:color w:val="000000"/>
                <w:sz w:val="24"/>
                <w:szCs w:val="24"/>
                <w:shd w:val="clear" w:color="auto" w:fill="FFFFFF"/>
                <w:lang w:val="hy-AM"/>
              </w:rPr>
              <w:t xml:space="preserve"> է</w:t>
            </w:r>
            <w:r w:rsidR="00CC1D5B" w:rsidRPr="00642E19">
              <w:rPr>
                <w:rFonts w:ascii="GHEA Grapalat" w:hAnsi="GHEA Grapalat"/>
                <w:color w:val="000000"/>
                <w:sz w:val="24"/>
                <w:szCs w:val="24"/>
                <w:shd w:val="clear" w:color="auto" w:fill="FFFFFF"/>
                <w:lang w:val="hy-AM"/>
              </w:rPr>
              <w:t xml:space="preserve"> 2023 թվականի հոկտեմբերի 1-ը </w:t>
            </w:r>
            <w:r w:rsidRPr="00642E19">
              <w:rPr>
                <w:rFonts w:ascii="GHEA Grapalat" w:hAnsi="GHEA Grapalat"/>
                <w:color w:val="000000"/>
                <w:sz w:val="24"/>
                <w:szCs w:val="24"/>
                <w:shd w:val="clear" w:color="auto" w:fill="FFFFFF"/>
                <w:lang w:val="hy-AM"/>
              </w:rPr>
              <w:t>չհաշվարկել</w:t>
            </w:r>
            <w:r w:rsidR="00CC1D5B" w:rsidRPr="00642E19">
              <w:rPr>
                <w:rFonts w:ascii="GHEA Grapalat" w:hAnsi="GHEA Grapalat"/>
                <w:color w:val="000000"/>
                <w:sz w:val="24"/>
                <w:szCs w:val="24"/>
                <w:shd w:val="clear" w:color="auto" w:fill="FFFFFF"/>
                <w:lang w:val="hy-AM"/>
              </w:rPr>
              <w:t>՝ մինչև անապահովության գնահատման նոր համակարգի ներդնումը</w:t>
            </w:r>
            <w:r w:rsidRPr="00642E19">
              <w:rPr>
                <w:rFonts w:ascii="GHEA Grapalat" w:hAnsi="GHEA Grapalat"/>
                <w:color w:val="000000"/>
                <w:sz w:val="24"/>
                <w:szCs w:val="24"/>
                <w:shd w:val="clear" w:color="auto" w:fill="FFFFFF"/>
                <w:lang w:val="hy-AM"/>
              </w:rPr>
              <w:t>։</w:t>
            </w:r>
            <w:r w:rsidRPr="00642E19">
              <w:rPr>
                <w:rFonts w:ascii="GHEA Grapalat" w:hAnsi="GHEA Grapalat"/>
                <w:sz w:val="24"/>
                <w:szCs w:val="24"/>
                <w:lang w:val="hy-AM"/>
              </w:rPr>
              <w:t xml:space="preserve"> </w:t>
            </w:r>
          </w:p>
          <w:p w14:paraId="47BA593F" w14:textId="2419F924" w:rsidR="00642E19" w:rsidRPr="00642E19" w:rsidRDefault="00383E6F" w:rsidP="00642E19">
            <w:pPr>
              <w:shd w:val="clear" w:color="auto" w:fill="FFFFFF"/>
              <w:spacing w:line="360" w:lineRule="auto"/>
              <w:ind w:left="61"/>
              <w:jc w:val="both"/>
              <w:rPr>
                <w:rFonts w:ascii="GHEA Grapalat" w:hAnsi="GHEA Grapalat"/>
                <w:b/>
                <w:bCs/>
                <w:color w:val="FF0000"/>
                <w:sz w:val="24"/>
                <w:szCs w:val="24"/>
                <w:lang w:val="hy-AM"/>
              </w:rPr>
            </w:pPr>
            <w:r w:rsidRPr="00642E19">
              <w:rPr>
                <w:rFonts w:ascii="GHEA Grapalat" w:hAnsi="GHEA Grapalat"/>
                <w:sz w:val="24"/>
                <w:szCs w:val="24"/>
                <w:lang w:val="hy-AM"/>
              </w:rPr>
              <w:t>Պայմանավորված Լեռնային Ղարաբաղից բռնի տեղահանվածների հետ կապված ստեղծված իրավիճակով,</w:t>
            </w:r>
            <w:r w:rsidR="00642E19" w:rsidRPr="00642E19">
              <w:rPr>
                <w:rFonts w:ascii="GHEA Grapalat" w:hAnsi="GHEA Grapalat"/>
                <w:sz w:val="24"/>
                <w:szCs w:val="24"/>
                <w:lang w:val="hy-AM"/>
              </w:rPr>
              <w:t xml:space="preserve"> ինչպես նաև</w:t>
            </w:r>
            <w:r w:rsidR="00642E19">
              <w:rPr>
                <w:rFonts w:ascii="GHEA Grapalat" w:hAnsi="GHEA Grapalat"/>
                <w:sz w:val="24"/>
                <w:szCs w:val="24"/>
                <w:lang w:val="hy-AM"/>
              </w:rPr>
              <w:t xml:space="preserve"> </w:t>
            </w:r>
            <w:r w:rsidR="00642E19" w:rsidRPr="00642E19">
              <w:rPr>
                <w:rFonts w:ascii="GHEA Grapalat" w:hAnsi="GHEA Grapalat" w:cs="GHEA Grapalat"/>
                <w:sz w:val="24"/>
                <w:szCs w:val="24"/>
                <w:lang w:val="hy-AM"/>
              </w:rPr>
              <w:t>«Սոցիալական</w:t>
            </w:r>
            <w:r w:rsidR="00642E19" w:rsidRPr="00642E19">
              <w:rPr>
                <w:rFonts w:ascii="GHEA Grapalat" w:hAnsi="GHEA Grapalat"/>
                <w:sz w:val="24"/>
                <w:szCs w:val="24"/>
                <w:lang w:val="hy-AM"/>
              </w:rPr>
              <w:t xml:space="preserve"> </w:t>
            </w:r>
            <w:r w:rsidR="00642E19" w:rsidRPr="00642E19">
              <w:rPr>
                <w:rFonts w:ascii="GHEA Grapalat" w:hAnsi="GHEA Grapalat" w:cs="GHEA Grapalat"/>
                <w:sz w:val="24"/>
                <w:szCs w:val="24"/>
                <w:lang w:val="hy-AM"/>
              </w:rPr>
              <w:t>աջակցությա</w:t>
            </w:r>
            <w:r w:rsidR="00642E19" w:rsidRPr="00642E19">
              <w:rPr>
                <w:rFonts w:ascii="GHEA Grapalat" w:hAnsi="GHEA Grapalat"/>
                <w:sz w:val="24"/>
                <w:szCs w:val="24"/>
                <w:lang w:val="hy-AM"/>
              </w:rPr>
              <w:t>ն մասին» ՀՀ օրենքում և հարակից օրենքներում փոփոխություններ և լրացումներ կատարելու մասին և ««Պետական նպաստների մասին» օրենքում փոփոխություններ և լրացումներ կատարելու մասին» և հարակից օրենքների փաթեթների ընդունմամբ,</w:t>
            </w:r>
            <w:r w:rsidR="00642E19" w:rsidRPr="00642E19">
              <w:rPr>
                <w:rFonts w:ascii="GHEA Grapalat" w:hAnsi="GHEA Grapalat"/>
                <w:b/>
                <w:bCs/>
                <w:sz w:val="24"/>
                <w:szCs w:val="24"/>
                <w:lang w:val="hy-AM"/>
              </w:rPr>
              <w:t xml:space="preserve">  </w:t>
            </w:r>
            <w:r w:rsidRPr="00642E19">
              <w:rPr>
                <w:rFonts w:ascii="GHEA Grapalat" w:hAnsi="GHEA Grapalat"/>
                <w:sz w:val="24"/>
                <w:szCs w:val="24"/>
                <w:lang w:val="hy-AM"/>
              </w:rPr>
              <w:t xml:space="preserve"> անապահովության գնահատման նոր </w:t>
            </w:r>
            <w:r w:rsidR="005B2D89" w:rsidRPr="00642E19">
              <w:rPr>
                <w:rFonts w:ascii="GHEA Grapalat" w:hAnsi="GHEA Grapalat"/>
                <w:sz w:val="24"/>
                <w:szCs w:val="24"/>
                <w:lang w:val="hy-AM"/>
              </w:rPr>
              <w:t>համակարգը</w:t>
            </w:r>
            <w:r w:rsidRPr="00642E19">
              <w:rPr>
                <w:rFonts w:ascii="GHEA Grapalat" w:hAnsi="GHEA Grapalat"/>
                <w:sz w:val="24"/>
                <w:szCs w:val="24"/>
                <w:lang w:val="hy-AM"/>
              </w:rPr>
              <w:t xml:space="preserve">  նախատեսվում</w:t>
            </w:r>
            <w:r w:rsidR="005B2D89" w:rsidRPr="00642E19">
              <w:rPr>
                <w:rFonts w:ascii="GHEA Grapalat" w:hAnsi="GHEA Grapalat"/>
                <w:sz w:val="24"/>
                <w:szCs w:val="24"/>
                <w:lang w:val="hy-AM"/>
              </w:rPr>
              <w:t xml:space="preserve"> է ներդնել 2024 թվականի մարտի 1-</w:t>
            </w:r>
            <w:r w:rsidR="00642E19" w:rsidRPr="00642E19">
              <w:rPr>
                <w:rFonts w:ascii="GHEA Grapalat" w:hAnsi="GHEA Grapalat"/>
                <w:sz w:val="24"/>
                <w:szCs w:val="24"/>
                <w:lang w:val="hy-AM"/>
              </w:rPr>
              <w:t>ից։</w:t>
            </w:r>
          </w:p>
          <w:p w14:paraId="57238889" w14:textId="77777777" w:rsidR="00365264" w:rsidRDefault="00365264" w:rsidP="00642E19">
            <w:pPr>
              <w:spacing w:line="360" w:lineRule="auto"/>
              <w:jc w:val="both"/>
              <w:rPr>
                <w:rFonts w:ascii="GHEA Grapalat" w:hAnsi="GHEA Grapalat" w:cs="Sylfaen"/>
                <w:sz w:val="24"/>
                <w:szCs w:val="24"/>
                <w:lang w:val="hy-AM"/>
              </w:rPr>
            </w:pPr>
            <w:r>
              <w:rPr>
                <w:rFonts w:ascii="GHEA Grapalat" w:hAnsi="GHEA Grapalat"/>
                <w:sz w:val="24"/>
                <w:szCs w:val="24"/>
                <w:lang w:val="hy-AM"/>
              </w:rPr>
              <w:lastRenderedPageBreak/>
              <w:t>Ելնելով վերոգրյալից՝ Ն</w:t>
            </w:r>
            <w:r w:rsidR="008607E9" w:rsidRPr="00365264">
              <w:rPr>
                <w:rFonts w:ascii="GHEA Grapalat" w:hAnsi="GHEA Grapalat" w:cs="Sylfaen"/>
                <w:sz w:val="24"/>
                <w:szCs w:val="24"/>
                <w:lang w:val="hy-AM"/>
              </w:rPr>
              <w:t>ախագծի</w:t>
            </w:r>
            <w:r w:rsidR="008607E9" w:rsidRPr="00365264">
              <w:rPr>
                <w:rFonts w:ascii="GHEA Grapalat" w:hAnsi="GHEA Grapalat"/>
                <w:sz w:val="24"/>
                <w:szCs w:val="24"/>
                <w:lang w:val="hy-AM"/>
              </w:rPr>
              <w:t xml:space="preserve"> 2-</w:t>
            </w:r>
            <w:r w:rsidR="008607E9" w:rsidRPr="00365264">
              <w:rPr>
                <w:rFonts w:ascii="GHEA Grapalat" w:hAnsi="GHEA Grapalat" w:cs="Sylfaen"/>
                <w:sz w:val="24"/>
                <w:szCs w:val="24"/>
                <w:lang w:val="hy-AM"/>
              </w:rPr>
              <w:t>րդ</w:t>
            </w:r>
            <w:r w:rsidR="008607E9" w:rsidRPr="00365264">
              <w:rPr>
                <w:rFonts w:ascii="GHEA Grapalat" w:hAnsi="GHEA Grapalat"/>
                <w:sz w:val="24"/>
                <w:szCs w:val="24"/>
                <w:lang w:val="hy-AM"/>
              </w:rPr>
              <w:t xml:space="preserve"> </w:t>
            </w:r>
            <w:r w:rsidR="008607E9" w:rsidRPr="00365264">
              <w:rPr>
                <w:rFonts w:ascii="GHEA Grapalat" w:hAnsi="GHEA Grapalat" w:cs="Sylfaen"/>
                <w:sz w:val="24"/>
                <w:szCs w:val="24"/>
                <w:lang w:val="hy-AM"/>
              </w:rPr>
              <w:t>կետով</w:t>
            </w:r>
            <w:r w:rsidR="008607E9" w:rsidRPr="00365264">
              <w:rPr>
                <w:rFonts w:ascii="GHEA Grapalat" w:hAnsi="GHEA Grapalat"/>
                <w:sz w:val="24"/>
                <w:szCs w:val="24"/>
                <w:lang w:val="hy-AM"/>
              </w:rPr>
              <w:t xml:space="preserve"> </w:t>
            </w:r>
            <w:r w:rsidR="008607E9" w:rsidRPr="00365264">
              <w:rPr>
                <w:rFonts w:ascii="GHEA Grapalat" w:hAnsi="GHEA Grapalat" w:cs="Sylfaen"/>
                <w:sz w:val="24"/>
                <w:szCs w:val="24"/>
                <w:lang w:val="hy-AM"/>
              </w:rPr>
              <w:t>հետադարձ</w:t>
            </w:r>
            <w:r w:rsidR="008607E9" w:rsidRPr="00365264">
              <w:rPr>
                <w:rFonts w:ascii="GHEA Grapalat" w:hAnsi="GHEA Grapalat"/>
                <w:sz w:val="24"/>
                <w:szCs w:val="24"/>
                <w:lang w:val="hy-AM"/>
              </w:rPr>
              <w:t xml:space="preserve"> </w:t>
            </w:r>
            <w:r w:rsidR="008607E9" w:rsidRPr="00365264">
              <w:rPr>
                <w:rFonts w:ascii="GHEA Grapalat" w:hAnsi="GHEA Grapalat" w:cs="Sylfaen"/>
                <w:sz w:val="24"/>
                <w:szCs w:val="24"/>
                <w:lang w:val="hy-AM"/>
              </w:rPr>
              <w:t>ուժ</w:t>
            </w:r>
            <w:r w:rsidR="008607E9" w:rsidRPr="00365264">
              <w:rPr>
                <w:rFonts w:ascii="GHEA Grapalat" w:hAnsi="GHEA Grapalat"/>
                <w:sz w:val="24"/>
                <w:szCs w:val="24"/>
                <w:lang w:val="hy-AM"/>
              </w:rPr>
              <w:t xml:space="preserve"> </w:t>
            </w:r>
            <w:r w:rsidR="008607E9" w:rsidRPr="00365264">
              <w:rPr>
                <w:rFonts w:ascii="GHEA Grapalat" w:hAnsi="GHEA Grapalat" w:cs="Sylfaen"/>
                <w:sz w:val="24"/>
                <w:szCs w:val="24"/>
                <w:lang w:val="hy-AM"/>
              </w:rPr>
              <w:t>սահմանելու</w:t>
            </w:r>
            <w:r w:rsidR="008607E9" w:rsidRPr="00365264">
              <w:rPr>
                <w:rFonts w:ascii="GHEA Grapalat" w:hAnsi="GHEA Grapalat"/>
                <w:sz w:val="24"/>
                <w:szCs w:val="24"/>
                <w:lang w:val="hy-AM"/>
              </w:rPr>
              <w:t xml:space="preserve"> </w:t>
            </w:r>
            <w:r w:rsidR="008607E9" w:rsidRPr="00365264">
              <w:rPr>
                <w:rFonts w:ascii="GHEA Grapalat" w:hAnsi="GHEA Grapalat" w:cs="Sylfaen"/>
                <w:sz w:val="24"/>
                <w:szCs w:val="24"/>
                <w:lang w:val="hy-AM"/>
              </w:rPr>
              <w:t>անհրաժեշտությունը</w:t>
            </w:r>
            <w:r>
              <w:rPr>
                <w:rFonts w:ascii="GHEA Grapalat" w:hAnsi="GHEA Grapalat" w:cs="Sylfaen"/>
                <w:sz w:val="24"/>
                <w:szCs w:val="24"/>
                <w:lang w:val="hy-AM"/>
              </w:rPr>
              <w:t xml:space="preserve"> պայմանավորված է կենսաթոշակների </w:t>
            </w:r>
            <w:r w:rsidRPr="00365264">
              <w:rPr>
                <w:rFonts w:ascii="GHEA Grapalat" w:hAnsi="GHEA Grapalat" w:cs="Sylfaen"/>
                <w:sz w:val="24"/>
                <w:szCs w:val="24"/>
                <w:lang w:val="hy-AM"/>
              </w:rPr>
              <w:t>(</w:t>
            </w:r>
            <w:r>
              <w:rPr>
                <w:rFonts w:ascii="GHEA Grapalat" w:hAnsi="GHEA Grapalat" w:cs="Sylfaen"/>
                <w:sz w:val="24"/>
                <w:szCs w:val="24"/>
                <w:lang w:val="hy-AM"/>
              </w:rPr>
              <w:t>ինչպես նաև նպաստի որոշակի տեսակների</w:t>
            </w:r>
            <w:r w:rsidRPr="00365264">
              <w:rPr>
                <w:rFonts w:ascii="GHEA Grapalat" w:hAnsi="GHEA Grapalat" w:cs="Sylfaen"/>
                <w:sz w:val="24"/>
                <w:szCs w:val="24"/>
                <w:lang w:val="hy-AM"/>
              </w:rPr>
              <w:t xml:space="preserve">) </w:t>
            </w:r>
            <w:r>
              <w:rPr>
                <w:rFonts w:ascii="GHEA Grapalat" w:hAnsi="GHEA Grapalat" w:cs="Sylfaen"/>
                <w:sz w:val="24"/>
                <w:szCs w:val="24"/>
                <w:lang w:val="hy-AM"/>
              </w:rPr>
              <w:t>չափերի բարձրացումը ընտանիքների անապահովության գնահատման համակարգում չկիրառել նաև 2023 թվականի հոկտեմբերի 1-ից հետո</w:t>
            </w:r>
            <w:r w:rsidR="008607E9" w:rsidRPr="00642E19">
              <w:rPr>
                <w:rFonts w:ascii="GHEA Grapalat" w:hAnsi="GHEA Grapalat" w:cs="Sylfaen"/>
                <w:sz w:val="24"/>
                <w:szCs w:val="24"/>
                <w:lang w:val="hy-AM"/>
              </w:rPr>
              <w:t>։</w:t>
            </w:r>
            <w:r>
              <w:rPr>
                <w:rFonts w:ascii="GHEA Grapalat" w:hAnsi="GHEA Grapalat" w:cs="Sylfaen"/>
                <w:sz w:val="24"/>
                <w:szCs w:val="24"/>
                <w:lang w:val="hy-AM"/>
              </w:rPr>
              <w:t xml:space="preserve"> Հակառակ պարագայում՝ մի շարք ընտանիքներ կզրկվեն ընտանեկան կամ սոցիալական նպաստ ստանալու իրավունքից, ինչի արդյունքում նշված համակարգում, միևնույն եկամուտների պարագայում, անապահով ընտանիքների համար կստեղծվեն անհավասար պայմաններ, ինչն անթույլատրելի է։ </w:t>
            </w:r>
          </w:p>
          <w:p w14:paraId="3733AC29" w14:textId="0AC9D125" w:rsidR="00B26EF1" w:rsidRPr="00365264" w:rsidRDefault="00365264" w:rsidP="00C05261">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Նախագծով առաջարկվում է </w:t>
            </w:r>
            <w:r>
              <w:rPr>
                <w:rFonts w:ascii="GHEA Grapalat" w:hAnsi="GHEA Grapalat" w:cs="Sylfaen"/>
                <w:sz w:val="24"/>
                <w:szCs w:val="24"/>
                <w:lang w:val="hy-AM"/>
              </w:rPr>
              <w:t xml:space="preserve">կենսաթոշակների </w:t>
            </w:r>
            <w:r w:rsidRPr="00365264">
              <w:rPr>
                <w:rFonts w:ascii="GHEA Grapalat" w:hAnsi="GHEA Grapalat" w:cs="Sylfaen"/>
                <w:sz w:val="24"/>
                <w:szCs w:val="24"/>
                <w:lang w:val="hy-AM"/>
              </w:rPr>
              <w:t>(</w:t>
            </w:r>
            <w:r>
              <w:rPr>
                <w:rFonts w:ascii="GHEA Grapalat" w:hAnsi="GHEA Grapalat" w:cs="Sylfaen"/>
                <w:sz w:val="24"/>
                <w:szCs w:val="24"/>
                <w:lang w:val="hy-AM"/>
              </w:rPr>
              <w:t xml:space="preserve">ինչպես նաև նպաստի </w:t>
            </w:r>
            <w:r>
              <w:rPr>
                <w:rFonts w:ascii="GHEA Grapalat" w:hAnsi="GHEA Grapalat" w:cs="Sylfaen"/>
                <w:sz w:val="24"/>
                <w:szCs w:val="24"/>
                <w:lang w:val="hy-AM"/>
              </w:rPr>
              <w:lastRenderedPageBreak/>
              <w:t>որոշակի տեսակների</w:t>
            </w:r>
            <w:r w:rsidRPr="00365264">
              <w:rPr>
                <w:rFonts w:ascii="GHEA Grapalat" w:hAnsi="GHEA Grapalat" w:cs="Sylfaen"/>
                <w:sz w:val="24"/>
                <w:szCs w:val="24"/>
                <w:lang w:val="hy-AM"/>
              </w:rPr>
              <w:t xml:space="preserve">) </w:t>
            </w:r>
            <w:r>
              <w:rPr>
                <w:rFonts w:ascii="GHEA Grapalat" w:hAnsi="GHEA Grapalat" w:cs="Sylfaen"/>
                <w:sz w:val="24"/>
                <w:szCs w:val="24"/>
                <w:lang w:val="hy-AM"/>
              </w:rPr>
              <w:t xml:space="preserve">չափերի </w:t>
            </w:r>
            <w:r w:rsidR="00C05261">
              <w:rPr>
                <w:rFonts w:ascii="GHEA Grapalat" w:hAnsi="GHEA Grapalat" w:cs="Sylfaen"/>
                <w:sz w:val="24"/>
                <w:szCs w:val="24"/>
                <w:lang w:val="hy-AM"/>
              </w:rPr>
              <w:t>բարձրացումների հարցը անապահով բոլոր ընտանիքների համար դիտարկել անապահովության գնահատման նոր համակա</w:t>
            </w:r>
            <w:bookmarkStart w:id="0" w:name="_GoBack"/>
            <w:r w:rsidR="00C05261">
              <w:rPr>
                <w:rFonts w:ascii="GHEA Grapalat" w:hAnsi="GHEA Grapalat" w:cs="Sylfaen"/>
                <w:sz w:val="24"/>
                <w:szCs w:val="24"/>
                <w:lang w:val="hy-AM"/>
              </w:rPr>
              <w:t>ր</w:t>
            </w:r>
            <w:bookmarkEnd w:id="0"/>
            <w:r w:rsidR="00C05261">
              <w:rPr>
                <w:rFonts w:ascii="GHEA Grapalat" w:hAnsi="GHEA Grapalat" w:cs="Sylfaen"/>
                <w:sz w:val="24"/>
                <w:szCs w:val="24"/>
                <w:lang w:val="hy-AM"/>
              </w:rPr>
              <w:t>գի ներդրման ժամանակ։</w:t>
            </w:r>
          </w:p>
        </w:tc>
      </w:tr>
      <w:tr w:rsidR="00457457" w:rsidRPr="00B82B30" w14:paraId="13D65F88" w14:textId="77777777" w:rsidTr="00502B00">
        <w:trPr>
          <w:trHeight w:val="702"/>
        </w:trPr>
        <w:tc>
          <w:tcPr>
            <w:tcW w:w="12240" w:type="dxa"/>
            <w:gridSpan w:val="3"/>
            <w:vMerge w:val="restart"/>
            <w:shd w:val="clear" w:color="auto" w:fill="D9D9D9" w:themeFill="background1" w:themeFillShade="D9"/>
          </w:tcPr>
          <w:p w14:paraId="49CF8767" w14:textId="77777777" w:rsidR="00457457" w:rsidRDefault="00457457" w:rsidP="00B26930">
            <w:pPr>
              <w:spacing w:line="360" w:lineRule="auto"/>
              <w:jc w:val="center"/>
              <w:rPr>
                <w:rFonts w:ascii="GHEA Grapalat" w:hAnsi="GHEA Grapalat"/>
                <w:b/>
                <w:color w:val="000000"/>
                <w:sz w:val="24"/>
                <w:szCs w:val="24"/>
                <w:highlight w:val="lightGray"/>
                <w:shd w:val="clear" w:color="auto" w:fill="FFFFFF"/>
                <w:lang w:val="hy-AM"/>
              </w:rPr>
            </w:pPr>
          </w:p>
          <w:p w14:paraId="78580008" w14:textId="236C9016" w:rsidR="00457457" w:rsidRPr="00365264" w:rsidRDefault="00457457" w:rsidP="00457457">
            <w:pPr>
              <w:spacing w:line="360" w:lineRule="auto"/>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 xml:space="preserve">                       1.ՀՀ արդարադատության նախարարություն </w:t>
            </w:r>
            <w:r w:rsidRPr="00365264">
              <w:rPr>
                <w:rFonts w:ascii="GHEA Grapalat" w:hAnsi="GHEA Grapalat"/>
                <w:b/>
                <w:color w:val="000000"/>
                <w:sz w:val="24"/>
                <w:szCs w:val="24"/>
                <w:highlight w:val="lightGray"/>
                <w:shd w:val="clear" w:color="auto" w:fill="FFFFFF"/>
                <w:lang w:val="hy-AM"/>
              </w:rPr>
              <w:t>(</w:t>
            </w:r>
            <w:r>
              <w:rPr>
                <w:rFonts w:ascii="GHEA Grapalat" w:hAnsi="GHEA Grapalat"/>
                <w:b/>
                <w:color w:val="000000"/>
                <w:sz w:val="24"/>
                <w:szCs w:val="24"/>
                <w:highlight w:val="lightGray"/>
                <w:shd w:val="clear" w:color="auto" w:fill="FFFFFF"/>
                <w:lang w:val="hy-AM"/>
              </w:rPr>
              <w:t>փորձագիտական եզրակացություն</w:t>
            </w:r>
            <w:r w:rsidRPr="00365264">
              <w:rPr>
                <w:rFonts w:ascii="GHEA Grapalat" w:hAnsi="GHEA Grapalat"/>
                <w:b/>
                <w:color w:val="000000"/>
                <w:sz w:val="24"/>
                <w:szCs w:val="24"/>
                <w:highlight w:val="lightGray"/>
                <w:shd w:val="clear" w:color="auto" w:fill="FFFFFF"/>
                <w:lang w:val="hy-AM"/>
              </w:rPr>
              <w:t>)</w:t>
            </w:r>
          </w:p>
          <w:p w14:paraId="79A0E19F" w14:textId="2E6B9426" w:rsidR="00457457" w:rsidRPr="00457457" w:rsidRDefault="00457457" w:rsidP="00457457">
            <w:pPr>
              <w:spacing w:line="360" w:lineRule="auto"/>
              <w:rPr>
                <w:rFonts w:ascii="GHEA Grapalat" w:hAnsi="GHEA Grapalat"/>
                <w:b/>
                <w:color w:val="000000"/>
                <w:sz w:val="24"/>
                <w:szCs w:val="24"/>
                <w:highlight w:val="lightGray"/>
                <w:shd w:val="clear" w:color="auto" w:fill="FFFFFF"/>
                <w:lang w:val="hy-AM"/>
              </w:rPr>
            </w:pPr>
          </w:p>
        </w:tc>
        <w:tc>
          <w:tcPr>
            <w:tcW w:w="2970" w:type="dxa"/>
            <w:shd w:val="clear" w:color="auto" w:fill="D9D9D9" w:themeFill="background1" w:themeFillShade="D9"/>
          </w:tcPr>
          <w:p w14:paraId="2BFC946A" w14:textId="077E281F" w:rsidR="00457457" w:rsidRPr="009F44CB" w:rsidRDefault="009F44CB" w:rsidP="00B74A6F">
            <w:pPr>
              <w:spacing w:line="360" w:lineRule="auto"/>
              <w:jc w:val="center"/>
              <w:rPr>
                <w:rFonts w:ascii="GHEA Grapalat" w:hAnsi="GHEA Grapalat"/>
                <w:color w:val="000000"/>
                <w:sz w:val="24"/>
                <w:szCs w:val="24"/>
                <w:highlight w:val="lightGray"/>
                <w:shd w:val="clear" w:color="auto" w:fill="FFFFFF"/>
                <w:lang w:val="hy-AM"/>
              </w:rPr>
            </w:pPr>
            <w:r w:rsidRPr="009F44CB">
              <w:rPr>
                <w:rFonts w:ascii="GHEA Grapalat" w:hAnsi="GHEA Grapalat"/>
                <w:color w:val="000000"/>
                <w:sz w:val="24"/>
                <w:szCs w:val="24"/>
                <w:highlight w:val="lightGray"/>
                <w:shd w:val="clear" w:color="auto" w:fill="FFFFFF"/>
                <w:lang w:val="hy-AM"/>
              </w:rPr>
              <w:t>13.11.2023թ</w:t>
            </w:r>
            <w:r w:rsidRPr="009F44CB">
              <w:rPr>
                <w:rFonts w:ascii="MS Mincho" w:eastAsia="MS Mincho" w:hAnsi="MS Mincho" w:cs="MS Mincho" w:hint="eastAsia"/>
                <w:color w:val="000000"/>
                <w:sz w:val="24"/>
                <w:szCs w:val="24"/>
                <w:highlight w:val="lightGray"/>
                <w:shd w:val="clear" w:color="auto" w:fill="FFFFFF"/>
                <w:lang w:val="hy-AM"/>
              </w:rPr>
              <w:t>․</w:t>
            </w:r>
          </w:p>
        </w:tc>
      </w:tr>
      <w:tr w:rsidR="00457457" w:rsidRPr="00B82B30" w14:paraId="22D710A4" w14:textId="77777777" w:rsidTr="00502B00">
        <w:trPr>
          <w:trHeight w:val="395"/>
        </w:trPr>
        <w:tc>
          <w:tcPr>
            <w:tcW w:w="12240" w:type="dxa"/>
            <w:gridSpan w:val="3"/>
            <w:vMerge/>
            <w:shd w:val="clear" w:color="auto" w:fill="D9D9D9" w:themeFill="background1" w:themeFillShade="D9"/>
          </w:tcPr>
          <w:p w14:paraId="2458D22D" w14:textId="77777777" w:rsidR="00457457" w:rsidRDefault="00457457" w:rsidP="00B26930">
            <w:pPr>
              <w:spacing w:line="360" w:lineRule="auto"/>
              <w:jc w:val="center"/>
              <w:rPr>
                <w:rFonts w:ascii="GHEA Grapalat" w:hAnsi="GHEA Grapalat"/>
                <w:b/>
                <w:color w:val="000000"/>
                <w:sz w:val="24"/>
                <w:szCs w:val="24"/>
                <w:highlight w:val="lightGray"/>
                <w:shd w:val="clear" w:color="auto" w:fill="FFFFFF"/>
                <w:lang w:val="hy-AM"/>
              </w:rPr>
            </w:pPr>
          </w:p>
        </w:tc>
        <w:tc>
          <w:tcPr>
            <w:tcW w:w="2970" w:type="dxa"/>
            <w:shd w:val="clear" w:color="auto" w:fill="D9D9D9" w:themeFill="background1" w:themeFillShade="D9"/>
          </w:tcPr>
          <w:p w14:paraId="7E83D6DE" w14:textId="5DFCF859" w:rsidR="00457457" w:rsidRPr="009F44CB" w:rsidRDefault="009F44CB" w:rsidP="00B74A6F">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sidRPr="009F44CB">
              <w:rPr>
                <w:rFonts w:ascii="GHEA Grapalat" w:hAnsi="GHEA Grapalat"/>
                <w:color w:val="000000"/>
                <w:sz w:val="24"/>
                <w:szCs w:val="24"/>
                <w:highlight w:val="lightGray"/>
                <w:shd w:val="clear" w:color="auto" w:fill="FFFFFF"/>
              </w:rPr>
              <w:t>/27.3/48323-2023</w:t>
            </w:r>
          </w:p>
        </w:tc>
      </w:tr>
      <w:tr w:rsidR="00457457" w:rsidRPr="00B82B30" w14:paraId="516F0FC9" w14:textId="006C8D91" w:rsidTr="00502B00">
        <w:trPr>
          <w:trHeight w:val="1250"/>
        </w:trPr>
        <w:tc>
          <w:tcPr>
            <w:tcW w:w="10935" w:type="dxa"/>
            <w:gridSpan w:val="2"/>
            <w:shd w:val="clear" w:color="auto" w:fill="FFFFFF" w:themeFill="background1"/>
          </w:tcPr>
          <w:p w14:paraId="1A9496EF" w14:textId="57EE48A4" w:rsidR="00457457" w:rsidRPr="00B82B30" w:rsidRDefault="00457457" w:rsidP="00457457">
            <w:pPr>
              <w:shd w:val="clear" w:color="auto" w:fill="FFFFFF"/>
              <w:spacing w:line="360" w:lineRule="auto"/>
              <w:ind w:firstLine="720"/>
              <w:jc w:val="both"/>
              <w:rPr>
                <w:rFonts w:ascii="GHEA Grapalat" w:hAnsi="GHEA Grapalat"/>
                <w:color w:val="000000"/>
                <w:sz w:val="24"/>
                <w:szCs w:val="24"/>
                <w:highlight w:val="lightGray"/>
                <w:shd w:val="clear" w:color="auto" w:fill="FFFFFF"/>
                <w:lang w:val="hy-AM"/>
              </w:rPr>
            </w:pPr>
            <w:r w:rsidRPr="00745BC4">
              <w:rPr>
                <w:rFonts w:ascii="GHEA Grapalat" w:hAnsi="GHEA Grapalat" w:cs="Sylfaen"/>
                <w:color w:val="000000" w:themeColor="text1"/>
                <w:sz w:val="24"/>
                <w:szCs w:val="24"/>
                <w:lang w:val="hy-AM"/>
              </w:rPr>
              <w:t xml:space="preserve">«Հայաստանի Հանրապետության կառավարության 2014 թվականի հունվարի 30-ի N 145-Ն որոշման մեջ փոփոխություն կատարելու մասին Հայաստանի Հանրապետության կառավարության որոշման նախագծի վերաբերյալ </w:t>
            </w:r>
            <w:r w:rsidRPr="00745BC4">
              <w:rPr>
                <w:rFonts w:ascii="GHEA Grapalat" w:eastAsia="Times New Roman" w:hAnsi="GHEA Grapalat"/>
                <w:color w:val="000000" w:themeColor="text1"/>
                <w:sz w:val="24"/>
                <w:szCs w:val="24"/>
                <w:shd w:val="clear" w:color="auto" w:fill="FFFFFF"/>
                <w:lang w:val="hy-AM"/>
              </w:rPr>
              <w:t>առարկություններ չունենք:</w:t>
            </w:r>
          </w:p>
        </w:tc>
        <w:tc>
          <w:tcPr>
            <w:tcW w:w="4275" w:type="dxa"/>
            <w:gridSpan w:val="2"/>
            <w:shd w:val="clear" w:color="auto" w:fill="FFFFFF" w:themeFill="background1"/>
          </w:tcPr>
          <w:p w14:paraId="5324A46B" w14:textId="77777777" w:rsidR="00457457" w:rsidRPr="008F071F" w:rsidRDefault="00457457" w:rsidP="00457457">
            <w:pPr>
              <w:spacing w:line="360" w:lineRule="auto"/>
              <w:rPr>
                <w:rFonts w:ascii="GHEA Grapalat" w:hAnsi="GHEA Grapalat"/>
                <w:b/>
                <w:sz w:val="24"/>
                <w:szCs w:val="24"/>
              </w:rPr>
            </w:pPr>
            <w:r w:rsidRPr="008F071F">
              <w:rPr>
                <w:rFonts w:ascii="GHEA Grapalat" w:hAnsi="GHEA Grapalat"/>
                <w:b/>
                <w:sz w:val="24"/>
                <w:szCs w:val="24"/>
              </w:rPr>
              <w:t>Ընդունվել է ի գիտություն:</w:t>
            </w:r>
          </w:p>
          <w:p w14:paraId="5F7FB11E" w14:textId="77777777" w:rsidR="00457457" w:rsidRPr="00B82B30" w:rsidRDefault="00457457" w:rsidP="00457457">
            <w:pPr>
              <w:shd w:val="clear" w:color="auto" w:fill="FFFFFF"/>
              <w:spacing w:line="360" w:lineRule="auto"/>
              <w:ind w:firstLine="720"/>
              <w:jc w:val="both"/>
              <w:rPr>
                <w:rFonts w:ascii="GHEA Grapalat" w:hAnsi="GHEA Grapalat"/>
                <w:color w:val="000000"/>
                <w:sz w:val="24"/>
                <w:szCs w:val="24"/>
                <w:highlight w:val="lightGray"/>
                <w:shd w:val="clear" w:color="auto" w:fill="FFFFFF"/>
                <w:lang w:val="hy-AM"/>
              </w:rPr>
            </w:pPr>
          </w:p>
        </w:tc>
      </w:tr>
      <w:tr w:rsidR="00F25AAA" w:rsidRPr="00B82B30" w14:paraId="7DCA5C60" w14:textId="77777777" w:rsidTr="00502B00">
        <w:tc>
          <w:tcPr>
            <w:tcW w:w="12240" w:type="dxa"/>
            <w:gridSpan w:val="3"/>
            <w:vMerge w:val="restart"/>
            <w:shd w:val="clear" w:color="auto" w:fill="D9D9D9" w:themeFill="background1" w:themeFillShade="D9"/>
          </w:tcPr>
          <w:p w14:paraId="53C33E6A" w14:textId="77777777" w:rsidR="00E17B46" w:rsidRPr="00B82B30" w:rsidRDefault="00E17B46" w:rsidP="00B26930">
            <w:pPr>
              <w:spacing w:line="360" w:lineRule="auto"/>
              <w:jc w:val="center"/>
              <w:rPr>
                <w:rFonts w:ascii="GHEA Grapalat" w:hAnsi="GHEA Grapalat"/>
                <w:b/>
                <w:color w:val="000000"/>
                <w:sz w:val="24"/>
                <w:szCs w:val="24"/>
                <w:highlight w:val="lightGray"/>
                <w:shd w:val="clear" w:color="auto" w:fill="FFFFFF"/>
                <w:lang w:val="af-ZA"/>
              </w:rPr>
            </w:pPr>
          </w:p>
          <w:p w14:paraId="72F80E23" w14:textId="25A2A7E0" w:rsidR="00F25AAA" w:rsidRPr="009F44CB" w:rsidRDefault="009F44CB" w:rsidP="009F44CB">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af-ZA"/>
              </w:rPr>
              <w:t>2</w:t>
            </w:r>
            <w:r w:rsidR="00F25AAA" w:rsidRPr="00B82B30">
              <w:rPr>
                <w:rFonts w:ascii="GHEA Grapalat" w:hAnsi="GHEA Grapalat"/>
                <w:b/>
                <w:color w:val="000000"/>
                <w:sz w:val="24"/>
                <w:szCs w:val="24"/>
                <w:highlight w:val="lightGray"/>
                <w:shd w:val="clear" w:color="auto" w:fill="FFFFFF"/>
                <w:lang w:val="af-ZA"/>
              </w:rPr>
              <w:t xml:space="preserve">. </w:t>
            </w:r>
            <w:r w:rsidR="005F462D" w:rsidRPr="00B82B30">
              <w:rPr>
                <w:rFonts w:ascii="GHEA Grapalat" w:hAnsi="GHEA Grapalat"/>
                <w:b/>
                <w:color w:val="000000"/>
                <w:sz w:val="24"/>
                <w:szCs w:val="24"/>
                <w:highlight w:val="lightGray"/>
                <w:shd w:val="clear" w:color="auto" w:fill="FFFFFF"/>
                <w:lang w:val="hy-AM"/>
              </w:rPr>
              <w:t>ՀՀ</w:t>
            </w:r>
            <w:r w:rsidR="00B74A6F" w:rsidRPr="00B82B30">
              <w:rPr>
                <w:rFonts w:ascii="GHEA Grapalat" w:hAnsi="GHEA Grapalat"/>
                <w:b/>
                <w:color w:val="000000"/>
                <w:sz w:val="24"/>
                <w:szCs w:val="24"/>
                <w:highlight w:val="lightGray"/>
                <w:shd w:val="clear" w:color="auto" w:fill="FFFFFF"/>
                <w:lang w:val="hy-AM"/>
              </w:rPr>
              <w:t xml:space="preserve"> տարածքային կառավարման և ենթակառուցվածքների</w:t>
            </w:r>
            <w:r w:rsidR="00365309" w:rsidRPr="00B82B30">
              <w:rPr>
                <w:rFonts w:ascii="GHEA Grapalat" w:hAnsi="GHEA Grapalat"/>
                <w:b/>
                <w:color w:val="000000"/>
                <w:sz w:val="24"/>
                <w:szCs w:val="24"/>
                <w:highlight w:val="lightGray"/>
                <w:shd w:val="clear" w:color="auto" w:fill="FFFFFF"/>
                <w:lang w:val="hy-AM"/>
              </w:rPr>
              <w:t xml:space="preserve"> </w:t>
            </w:r>
            <w:r w:rsidR="005F462D" w:rsidRPr="00B82B30">
              <w:rPr>
                <w:rFonts w:ascii="GHEA Grapalat" w:hAnsi="GHEA Grapalat"/>
                <w:b/>
                <w:color w:val="000000"/>
                <w:sz w:val="24"/>
                <w:szCs w:val="24"/>
                <w:highlight w:val="lightGray"/>
                <w:shd w:val="clear" w:color="auto" w:fill="FFFFFF"/>
                <w:lang w:val="hy-AM"/>
              </w:rPr>
              <w:t>նախարարություն</w:t>
            </w:r>
          </w:p>
        </w:tc>
        <w:tc>
          <w:tcPr>
            <w:tcW w:w="2970" w:type="dxa"/>
            <w:shd w:val="clear" w:color="auto" w:fill="D9D9D9" w:themeFill="background1" w:themeFillShade="D9"/>
          </w:tcPr>
          <w:p w14:paraId="31434C14" w14:textId="467FA58B" w:rsidR="00F25AAA" w:rsidRPr="00B82B30" w:rsidRDefault="00CE5FE3" w:rsidP="00B74A6F">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lang w:val="hy-AM"/>
              </w:rPr>
              <w:t>1</w:t>
            </w:r>
            <w:r w:rsidR="00B74A6F" w:rsidRPr="00B82B30">
              <w:rPr>
                <w:rFonts w:ascii="GHEA Grapalat" w:hAnsi="GHEA Grapalat"/>
                <w:color w:val="000000"/>
                <w:sz w:val="24"/>
                <w:szCs w:val="24"/>
                <w:highlight w:val="lightGray"/>
                <w:shd w:val="clear" w:color="auto" w:fill="FFFFFF"/>
                <w:lang w:val="af-ZA"/>
              </w:rPr>
              <w:t>9.</w:t>
            </w:r>
            <w:r w:rsidRPr="00B82B30">
              <w:rPr>
                <w:rFonts w:ascii="GHEA Grapalat" w:hAnsi="GHEA Grapalat"/>
                <w:color w:val="000000"/>
                <w:sz w:val="24"/>
                <w:szCs w:val="24"/>
                <w:highlight w:val="lightGray"/>
                <w:shd w:val="clear" w:color="auto" w:fill="FFFFFF"/>
              </w:rPr>
              <w:t>10</w:t>
            </w:r>
            <w:r w:rsidR="005577BF" w:rsidRPr="00B82B30">
              <w:rPr>
                <w:rFonts w:ascii="GHEA Grapalat" w:hAnsi="GHEA Grapalat"/>
                <w:color w:val="000000"/>
                <w:sz w:val="24"/>
                <w:szCs w:val="24"/>
                <w:highlight w:val="lightGray"/>
                <w:shd w:val="clear" w:color="auto" w:fill="FFFFFF"/>
                <w:lang w:val="hy-AM"/>
              </w:rPr>
              <w:t>.2023</w:t>
            </w:r>
            <w:r w:rsidR="00F25AAA" w:rsidRPr="00B82B30">
              <w:rPr>
                <w:rFonts w:ascii="GHEA Grapalat" w:hAnsi="GHEA Grapalat"/>
                <w:color w:val="000000"/>
                <w:sz w:val="24"/>
                <w:szCs w:val="24"/>
                <w:highlight w:val="lightGray"/>
                <w:shd w:val="clear" w:color="auto" w:fill="FFFFFF"/>
                <w:lang w:val="hy-AM"/>
              </w:rPr>
              <w:t>թ.</w:t>
            </w:r>
          </w:p>
        </w:tc>
      </w:tr>
      <w:tr w:rsidR="00F25AAA" w:rsidRPr="00B82B30" w14:paraId="7F803A36" w14:textId="77777777" w:rsidTr="00502B00">
        <w:trPr>
          <w:trHeight w:val="872"/>
        </w:trPr>
        <w:tc>
          <w:tcPr>
            <w:tcW w:w="12240" w:type="dxa"/>
            <w:gridSpan w:val="3"/>
            <w:vMerge/>
            <w:shd w:val="clear" w:color="auto" w:fill="D9D9D9" w:themeFill="background1" w:themeFillShade="D9"/>
          </w:tcPr>
          <w:p w14:paraId="5746C928" w14:textId="77777777" w:rsidR="00F25AAA" w:rsidRPr="00B82B30" w:rsidRDefault="00F25AAA" w:rsidP="00B26930">
            <w:pPr>
              <w:spacing w:line="360" w:lineRule="auto"/>
              <w:jc w:val="both"/>
              <w:rPr>
                <w:rFonts w:ascii="GHEA Grapalat" w:hAnsi="GHEA Grapalat"/>
                <w:sz w:val="24"/>
                <w:szCs w:val="24"/>
                <w:lang w:val="hy-AM"/>
              </w:rPr>
            </w:pPr>
          </w:p>
        </w:tc>
        <w:tc>
          <w:tcPr>
            <w:tcW w:w="2970" w:type="dxa"/>
            <w:shd w:val="clear" w:color="auto" w:fill="D9D9D9" w:themeFill="background1" w:themeFillShade="D9"/>
          </w:tcPr>
          <w:p w14:paraId="519FEE27" w14:textId="32808DE3" w:rsidR="00F25AAA" w:rsidRPr="00B82B30" w:rsidRDefault="00F25AAA" w:rsidP="00B26930">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lang w:val="af-ZA"/>
              </w:rPr>
              <w:t xml:space="preserve">N </w:t>
            </w:r>
            <w:r w:rsidR="00942A4C" w:rsidRPr="00B82B30">
              <w:rPr>
                <w:rFonts w:ascii="GHEA Grapalat" w:hAnsi="GHEA Grapalat"/>
                <w:sz w:val="24"/>
                <w:szCs w:val="24"/>
                <w:lang w:val="af-ZA"/>
              </w:rPr>
              <w:br/>
            </w:r>
            <w:r w:rsidR="00B74A6F" w:rsidRPr="00B82B30">
              <w:rPr>
                <w:rFonts w:ascii="GHEA Grapalat" w:hAnsi="GHEA Grapalat"/>
                <w:color w:val="000000"/>
                <w:sz w:val="24"/>
                <w:szCs w:val="24"/>
                <w:highlight w:val="lightGray"/>
                <w:shd w:val="clear" w:color="auto" w:fill="FFFFFF"/>
              </w:rPr>
              <w:t>ԳՍ/15.2/31905-2023</w:t>
            </w:r>
          </w:p>
        </w:tc>
      </w:tr>
      <w:tr w:rsidR="006A425F" w:rsidRPr="00B82B30" w14:paraId="32437EC2" w14:textId="77777777" w:rsidTr="00502B00">
        <w:tc>
          <w:tcPr>
            <w:tcW w:w="10935" w:type="dxa"/>
            <w:gridSpan w:val="2"/>
          </w:tcPr>
          <w:p w14:paraId="754626F8" w14:textId="6EC76A58" w:rsidR="006A425F" w:rsidRPr="00B82B30" w:rsidRDefault="0071764F" w:rsidP="00316A45">
            <w:pPr>
              <w:spacing w:line="360" w:lineRule="auto"/>
              <w:ind w:firstLine="720"/>
              <w:jc w:val="both"/>
              <w:rPr>
                <w:rFonts w:ascii="GHEA Grapalat" w:hAnsi="GHEA Grapalat"/>
                <w:sz w:val="24"/>
                <w:szCs w:val="24"/>
                <w:lang w:val="hy-AM"/>
              </w:rPr>
            </w:pPr>
            <w:r w:rsidRPr="00B82B30">
              <w:rPr>
                <w:rFonts w:ascii="GHEA Grapalat" w:hAnsi="GHEA Grapalat"/>
                <w:sz w:val="24"/>
                <w:szCs w:val="24"/>
                <w:lang w:val="hy-AM"/>
              </w:rPr>
              <w:t xml:space="preserve">Հայտնում ենք, որ </w:t>
            </w:r>
            <w:r w:rsidRPr="00B82B30">
              <w:rPr>
                <w:rFonts w:ascii="GHEA Grapalat" w:hAnsi="GHEA Grapalat"/>
                <w:color w:val="000000"/>
                <w:sz w:val="24"/>
                <w:szCs w:val="24"/>
                <w:shd w:val="clear" w:color="auto" w:fill="FFFFFF"/>
                <w:lang w:val="hy-AM"/>
              </w:rPr>
              <w:t xml:space="preserve">«Հայաստանի Հանրապետության կառավարության 2014 թվականի հունվարի 30-ի «Պետական նպաստների մասին» Հայաստանի Հանրապետության օրենքի կիրարկումն ապահովելու մասին N 145-Ն որոշման մեջ փոփոխություն կատարելու մասին» ՀՀ </w:t>
            </w:r>
            <w:r w:rsidRPr="00B82B30">
              <w:rPr>
                <w:rFonts w:ascii="GHEA Grapalat" w:hAnsi="GHEA Grapalat"/>
                <w:color w:val="000000"/>
                <w:sz w:val="24"/>
                <w:szCs w:val="24"/>
                <w:shd w:val="clear" w:color="auto" w:fill="FFFFFF"/>
                <w:lang w:val="hy-AM"/>
              </w:rPr>
              <w:lastRenderedPageBreak/>
              <w:t>կառավարության որոշման նախագծի վերաբերյալ</w:t>
            </w:r>
            <w:r w:rsidRPr="00B82B30">
              <w:rPr>
                <w:rFonts w:ascii="Calibri" w:hAnsi="Calibri" w:cs="Calibri"/>
                <w:color w:val="000000"/>
                <w:sz w:val="24"/>
                <w:szCs w:val="24"/>
                <w:shd w:val="clear" w:color="auto" w:fill="FFFFFF"/>
                <w:lang w:val="hy-AM"/>
              </w:rPr>
              <w:t> </w:t>
            </w:r>
            <w:r w:rsidRPr="00B82B30">
              <w:rPr>
                <w:rFonts w:ascii="GHEA Grapalat" w:hAnsi="GHEA Grapalat" w:cs="Calibri"/>
                <w:color w:val="000000"/>
                <w:sz w:val="24"/>
                <w:szCs w:val="24"/>
                <w:shd w:val="clear" w:color="auto" w:fill="FFFFFF"/>
                <w:lang w:val="hy-AM"/>
              </w:rPr>
              <w:t>ՀՀ տարածքային կառավարման և ենթակառուցվածքների նախարարությունն առաջարկություն և դիտողություն չունի։</w:t>
            </w:r>
          </w:p>
        </w:tc>
        <w:tc>
          <w:tcPr>
            <w:tcW w:w="4275" w:type="dxa"/>
            <w:gridSpan w:val="2"/>
          </w:tcPr>
          <w:p w14:paraId="762B56EA" w14:textId="4E5BB9F4" w:rsidR="00652E2E" w:rsidRPr="008F071F" w:rsidRDefault="002B0323" w:rsidP="002B0323">
            <w:pPr>
              <w:spacing w:line="360" w:lineRule="auto"/>
              <w:rPr>
                <w:rFonts w:ascii="GHEA Grapalat" w:hAnsi="GHEA Grapalat"/>
                <w:b/>
                <w:sz w:val="24"/>
                <w:szCs w:val="24"/>
              </w:rPr>
            </w:pPr>
            <w:r w:rsidRPr="008F071F">
              <w:rPr>
                <w:rFonts w:ascii="GHEA Grapalat" w:hAnsi="GHEA Grapalat"/>
                <w:b/>
                <w:sz w:val="24"/>
                <w:szCs w:val="24"/>
              </w:rPr>
              <w:lastRenderedPageBreak/>
              <w:t>Ընդունվել է ի գիտություն:</w:t>
            </w:r>
          </w:p>
          <w:p w14:paraId="0F70128A" w14:textId="77777777" w:rsidR="00652E2E" w:rsidRPr="00B82B30" w:rsidRDefault="00652E2E" w:rsidP="00B26930">
            <w:pPr>
              <w:spacing w:line="360" w:lineRule="auto"/>
              <w:ind w:firstLine="166"/>
              <w:rPr>
                <w:rFonts w:ascii="GHEA Grapalat" w:hAnsi="GHEA Grapalat"/>
                <w:sz w:val="24"/>
                <w:szCs w:val="24"/>
                <w:lang w:val="hy-AM"/>
              </w:rPr>
            </w:pPr>
          </w:p>
          <w:p w14:paraId="260894DC" w14:textId="6300C776" w:rsidR="00652E2E" w:rsidRPr="00B82B30" w:rsidRDefault="00652E2E" w:rsidP="00B74A6F">
            <w:pPr>
              <w:spacing w:line="360" w:lineRule="auto"/>
              <w:rPr>
                <w:rFonts w:ascii="GHEA Grapalat" w:hAnsi="GHEA Grapalat"/>
                <w:sz w:val="24"/>
                <w:szCs w:val="24"/>
                <w:lang w:val="hy-AM"/>
              </w:rPr>
            </w:pPr>
            <w:r w:rsidRPr="00B82B30">
              <w:rPr>
                <w:rFonts w:ascii="GHEA Grapalat" w:hAnsi="GHEA Grapalat"/>
                <w:sz w:val="24"/>
                <w:szCs w:val="24"/>
                <w:lang w:val="hy-AM"/>
              </w:rPr>
              <w:t xml:space="preserve"> </w:t>
            </w:r>
          </w:p>
        </w:tc>
      </w:tr>
      <w:tr w:rsidR="00501040" w:rsidRPr="00B82B30" w14:paraId="02D37221" w14:textId="77777777" w:rsidTr="00502B00">
        <w:tc>
          <w:tcPr>
            <w:tcW w:w="12240" w:type="dxa"/>
            <w:gridSpan w:val="3"/>
            <w:vMerge w:val="restart"/>
            <w:shd w:val="clear" w:color="auto" w:fill="D9D9D9" w:themeFill="background1" w:themeFillShade="D9"/>
          </w:tcPr>
          <w:p w14:paraId="6262B337" w14:textId="77777777" w:rsidR="00E17B46" w:rsidRPr="00B82B30" w:rsidRDefault="00E17B46" w:rsidP="00B26930">
            <w:pPr>
              <w:spacing w:line="360" w:lineRule="auto"/>
              <w:jc w:val="center"/>
              <w:rPr>
                <w:rFonts w:ascii="GHEA Grapalat" w:hAnsi="GHEA Grapalat"/>
                <w:b/>
                <w:color w:val="000000"/>
                <w:sz w:val="24"/>
                <w:szCs w:val="24"/>
                <w:highlight w:val="lightGray"/>
                <w:shd w:val="clear" w:color="auto" w:fill="FFFFFF"/>
                <w:lang w:val="hy-AM"/>
              </w:rPr>
            </w:pPr>
          </w:p>
          <w:p w14:paraId="3DB45229" w14:textId="7DFCE2B5" w:rsidR="00501040" w:rsidRPr="009F44CB" w:rsidRDefault="006A425F" w:rsidP="009F44CB">
            <w:pPr>
              <w:spacing w:line="360" w:lineRule="auto"/>
              <w:jc w:val="center"/>
              <w:rPr>
                <w:rFonts w:ascii="GHEA Grapalat" w:hAnsi="GHEA Grapalat"/>
                <w:b/>
                <w:color w:val="000000"/>
                <w:sz w:val="24"/>
                <w:szCs w:val="24"/>
                <w:highlight w:val="lightGray"/>
                <w:shd w:val="clear" w:color="auto" w:fill="FFFFFF"/>
                <w:lang w:val="hy-AM"/>
              </w:rPr>
            </w:pPr>
            <w:r w:rsidRPr="00B82B30">
              <w:rPr>
                <w:rFonts w:ascii="GHEA Grapalat" w:hAnsi="GHEA Grapalat"/>
                <w:b/>
                <w:color w:val="000000"/>
                <w:sz w:val="24"/>
                <w:szCs w:val="24"/>
                <w:highlight w:val="lightGray"/>
                <w:shd w:val="clear" w:color="auto" w:fill="FFFFFF"/>
                <w:lang w:val="hy-AM"/>
              </w:rPr>
              <w:tab/>
            </w:r>
            <w:r w:rsidRPr="00B82B30">
              <w:rPr>
                <w:rFonts w:ascii="GHEA Grapalat" w:hAnsi="GHEA Grapalat"/>
                <w:b/>
                <w:color w:val="000000"/>
                <w:sz w:val="24"/>
                <w:szCs w:val="24"/>
                <w:highlight w:val="lightGray"/>
                <w:shd w:val="clear" w:color="auto" w:fill="FFFFFF"/>
                <w:lang w:val="hy-AM"/>
              </w:rPr>
              <w:tab/>
            </w:r>
            <w:r w:rsidR="009F44CB">
              <w:rPr>
                <w:rFonts w:ascii="GHEA Grapalat" w:hAnsi="GHEA Grapalat"/>
                <w:b/>
                <w:color w:val="000000"/>
                <w:sz w:val="24"/>
                <w:szCs w:val="24"/>
                <w:highlight w:val="lightGray"/>
                <w:shd w:val="clear" w:color="auto" w:fill="FFFFFF"/>
                <w:lang w:val="hy-AM"/>
              </w:rPr>
              <w:t>3</w:t>
            </w:r>
            <w:r w:rsidR="00501040" w:rsidRPr="00B82B30">
              <w:rPr>
                <w:rFonts w:ascii="GHEA Grapalat" w:hAnsi="GHEA Grapalat"/>
                <w:b/>
                <w:color w:val="000000"/>
                <w:sz w:val="24"/>
                <w:szCs w:val="24"/>
                <w:highlight w:val="lightGray"/>
                <w:shd w:val="clear" w:color="auto" w:fill="FFFFFF"/>
                <w:lang w:val="hy-AM"/>
              </w:rPr>
              <w:t xml:space="preserve">. </w:t>
            </w:r>
            <w:r w:rsidR="005F462D" w:rsidRPr="00B82B30">
              <w:rPr>
                <w:rFonts w:ascii="GHEA Grapalat" w:hAnsi="GHEA Grapalat"/>
                <w:b/>
                <w:color w:val="000000"/>
                <w:sz w:val="24"/>
                <w:szCs w:val="24"/>
                <w:highlight w:val="lightGray"/>
                <w:shd w:val="clear" w:color="auto" w:fill="FFFFFF"/>
                <w:lang w:val="hy-AM"/>
              </w:rPr>
              <w:t xml:space="preserve">ՀՀ </w:t>
            </w:r>
            <w:r w:rsidR="00B74A6F" w:rsidRPr="00B82B30">
              <w:rPr>
                <w:rFonts w:ascii="GHEA Grapalat" w:hAnsi="GHEA Grapalat"/>
                <w:b/>
                <w:color w:val="000000"/>
                <w:sz w:val="24"/>
                <w:szCs w:val="24"/>
                <w:highlight w:val="lightGray"/>
                <w:shd w:val="clear" w:color="auto" w:fill="FFFFFF"/>
              </w:rPr>
              <w:t>ֆինանսների</w:t>
            </w:r>
            <w:r w:rsidR="005F462D" w:rsidRPr="00B82B30">
              <w:rPr>
                <w:rFonts w:ascii="GHEA Grapalat" w:hAnsi="GHEA Grapalat"/>
                <w:b/>
                <w:color w:val="000000"/>
                <w:sz w:val="24"/>
                <w:szCs w:val="24"/>
                <w:highlight w:val="lightGray"/>
                <w:shd w:val="clear" w:color="auto" w:fill="FFFFFF"/>
                <w:lang w:val="hy-AM"/>
              </w:rPr>
              <w:t xml:space="preserve"> նախարարություն</w:t>
            </w:r>
          </w:p>
        </w:tc>
        <w:tc>
          <w:tcPr>
            <w:tcW w:w="2970" w:type="dxa"/>
            <w:shd w:val="clear" w:color="auto" w:fill="D9D9D9" w:themeFill="background1" w:themeFillShade="D9"/>
          </w:tcPr>
          <w:p w14:paraId="49C0C1B1" w14:textId="2B77048D" w:rsidR="00501040" w:rsidRPr="00B82B30" w:rsidRDefault="0071764F" w:rsidP="00B26930">
            <w:pPr>
              <w:spacing w:line="360" w:lineRule="auto"/>
              <w:jc w:val="center"/>
              <w:rPr>
                <w:rFonts w:ascii="GHEA Grapalat" w:hAnsi="GHEA Grapalat"/>
                <w:color w:val="000000"/>
                <w:sz w:val="24"/>
                <w:szCs w:val="24"/>
                <w:highlight w:val="lightGray"/>
                <w:shd w:val="clear" w:color="auto" w:fill="FFFFFF"/>
                <w:lang w:val="hy-AM"/>
              </w:rPr>
            </w:pPr>
            <w:r w:rsidRPr="00B82B30">
              <w:rPr>
                <w:rFonts w:ascii="GHEA Grapalat" w:hAnsi="GHEA Grapalat"/>
                <w:color w:val="000000"/>
                <w:sz w:val="24"/>
                <w:szCs w:val="24"/>
                <w:highlight w:val="lightGray"/>
                <w:shd w:val="clear" w:color="auto" w:fill="FFFFFF"/>
              </w:rPr>
              <w:t>20</w:t>
            </w:r>
            <w:r w:rsidR="006C6858" w:rsidRPr="00B82B30">
              <w:rPr>
                <w:rFonts w:ascii="GHEA Grapalat" w:hAnsi="GHEA Grapalat"/>
                <w:color w:val="000000"/>
                <w:sz w:val="24"/>
                <w:szCs w:val="24"/>
                <w:highlight w:val="lightGray"/>
                <w:shd w:val="clear" w:color="auto" w:fill="FFFFFF"/>
              </w:rPr>
              <w:t>.10.</w:t>
            </w:r>
            <w:r w:rsidR="005577BF" w:rsidRPr="00B82B30">
              <w:rPr>
                <w:rFonts w:ascii="GHEA Grapalat" w:hAnsi="GHEA Grapalat"/>
                <w:color w:val="000000"/>
                <w:sz w:val="24"/>
                <w:szCs w:val="24"/>
                <w:highlight w:val="lightGray"/>
                <w:shd w:val="clear" w:color="auto" w:fill="FFFFFF"/>
                <w:lang w:val="hy-AM"/>
              </w:rPr>
              <w:t>2023</w:t>
            </w:r>
            <w:r w:rsidR="00501040" w:rsidRPr="00B82B30">
              <w:rPr>
                <w:rFonts w:ascii="GHEA Grapalat" w:hAnsi="GHEA Grapalat"/>
                <w:color w:val="000000"/>
                <w:sz w:val="24"/>
                <w:szCs w:val="24"/>
                <w:highlight w:val="lightGray"/>
                <w:shd w:val="clear" w:color="auto" w:fill="FFFFFF"/>
                <w:lang w:val="hy-AM"/>
              </w:rPr>
              <w:t>թ.</w:t>
            </w:r>
          </w:p>
        </w:tc>
      </w:tr>
      <w:tr w:rsidR="00501040" w:rsidRPr="00B82B30" w14:paraId="0DECD67E" w14:textId="77777777" w:rsidTr="00502B00">
        <w:tc>
          <w:tcPr>
            <w:tcW w:w="12240" w:type="dxa"/>
            <w:gridSpan w:val="3"/>
            <w:vMerge/>
            <w:shd w:val="clear" w:color="auto" w:fill="D9D9D9" w:themeFill="background1" w:themeFillShade="D9"/>
          </w:tcPr>
          <w:p w14:paraId="04CE12C4" w14:textId="77777777" w:rsidR="00501040" w:rsidRPr="00B82B30" w:rsidRDefault="00501040" w:rsidP="00B26930">
            <w:pPr>
              <w:spacing w:line="360" w:lineRule="auto"/>
              <w:jc w:val="center"/>
              <w:rPr>
                <w:rFonts w:ascii="GHEA Grapalat" w:hAnsi="GHEA Grapalat"/>
                <w:b/>
                <w:color w:val="000000"/>
                <w:sz w:val="24"/>
                <w:szCs w:val="24"/>
                <w:highlight w:val="lightGray"/>
                <w:shd w:val="clear" w:color="auto" w:fill="FFFFFF"/>
                <w:lang w:val="hy-AM"/>
              </w:rPr>
            </w:pPr>
          </w:p>
        </w:tc>
        <w:tc>
          <w:tcPr>
            <w:tcW w:w="2970" w:type="dxa"/>
            <w:shd w:val="clear" w:color="auto" w:fill="D9D9D9" w:themeFill="background1" w:themeFillShade="D9"/>
          </w:tcPr>
          <w:p w14:paraId="70B29436" w14:textId="112C79C9" w:rsidR="00501040" w:rsidRPr="00B82B30" w:rsidRDefault="006C6858" w:rsidP="00B26930">
            <w:pPr>
              <w:spacing w:line="360" w:lineRule="auto"/>
              <w:jc w:val="center"/>
              <w:rPr>
                <w:rFonts w:ascii="GHEA Grapalat" w:hAnsi="GHEA Grapalat"/>
                <w:color w:val="000000"/>
                <w:sz w:val="24"/>
                <w:szCs w:val="24"/>
                <w:highlight w:val="lightGray"/>
                <w:shd w:val="clear" w:color="auto" w:fill="FFFFFF"/>
              </w:rPr>
            </w:pPr>
            <w:r w:rsidRPr="00B82B30">
              <w:rPr>
                <w:rFonts w:ascii="GHEA Grapalat" w:hAnsi="GHEA Grapalat"/>
                <w:color w:val="000000"/>
                <w:sz w:val="24"/>
                <w:szCs w:val="24"/>
                <w:highlight w:val="lightGray"/>
                <w:shd w:val="clear" w:color="auto" w:fill="FFFFFF"/>
                <w:lang w:val="hy-AM"/>
              </w:rPr>
              <w:t>N</w:t>
            </w:r>
            <w:r w:rsidRPr="00B82B30">
              <w:rPr>
                <w:rFonts w:ascii="GHEA Grapalat" w:hAnsi="GHEA Grapalat"/>
                <w:color w:val="000000"/>
                <w:sz w:val="24"/>
                <w:szCs w:val="24"/>
                <w:highlight w:val="lightGray"/>
                <w:shd w:val="clear" w:color="auto" w:fill="FFFFFF"/>
              </w:rPr>
              <w:t xml:space="preserve"> </w:t>
            </w:r>
            <w:r w:rsidR="0071764F" w:rsidRPr="00B82B30">
              <w:rPr>
                <w:rFonts w:ascii="GHEA Grapalat" w:hAnsi="GHEA Grapalat"/>
                <w:color w:val="000000"/>
                <w:sz w:val="24"/>
                <w:szCs w:val="24"/>
                <w:highlight w:val="lightGray"/>
                <w:shd w:val="clear" w:color="auto" w:fill="FFFFFF"/>
              </w:rPr>
              <w:t>01/8-3/20382-2023</w:t>
            </w:r>
          </w:p>
        </w:tc>
      </w:tr>
      <w:tr w:rsidR="006A425F" w:rsidRPr="00365264" w14:paraId="76C98239" w14:textId="77777777" w:rsidTr="00502B00">
        <w:trPr>
          <w:trHeight w:val="737"/>
        </w:trPr>
        <w:tc>
          <w:tcPr>
            <w:tcW w:w="10935" w:type="dxa"/>
            <w:gridSpan w:val="2"/>
          </w:tcPr>
          <w:p w14:paraId="136F6C3A" w14:textId="77777777" w:rsidR="003C5CE9" w:rsidRPr="00316A45" w:rsidRDefault="003C5CE9" w:rsidP="00316A45">
            <w:pPr>
              <w:spacing w:line="360" w:lineRule="auto"/>
              <w:ind w:firstLine="567"/>
              <w:jc w:val="both"/>
              <w:rPr>
                <w:rFonts w:ascii="GHEA Grapalat" w:hAnsi="GHEA Grapalat" w:cs="GHEA Grapalat"/>
                <w:sz w:val="24"/>
                <w:szCs w:val="24"/>
                <w:lang w:val="hy-AM"/>
              </w:rPr>
            </w:pPr>
            <w:r w:rsidRPr="00316A45">
              <w:rPr>
                <w:rFonts w:ascii="GHEA Grapalat" w:hAnsi="GHEA Grapalat" w:cs="GHEA Grapalat"/>
                <w:sz w:val="24"/>
                <w:szCs w:val="24"/>
                <w:lang w:val="hy-AM"/>
              </w:rPr>
              <w:t>Ուսումնասիրելով Ձեր 09.10.2023թ. N ՆՄ/ՍՀ-2-3/24901-2023 գրությամբ ներկայացված «Հայաստանի Հանրապետության կառավարության 2014 թվականի հունվարի 30-ի «Պետական նպաստների մասին» Հայաստանի Հանրապետության օրենքի կիրարկումն ապահովելու մասին N 145-Ն որոշման մեջ փոփոխություն կատարելու մասին» ՀՀ կառավարության որոշման նախագիծը (այսուհետ` Նախագիծ) հայտնում ենք հետևյալը.</w:t>
            </w:r>
          </w:p>
          <w:p w14:paraId="3497B3F4" w14:textId="77777777" w:rsidR="003C5CE9" w:rsidRPr="00316A45" w:rsidRDefault="003C5CE9" w:rsidP="00316A45">
            <w:pPr>
              <w:spacing w:line="360" w:lineRule="auto"/>
              <w:ind w:firstLine="567"/>
              <w:jc w:val="both"/>
              <w:rPr>
                <w:rFonts w:ascii="GHEA Grapalat" w:hAnsi="GHEA Grapalat" w:cs="GHEA Grapalat"/>
                <w:sz w:val="24"/>
                <w:szCs w:val="24"/>
                <w:lang w:val="hy-AM"/>
              </w:rPr>
            </w:pPr>
            <w:r w:rsidRPr="00316A45">
              <w:rPr>
                <w:rFonts w:ascii="GHEA Grapalat" w:hAnsi="GHEA Grapalat" w:cs="GHEA Grapalat"/>
                <w:sz w:val="24"/>
                <w:szCs w:val="24"/>
                <w:lang w:val="hy-AM"/>
              </w:rPr>
              <w:t>ՀՀ կառավարության 30.01.2014թ. N 145-Ն որոշման 6.2-րդ կետով սահմանվում է, որ ՀՀ կառավարության որոշումներով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դրամական աջակցության, պարգևավճարների չափերի փոփոխություններն ընտանիքների անապահովության գնահատման համակարգում ընտանիքի ամբողջական եկամտի կազմում մինչև 01.10.2023թ.-ը չեն հաշվարկվում։</w:t>
            </w:r>
          </w:p>
          <w:p w14:paraId="3ADF6B09" w14:textId="77777777" w:rsidR="003C5CE9" w:rsidRPr="00316A45" w:rsidRDefault="003C5CE9" w:rsidP="00316A45">
            <w:pPr>
              <w:spacing w:line="360" w:lineRule="auto"/>
              <w:ind w:firstLine="540"/>
              <w:jc w:val="both"/>
              <w:rPr>
                <w:rFonts w:ascii="GHEA Grapalat" w:hAnsi="GHEA Grapalat" w:cs="GHEA Grapalat"/>
                <w:sz w:val="24"/>
                <w:szCs w:val="24"/>
                <w:lang w:val="hy-AM"/>
              </w:rPr>
            </w:pPr>
            <w:r w:rsidRPr="00316A45">
              <w:rPr>
                <w:rFonts w:ascii="GHEA Grapalat" w:hAnsi="GHEA Grapalat" w:cs="GHEA Grapalat"/>
                <w:sz w:val="24"/>
                <w:szCs w:val="24"/>
                <w:lang w:val="hy-AM"/>
              </w:rPr>
              <w:t>Ներկայացվող Նախագծով առաջարկվում է վերը նշված որոշմամբ սահմանված ժամկետը՝ 01.10.2023թ.-ից երկարաձգել մինչև 01.01.2024թ.-ը, մասնավորապես.</w:t>
            </w:r>
          </w:p>
          <w:p w14:paraId="281A187B" w14:textId="77777777" w:rsidR="003C5CE9" w:rsidRPr="00316A45" w:rsidRDefault="003C5CE9" w:rsidP="00316A45">
            <w:pPr>
              <w:spacing w:line="360" w:lineRule="auto"/>
              <w:ind w:firstLine="540"/>
              <w:jc w:val="both"/>
              <w:rPr>
                <w:rFonts w:ascii="GHEA Grapalat" w:hAnsi="GHEA Grapalat" w:cs="GHEA Grapalat"/>
                <w:sz w:val="24"/>
                <w:szCs w:val="24"/>
                <w:lang w:val="hy-AM"/>
              </w:rPr>
            </w:pPr>
            <w:r w:rsidRPr="00316A45">
              <w:rPr>
                <w:rFonts w:ascii="GHEA Grapalat" w:hAnsi="GHEA Grapalat" w:cs="GHEA Grapalat"/>
                <w:sz w:val="24"/>
                <w:szCs w:val="24"/>
                <w:lang w:val="hy-AM"/>
              </w:rPr>
              <w:lastRenderedPageBreak/>
              <w:t xml:space="preserve">ՀՀ կառավարության որոշումներով 01.09.2022թ.-ից բարձրացված </w:t>
            </w:r>
            <w:r w:rsidRPr="00316A45">
              <w:rPr>
                <w:rFonts w:ascii="GHEA Grapalat" w:hAnsi="GHEA Grapalat" w:cs="GHEA Grapalat"/>
                <w:bCs/>
                <w:sz w:val="24"/>
                <w:szCs w:val="24"/>
                <w:lang w:val="hy-AM"/>
              </w:rPr>
              <w:t xml:space="preserve">կենսաթոշակների, </w:t>
            </w:r>
            <w:r w:rsidRPr="00316A45">
              <w:rPr>
                <w:rFonts w:ascii="GHEA Grapalat" w:hAnsi="GHEA Grapalat" w:cs="GHEA Grapalat"/>
                <w:sz w:val="24"/>
                <w:szCs w:val="24"/>
                <w:lang w:val="hy-AM"/>
              </w:rPr>
              <w:t xml:space="preserve">ծերության, հաշմանդամության, կերակրողին կորցնելու դեպքում նպաստների չափերը, ինչպես նաև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դրամական աջակցության, պարգևավճարների չափերի 2023 թվականին հնարավոր բարձրացումներն ընտանիքների անապահովության գնահատման համակարգում ընտանիքի ամբողջական եկամտի կազմում մինչև 2024 թվականի հունվարի 1-ը չհաշվարկել՝ պայմանավորված </w:t>
            </w:r>
            <w:r w:rsidRPr="00316A45">
              <w:rPr>
                <w:rFonts w:ascii="GHEA Grapalat" w:hAnsi="GHEA Grapalat" w:cs="GHEA Grapalat"/>
                <w:bCs/>
                <w:sz w:val="24"/>
                <w:szCs w:val="24"/>
                <w:lang w:val="hy-AM"/>
              </w:rPr>
              <w:t>2022 թվականի</w:t>
            </w:r>
            <w:r w:rsidRPr="00316A45">
              <w:rPr>
                <w:rFonts w:ascii="GHEA Grapalat" w:hAnsi="GHEA Grapalat" w:cs="GHEA Grapalat"/>
                <w:b/>
                <w:bCs/>
                <w:sz w:val="24"/>
                <w:szCs w:val="24"/>
                <w:lang w:val="hy-AM"/>
              </w:rPr>
              <w:t xml:space="preserve"> </w:t>
            </w:r>
            <w:r w:rsidRPr="00316A45">
              <w:rPr>
                <w:rFonts w:ascii="GHEA Grapalat" w:hAnsi="GHEA Grapalat" w:cs="GHEA Grapalat"/>
                <w:bCs/>
                <w:sz w:val="24"/>
                <w:szCs w:val="24"/>
                <w:lang w:val="hy-AM"/>
              </w:rPr>
              <w:t xml:space="preserve">նոյեմբերի 1-ից ընտանեկան և սոցիալական նպաստի իրավունքը կորցրած շուրջ </w:t>
            </w:r>
            <w:r w:rsidRPr="00316A45">
              <w:rPr>
                <w:rFonts w:ascii="GHEA Grapalat" w:hAnsi="GHEA Grapalat" w:cs="GHEA Grapalat"/>
                <w:sz w:val="24"/>
                <w:szCs w:val="24"/>
                <w:lang w:val="hy-AM"/>
              </w:rPr>
              <w:t>3000 ընտանիքներին սոցիալական աջակցության տրամադրման շարունակականությունն ապահովելու անհրաժեշտությամբ, ինչպես նաև անապահովության գնահատման նոր համակարգի ներդրման ժամկետների փոփոխությամբ։ Վերջինս պայմանավորված է «Սոցիալական աջակցության մասին» և ««Պետական նպաստների մասին» օրենքում փոփոխություններ և լրացումներ կատարելու մասին» օրենքի և հարակից օրենքների նախագծերի լրամշակված փաթեթի ընդունմամբ, որոնցով էլ կձևավորվի անապահովության գնահատման նոր համակարգի ներդրման իրավական հենքը։</w:t>
            </w:r>
          </w:p>
          <w:p w14:paraId="1CB746B5" w14:textId="17C77FFA" w:rsidR="006A425F" w:rsidRPr="00316A45" w:rsidRDefault="003C5CE9" w:rsidP="00316A45">
            <w:pPr>
              <w:spacing w:line="360" w:lineRule="auto"/>
              <w:ind w:firstLine="567"/>
              <w:jc w:val="both"/>
              <w:rPr>
                <w:rFonts w:ascii="GHEA Grapalat" w:eastAsia="Times New Roman" w:hAnsi="GHEA Grapalat" w:cs="Times New Roman"/>
                <w:sz w:val="24"/>
                <w:szCs w:val="24"/>
                <w:lang w:val="hy-AM"/>
              </w:rPr>
            </w:pPr>
            <w:r w:rsidRPr="00316A45">
              <w:rPr>
                <w:rFonts w:ascii="GHEA Grapalat" w:eastAsia="Times New Roman" w:hAnsi="GHEA Grapalat" w:cs="Times New Roman"/>
                <w:sz w:val="24"/>
                <w:szCs w:val="24"/>
                <w:lang w:val="hy-AM"/>
              </w:rPr>
              <w:t xml:space="preserve">Վերոգրյալի կապակցությամբ հայտնում ենք, որ ՀՀ ֆինանսների նախարարությունը կողմնակից չէ սահմանված ժամկետի երկարաձգման առաջարկին և ներկայացված Նախագծի ընդունմանը, քանի որ բացակայում է վերջինիս ընդունման իրավական հիմքերը, ինչպես նաև </w:t>
            </w:r>
            <w:r w:rsidRPr="00316A45">
              <w:rPr>
                <w:rFonts w:ascii="GHEA Grapalat" w:eastAsia="Times New Roman" w:hAnsi="GHEA Grapalat" w:cs="Times New Roman"/>
                <w:sz w:val="24"/>
                <w:szCs w:val="24"/>
                <w:lang w:val="hy-AM"/>
              </w:rPr>
              <w:lastRenderedPageBreak/>
              <w:t>դրանով ստեղծվում է անհավասար պայմաններ՝ ՀՀ կառավարության 24</w:t>
            </w:r>
            <w:r w:rsidRPr="00316A45">
              <w:rPr>
                <w:rFonts w:ascii="Cambria Math" w:eastAsia="Times New Roman" w:hAnsi="Cambria Math" w:cs="Cambria Math"/>
                <w:sz w:val="24"/>
                <w:szCs w:val="24"/>
                <w:lang w:val="hy-AM"/>
              </w:rPr>
              <w:t>․</w:t>
            </w:r>
            <w:r w:rsidRPr="00316A45">
              <w:rPr>
                <w:rFonts w:ascii="GHEA Grapalat" w:eastAsia="Times New Roman" w:hAnsi="GHEA Grapalat" w:cs="Times New Roman"/>
                <w:sz w:val="24"/>
                <w:szCs w:val="24"/>
                <w:lang w:val="hy-AM"/>
              </w:rPr>
              <w:t>01</w:t>
            </w:r>
            <w:r w:rsidRPr="00316A45">
              <w:rPr>
                <w:rFonts w:ascii="Cambria Math" w:eastAsia="Times New Roman" w:hAnsi="Cambria Math" w:cs="Cambria Math"/>
                <w:sz w:val="24"/>
                <w:szCs w:val="24"/>
                <w:lang w:val="hy-AM"/>
              </w:rPr>
              <w:t>․</w:t>
            </w:r>
            <w:r w:rsidRPr="00316A45">
              <w:rPr>
                <w:rFonts w:ascii="GHEA Grapalat" w:eastAsia="Times New Roman" w:hAnsi="GHEA Grapalat" w:cs="Times New Roman"/>
                <w:sz w:val="24"/>
                <w:szCs w:val="24"/>
                <w:lang w:val="hy-AM"/>
              </w:rPr>
              <w:t>2019թ</w:t>
            </w:r>
            <w:r w:rsidRPr="00316A45">
              <w:rPr>
                <w:rFonts w:ascii="Cambria Math" w:eastAsia="Times New Roman" w:hAnsi="Cambria Math" w:cs="Cambria Math"/>
                <w:sz w:val="24"/>
                <w:szCs w:val="24"/>
                <w:lang w:val="hy-AM"/>
              </w:rPr>
              <w:t>․</w:t>
            </w:r>
            <w:r w:rsidRPr="00316A45">
              <w:rPr>
                <w:rFonts w:ascii="GHEA Grapalat" w:eastAsia="Times New Roman" w:hAnsi="GHEA Grapalat" w:cs="Times New Roman"/>
                <w:sz w:val="24"/>
                <w:szCs w:val="24"/>
                <w:lang w:val="hy-AM"/>
              </w:rPr>
              <w:t xml:space="preserve"> N 50-Ն որոշմամբ 2022 թվականի համար սահմանված ընտանեկան և սոցիալական նպաստի իրավունք տվող ընտանիքի անապահովության միավորի սահմանային մեծությունից` 28.00-ից բարձր անապահովության միավոր ունեցող ընտանիքների միջև:</w:t>
            </w:r>
          </w:p>
        </w:tc>
        <w:tc>
          <w:tcPr>
            <w:tcW w:w="4275" w:type="dxa"/>
            <w:gridSpan w:val="2"/>
          </w:tcPr>
          <w:p w14:paraId="15DE0991" w14:textId="77777777" w:rsidR="002B0323" w:rsidRPr="00365264" w:rsidRDefault="002B0323" w:rsidP="00316A45">
            <w:pPr>
              <w:spacing w:line="360" w:lineRule="auto"/>
              <w:rPr>
                <w:rFonts w:ascii="GHEA Grapalat" w:hAnsi="GHEA Grapalat"/>
                <w:b/>
                <w:sz w:val="24"/>
                <w:szCs w:val="24"/>
                <w:lang w:val="hy-AM"/>
              </w:rPr>
            </w:pPr>
            <w:r w:rsidRPr="00365264">
              <w:rPr>
                <w:rFonts w:ascii="GHEA Grapalat" w:hAnsi="GHEA Grapalat"/>
                <w:b/>
                <w:sz w:val="24"/>
                <w:szCs w:val="24"/>
                <w:lang w:val="hy-AM"/>
              </w:rPr>
              <w:lastRenderedPageBreak/>
              <w:t>Ընդունվել է ի գիտություն:</w:t>
            </w:r>
          </w:p>
          <w:p w14:paraId="2F6BD7FB" w14:textId="18D0072D" w:rsidR="005824C4" w:rsidRPr="00316A45" w:rsidRDefault="005824C4" w:rsidP="00316A45">
            <w:pPr>
              <w:spacing w:line="360" w:lineRule="auto"/>
              <w:rPr>
                <w:rFonts w:ascii="GHEA Grapalat" w:hAnsi="GHEA Grapalat" w:cs="GHEA Grapalat"/>
                <w:sz w:val="24"/>
                <w:szCs w:val="24"/>
                <w:lang w:val="hy-AM"/>
              </w:rPr>
            </w:pPr>
            <w:r w:rsidRPr="00316A45">
              <w:rPr>
                <w:rFonts w:ascii="GHEA Grapalat" w:hAnsi="GHEA Grapalat"/>
                <w:sz w:val="24"/>
                <w:szCs w:val="24"/>
                <w:lang w:val="hy-AM"/>
              </w:rPr>
              <w:t xml:space="preserve">Նախագծով նախատեսվում է </w:t>
            </w:r>
            <w:r w:rsidR="00316A45" w:rsidRPr="00316A45">
              <w:rPr>
                <w:rFonts w:ascii="GHEA Grapalat" w:hAnsi="GHEA Grapalat" w:cs="GHEA Grapalat"/>
                <w:sz w:val="24"/>
                <w:szCs w:val="24"/>
                <w:lang w:val="hy-AM"/>
              </w:rPr>
              <w:t xml:space="preserve">ՀՀ կառավարության որոշումներով բարձրացված </w:t>
            </w:r>
            <w:r w:rsidR="00316A45" w:rsidRPr="00316A45">
              <w:rPr>
                <w:rFonts w:ascii="GHEA Grapalat" w:hAnsi="GHEA Grapalat" w:cs="GHEA Grapalat"/>
                <w:bCs/>
                <w:sz w:val="24"/>
                <w:szCs w:val="24"/>
                <w:lang w:val="hy-AM"/>
              </w:rPr>
              <w:t xml:space="preserve">կենսաթոշակների, </w:t>
            </w:r>
            <w:r w:rsidR="00316A45" w:rsidRPr="00316A45">
              <w:rPr>
                <w:rFonts w:ascii="GHEA Grapalat" w:hAnsi="GHEA Grapalat" w:cs="GHEA Grapalat"/>
                <w:sz w:val="24"/>
                <w:szCs w:val="24"/>
                <w:lang w:val="hy-AM"/>
              </w:rPr>
              <w:t xml:space="preserve">ծերության, հաշմանդամության, կերակրողին կորցնելու դեպքում նպաստների չափերը, ինչպես նաև կենսաթոշակի, մինչև երկու տարեկան երեխայի խնամքի, ծերության, հաշմանդամության, կերակրողին կորցնելու դեպքում նպաստների, ընտանիքում 3-րդ և յուրաքանչյուր հաջորդ երեխայի ծննդյան կապակցությամբ վճարվող </w:t>
            </w:r>
            <w:r w:rsidR="00316A45" w:rsidRPr="00316A45">
              <w:rPr>
                <w:rFonts w:ascii="GHEA Grapalat" w:hAnsi="GHEA Grapalat" w:cs="GHEA Grapalat"/>
                <w:sz w:val="24"/>
                <w:szCs w:val="24"/>
                <w:lang w:val="hy-AM"/>
              </w:rPr>
              <w:lastRenderedPageBreak/>
              <w:t xml:space="preserve">դրամական աջակցության, պարգևավճարների չափերի բարձրացումներն ընտանիքների անապահովության գնահատման համակարգում ընտանիքի ամբողջական եկամտի կազմում մինչև 2024 մարտի 1-ը </w:t>
            </w:r>
            <w:r w:rsidR="00316A45" w:rsidRPr="00365264">
              <w:rPr>
                <w:rFonts w:ascii="GHEA Grapalat" w:hAnsi="GHEA Grapalat" w:cs="GHEA Grapalat"/>
                <w:sz w:val="24"/>
                <w:szCs w:val="24"/>
                <w:lang w:val="hy-AM"/>
              </w:rPr>
              <w:t>(</w:t>
            </w:r>
            <w:r w:rsidR="00316A45" w:rsidRPr="00316A45">
              <w:rPr>
                <w:rFonts w:ascii="GHEA Grapalat" w:hAnsi="GHEA Grapalat" w:cs="GHEA Grapalat"/>
                <w:sz w:val="24"/>
                <w:szCs w:val="24"/>
                <w:lang w:val="hy-AM"/>
              </w:rPr>
              <w:t>մինչև անապահովության գնահատման նոր համակարգի ներդրումը</w:t>
            </w:r>
            <w:r w:rsidR="00316A45" w:rsidRPr="00365264">
              <w:rPr>
                <w:rFonts w:ascii="GHEA Grapalat" w:hAnsi="GHEA Grapalat" w:cs="GHEA Grapalat"/>
                <w:sz w:val="24"/>
                <w:szCs w:val="24"/>
                <w:lang w:val="hy-AM"/>
              </w:rPr>
              <w:t xml:space="preserve">) </w:t>
            </w:r>
            <w:r w:rsidR="00316A45" w:rsidRPr="00316A45">
              <w:rPr>
                <w:rFonts w:ascii="GHEA Grapalat" w:hAnsi="GHEA Grapalat" w:cs="GHEA Grapalat"/>
                <w:sz w:val="24"/>
                <w:szCs w:val="24"/>
                <w:lang w:val="hy-AM"/>
              </w:rPr>
              <w:t>չհաշվարկել։</w:t>
            </w:r>
          </w:p>
          <w:p w14:paraId="3E20437A" w14:textId="0B4448D7" w:rsidR="006A425F" w:rsidRPr="00316A45" w:rsidRDefault="00316A45" w:rsidP="00316A45">
            <w:pPr>
              <w:spacing w:line="360" w:lineRule="auto"/>
              <w:rPr>
                <w:rFonts w:ascii="GHEA Grapalat" w:hAnsi="GHEA Grapalat"/>
                <w:b/>
                <w:sz w:val="24"/>
                <w:szCs w:val="24"/>
                <w:lang w:val="hy-AM"/>
              </w:rPr>
            </w:pPr>
            <w:r w:rsidRPr="00316A45">
              <w:rPr>
                <w:rFonts w:ascii="GHEA Grapalat" w:hAnsi="GHEA Grapalat" w:cs="GHEA Grapalat"/>
                <w:sz w:val="24"/>
                <w:szCs w:val="24"/>
                <w:lang w:val="hy-AM"/>
              </w:rPr>
              <w:t xml:space="preserve">Վերոգրյալը </w:t>
            </w:r>
            <w:r w:rsidRPr="00316A45">
              <w:rPr>
                <w:rFonts w:ascii="GHEA Grapalat" w:eastAsia="Times New Roman" w:hAnsi="GHEA Grapalat" w:cs="Times New Roman"/>
                <w:sz w:val="24"/>
                <w:szCs w:val="24"/>
                <w:lang w:val="hy-AM"/>
              </w:rPr>
              <w:t>28.00-ից բարձր անապահովության միավոր ունեցող ընտանիքների միջև անհավասար պայմաններ ստեղծելու հետ կապ չունի։</w:t>
            </w:r>
          </w:p>
        </w:tc>
      </w:tr>
    </w:tbl>
    <w:p w14:paraId="2366278E" w14:textId="15EA3731" w:rsidR="005A0705" w:rsidRPr="00B82B30" w:rsidRDefault="005A0705" w:rsidP="00B26930">
      <w:pPr>
        <w:spacing w:after="0" w:line="360" w:lineRule="auto"/>
        <w:rPr>
          <w:rFonts w:ascii="GHEA Grapalat" w:hAnsi="GHEA Grapalat"/>
          <w:sz w:val="24"/>
          <w:szCs w:val="24"/>
          <w:lang w:val="hy-AM"/>
        </w:rPr>
      </w:pPr>
    </w:p>
    <w:sectPr w:rsidR="005A0705" w:rsidRPr="00B82B30" w:rsidSect="00C05261">
      <w:pgSz w:w="15840" w:h="12240" w:orient="landscape"/>
      <w:pgMar w:top="810" w:right="1440" w:bottom="226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A8BFD" w14:textId="77777777" w:rsidR="002C101D" w:rsidRDefault="002C101D" w:rsidP="00DB5945">
      <w:pPr>
        <w:spacing w:after="0" w:line="240" w:lineRule="auto"/>
      </w:pPr>
      <w:r>
        <w:separator/>
      </w:r>
    </w:p>
  </w:endnote>
  <w:endnote w:type="continuationSeparator" w:id="0">
    <w:p w14:paraId="00B19ED2" w14:textId="77777777" w:rsidR="002C101D" w:rsidRDefault="002C101D" w:rsidP="00DB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8011D7" w14:textId="77777777" w:rsidR="002C101D" w:rsidRDefault="002C101D" w:rsidP="00DB5945">
      <w:pPr>
        <w:spacing w:after="0" w:line="240" w:lineRule="auto"/>
      </w:pPr>
      <w:r>
        <w:separator/>
      </w:r>
    </w:p>
  </w:footnote>
  <w:footnote w:type="continuationSeparator" w:id="0">
    <w:p w14:paraId="649E022E" w14:textId="77777777" w:rsidR="002C101D" w:rsidRDefault="002C101D" w:rsidP="00DB59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BEA"/>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 w15:restartNumberingAfterBreak="0">
    <w:nsid w:val="078C39E3"/>
    <w:multiLevelType w:val="hybridMultilevel"/>
    <w:tmpl w:val="0F06E02A"/>
    <w:lvl w:ilvl="0" w:tplc="0409000F">
      <w:start w:val="1"/>
      <w:numFmt w:val="decimal"/>
      <w:lvlText w:val="%1."/>
      <w:lvlJc w:val="left"/>
      <w:pPr>
        <w:ind w:left="2655" w:hanging="360"/>
      </w:p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2"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B321C62"/>
    <w:multiLevelType w:val="hybridMultilevel"/>
    <w:tmpl w:val="3230E050"/>
    <w:lvl w:ilvl="0" w:tplc="0A42034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4" w15:restartNumberingAfterBreak="0">
    <w:nsid w:val="0BFD1D80"/>
    <w:multiLevelType w:val="hybridMultilevel"/>
    <w:tmpl w:val="3D881594"/>
    <w:lvl w:ilvl="0" w:tplc="30C2CA04">
      <w:start w:val="1"/>
      <w:numFmt w:val="decimal"/>
      <w:lvlText w:val="%1."/>
      <w:lvlJc w:val="left"/>
      <w:pPr>
        <w:ind w:left="720" w:hanging="360"/>
      </w:pPr>
      <w:rPr>
        <w:lang w:val="hy-AM"/>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D567A"/>
    <w:multiLevelType w:val="hybridMultilevel"/>
    <w:tmpl w:val="A914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C0953"/>
    <w:multiLevelType w:val="hybridMultilevel"/>
    <w:tmpl w:val="CC2422C4"/>
    <w:lvl w:ilvl="0" w:tplc="0409000F">
      <w:start w:val="1"/>
      <w:numFmt w:val="decimal"/>
      <w:lvlText w:val="%1."/>
      <w:lvlJc w:val="left"/>
      <w:pPr>
        <w:ind w:left="8100" w:hanging="360"/>
      </w:pPr>
      <w:rPr>
        <w:rFonts w:cs="Times New Roman"/>
      </w:rPr>
    </w:lvl>
    <w:lvl w:ilvl="1" w:tplc="04090019">
      <w:start w:val="1"/>
      <w:numFmt w:val="lowerLetter"/>
      <w:lvlText w:val="%2."/>
      <w:lvlJc w:val="left"/>
      <w:pPr>
        <w:ind w:left="8820" w:hanging="360"/>
      </w:pPr>
    </w:lvl>
    <w:lvl w:ilvl="2" w:tplc="0409001B">
      <w:start w:val="1"/>
      <w:numFmt w:val="lowerRoman"/>
      <w:lvlText w:val="%3."/>
      <w:lvlJc w:val="right"/>
      <w:pPr>
        <w:ind w:left="9540" w:hanging="180"/>
      </w:pPr>
    </w:lvl>
    <w:lvl w:ilvl="3" w:tplc="0409000F">
      <w:start w:val="1"/>
      <w:numFmt w:val="decimal"/>
      <w:lvlText w:val="%4."/>
      <w:lvlJc w:val="left"/>
      <w:pPr>
        <w:ind w:left="10260" w:hanging="360"/>
      </w:pPr>
    </w:lvl>
    <w:lvl w:ilvl="4" w:tplc="04090019">
      <w:start w:val="1"/>
      <w:numFmt w:val="lowerLetter"/>
      <w:lvlText w:val="%5."/>
      <w:lvlJc w:val="left"/>
      <w:pPr>
        <w:ind w:left="10980" w:hanging="360"/>
      </w:pPr>
    </w:lvl>
    <w:lvl w:ilvl="5" w:tplc="0409001B">
      <w:start w:val="1"/>
      <w:numFmt w:val="lowerRoman"/>
      <w:lvlText w:val="%6."/>
      <w:lvlJc w:val="right"/>
      <w:pPr>
        <w:ind w:left="11700" w:hanging="180"/>
      </w:pPr>
    </w:lvl>
    <w:lvl w:ilvl="6" w:tplc="0409000F">
      <w:start w:val="1"/>
      <w:numFmt w:val="decimal"/>
      <w:lvlText w:val="%7."/>
      <w:lvlJc w:val="left"/>
      <w:pPr>
        <w:ind w:left="12420" w:hanging="360"/>
      </w:pPr>
    </w:lvl>
    <w:lvl w:ilvl="7" w:tplc="04090019">
      <w:start w:val="1"/>
      <w:numFmt w:val="lowerLetter"/>
      <w:lvlText w:val="%8."/>
      <w:lvlJc w:val="left"/>
      <w:pPr>
        <w:ind w:left="13140" w:hanging="360"/>
      </w:pPr>
    </w:lvl>
    <w:lvl w:ilvl="8" w:tplc="0409001B">
      <w:start w:val="1"/>
      <w:numFmt w:val="lowerRoman"/>
      <w:lvlText w:val="%9."/>
      <w:lvlJc w:val="right"/>
      <w:pPr>
        <w:ind w:left="13860" w:hanging="180"/>
      </w:pPr>
    </w:lvl>
  </w:abstractNum>
  <w:abstractNum w:abstractNumId="7" w15:restartNumberingAfterBreak="0">
    <w:nsid w:val="119F2716"/>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15:restartNumberingAfterBreak="0">
    <w:nsid w:val="17AA0619"/>
    <w:multiLevelType w:val="hybridMultilevel"/>
    <w:tmpl w:val="8CDE884E"/>
    <w:lvl w:ilvl="0" w:tplc="922E869A">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BD7E0B"/>
    <w:multiLevelType w:val="hybridMultilevel"/>
    <w:tmpl w:val="82B03C54"/>
    <w:lvl w:ilvl="0" w:tplc="B290EF5E">
      <w:start w:val="1"/>
      <w:numFmt w:val="decimal"/>
      <w:lvlText w:val="%1."/>
      <w:lvlJc w:val="left"/>
      <w:pPr>
        <w:ind w:left="720" w:hanging="360"/>
      </w:pPr>
      <w:rPr>
        <w:rFonts w:cs="Tahom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26943"/>
    <w:multiLevelType w:val="hybridMultilevel"/>
    <w:tmpl w:val="19C86F9A"/>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25D5036D"/>
    <w:multiLevelType w:val="hybridMultilevel"/>
    <w:tmpl w:val="B0DEDF2E"/>
    <w:lvl w:ilvl="0" w:tplc="61E4EF80">
      <w:start w:val="1"/>
      <w:numFmt w:val="decimal"/>
      <w:lvlText w:val="%1."/>
      <w:lvlJc w:val="left"/>
      <w:pPr>
        <w:ind w:left="720" w:hanging="360"/>
      </w:pPr>
      <w:rPr>
        <w:rFonts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80CC8"/>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4" w15:restartNumberingAfterBreak="0">
    <w:nsid w:val="30806135"/>
    <w:multiLevelType w:val="hybridMultilevel"/>
    <w:tmpl w:val="81ECB720"/>
    <w:lvl w:ilvl="0" w:tplc="E8E2A53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830"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15" w15:restartNumberingAfterBreak="0">
    <w:nsid w:val="33CC4880"/>
    <w:multiLevelType w:val="hybridMultilevel"/>
    <w:tmpl w:val="6B5626A8"/>
    <w:lvl w:ilvl="0" w:tplc="7F0080F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6" w15:restartNumberingAfterBreak="0">
    <w:nsid w:val="380A13B4"/>
    <w:multiLevelType w:val="hybridMultilevel"/>
    <w:tmpl w:val="007E3A88"/>
    <w:lvl w:ilvl="0" w:tplc="4C2EDBC8">
      <w:start w:val="1"/>
      <w:numFmt w:val="decimal"/>
      <w:lvlText w:val="%1."/>
      <w:lvlJc w:val="left"/>
      <w:pPr>
        <w:ind w:left="495" w:hanging="360"/>
      </w:pPr>
    </w:lvl>
    <w:lvl w:ilvl="1" w:tplc="04090019">
      <w:start w:val="1"/>
      <w:numFmt w:val="lowerLetter"/>
      <w:lvlText w:val="%2."/>
      <w:lvlJc w:val="left"/>
      <w:pPr>
        <w:ind w:left="1215" w:hanging="360"/>
      </w:pPr>
    </w:lvl>
    <w:lvl w:ilvl="2" w:tplc="0409001B">
      <w:start w:val="1"/>
      <w:numFmt w:val="lowerRoman"/>
      <w:lvlText w:val="%3."/>
      <w:lvlJc w:val="right"/>
      <w:pPr>
        <w:ind w:left="1935" w:hanging="180"/>
      </w:pPr>
    </w:lvl>
    <w:lvl w:ilvl="3" w:tplc="0409000F">
      <w:start w:val="1"/>
      <w:numFmt w:val="decimal"/>
      <w:lvlText w:val="%4."/>
      <w:lvlJc w:val="left"/>
      <w:pPr>
        <w:ind w:left="2655" w:hanging="360"/>
      </w:pPr>
    </w:lvl>
    <w:lvl w:ilvl="4" w:tplc="04090019">
      <w:start w:val="1"/>
      <w:numFmt w:val="lowerLetter"/>
      <w:lvlText w:val="%5."/>
      <w:lvlJc w:val="left"/>
      <w:pPr>
        <w:ind w:left="3375" w:hanging="360"/>
      </w:pPr>
    </w:lvl>
    <w:lvl w:ilvl="5" w:tplc="0409001B">
      <w:start w:val="1"/>
      <w:numFmt w:val="lowerRoman"/>
      <w:lvlText w:val="%6."/>
      <w:lvlJc w:val="right"/>
      <w:pPr>
        <w:ind w:left="4095" w:hanging="180"/>
      </w:pPr>
    </w:lvl>
    <w:lvl w:ilvl="6" w:tplc="0409000F">
      <w:start w:val="1"/>
      <w:numFmt w:val="decimal"/>
      <w:lvlText w:val="%7."/>
      <w:lvlJc w:val="left"/>
      <w:pPr>
        <w:ind w:left="4815" w:hanging="360"/>
      </w:pPr>
    </w:lvl>
    <w:lvl w:ilvl="7" w:tplc="04090019">
      <w:start w:val="1"/>
      <w:numFmt w:val="lowerLetter"/>
      <w:lvlText w:val="%8."/>
      <w:lvlJc w:val="left"/>
      <w:pPr>
        <w:ind w:left="5535" w:hanging="360"/>
      </w:pPr>
    </w:lvl>
    <w:lvl w:ilvl="8" w:tplc="0409001B">
      <w:start w:val="1"/>
      <w:numFmt w:val="lowerRoman"/>
      <w:lvlText w:val="%9."/>
      <w:lvlJc w:val="right"/>
      <w:pPr>
        <w:ind w:left="6255" w:hanging="180"/>
      </w:pPr>
    </w:lvl>
  </w:abstractNum>
  <w:abstractNum w:abstractNumId="17"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1D4197E"/>
    <w:multiLevelType w:val="hybridMultilevel"/>
    <w:tmpl w:val="D3CE45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F61472"/>
    <w:multiLevelType w:val="hybridMultilevel"/>
    <w:tmpl w:val="1326D6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38A0DC6"/>
    <w:multiLevelType w:val="hybridMultilevel"/>
    <w:tmpl w:val="4D00836E"/>
    <w:lvl w:ilvl="0" w:tplc="0409000F">
      <w:start w:val="1"/>
      <w:numFmt w:val="decimal"/>
      <w:lvlText w:val="%1."/>
      <w:lvlJc w:val="left"/>
      <w:pPr>
        <w:ind w:left="830" w:hanging="360"/>
      </w:pPr>
      <w:rPr>
        <w:rFonts w:hint="default"/>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abstractNum w:abstractNumId="22"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56A0054D"/>
    <w:multiLevelType w:val="hybridMultilevel"/>
    <w:tmpl w:val="EC786954"/>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9740E1D"/>
    <w:multiLevelType w:val="hybridMultilevel"/>
    <w:tmpl w:val="CC521DB8"/>
    <w:lvl w:ilvl="0" w:tplc="4AE83D3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5" w15:restartNumberingAfterBreak="0">
    <w:nsid w:val="5B2F6163"/>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B9334C5"/>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7" w15:restartNumberingAfterBreak="0">
    <w:nsid w:val="794D5D06"/>
    <w:multiLevelType w:val="hybridMultilevel"/>
    <w:tmpl w:val="3DD2F4E8"/>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9EE66EB"/>
    <w:multiLevelType w:val="hybridMultilevel"/>
    <w:tmpl w:val="1DF8FE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2"/>
  </w:num>
  <w:num w:numId="3">
    <w:abstractNumId w:val="22"/>
  </w:num>
  <w:num w:numId="4">
    <w:abstractNumId w:val="1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5"/>
  </w:num>
  <w:num w:numId="8">
    <w:abstractNumId w:val="1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3"/>
  </w:num>
  <w:num w:numId="12">
    <w:abstractNumId w:val="27"/>
  </w:num>
  <w:num w:numId="13">
    <w:abstractNumId w:val="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1"/>
  </w:num>
  <w:num w:numId="20">
    <w:abstractNumId w:val="24"/>
  </w:num>
  <w:num w:numId="21">
    <w:abstractNumId w:val="15"/>
  </w:num>
  <w:num w:numId="22">
    <w:abstractNumId w:val="10"/>
  </w:num>
  <w:num w:numId="23">
    <w:abstractNumId w:val="1"/>
  </w:num>
  <w:num w:numId="24">
    <w:abstractNumId w:val="26"/>
  </w:num>
  <w:num w:numId="25">
    <w:abstractNumId w:val="13"/>
  </w:num>
  <w:num w:numId="26">
    <w:abstractNumId w:val="0"/>
  </w:num>
  <w:num w:numId="27">
    <w:abstractNumId w:val="28"/>
  </w:num>
  <w:num w:numId="28">
    <w:abstractNumId w:val="12"/>
  </w:num>
  <w:num w:numId="29">
    <w:abstractNumId w:val="3"/>
  </w:num>
  <w:num w:numId="30">
    <w:abstractNumId w:val="2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457C"/>
    <w:rsid w:val="000052EF"/>
    <w:rsid w:val="00013F8B"/>
    <w:rsid w:val="00021CB3"/>
    <w:rsid w:val="000305C6"/>
    <w:rsid w:val="000419BD"/>
    <w:rsid w:val="00047FF7"/>
    <w:rsid w:val="00051999"/>
    <w:rsid w:val="000625D1"/>
    <w:rsid w:val="00065A32"/>
    <w:rsid w:val="00067E5F"/>
    <w:rsid w:val="000711C4"/>
    <w:rsid w:val="000735FB"/>
    <w:rsid w:val="00086171"/>
    <w:rsid w:val="000906C6"/>
    <w:rsid w:val="000939B7"/>
    <w:rsid w:val="000C4A17"/>
    <w:rsid w:val="000F68E7"/>
    <w:rsid w:val="0011502E"/>
    <w:rsid w:val="001166E2"/>
    <w:rsid w:val="00140CBA"/>
    <w:rsid w:val="00142D94"/>
    <w:rsid w:val="00143371"/>
    <w:rsid w:val="001438E6"/>
    <w:rsid w:val="0015028E"/>
    <w:rsid w:val="00154CDF"/>
    <w:rsid w:val="001734C8"/>
    <w:rsid w:val="0018069B"/>
    <w:rsid w:val="00181A9F"/>
    <w:rsid w:val="00187659"/>
    <w:rsid w:val="00191E5E"/>
    <w:rsid w:val="00193F32"/>
    <w:rsid w:val="001A5C2D"/>
    <w:rsid w:val="001B2A00"/>
    <w:rsid w:val="001C2047"/>
    <w:rsid w:val="001D13C7"/>
    <w:rsid w:val="001D5540"/>
    <w:rsid w:val="001F12B1"/>
    <w:rsid w:val="00200F8F"/>
    <w:rsid w:val="00212917"/>
    <w:rsid w:val="00232DFF"/>
    <w:rsid w:val="00235634"/>
    <w:rsid w:val="00241B50"/>
    <w:rsid w:val="00261C55"/>
    <w:rsid w:val="0026244E"/>
    <w:rsid w:val="002679DA"/>
    <w:rsid w:val="00274F99"/>
    <w:rsid w:val="002766DF"/>
    <w:rsid w:val="00281854"/>
    <w:rsid w:val="00284427"/>
    <w:rsid w:val="00292449"/>
    <w:rsid w:val="002A738A"/>
    <w:rsid w:val="002B0323"/>
    <w:rsid w:val="002B5C8C"/>
    <w:rsid w:val="002C101D"/>
    <w:rsid w:val="002C792F"/>
    <w:rsid w:val="002E7E17"/>
    <w:rsid w:val="00301F23"/>
    <w:rsid w:val="003043EF"/>
    <w:rsid w:val="003123DD"/>
    <w:rsid w:val="00316A45"/>
    <w:rsid w:val="003218B1"/>
    <w:rsid w:val="00345806"/>
    <w:rsid w:val="00346C62"/>
    <w:rsid w:val="00352DD7"/>
    <w:rsid w:val="0035656F"/>
    <w:rsid w:val="003604A9"/>
    <w:rsid w:val="00364953"/>
    <w:rsid w:val="00365264"/>
    <w:rsid w:val="00365309"/>
    <w:rsid w:val="00370604"/>
    <w:rsid w:val="003821C8"/>
    <w:rsid w:val="00383E6F"/>
    <w:rsid w:val="0039209A"/>
    <w:rsid w:val="00395C06"/>
    <w:rsid w:val="003A3E95"/>
    <w:rsid w:val="003A44D2"/>
    <w:rsid w:val="003A6A52"/>
    <w:rsid w:val="003A7D38"/>
    <w:rsid w:val="003C3C98"/>
    <w:rsid w:val="003C5CE9"/>
    <w:rsid w:val="003D1051"/>
    <w:rsid w:val="003D311C"/>
    <w:rsid w:val="003F7049"/>
    <w:rsid w:val="00414DE7"/>
    <w:rsid w:val="00416C00"/>
    <w:rsid w:val="00416E29"/>
    <w:rsid w:val="00426D5F"/>
    <w:rsid w:val="00427855"/>
    <w:rsid w:val="004356BB"/>
    <w:rsid w:val="004524AB"/>
    <w:rsid w:val="00457457"/>
    <w:rsid w:val="00460C6E"/>
    <w:rsid w:val="00464752"/>
    <w:rsid w:val="0047376A"/>
    <w:rsid w:val="00492AC7"/>
    <w:rsid w:val="0049496B"/>
    <w:rsid w:val="004C0EF2"/>
    <w:rsid w:val="004E2455"/>
    <w:rsid w:val="004E68CF"/>
    <w:rsid w:val="00501040"/>
    <w:rsid w:val="00502B00"/>
    <w:rsid w:val="005101CD"/>
    <w:rsid w:val="00514187"/>
    <w:rsid w:val="00516A31"/>
    <w:rsid w:val="0052685B"/>
    <w:rsid w:val="005365C9"/>
    <w:rsid w:val="00536FDB"/>
    <w:rsid w:val="0055603B"/>
    <w:rsid w:val="005577BF"/>
    <w:rsid w:val="00571D99"/>
    <w:rsid w:val="0057263C"/>
    <w:rsid w:val="005824C4"/>
    <w:rsid w:val="005A0705"/>
    <w:rsid w:val="005A762C"/>
    <w:rsid w:val="005B14DC"/>
    <w:rsid w:val="005B2D89"/>
    <w:rsid w:val="005D22A7"/>
    <w:rsid w:val="005E0221"/>
    <w:rsid w:val="005E2B20"/>
    <w:rsid w:val="005E2D42"/>
    <w:rsid w:val="005E4C7B"/>
    <w:rsid w:val="005E7333"/>
    <w:rsid w:val="005F14A7"/>
    <w:rsid w:val="005F462D"/>
    <w:rsid w:val="005F67E8"/>
    <w:rsid w:val="00604E68"/>
    <w:rsid w:val="00607746"/>
    <w:rsid w:val="00612C88"/>
    <w:rsid w:val="00620485"/>
    <w:rsid w:val="006249B0"/>
    <w:rsid w:val="00625333"/>
    <w:rsid w:val="0062708B"/>
    <w:rsid w:val="006279C5"/>
    <w:rsid w:val="006320ED"/>
    <w:rsid w:val="00634D85"/>
    <w:rsid w:val="00641EFC"/>
    <w:rsid w:val="00642E19"/>
    <w:rsid w:val="00652E2E"/>
    <w:rsid w:val="00655F3D"/>
    <w:rsid w:val="00660EA3"/>
    <w:rsid w:val="00683766"/>
    <w:rsid w:val="0068390D"/>
    <w:rsid w:val="0068428D"/>
    <w:rsid w:val="00684BC7"/>
    <w:rsid w:val="00686ECC"/>
    <w:rsid w:val="00686FBF"/>
    <w:rsid w:val="006A1630"/>
    <w:rsid w:val="006A425F"/>
    <w:rsid w:val="006A43DA"/>
    <w:rsid w:val="006A4A8C"/>
    <w:rsid w:val="006C3FF0"/>
    <w:rsid w:val="006C45A8"/>
    <w:rsid w:val="006C5527"/>
    <w:rsid w:val="006C6858"/>
    <w:rsid w:val="006D3031"/>
    <w:rsid w:val="006D762A"/>
    <w:rsid w:val="006E201F"/>
    <w:rsid w:val="006E2C26"/>
    <w:rsid w:val="006E4854"/>
    <w:rsid w:val="006F57FE"/>
    <w:rsid w:val="006F58DE"/>
    <w:rsid w:val="00702E5F"/>
    <w:rsid w:val="0071574A"/>
    <w:rsid w:val="00716F9B"/>
    <w:rsid w:val="0071764F"/>
    <w:rsid w:val="00722896"/>
    <w:rsid w:val="007232AF"/>
    <w:rsid w:val="00744C01"/>
    <w:rsid w:val="00754EF7"/>
    <w:rsid w:val="00755D81"/>
    <w:rsid w:val="00764A1D"/>
    <w:rsid w:val="00774CC5"/>
    <w:rsid w:val="007861D7"/>
    <w:rsid w:val="00787885"/>
    <w:rsid w:val="0079005F"/>
    <w:rsid w:val="00791D23"/>
    <w:rsid w:val="007922F9"/>
    <w:rsid w:val="00792EE0"/>
    <w:rsid w:val="007A0FCB"/>
    <w:rsid w:val="007A3FB9"/>
    <w:rsid w:val="007A44BE"/>
    <w:rsid w:val="007A45CC"/>
    <w:rsid w:val="007C69D3"/>
    <w:rsid w:val="007E2001"/>
    <w:rsid w:val="007E46C5"/>
    <w:rsid w:val="007E4D3F"/>
    <w:rsid w:val="007F0A1A"/>
    <w:rsid w:val="007F15B2"/>
    <w:rsid w:val="007F1E24"/>
    <w:rsid w:val="007F26CD"/>
    <w:rsid w:val="00803336"/>
    <w:rsid w:val="00805AC8"/>
    <w:rsid w:val="00806B3F"/>
    <w:rsid w:val="00810857"/>
    <w:rsid w:val="00811FFB"/>
    <w:rsid w:val="00817F01"/>
    <w:rsid w:val="00834091"/>
    <w:rsid w:val="00845583"/>
    <w:rsid w:val="00853453"/>
    <w:rsid w:val="008607E9"/>
    <w:rsid w:val="00886627"/>
    <w:rsid w:val="00897534"/>
    <w:rsid w:val="008A0DCE"/>
    <w:rsid w:val="008A224A"/>
    <w:rsid w:val="008B0913"/>
    <w:rsid w:val="008B25FB"/>
    <w:rsid w:val="008B3956"/>
    <w:rsid w:val="008B61D0"/>
    <w:rsid w:val="008B7C65"/>
    <w:rsid w:val="008C31A0"/>
    <w:rsid w:val="008D01CF"/>
    <w:rsid w:val="008E2E77"/>
    <w:rsid w:val="008F071F"/>
    <w:rsid w:val="008F688D"/>
    <w:rsid w:val="00903A31"/>
    <w:rsid w:val="00922DDD"/>
    <w:rsid w:val="009324F5"/>
    <w:rsid w:val="0093362F"/>
    <w:rsid w:val="009353FF"/>
    <w:rsid w:val="00942A4C"/>
    <w:rsid w:val="0094403C"/>
    <w:rsid w:val="0094592C"/>
    <w:rsid w:val="00947CCF"/>
    <w:rsid w:val="00964B3F"/>
    <w:rsid w:val="0096576A"/>
    <w:rsid w:val="00972036"/>
    <w:rsid w:val="009771C1"/>
    <w:rsid w:val="0099359C"/>
    <w:rsid w:val="009965FC"/>
    <w:rsid w:val="009A21EB"/>
    <w:rsid w:val="009B5F9E"/>
    <w:rsid w:val="009C040D"/>
    <w:rsid w:val="009C59F4"/>
    <w:rsid w:val="009D09C4"/>
    <w:rsid w:val="009D259D"/>
    <w:rsid w:val="009D2EEE"/>
    <w:rsid w:val="009D4547"/>
    <w:rsid w:val="009D56EC"/>
    <w:rsid w:val="009E1D99"/>
    <w:rsid w:val="009E5454"/>
    <w:rsid w:val="009E680E"/>
    <w:rsid w:val="009F07A9"/>
    <w:rsid w:val="009F0A65"/>
    <w:rsid w:val="009F44CB"/>
    <w:rsid w:val="009F5A73"/>
    <w:rsid w:val="009F5F8E"/>
    <w:rsid w:val="00A213AF"/>
    <w:rsid w:val="00A31DE0"/>
    <w:rsid w:val="00A33395"/>
    <w:rsid w:val="00A34BA6"/>
    <w:rsid w:val="00A66B15"/>
    <w:rsid w:val="00A83258"/>
    <w:rsid w:val="00A87801"/>
    <w:rsid w:val="00A93B28"/>
    <w:rsid w:val="00AA24A3"/>
    <w:rsid w:val="00AA62C5"/>
    <w:rsid w:val="00AB1A2F"/>
    <w:rsid w:val="00AB3CC8"/>
    <w:rsid w:val="00AD03E9"/>
    <w:rsid w:val="00B02156"/>
    <w:rsid w:val="00B04F10"/>
    <w:rsid w:val="00B11C87"/>
    <w:rsid w:val="00B205B9"/>
    <w:rsid w:val="00B26930"/>
    <w:rsid w:val="00B26EF1"/>
    <w:rsid w:val="00B30602"/>
    <w:rsid w:val="00B34E8C"/>
    <w:rsid w:val="00B3723C"/>
    <w:rsid w:val="00B4361A"/>
    <w:rsid w:val="00B6385D"/>
    <w:rsid w:val="00B65CBE"/>
    <w:rsid w:val="00B74A6F"/>
    <w:rsid w:val="00B82B30"/>
    <w:rsid w:val="00B84D37"/>
    <w:rsid w:val="00B91FCF"/>
    <w:rsid w:val="00BA4045"/>
    <w:rsid w:val="00BB4CB6"/>
    <w:rsid w:val="00BB728F"/>
    <w:rsid w:val="00BC5629"/>
    <w:rsid w:val="00BD27B9"/>
    <w:rsid w:val="00BD4512"/>
    <w:rsid w:val="00BF2429"/>
    <w:rsid w:val="00BF3732"/>
    <w:rsid w:val="00C05261"/>
    <w:rsid w:val="00C176FB"/>
    <w:rsid w:val="00C33C88"/>
    <w:rsid w:val="00C35369"/>
    <w:rsid w:val="00C40412"/>
    <w:rsid w:val="00C44637"/>
    <w:rsid w:val="00C450F9"/>
    <w:rsid w:val="00C506A4"/>
    <w:rsid w:val="00C6016F"/>
    <w:rsid w:val="00C601F5"/>
    <w:rsid w:val="00C647AC"/>
    <w:rsid w:val="00C75370"/>
    <w:rsid w:val="00C8224F"/>
    <w:rsid w:val="00C922E6"/>
    <w:rsid w:val="00C92546"/>
    <w:rsid w:val="00CB2D57"/>
    <w:rsid w:val="00CB4164"/>
    <w:rsid w:val="00CC06A3"/>
    <w:rsid w:val="00CC1D5B"/>
    <w:rsid w:val="00CC21D1"/>
    <w:rsid w:val="00CC5880"/>
    <w:rsid w:val="00CD121C"/>
    <w:rsid w:val="00CE44C6"/>
    <w:rsid w:val="00CE5FE3"/>
    <w:rsid w:val="00CE61B7"/>
    <w:rsid w:val="00CF76DF"/>
    <w:rsid w:val="00D06891"/>
    <w:rsid w:val="00D07777"/>
    <w:rsid w:val="00D1035D"/>
    <w:rsid w:val="00D14634"/>
    <w:rsid w:val="00D268C1"/>
    <w:rsid w:val="00D32818"/>
    <w:rsid w:val="00D33E54"/>
    <w:rsid w:val="00D4187E"/>
    <w:rsid w:val="00D44B4F"/>
    <w:rsid w:val="00D541A6"/>
    <w:rsid w:val="00D54875"/>
    <w:rsid w:val="00D60EBA"/>
    <w:rsid w:val="00D63515"/>
    <w:rsid w:val="00D67529"/>
    <w:rsid w:val="00D712F2"/>
    <w:rsid w:val="00D71C6A"/>
    <w:rsid w:val="00D75E44"/>
    <w:rsid w:val="00D806C3"/>
    <w:rsid w:val="00D81C52"/>
    <w:rsid w:val="00D81C6B"/>
    <w:rsid w:val="00D94E26"/>
    <w:rsid w:val="00DA5FFE"/>
    <w:rsid w:val="00DA690B"/>
    <w:rsid w:val="00DB06BB"/>
    <w:rsid w:val="00DB5632"/>
    <w:rsid w:val="00DB5945"/>
    <w:rsid w:val="00DB6F15"/>
    <w:rsid w:val="00DB7158"/>
    <w:rsid w:val="00DD7B12"/>
    <w:rsid w:val="00DE1615"/>
    <w:rsid w:val="00DF064C"/>
    <w:rsid w:val="00E05044"/>
    <w:rsid w:val="00E114E0"/>
    <w:rsid w:val="00E15A70"/>
    <w:rsid w:val="00E172CC"/>
    <w:rsid w:val="00E17B46"/>
    <w:rsid w:val="00E3633E"/>
    <w:rsid w:val="00E56FFA"/>
    <w:rsid w:val="00E75DA4"/>
    <w:rsid w:val="00E80AD9"/>
    <w:rsid w:val="00E8375C"/>
    <w:rsid w:val="00E83F35"/>
    <w:rsid w:val="00E84FCF"/>
    <w:rsid w:val="00E86D2A"/>
    <w:rsid w:val="00EA0ABA"/>
    <w:rsid w:val="00EA6C37"/>
    <w:rsid w:val="00EB7CAF"/>
    <w:rsid w:val="00EC66E6"/>
    <w:rsid w:val="00EE0A44"/>
    <w:rsid w:val="00EE0AB5"/>
    <w:rsid w:val="00EF221C"/>
    <w:rsid w:val="00EF6EF5"/>
    <w:rsid w:val="00F00369"/>
    <w:rsid w:val="00F02697"/>
    <w:rsid w:val="00F04A60"/>
    <w:rsid w:val="00F10B63"/>
    <w:rsid w:val="00F16397"/>
    <w:rsid w:val="00F25AAA"/>
    <w:rsid w:val="00F26971"/>
    <w:rsid w:val="00F270F8"/>
    <w:rsid w:val="00F319F8"/>
    <w:rsid w:val="00F3483E"/>
    <w:rsid w:val="00F37188"/>
    <w:rsid w:val="00F42099"/>
    <w:rsid w:val="00F47A82"/>
    <w:rsid w:val="00F62160"/>
    <w:rsid w:val="00F7161C"/>
    <w:rsid w:val="00F8002D"/>
    <w:rsid w:val="00F9067C"/>
    <w:rsid w:val="00F95182"/>
    <w:rsid w:val="00FA4733"/>
    <w:rsid w:val="00FA5294"/>
    <w:rsid w:val="00FA6E73"/>
    <w:rsid w:val="00FB5D98"/>
    <w:rsid w:val="00FB7BD2"/>
    <w:rsid w:val="00FC4515"/>
    <w:rsid w:val="00FC6F4E"/>
    <w:rsid w:val="00FD39E9"/>
    <w:rsid w:val="00FE6625"/>
    <w:rsid w:val="00FF43B4"/>
    <w:rsid w:val="00FF5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9488"/>
  <w15:chartTrackingRefBased/>
  <w15:docId w15:val="{AA49DD86-C6F0-4490-AA40-9C41D8411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E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iPriority w:val="99"/>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 w:type="character" w:styleId="Emphasis">
    <w:name w:val="Emphasis"/>
    <w:basedOn w:val="DefaultParagraphFont"/>
    <w:uiPriority w:val="20"/>
    <w:qFormat/>
    <w:rsid w:val="00FB5D98"/>
    <w:rPr>
      <w:i/>
      <w:iCs/>
    </w:rPr>
  </w:style>
  <w:style w:type="paragraph" w:styleId="Caption">
    <w:name w:val="caption"/>
    <w:basedOn w:val="Normal"/>
    <w:next w:val="Normal"/>
    <w:uiPriority w:val="35"/>
    <w:unhideWhenUsed/>
    <w:qFormat/>
    <w:rsid w:val="006C45A8"/>
    <w:pPr>
      <w:spacing w:after="200" w:line="240" w:lineRule="auto"/>
    </w:pPr>
    <w:rPr>
      <w:i/>
      <w:iCs/>
      <w:color w:val="44546A" w:themeColor="text2"/>
      <w:sz w:val="18"/>
      <w:szCs w:val="18"/>
    </w:rPr>
  </w:style>
  <w:style w:type="character" w:customStyle="1" w:styleId="apple-converted-space">
    <w:name w:val="apple-converted-space"/>
    <w:rsid w:val="005577BF"/>
  </w:style>
  <w:style w:type="paragraph" w:customStyle="1" w:styleId="Storagrutun1">
    <w:name w:val="Storagrutun 1"/>
    <w:basedOn w:val="Normal"/>
    <w:rsid w:val="00DA690B"/>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paragraph" w:styleId="FootnoteText">
    <w:name w:val="footnote text"/>
    <w:aliases w:val="single space,ft,ALTS FOOTNOTE,fn,Footnote Text Char Char,FOOTNOTES,ADB,Fußnote,footnote text Char,Footnote Text Char1 Char,Footnote Text Char1,Footnote Text Char2 Char,f,footnote text,Geneva 9,Font: Geneva 9,ft1,12pt"/>
    <w:basedOn w:val="Normal"/>
    <w:link w:val="FootnoteTextChar"/>
    <w:uiPriority w:val="99"/>
    <w:qFormat/>
    <w:rsid w:val="00DB5945"/>
    <w:pPr>
      <w:spacing w:after="0" w:line="240" w:lineRule="auto"/>
      <w:ind w:left="187" w:hanging="187"/>
      <w:jc w:val="both"/>
    </w:pPr>
    <w:rPr>
      <w:rFonts w:ascii="Arial" w:eastAsia="Times New Roman" w:hAnsi="Arial" w:cs="Times New Roman"/>
      <w:color w:val="000000"/>
      <w:sz w:val="18"/>
      <w:szCs w:val="20"/>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1 Char1,Footnote Text Char2 Char Char"/>
    <w:basedOn w:val="DefaultParagraphFont"/>
    <w:link w:val="FootnoteText"/>
    <w:uiPriority w:val="99"/>
    <w:rsid w:val="00DB5945"/>
    <w:rPr>
      <w:rFonts w:ascii="Arial" w:eastAsia="Times New Roman" w:hAnsi="Arial" w:cs="Times New Roman"/>
      <w:color w:val="000000"/>
      <w:sz w:val="18"/>
      <w:szCs w:val="20"/>
    </w:rPr>
  </w:style>
  <w:style w:type="character" w:styleId="FootnoteReference">
    <w:name w:val="footnote reference"/>
    <w:aliases w:val="ftref,16 Point,Superscript 6 Point,Ref,de nota al pie"/>
    <w:basedOn w:val="DefaultParagraphFont"/>
    <w:uiPriority w:val="99"/>
    <w:rsid w:val="00DB5945"/>
    <w:rPr>
      <w:vertAlign w:val="superscript"/>
    </w:rPr>
  </w:style>
  <w:style w:type="character" w:styleId="FollowedHyperlink">
    <w:name w:val="FollowedHyperlink"/>
    <w:basedOn w:val="DefaultParagraphFont"/>
    <w:uiPriority w:val="99"/>
    <w:semiHidden/>
    <w:unhideWhenUsed/>
    <w:rsid w:val="00A83258"/>
    <w:rPr>
      <w:color w:val="954F72" w:themeColor="followedHyperlink"/>
      <w:u w:val="single"/>
    </w:rPr>
  </w:style>
  <w:style w:type="paragraph" w:styleId="CommentText">
    <w:name w:val="annotation text"/>
    <w:basedOn w:val="Normal"/>
    <w:link w:val="CommentTextChar"/>
    <w:uiPriority w:val="99"/>
    <w:semiHidden/>
    <w:unhideWhenUsed/>
    <w:rsid w:val="00A83258"/>
    <w:pPr>
      <w:spacing w:line="240" w:lineRule="auto"/>
    </w:pPr>
    <w:rPr>
      <w:sz w:val="20"/>
      <w:szCs w:val="20"/>
    </w:rPr>
  </w:style>
  <w:style w:type="character" w:customStyle="1" w:styleId="CommentTextChar">
    <w:name w:val="Comment Text Char"/>
    <w:basedOn w:val="DefaultParagraphFont"/>
    <w:link w:val="CommentText"/>
    <w:uiPriority w:val="99"/>
    <w:semiHidden/>
    <w:rsid w:val="00A83258"/>
    <w:rPr>
      <w:sz w:val="20"/>
      <w:szCs w:val="20"/>
    </w:rPr>
  </w:style>
  <w:style w:type="character" w:styleId="CommentReference">
    <w:name w:val="annotation reference"/>
    <w:basedOn w:val="DefaultParagraphFont"/>
    <w:uiPriority w:val="99"/>
    <w:semiHidden/>
    <w:unhideWhenUsed/>
    <w:rsid w:val="00620485"/>
    <w:rPr>
      <w:sz w:val="16"/>
      <w:szCs w:val="16"/>
    </w:rPr>
  </w:style>
  <w:style w:type="paragraph" w:styleId="CommentSubject">
    <w:name w:val="annotation subject"/>
    <w:basedOn w:val="CommentText"/>
    <w:next w:val="CommentText"/>
    <w:link w:val="CommentSubjectChar"/>
    <w:uiPriority w:val="99"/>
    <w:semiHidden/>
    <w:unhideWhenUsed/>
    <w:rsid w:val="00620485"/>
    <w:rPr>
      <w:b/>
      <w:bCs/>
    </w:rPr>
  </w:style>
  <w:style w:type="character" w:customStyle="1" w:styleId="CommentSubjectChar">
    <w:name w:val="Comment Subject Char"/>
    <w:basedOn w:val="CommentTextChar"/>
    <w:link w:val="CommentSubject"/>
    <w:uiPriority w:val="99"/>
    <w:semiHidden/>
    <w:rsid w:val="006204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99449598">
      <w:bodyDiv w:val="1"/>
      <w:marLeft w:val="0"/>
      <w:marRight w:val="0"/>
      <w:marTop w:val="0"/>
      <w:marBottom w:val="0"/>
      <w:divBdr>
        <w:top w:val="none" w:sz="0" w:space="0" w:color="auto"/>
        <w:left w:val="none" w:sz="0" w:space="0" w:color="auto"/>
        <w:bottom w:val="none" w:sz="0" w:space="0" w:color="auto"/>
        <w:right w:val="none" w:sz="0" w:space="0" w:color="auto"/>
      </w:divBdr>
    </w:div>
    <w:div w:id="209852426">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24885255">
      <w:bodyDiv w:val="1"/>
      <w:marLeft w:val="0"/>
      <w:marRight w:val="0"/>
      <w:marTop w:val="0"/>
      <w:marBottom w:val="0"/>
      <w:divBdr>
        <w:top w:val="none" w:sz="0" w:space="0" w:color="auto"/>
        <w:left w:val="none" w:sz="0" w:space="0" w:color="auto"/>
        <w:bottom w:val="none" w:sz="0" w:space="0" w:color="auto"/>
        <w:right w:val="none" w:sz="0" w:space="0" w:color="auto"/>
      </w:divBdr>
    </w:div>
    <w:div w:id="443037270">
      <w:bodyDiv w:val="1"/>
      <w:marLeft w:val="0"/>
      <w:marRight w:val="0"/>
      <w:marTop w:val="0"/>
      <w:marBottom w:val="0"/>
      <w:divBdr>
        <w:top w:val="none" w:sz="0" w:space="0" w:color="auto"/>
        <w:left w:val="none" w:sz="0" w:space="0" w:color="auto"/>
        <w:bottom w:val="none" w:sz="0" w:space="0" w:color="auto"/>
        <w:right w:val="none" w:sz="0" w:space="0" w:color="auto"/>
      </w:divBdr>
    </w:div>
    <w:div w:id="551382301">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55626346">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28978914">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5220746">
      <w:bodyDiv w:val="1"/>
      <w:marLeft w:val="0"/>
      <w:marRight w:val="0"/>
      <w:marTop w:val="0"/>
      <w:marBottom w:val="0"/>
      <w:divBdr>
        <w:top w:val="none" w:sz="0" w:space="0" w:color="auto"/>
        <w:left w:val="none" w:sz="0" w:space="0" w:color="auto"/>
        <w:bottom w:val="none" w:sz="0" w:space="0" w:color="auto"/>
        <w:right w:val="none" w:sz="0" w:space="0" w:color="auto"/>
      </w:divBdr>
    </w:div>
    <w:div w:id="795297196">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51015230">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980114644">
      <w:bodyDiv w:val="1"/>
      <w:marLeft w:val="0"/>
      <w:marRight w:val="0"/>
      <w:marTop w:val="0"/>
      <w:marBottom w:val="0"/>
      <w:divBdr>
        <w:top w:val="none" w:sz="0" w:space="0" w:color="auto"/>
        <w:left w:val="none" w:sz="0" w:space="0" w:color="auto"/>
        <w:bottom w:val="none" w:sz="0" w:space="0" w:color="auto"/>
        <w:right w:val="none" w:sz="0" w:space="0" w:color="auto"/>
      </w:divBdr>
    </w:div>
    <w:div w:id="1046762515">
      <w:bodyDiv w:val="1"/>
      <w:marLeft w:val="0"/>
      <w:marRight w:val="0"/>
      <w:marTop w:val="0"/>
      <w:marBottom w:val="0"/>
      <w:divBdr>
        <w:top w:val="none" w:sz="0" w:space="0" w:color="auto"/>
        <w:left w:val="none" w:sz="0" w:space="0" w:color="auto"/>
        <w:bottom w:val="none" w:sz="0" w:space="0" w:color="auto"/>
        <w:right w:val="none" w:sz="0" w:space="0" w:color="auto"/>
      </w:divBdr>
    </w:div>
    <w:div w:id="1054693982">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31090947">
      <w:bodyDiv w:val="1"/>
      <w:marLeft w:val="0"/>
      <w:marRight w:val="0"/>
      <w:marTop w:val="0"/>
      <w:marBottom w:val="0"/>
      <w:divBdr>
        <w:top w:val="none" w:sz="0" w:space="0" w:color="auto"/>
        <w:left w:val="none" w:sz="0" w:space="0" w:color="auto"/>
        <w:bottom w:val="none" w:sz="0" w:space="0" w:color="auto"/>
        <w:right w:val="none" w:sz="0" w:space="0" w:color="auto"/>
      </w:divBdr>
    </w:div>
    <w:div w:id="1134443040">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35358819">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1757132">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25956974">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463039680">
      <w:bodyDiv w:val="1"/>
      <w:marLeft w:val="0"/>
      <w:marRight w:val="0"/>
      <w:marTop w:val="0"/>
      <w:marBottom w:val="0"/>
      <w:divBdr>
        <w:top w:val="none" w:sz="0" w:space="0" w:color="auto"/>
        <w:left w:val="none" w:sz="0" w:space="0" w:color="auto"/>
        <w:bottom w:val="none" w:sz="0" w:space="0" w:color="auto"/>
        <w:right w:val="none" w:sz="0" w:space="0" w:color="auto"/>
      </w:divBdr>
    </w:div>
    <w:div w:id="1479805558">
      <w:bodyDiv w:val="1"/>
      <w:marLeft w:val="0"/>
      <w:marRight w:val="0"/>
      <w:marTop w:val="0"/>
      <w:marBottom w:val="0"/>
      <w:divBdr>
        <w:top w:val="none" w:sz="0" w:space="0" w:color="auto"/>
        <w:left w:val="none" w:sz="0" w:space="0" w:color="auto"/>
        <w:bottom w:val="none" w:sz="0" w:space="0" w:color="auto"/>
        <w:right w:val="none" w:sz="0" w:space="0" w:color="auto"/>
      </w:divBdr>
    </w:div>
    <w:div w:id="1499417129">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55446584">
      <w:bodyDiv w:val="1"/>
      <w:marLeft w:val="0"/>
      <w:marRight w:val="0"/>
      <w:marTop w:val="0"/>
      <w:marBottom w:val="0"/>
      <w:divBdr>
        <w:top w:val="none" w:sz="0" w:space="0" w:color="auto"/>
        <w:left w:val="none" w:sz="0" w:space="0" w:color="auto"/>
        <w:bottom w:val="none" w:sz="0" w:space="0" w:color="auto"/>
        <w:right w:val="none" w:sz="0" w:space="0" w:color="auto"/>
      </w:divBdr>
    </w:div>
    <w:div w:id="1721204551">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04931146">
      <w:bodyDiv w:val="1"/>
      <w:marLeft w:val="0"/>
      <w:marRight w:val="0"/>
      <w:marTop w:val="0"/>
      <w:marBottom w:val="0"/>
      <w:divBdr>
        <w:top w:val="none" w:sz="0" w:space="0" w:color="auto"/>
        <w:left w:val="none" w:sz="0" w:space="0" w:color="auto"/>
        <w:bottom w:val="none" w:sz="0" w:space="0" w:color="auto"/>
        <w:right w:val="none" w:sz="0" w:space="0" w:color="auto"/>
      </w:divBdr>
    </w:div>
    <w:div w:id="1808432804">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53114745">
      <w:bodyDiv w:val="1"/>
      <w:marLeft w:val="0"/>
      <w:marRight w:val="0"/>
      <w:marTop w:val="0"/>
      <w:marBottom w:val="0"/>
      <w:divBdr>
        <w:top w:val="none" w:sz="0" w:space="0" w:color="auto"/>
        <w:left w:val="none" w:sz="0" w:space="0" w:color="auto"/>
        <w:bottom w:val="none" w:sz="0" w:space="0" w:color="auto"/>
        <w:right w:val="none" w:sz="0" w:space="0" w:color="auto"/>
      </w:divBdr>
    </w:div>
    <w:div w:id="2098867021">
      <w:bodyDiv w:val="1"/>
      <w:marLeft w:val="0"/>
      <w:marRight w:val="0"/>
      <w:marTop w:val="0"/>
      <w:marBottom w:val="0"/>
      <w:divBdr>
        <w:top w:val="none" w:sz="0" w:space="0" w:color="auto"/>
        <w:left w:val="none" w:sz="0" w:space="0" w:color="auto"/>
        <w:bottom w:val="none" w:sz="0" w:space="0" w:color="auto"/>
        <w:right w:val="none" w:sz="0" w:space="0" w:color="auto"/>
      </w:divBdr>
    </w:div>
    <w:div w:id="210321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37392-7DD1-4FDD-A3DC-5CBFC3D31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698</Words>
  <Characters>5633</Characters>
  <Application>Microsoft Office Word</Application>
  <DocSecurity>0</DocSecurity>
  <Lines>165</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https://mul2-mss.gov.am/tasks/1728747/oneclick/Ampopatert 145.docx?token=4bdde32b4b4f2d11df545d33267fd124</cp:keywords>
  <dc:description/>
  <cp:lastModifiedBy>Artak.Harutyunyan</cp:lastModifiedBy>
  <cp:revision>10</cp:revision>
  <dcterms:created xsi:type="dcterms:W3CDTF">2023-11-29T09:55:00Z</dcterms:created>
  <dcterms:modified xsi:type="dcterms:W3CDTF">2023-11-30T09:49:00Z</dcterms:modified>
</cp:coreProperties>
</file>