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C485F" w:rsidRDefault="00D80364">
      <w:pPr>
        <w:spacing w:after="0" w:line="360" w:lineRule="auto"/>
        <w:jc w:val="center"/>
        <w:rPr>
          <w:rFonts w:ascii="GHEA Grapalat" w:eastAsia="GHEA Grapalat" w:hAnsi="GHEA Grapalat" w:cs="GHEA Grapalat"/>
          <w:b/>
          <w:sz w:val="24"/>
          <w:szCs w:val="24"/>
        </w:rPr>
      </w:pPr>
      <w:bookmarkStart w:id="0" w:name="_heading=h.30j0zll" w:colFirst="0" w:colLast="0"/>
      <w:bookmarkEnd w:id="0"/>
      <w:r>
        <w:rPr>
          <w:rFonts w:ascii="GHEA Grapalat" w:eastAsia="GHEA Grapalat" w:hAnsi="GHEA Grapalat" w:cs="GHEA Grapalat"/>
          <w:b/>
          <w:sz w:val="24"/>
          <w:szCs w:val="24"/>
        </w:rPr>
        <w:t>ՀԻՄՆԱՎՈՐՈՒՄ</w:t>
      </w:r>
    </w:p>
    <w:p w14:paraId="00000002" w14:textId="77777777" w:rsidR="006C485F" w:rsidRDefault="00D80364">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w:t>
      </w:r>
      <w:r>
        <w:rPr>
          <w:rFonts w:ascii="GHEA Grapalat" w:eastAsia="GHEA Grapalat" w:hAnsi="GHEA Grapalat" w:cs="GHEA Grapalat"/>
          <w:b/>
          <w:sz w:val="24"/>
          <w:szCs w:val="24"/>
        </w:rPr>
        <w:t>ԴԱՏԱԿԱՆ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ՕՐԵՆՍԳԻՐՔ</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ՍԱՀՄԱՆԱԴՐԱԿԱՆ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ՕՐԵՆՔՈՒՄ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ԼՐԱՑՈՒՄՆԵՐ</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ԵՎ</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ՓՈՓՈԽՈՒԹՅՈՒՆՆԵՐ</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ԿԱՏԱՐԵԼՈՒ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ՄԱՍԻՆ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ՍԱՀՄԱՆԱԴՐԱԿԱՆ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ՕՐԵՆՔԻ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ԵՎ</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ՀԱՐԱԿԻՑ</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ՕՐԵՆՔՆԵՐԻ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ՆԱԽԱԳԾԵՐԻ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ԸՆԴՈՒՆՄԱՆ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ԱՆՀՐԱԺԵՇՏՈՒԹՅԱՆ</w:t>
      </w:r>
      <w:r>
        <w:rPr>
          <w:rFonts w:ascii="GHEA Grapalat" w:eastAsia="GHEA Grapalat" w:hAnsi="GHEA Grapalat" w:cs="GHEA Grapalat"/>
          <w:b/>
          <w:sz w:val="24"/>
          <w:szCs w:val="24"/>
        </w:rPr>
        <w:t xml:space="preserve"> </w:t>
      </w:r>
    </w:p>
    <w:p w14:paraId="00000003" w14:textId="77777777" w:rsidR="006C485F" w:rsidRDefault="006C485F">
      <w:pPr>
        <w:spacing w:after="0" w:line="360" w:lineRule="auto"/>
        <w:jc w:val="both"/>
        <w:rPr>
          <w:rFonts w:ascii="GHEA Grapalat" w:eastAsia="GHEA Grapalat" w:hAnsi="GHEA Grapalat" w:cs="GHEA Grapalat"/>
          <w:b/>
          <w:sz w:val="24"/>
          <w:szCs w:val="24"/>
        </w:rPr>
      </w:pPr>
    </w:p>
    <w:p w14:paraId="00000004" w14:textId="77777777" w:rsidR="006C485F" w:rsidRDefault="00D80364">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1. </w:t>
      </w:r>
      <w:r>
        <w:rPr>
          <w:rFonts w:ascii="GHEA Grapalat" w:eastAsia="GHEA Grapalat" w:hAnsi="GHEA Grapalat" w:cs="GHEA Grapalat"/>
          <w:b/>
          <w:sz w:val="24"/>
          <w:szCs w:val="24"/>
        </w:rPr>
        <w:t>Իրավական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ակտի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ընդունման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անհրաժեշտությունը</w:t>
      </w:r>
      <w:r>
        <w:rPr>
          <w:rFonts w:ascii="GHEA Grapalat" w:eastAsia="GHEA Grapalat" w:hAnsi="GHEA Grapalat" w:cs="GHEA Grapalat"/>
          <w:b/>
          <w:sz w:val="24"/>
          <w:szCs w:val="24"/>
        </w:rPr>
        <w:t>.</w:t>
      </w:r>
    </w:p>
    <w:p w14:paraId="0000000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օրենսգիրք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նախագծերի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այսուհետ՝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Նախագծեր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պայմանավորված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w:t>
      </w:r>
      <w:r>
        <w:rPr>
          <w:rFonts w:ascii="GHEA Grapalat" w:eastAsia="GHEA Grapalat" w:hAnsi="GHEA Grapalat" w:cs="GHEA Grapalat"/>
          <w:sz w:val="24"/>
          <w:szCs w:val="24"/>
        </w:rPr>
        <w:t>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մակարդակի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զարգացման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հանձնառությունների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ծրագրերով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առաջնահերթությունների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կատարելագործման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զարգացման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անհրաժեշտությամբ</w:t>
      </w:r>
      <w:r>
        <w:rPr>
          <w:rFonts w:ascii="GHEA Grapalat" w:eastAsia="GHEA Grapalat" w:hAnsi="GHEA Grapalat" w:cs="GHEA Grapalat"/>
          <w:sz w:val="24"/>
          <w:szCs w:val="24"/>
        </w:rPr>
        <w:t>:</w:t>
      </w:r>
    </w:p>
    <w:p w14:paraId="00000006" w14:textId="77777777" w:rsidR="006C485F" w:rsidRDefault="006C485F">
      <w:pPr>
        <w:spacing w:after="0" w:line="360" w:lineRule="auto"/>
        <w:ind w:firstLine="567"/>
        <w:jc w:val="both"/>
        <w:rPr>
          <w:rFonts w:ascii="GHEA Grapalat" w:eastAsia="GHEA Grapalat" w:hAnsi="GHEA Grapalat" w:cs="GHEA Grapalat"/>
          <w:sz w:val="24"/>
          <w:szCs w:val="24"/>
        </w:rPr>
      </w:pPr>
    </w:p>
    <w:p w14:paraId="00000007" w14:textId="77777777" w:rsidR="006C485F" w:rsidRDefault="00D80364">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2.</w:t>
      </w:r>
      <w:r>
        <w:rPr>
          <w:rFonts w:ascii="GHEA Grapalat" w:eastAsia="GHEA Grapalat" w:hAnsi="GHEA Grapalat" w:cs="GHEA Grapalat"/>
          <w:b/>
          <w:sz w:val="24"/>
          <w:szCs w:val="24"/>
        </w:rPr>
        <w:tab/>
      </w:r>
      <w:r>
        <w:rPr>
          <w:rFonts w:ascii="GHEA Grapalat" w:eastAsia="GHEA Grapalat" w:hAnsi="GHEA Grapalat" w:cs="GHEA Grapalat"/>
          <w:b/>
          <w:sz w:val="24"/>
          <w:szCs w:val="24"/>
        </w:rPr>
        <w:t>Կապը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ռազմավարական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փաստաթղթերի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հետ</w:t>
      </w:r>
      <w:r>
        <w:rPr>
          <w:rFonts w:ascii="GHEA Grapalat" w:eastAsia="GHEA Grapalat" w:hAnsi="GHEA Grapalat" w:cs="GHEA Grapalat"/>
          <w:b/>
          <w:sz w:val="24"/>
          <w:szCs w:val="24"/>
        </w:rPr>
        <w:t>.</w:t>
      </w:r>
    </w:p>
    <w:p w14:paraId="0000000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բխում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highlight w:val="white"/>
        </w:rPr>
        <w:t>«</w:t>
      </w:r>
      <w:r>
        <w:rPr>
          <w:rFonts w:ascii="GHEA Grapalat" w:eastAsia="GHEA Grapalat" w:hAnsi="GHEA Grapalat" w:cs="GHEA Grapalat"/>
          <w:color w:val="000000"/>
          <w:sz w:val="24"/>
          <w:szCs w:val="24"/>
          <w:highlight w:val="white"/>
        </w:rPr>
        <w:t>Հայաստանի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Հանրապետության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կառավարության</w:t>
      </w:r>
      <w:r>
        <w:rPr>
          <w:rFonts w:ascii="GHEA Grapalat" w:eastAsia="GHEA Grapalat" w:hAnsi="GHEA Grapalat" w:cs="GHEA Grapalat"/>
          <w:color w:val="000000"/>
          <w:sz w:val="24"/>
          <w:szCs w:val="24"/>
          <w:highlight w:val="white"/>
        </w:rPr>
        <w:t xml:space="preserve"> 2021-2026 </w:t>
      </w:r>
      <w:r>
        <w:rPr>
          <w:rFonts w:ascii="GHEA Grapalat" w:eastAsia="GHEA Grapalat" w:hAnsi="GHEA Grapalat" w:cs="GHEA Grapalat"/>
          <w:color w:val="000000"/>
          <w:sz w:val="24"/>
          <w:szCs w:val="24"/>
          <w:highlight w:val="white"/>
        </w:rPr>
        <w:t>թվականների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գործունեության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միջոցառումների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ծրա</w:t>
      </w:r>
      <w:r>
        <w:rPr>
          <w:rFonts w:ascii="GHEA Grapalat" w:eastAsia="GHEA Grapalat" w:hAnsi="GHEA Grapalat" w:cs="GHEA Grapalat"/>
          <w:color w:val="000000"/>
          <w:sz w:val="24"/>
          <w:szCs w:val="24"/>
          <w:highlight w:val="white"/>
        </w:rPr>
        <w:t>գիրը</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հաստատելու</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մասին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Կառավարության</w:t>
      </w:r>
      <w:r>
        <w:rPr>
          <w:rFonts w:ascii="GHEA Grapalat" w:eastAsia="GHEA Grapalat" w:hAnsi="GHEA Grapalat" w:cs="GHEA Grapalat"/>
          <w:color w:val="000000"/>
          <w:sz w:val="24"/>
          <w:szCs w:val="24"/>
          <w:highlight w:val="white"/>
        </w:rPr>
        <w:t xml:space="preserve"> 2021 </w:t>
      </w:r>
      <w:r>
        <w:rPr>
          <w:rFonts w:ascii="GHEA Grapalat" w:eastAsia="GHEA Grapalat" w:hAnsi="GHEA Grapalat" w:cs="GHEA Grapalat"/>
          <w:color w:val="000000"/>
          <w:sz w:val="24"/>
          <w:szCs w:val="24"/>
          <w:highlight w:val="white"/>
        </w:rPr>
        <w:t>թվականի</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նոյեմբերի</w:t>
      </w:r>
      <w:r>
        <w:rPr>
          <w:rFonts w:ascii="GHEA Grapalat" w:eastAsia="GHEA Grapalat" w:hAnsi="GHEA Grapalat" w:cs="GHEA Grapalat"/>
          <w:color w:val="000000"/>
          <w:sz w:val="24"/>
          <w:szCs w:val="24"/>
          <w:highlight w:val="white"/>
        </w:rPr>
        <w:t xml:space="preserve"> 18-</w:t>
      </w:r>
      <w:r>
        <w:rPr>
          <w:rFonts w:ascii="GHEA Grapalat" w:eastAsia="GHEA Grapalat" w:hAnsi="GHEA Grapalat" w:cs="GHEA Grapalat"/>
          <w:color w:val="000000"/>
          <w:sz w:val="24"/>
          <w:szCs w:val="24"/>
          <w:highlight w:val="white"/>
        </w:rPr>
        <w:t>ի</w:t>
      </w:r>
      <w:r>
        <w:rPr>
          <w:rFonts w:ascii="GHEA Grapalat" w:eastAsia="GHEA Grapalat" w:hAnsi="GHEA Grapalat" w:cs="GHEA Grapalat"/>
          <w:color w:val="000000"/>
          <w:sz w:val="24"/>
          <w:szCs w:val="24"/>
          <w:highlight w:val="white"/>
        </w:rPr>
        <w:t xml:space="preserve"> N 1902-</w:t>
      </w:r>
      <w:r>
        <w:rPr>
          <w:rFonts w:ascii="GHEA Grapalat" w:eastAsia="GHEA Grapalat" w:hAnsi="GHEA Grapalat" w:cs="GHEA Grapalat"/>
          <w:color w:val="000000"/>
          <w:sz w:val="24"/>
          <w:szCs w:val="24"/>
          <w:highlight w:val="white"/>
        </w:rPr>
        <w:t>Լ</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որոշման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այսուհետ՝</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Կառավարության</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ծրագիր</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հավելված</w:t>
      </w:r>
      <w:r>
        <w:rPr>
          <w:rFonts w:ascii="GHEA Grapalat" w:eastAsia="GHEA Grapalat" w:hAnsi="GHEA Grapalat" w:cs="GHEA Grapalat"/>
          <w:color w:val="000000"/>
          <w:sz w:val="24"/>
          <w:szCs w:val="24"/>
          <w:highlight w:val="white"/>
        </w:rPr>
        <w:t xml:space="preserve"> 1-</w:t>
      </w:r>
      <w:r>
        <w:rPr>
          <w:rFonts w:ascii="GHEA Grapalat" w:eastAsia="GHEA Grapalat" w:hAnsi="GHEA Grapalat" w:cs="GHEA Grapalat"/>
          <w:color w:val="000000"/>
          <w:sz w:val="24"/>
          <w:szCs w:val="24"/>
          <w:highlight w:val="white"/>
        </w:rPr>
        <w:t>ի</w:t>
      </w:r>
      <w:r>
        <w:rPr>
          <w:rFonts w:ascii="GHEA Grapalat" w:eastAsia="GHEA Grapalat" w:hAnsi="GHEA Grapalat" w:cs="GHEA Grapalat"/>
          <w:color w:val="000000"/>
          <w:sz w:val="24"/>
          <w:szCs w:val="24"/>
          <w:highlight w:val="white"/>
        </w:rPr>
        <w:t xml:space="preserve"> 17-</w:t>
      </w:r>
      <w:r>
        <w:rPr>
          <w:rFonts w:ascii="GHEA Grapalat" w:eastAsia="GHEA Grapalat" w:hAnsi="GHEA Grapalat" w:cs="GHEA Grapalat"/>
          <w:color w:val="000000"/>
          <w:sz w:val="24"/>
          <w:szCs w:val="24"/>
          <w:highlight w:val="white"/>
        </w:rPr>
        <w:t>րդ</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color w:val="000000"/>
          <w:sz w:val="24"/>
          <w:szCs w:val="24"/>
          <w:highlight w:val="white"/>
        </w:rPr>
        <w:t>գործողությունից</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2019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հոկտեմբերի</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w:t>
      </w:r>
      <w:r>
        <w:rPr>
          <w:rFonts w:ascii="GHEA Grapalat" w:eastAsia="GHEA Grapalat" w:hAnsi="GHEA Grapalat" w:cs="GHEA Grapalat"/>
          <w:sz w:val="24"/>
          <w:szCs w:val="24"/>
        </w:rPr>
        <w:t>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2019-2022 </w:t>
      </w:r>
      <w:r>
        <w:rPr>
          <w:rFonts w:ascii="GHEA Grapalat" w:eastAsia="GHEA Grapalat" w:hAnsi="GHEA Grapalat" w:cs="GHEA Grapalat"/>
          <w:sz w:val="24"/>
          <w:szCs w:val="24"/>
        </w:rPr>
        <w:t>թվականների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N 1332-</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հավելված</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9-</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2022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հուլիսի</w:t>
      </w:r>
      <w:r>
        <w:rPr>
          <w:rFonts w:ascii="GHEA Grapalat" w:eastAsia="GHEA Grapalat" w:hAnsi="GHEA Grapalat" w:cs="GHEA Grapalat"/>
          <w:sz w:val="24"/>
          <w:szCs w:val="24"/>
        </w:rPr>
        <w:t xml:space="preserve"> 21-</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w:t>
      </w:r>
      <w:r>
        <w:rPr>
          <w:rFonts w:ascii="GHEA Grapalat" w:eastAsia="GHEA Grapalat" w:hAnsi="GHEA Grapalat" w:cs="GHEA Grapalat"/>
          <w:sz w:val="24"/>
          <w:szCs w:val="24"/>
        </w:rPr>
        <w:t>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բարեփոխումների</w:t>
      </w:r>
      <w:r>
        <w:rPr>
          <w:rFonts w:ascii="GHEA Grapalat" w:eastAsia="GHEA Grapalat" w:hAnsi="GHEA Grapalat" w:cs="GHEA Grapalat"/>
          <w:sz w:val="24"/>
          <w:szCs w:val="24"/>
        </w:rPr>
        <w:t xml:space="preserve"> 2022-2026 </w:t>
      </w:r>
      <w:r>
        <w:rPr>
          <w:rFonts w:ascii="GHEA Grapalat" w:eastAsia="GHEA Grapalat" w:hAnsi="GHEA Grapalat" w:cs="GHEA Grapalat"/>
          <w:sz w:val="24"/>
          <w:szCs w:val="24"/>
        </w:rPr>
        <w:t>թվականների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բխող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2019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հոկտեմբերի</w:t>
      </w:r>
      <w:r>
        <w:rPr>
          <w:rFonts w:ascii="GHEA Grapalat" w:eastAsia="GHEA Grapalat" w:hAnsi="GHEA Grapalat" w:cs="GHEA Grapalat"/>
          <w:sz w:val="24"/>
          <w:szCs w:val="24"/>
        </w:rPr>
        <w:t xml:space="preserve"> 10-</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N 1441-L </w:t>
      </w:r>
      <w:r>
        <w:rPr>
          <w:rFonts w:ascii="GHEA Grapalat" w:eastAsia="GHEA Grapalat" w:hAnsi="GHEA Grapalat" w:cs="GHEA Grapalat"/>
          <w:sz w:val="24"/>
          <w:szCs w:val="24"/>
        </w:rPr>
        <w:t>որոշումն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ուժը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կորցրած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ճանաչելու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N 1133-L </w:t>
      </w:r>
      <w:r>
        <w:rPr>
          <w:rFonts w:ascii="GHEA Grapalat" w:eastAsia="GHEA Grapalat" w:hAnsi="GHEA Grapalat" w:cs="GHEA Grapalat"/>
          <w:sz w:val="24"/>
          <w:szCs w:val="24"/>
        </w:rPr>
        <w:t>որոշումից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ռազմավարություն</w:t>
      </w:r>
      <w:r>
        <w:rPr>
          <w:rFonts w:ascii="GHEA Grapalat" w:eastAsia="GHEA Grapalat" w:hAnsi="GHEA Grapalat" w:cs="GHEA Grapalat"/>
          <w:sz w:val="24"/>
          <w:szCs w:val="24"/>
        </w:rPr>
        <w:t xml:space="preserve">): </w:t>
      </w:r>
    </w:p>
    <w:p w14:paraId="00000009" w14:textId="77777777" w:rsidR="006C485F" w:rsidRDefault="006C485F">
      <w:pPr>
        <w:spacing w:after="0" w:line="360" w:lineRule="auto"/>
        <w:ind w:firstLine="567"/>
        <w:jc w:val="both"/>
        <w:rPr>
          <w:rFonts w:ascii="GHEA Grapalat" w:eastAsia="GHEA Grapalat" w:hAnsi="GHEA Grapalat" w:cs="GHEA Grapalat"/>
          <w:b/>
          <w:sz w:val="24"/>
          <w:szCs w:val="24"/>
        </w:rPr>
      </w:pPr>
    </w:p>
    <w:p w14:paraId="0000000A" w14:textId="77777777" w:rsidR="006C485F" w:rsidRDefault="00D80364">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3. </w:t>
      </w:r>
      <w:r>
        <w:rPr>
          <w:rFonts w:ascii="GHEA Grapalat" w:eastAsia="GHEA Grapalat" w:hAnsi="GHEA Grapalat" w:cs="GHEA Grapalat"/>
          <w:b/>
          <w:sz w:val="24"/>
          <w:szCs w:val="24"/>
        </w:rPr>
        <w:t>Ընթացիկ</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իրավիճակը</w:t>
      </w:r>
    </w:p>
    <w:p w14:paraId="0000000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բնութագիր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մարդը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սկզբունքների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արժեքների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փոխզիջումների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w:t>
      </w:r>
      <w:r>
        <w:rPr>
          <w:rFonts w:ascii="GHEA Grapalat" w:eastAsia="GHEA Grapalat" w:hAnsi="GHEA Grapalat" w:cs="GHEA Grapalat"/>
          <w:sz w:val="24"/>
          <w:szCs w:val="24"/>
        </w:rPr>
        <w:t>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կյանքում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ազնիվ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բարեխիղճ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ճիշտ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ջանասիրաբար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դրսևորվում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լիակատար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հավասարության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w:t>
      </w:r>
      <w:r>
        <w:rPr>
          <w:rFonts w:ascii="GHEA Grapalat" w:eastAsia="GHEA Grapalat" w:hAnsi="GHEA Grapalat" w:cs="GHEA Grapalat"/>
          <w:sz w:val="24"/>
          <w:szCs w:val="24"/>
        </w:rPr>
        <w:t>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ամենը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արարքի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լիակատար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ավելին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առաքինությունը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w:t>
      </w:r>
    </w:p>
    <w:p w14:paraId="0000000C"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վերլուծվում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տարբեր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տեսանկյուններից</w:t>
      </w:r>
      <w:r>
        <w:rPr>
          <w:rFonts w:ascii="GHEA Grapalat" w:eastAsia="GHEA Grapalat" w:hAnsi="GHEA Grapalat" w:cs="GHEA Grapalat"/>
          <w:sz w:val="24"/>
          <w:szCs w:val="24"/>
        </w:rPr>
        <w:t>.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գերակայություն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w:t>
      </w:r>
      <w:r>
        <w:rPr>
          <w:rFonts w:ascii="GHEA Grapalat" w:eastAsia="GHEA Grapalat" w:hAnsi="GHEA Grapalat" w:cs="GHEA Grapalat"/>
          <w:sz w:val="24"/>
          <w:szCs w:val="24"/>
        </w:rPr>
        <w:t>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պրոֆեսիոնալիզմին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ժողովրդավարություն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հասարակության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առջև՝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հասարակությա</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վստահությունը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շահելու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տեսանկյունից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Այնուամենայնիվ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պարզ</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մոտեցումներն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մատնանշում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արժեքը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նվազում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երևույթ</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w:t>
      </w:r>
      <w:r>
        <w:rPr>
          <w:rFonts w:ascii="GHEA Grapalat" w:eastAsia="GHEA Grapalat" w:hAnsi="GHEA Grapalat" w:cs="GHEA Grapalat"/>
          <w:sz w:val="24"/>
          <w:szCs w:val="24"/>
          <w:vertAlign w:val="superscript"/>
        </w:rPr>
        <w:footnoteReference w:id="1"/>
      </w:r>
      <w:r>
        <w:rPr>
          <w:rFonts w:ascii="GHEA Grapalat" w:eastAsia="GHEA Grapalat" w:hAnsi="GHEA Grapalat" w:cs="GHEA Grapalat"/>
          <w:sz w:val="24"/>
          <w:szCs w:val="24"/>
        </w:rPr>
        <w:t>:</w:t>
      </w:r>
    </w:p>
    <w:p w14:paraId="0000000D" w14:textId="77777777" w:rsidR="006C485F" w:rsidRDefault="006C485F">
      <w:pPr>
        <w:spacing w:after="0" w:line="360" w:lineRule="auto"/>
        <w:ind w:firstLine="567"/>
        <w:jc w:val="both"/>
        <w:rPr>
          <w:rFonts w:ascii="GHEA Grapalat" w:eastAsia="GHEA Grapalat" w:hAnsi="GHEA Grapalat" w:cs="GHEA Grapalat"/>
          <w:sz w:val="24"/>
          <w:szCs w:val="24"/>
        </w:rPr>
      </w:pPr>
    </w:p>
    <w:p w14:paraId="0000000E" w14:textId="77777777" w:rsidR="006C485F" w:rsidRDefault="00D80364">
      <w:pPr>
        <w:numPr>
          <w:ilvl w:val="0"/>
          <w:numId w:val="4"/>
        </w:num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u w:val="single"/>
        </w:rPr>
      </w:pP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ինստիտուտի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կարևորումը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պետական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համակարգում</w:t>
      </w:r>
    </w:p>
    <w:p w14:paraId="0000000F" w14:textId="77777777" w:rsidR="006C485F" w:rsidRDefault="00D80364">
      <w:pPr>
        <w:spacing w:after="0" w:line="360" w:lineRule="auto"/>
        <w:ind w:firstLine="567"/>
        <w:jc w:val="both"/>
        <w:rPr>
          <w:rFonts w:ascii="GHEA Grapalat" w:eastAsia="GHEA Grapalat" w:hAnsi="GHEA Grapalat" w:cs="GHEA Grapalat"/>
          <w:b/>
          <w:i/>
          <w:sz w:val="24"/>
          <w:szCs w:val="24"/>
          <w:u w:val="single"/>
        </w:rPr>
      </w:pPr>
      <w:r>
        <w:rPr>
          <w:rFonts w:ascii="GHEA Grapalat" w:eastAsia="GHEA Grapalat" w:hAnsi="GHEA Grapalat" w:cs="GHEA Grapalat"/>
          <w:b/>
          <w:i/>
          <w:sz w:val="24"/>
          <w:szCs w:val="24"/>
          <w:u w:val="single"/>
        </w:rPr>
        <w:t>Ա</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Դատական</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համակարգի</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մասով</w:t>
      </w:r>
      <w:r>
        <w:rPr>
          <w:rFonts w:ascii="GHEA Grapalat" w:eastAsia="GHEA Grapalat" w:hAnsi="GHEA Grapalat" w:cs="GHEA Grapalat"/>
          <w:b/>
          <w:i/>
          <w:sz w:val="24"/>
          <w:szCs w:val="24"/>
          <w:u w:val="single"/>
        </w:rPr>
        <w:t>.</w:t>
      </w:r>
    </w:p>
    <w:p w14:paraId="00000010"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rPr>
        <w:t>Բարեվարքություն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տերմինը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հայեցակարգ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առանձին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դիմակայելու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ունակությանը՝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լիովին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հարգե</w:t>
      </w:r>
      <w:r>
        <w:rPr>
          <w:rFonts w:ascii="GHEA Grapalat" w:eastAsia="GHEA Grapalat" w:hAnsi="GHEA Grapalat" w:cs="GHEA Grapalat"/>
          <w:sz w:val="24"/>
          <w:szCs w:val="24"/>
        </w:rPr>
        <w:t>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անկողմնակալության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անձեռնմխելիության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հավասարություն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ձեռնհասության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աշխատասիրություն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արժեքները</w:t>
      </w:r>
      <w:r>
        <w:rPr>
          <w:rFonts w:ascii="GHEA Grapalat" w:eastAsia="GHEA Grapalat" w:hAnsi="GHEA Grapalat" w:cs="GHEA Grapalat"/>
          <w:sz w:val="24"/>
          <w:szCs w:val="24"/>
          <w:vertAlign w:val="superscript"/>
        </w:rPr>
        <w:footnoteReference w:id="2"/>
      </w:r>
      <w:r>
        <w:rPr>
          <w:rFonts w:ascii="GHEA Grapalat" w:eastAsia="GHEA Grapalat" w:hAnsi="GHEA Grapalat" w:cs="GHEA Grapalat"/>
          <w:sz w:val="24"/>
          <w:szCs w:val="24"/>
        </w:rPr>
        <w:t>։</w:t>
      </w:r>
    </w:p>
    <w:p w14:paraId="00000011"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1985 </w:t>
      </w:r>
      <w:r>
        <w:rPr>
          <w:rFonts w:ascii="GHEA Grapalat" w:eastAsia="GHEA Grapalat" w:hAnsi="GHEA Grapalat" w:cs="GHEA Grapalat"/>
          <w:color w:val="000000"/>
          <w:sz w:val="24"/>
          <w:szCs w:val="24"/>
        </w:rPr>
        <w:t>թվականին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իշխանության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անկախության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ապահովմանն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նպատակով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ՄԱԿ</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ընդունեց</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Դատական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իշխանության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անկախության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հիմնական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սկզբունքները</w:t>
      </w:r>
      <w:r>
        <w:rPr>
          <w:rFonts w:ascii="GHEA Grapalat" w:eastAsia="GHEA Grapalat" w:hAnsi="GHEA Grapalat" w:cs="GHEA Grapalat"/>
          <w:color w:val="000000"/>
          <w:sz w:val="24"/>
          <w:szCs w:val="24"/>
          <w:vertAlign w:val="superscript"/>
        </w:rPr>
        <w:footnoteReference w:id="3"/>
      </w:r>
      <w:r>
        <w:rPr>
          <w:rFonts w:ascii="GHEA Grapalat" w:eastAsia="GHEA Grapalat" w:hAnsi="GHEA Grapalat" w:cs="GHEA Grapalat"/>
          <w:color w:val="000000"/>
          <w:sz w:val="24"/>
          <w:szCs w:val="24"/>
        </w:rPr>
        <w:t xml:space="preserve">: 20 </w:t>
      </w:r>
      <w:r>
        <w:rPr>
          <w:rFonts w:ascii="GHEA Grapalat" w:eastAsia="GHEA Grapalat" w:hAnsi="GHEA Grapalat" w:cs="GHEA Grapalat"/>
          <w:color w:val="000000"/>
          <w:sz w:val="24"/>
          <w:szCs w:val="24"/>
        </w:rPr>
        <w:t>սկզբունքներն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ընդգրկում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(1)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իշխանության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անկախությունը</w:t>
      </w:r>
      <w:r>
        <w:rPr>
          <w:rFonts w:ascii="GHEA Grapalat" w:eastAsia="GHEA Grapalat" w:hAnsi="GHEA Grapalat" w:cs="GHEA Grapalat"/>
          <w:color w:val="000000"/>
          <w:sz w:val="24"/>
          <w:szCs w:val="24"/>
        </w:rPr>
        <w:t xml:space="preserve">. (2)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խոսքի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հավաքների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ազատությունը</w:t>
      </w:r>
      <w:r>
        <w:rPr>
          <w:rFonts w:ascii="GHEA Grapalat" w:eastAsia="GHEA Grapalat" w:hAnsi="GHEA Grapalat" w:cs="GHEA Grapalat"/>
          <w:color w:val="000000"/>
          <w:sz w:val="24"/>
          <w:szCs w:val="24"/>
        </w:rPr>
        <w:t xml:space="preserve">. (3)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որակավորումը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ընտրությունը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վերապատրաստումը</w:t>
      </w:r>
      <w:r>
        <w:rPr>
          <w:rFonts w:ascii="GHEA Grapalat" w:eastAsia="GHEA Grapalat" w:hAnsi="GHEA Grapalat" w:cs="GHEA Grapalat"/>
          <w:color w:val="000000"/>
          <w:sz w:val="24"/>
          <w:szCs w:val="24"/>
        </w:rPr>
        <w:t xml:space="preserve">. (4)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w:t>
      </w:r>
      <w:r>
        <w:rPr>
          <w:rFonts w:ascii="GHEA Grapalat" w:eastAsia="GHEA Grapalat" w:hAnsi="GHEA Grapalat" w:cs="GHEA Grapalat"/>
          <w:color w:val="000000"/>
          <w:sz w:val="24"/>
          <w:szCs w:val="24"/>
        </w:rPr>
        <w:t>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պաշտոնավարման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պայմանները</w:t>
      </w:r>
      <w:r>
        <w:rPr>
          <w:rFonts w:ascii="GHEA Grapalat" w:eastAsia="GHEA Grapalat" w:hAnsi="GHEA Grapalat" w:cs="GHEA Grapalat"/>
          <w:color w:val="000000"/>
          <w:sz w:val="24"/>
          <w:szCs w:val="24"/>
        </w:rPr>
        <w:t xml:space="preserve">. (5)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մասնագիտական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գաղտնիությունն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անձեռնմխելիությունը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(6)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կարգապահությունը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լիազրությունների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կասեցումը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պաշտոնանկությունը</w:t>
      </w:r>
      <w:r>
        <w:rPr>
          <w:rFonts w:ascii="GHEA Grapalat" w:eastAsia="GHEA Grapalat" w:hAnsi="GHEA Grapalat" w:cs="GHEA Grapalat"/>
          <w:color w:val="000000"/>
          <w:sz w:val="24"/>
          <w:szCs w:val="24"/>
        </w:rPr>
        <w:t>:</w:t>
      </w:r>
    </w:p>
    <w:p w14:paraId="00000012"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Տասնհինգ</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խումբը</w:t>
      </w:r>
      <w:r>
        <w:rPr>
          <w:rFonts w:ascii="GHEA Grapalat" w:eastAsia="GHEA Grapalat" w:hAnsi="GHEA Grapalat" w:cs="GHEA Grapalat"/>
          <w:color w:val="000000"/>
          <w:sz w:val="24"/>
          <w:szCs w:val="24"/>
          <w:vertAlign w:val="superscript"/>
        </w:rPr>
        <w:footnoteReference w:id="4"/>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ընդգ</w:t>
      </w:r>
      <w:r>
        <w:rPr>
          <w:rFonts w:ascii="GHEA Grapalat" w:eastAsia="GHEA Grapalat" w:hAnsi="GHEA Grapalat" w:cs="GHEA Grapalat"/>
          <w:color w:val="000000"/>
          <w:sz w:val="24"/>
          <w:szCs w:val="24"/>
        </w:rPr>
        <w:t>րկված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տարբեր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երկրների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գլխավոր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Միջազգային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դատարանի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մասնակցությամբ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մշակեց</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դատավորների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վարքագծի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Բանգալորյան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սկզբունքների</w:t>
      </w:r>
      <w:r>
        <w:rPr>
          <w:rFonts w:ascii="GHEA Grapalat" w:eastAsia="GHEA Grapalat" w:hAnsi="GHEA Grapalat" w:cs="GHEA Grapalat"/>
          <w:b/>
          <w:i/>
          <w:color w:val="000000"/>
          <w:sz w:val="24"/>
          <w:szCs w:val="24"/>
          <w:vertAlign w:val="superscript"/>
        </w:rPr>
        <w:footnoteReference w:id="5"/>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նախագիծը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սկզբունքները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միաձայն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հավանության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արժանացել</w:t>
      </w:r>
      <w:r>
        <w:rPr>
          <w:rFonts w:ascii="GHEA Grapalat" w:eastAsia="GHEA Grapalat" w:hAnsi="GHEA Grapalat" w:cs="GHEA Grapalat"/>
          <w:color w:val="000000"/>
          <w:sz w:val="24"/>
          <w:szCs w:val="24"/>
        </w:rPr>
        <w:t xml:space="preserve"> 2003</w:t>
      </w:r>
      <w:r>
        <w:rPr>
          <w:rFonts w:ascii="GHEA Grapalat" w:eastAsia="GHEA Grapalat" w:hAnsi="GHEA Grapalat" w:cs="GHEA Grapalat"/>
          <w:color w:val="000000"/>
          <w:sz w:val="24"/>
          <w:szCs w:val="24"/>
        </w:rPr>
        <w:t>թ</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ապրիլին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ՄԱԿ</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Մարդու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հանձնաժո</w:t>
      </w:r>
      <w:r>
        <w:rPr>
          <w:rFonts w:ascii="GHEA Grapalat" w:eastAsia="GHEA Grapalat" w:hAnsi="GHEA Grapalat" w:cs="GHEA Grapalat"/>
          <w:color w:val="000000"/>
          <w:sz w:val="24"/>
          <w:szCs w:val="24"/>
        </w:rPr>
        <w:t>ղովի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նիստում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Բանգալորյան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սկզբունքները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բաղկացած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արժեքներից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արտացոլվեն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ցանկացած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կանոնագրքում՝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անկախություն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անկողմնակալություն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բարեվարքություն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պարկեշտություն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հավասարություն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ձեռնհասություն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ջանասիրություն</w:t>
      </w:r>
      <w:r>
        <w:rPr>
          <w:rFonts w:ascii="GHEA Grapalat" w:eastAsia="GHEA Grapalat" w:hAnsi="GHEA Grapalat" w:cs="GHEA Grapalat"/>
          <w:color w:val="000000"/>
          <w:sz w:val="24"/>
          <w:szCs w:val="24"/>
        </w:rPr>
        <w:t>:  3-</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արժեքի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իմաստը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նկարագրվում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կերպ</w:t>
      </w:r>
      <w:r>
        <w:rPr>
          <w:rFonts w:ascii="GHEA Grapalat" w:eastAsia="GHEA Grapalat" w:hAnsi="GHEA Grapalat" w:cs="GHEA Grapalat"/>
          <w:color w:val="000000"/>
          <w:sz w:val="24"/>
          <w:szCs w:val="24"/>
        </w:rPr>
        <w:t>. «</w:t>
      </w:r>
      <w:r>
        <w:rPr>
          <w:rFonts w:ascii="GHEA Grapalat" w:eastAsia="GHEA Grapalat" w:hAnsi="GHEA Grapalat" w:cs="GHEA Grapalat"/>
          <w:b/>
          <w:color w:val="000000"/>
          <w:sz w:val="24"/>
          <w:szCs w:val="24"/>
        </w:rPr>
        <w:t>Բարեվարքությունը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կարևոր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պարտականությունների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պատշաճ</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կատարման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համար։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Դատավորը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պետք</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ապահովի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իր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վարքագիծը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անթերի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լինի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ողջամիտ</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դիտորդի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տեսանկյունից</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Դատավորի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վարքագիծը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պետք</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հաստատի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ժողովրդի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հավատը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w:t>
      </w:r>
      <w:r>
        <w:rPr>
          <w:rFonts w:ascii="GHEA Grapalat" w:eastAsia="GHEA Grapalat" w:hAnsi="GHEA Grapalat" w:cs="GHEA Grapalat"/>
          <w:b/>
          <w:color w:val="000000"/>
          <w:sz w:val="24"/>
          <w:szCs w:val="24"/>
        </w:rPr>
        <w:t>ատական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համակարգի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ազնվության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նկատմամբ։</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lastRenderedPageBreak/>
        <w:t>Արդարադատությունը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պետք</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ոչ</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միայն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կատարվի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այլև</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տեսանելի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լինի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կատարվում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Բանգալորյան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սկզբունքները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հիմք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հանդիսացել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բազմաթիվ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օրենսգրքերի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օգտագործվել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w:t>
      </w:r>
      <w:r>
        <w:rPr>
          <w:rFonts w:ascii="GHEA Grapalat" w:eastAsia="GHEA Grapalat" w:hAnsi="GHEA Grapalat" w:cs="GHEA Grapalat"/>
          <w:color w:val="000000"/>
          <w:sz w:val="24"/>
          <w:szCs w:val="24"/>
        </w:rPr>
        <w:t>ղեցույց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միջազգային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մարմինների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vertAlign w:val="superscript"/>
        </w:rPr>
        <w:footnoteReference w:id="6"/>
      </w:r>
      <w:r>
        <w:rPr>
          <w:rFonts w:ascii="GHEA Grapalat" w:eastAsia="GHEA Grapalat" w:hAnsi="GHEA Grapalat" w:cs="GHEA Grapalat"/>
          <w:color w:val="000000"/>
          <w:sz w:val="24"/>
          <w:szCs w:val="24"/>
        </w:rPr>
        <w:t>:</w:t>
      </w:r>
    </w:p>
    <w:p w14:paraId="00000013"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b/>
          <w:i/>
          <w:color w:val="000000"/>
          <w:sz w:val="24"/>
          <w:szCs w:val="24"/>
        </w:rPr>
        <w:t>Դատավորի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վարքագծի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բանգալորյան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սկզբունքների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մեկնաբանությունում</w:t>
      </w:r>
      <w:r>
        <w:rPr>
          <w:rFonts w:ascii="GHEA Grapalat" w:eastAsia="GHEA Grapalat" w:hAnsi="GHEA Grapalat" w:cs="GHEA Grapalat"/>
          <w:color w:val="000000"/>
          <w:sz w:val="24"/>
          <w:szCs w:val="24"/>
          <w:vertAlign w:val="superscript"/>
        </w:rPr>
        <w:footnoteReference w:id="7"/>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բարեվարքությունը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բնորոշվում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անմիջականության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արդարության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հատկանիշ</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Բարեվարքության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բաղադրիչներն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են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ազնվությունը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և</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բարոյականությունը։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միշտ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ծառայողական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պարտականությունները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կատարելիս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ազնվորեն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ձևով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զերծ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խարդախությունից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խաբեությունից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կեղծիքից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լավ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առաքինի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բնավորությամբ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Գոյություն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չու</w:t>
      </w:r>
      <w:r>
        <w:rPr>
          <w:rFonts w:ascii="GHEA Grapalat" w:eastAsia="GHEA Grapalat" w:hAnsi="GHEA Grapalat" w:cs="GHEA Grapalat"/>
          <w:color w:val="000000"/>
          <w:sz w:val="24"/>
          <w:szCs w:val="24"/>
        </w:rPr>
        <w:t>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աստիճաններ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եղանակով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բացարձակ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Դատական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համակարգում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բարեվարքությունն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ավելին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քան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առաքինությունը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անհրաժեշտություն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w:t>
      </w:r>
    </w:p>
    <w:p w14:paraId="00000014"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խմբի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Դատավորի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վարքագծի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բանգալոյ</w:t>
      </w:r>
      <w:r>
        <w:rPr>
          <w:rFonts w:ascii="GHEA Grapalat" w:eastAsia="GHEA Grapalat" w:hAnsi="GHEA Grapalat" w:cs="GHEA Grapalat"/>
          <w:b/>
          <w:i/>
          <w:color w:val="000000"/>
          <w:sz w:val="24"/>
          <w:szCs w:val="24"/>
        </w:rPr>
        <w:t>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սկզբունքների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արդյունավետ</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իրացման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միջոցների</w:t>
      </w:r>
      <w:r>
        <w:rPr>
          <w:rFonts w:ascii="GHEA Grapalat" w:eastAsia="GHEA Grapalat" w:hAnsi="GHEA Grapalat" w:cs="GHEA Grapalat"/>
          <w:color w:val="000000"/>
          <w:sz w:val="24"/>
          <w:szCs w:val="24"/>
          <w:vertAlign w:val="superscript"/>
        </w:rPr>
        <w:footnoteReference w:id="8"/>
      </w:r>
      <w:r>
        <w:rPr>
          <w:rFonts w:ascii="GHEA Grapalat" w:eastAsia="GHEA Grapalat" w:hAnsi="GHEA Grapalat" w:cs="GHEA Grapalat"/>
          <w:color w:val="000000"/>
          <w:sz w:val="24"/>
          <w:szCs w:val="24"/>
        </w:rPr>
        <w:t xml:space="preserve"> 11.1-</w:t>
      </w:r>
      <w:r>
        <w:rPr>
          <w:rFonts w:ascii="GHEA Grapalat" w:eastAsia="GHEA Grapalat" w:hAnsi="GHEA Grapalat" w:cs="GHEA Grapalat"/>
          <w:color w:val="000000"/>
          <w:sz w:val="24"/>
          <w:szCs w:val="24"/>
        </w:rPr>
        <w:t>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ընտրված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անձինք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ունենան</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բարեվարքություն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արդյունավետություն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ուսուցում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որակավորում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բնագավառում</w:t>
      </w:r>
      <w:r>
        <w:rPr>
          <w:rFonts w:ascii="GHEA Grapalat" w:eastAsia="GHEA Grapalat" w:hAnsi="GHEA Grapalat" w:cs="GHEA Grapalat"/>
          <w:color w:val="000000"/>
          <w:sz w:val="24"/>
          <w:szCs w:val="24"/>
        </w:rPr>
        <w:t>: 11.2-</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նախատեսում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թեկնածուի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գիտելիքները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ընդհանուր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մասնագիտական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սոցիալական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իրազեկությունն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զգայունությունը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անձնական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հատկություններ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ներառյալ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էթիկայի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զգացումը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համբերո</w:t>
      </w:r>
      <w:r>
        <w:rPr>
          <w:rFonts w:ascii="GHEA Grapalat" w:eastAsia="GHEA Grapalat" w:hAnsi="GHEA Grapalat" w:cs="GHEA Grapalat"/>
          <w:color w:val="000000"/>
          <w:sz w:val="24"/>
          <w:szCs w:val="24"/>
        </w:rPr>
        <w:t>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քաղաքավարությունը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ազնվությունը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ողջամտությունը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մարտավարությունը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համեստությունը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ճշտապահությունը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հաղորդակցման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հմտություններ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Թեկնածուի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քաղաքական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կրոնական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համոզմունքները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հակումները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բացառությամբ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խանգարում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պարտականությունները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նշանակություն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ունենան</w:t>
      </w:r>
      <w:r>
        <w:rPr>
          <w:rFonts w:ascii="GHEA Grapalat" w:eastAsia="GHEA Grapalat" w:hAnsi="GHEA Grapalat" w:cs="GHEA Grapalat"/>
          <w:color w:val="000000"/>
          <w:sz w:val="24"/>
          <w:szCs w:val="24"/>
        </w:rPr>
        <w:t>:</w:t>
      </w:r>
    </w:p>
    <w:p w14:paraId="00000015"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2006</w:t>
      </w:r>
      <w:r>
        <w:rPr>
          <w:rFonts w:ascii="GHEA Grapalat" w:eastAsia="GHEA Grapalat" w:hAnsi="GHEA Grapalat" w:cs="GHEA Grapalat"/>
          <w:color w:val="000000"/>
          <w:sz w:val="24"/>
          <w:szCs w:val="24"/>
        </w:rPr>
        <w:t>թ</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հուլիսին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ՄԱԿ</w:t>
      </w:r>
      <w:r>
        <w:rPr>
          <w:rFonts w:ascii="GHEA Grapalat" w:eastAsia="GHEA Grapalat" w:hAnsi="GHEA Grapalat" w:cs="GHEA Grapalat"/>
          <w:b/>
          <w:i/>
          <w:color w:val="000000"/>
          <w:sz w:val="24"/>
          <w:szCs w:val="24"/>
        </w:rPr>
        <w:t>-</w:t>
      </w:r>
      <w:r>
        <w:rPr>
          <w:rFonts w:ascii="GHEA Grapalat" w:eastAsia="GHEA Grapalat" w:hAnsi="GHEA Grapalat" w:cs="GHEA Grapalat"/>
          <w:b/>
          <w:i/>
          <w:color w:val="000000"/>
          <w:sz w:val="24"/>
          <w:szCs w:val="24"/>
        </w:rPr>
        <w:t>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Տնտեսական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և</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սոցիալական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խորհրդի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ԷԿՈՍՈՍ</w:t>
      </w:r>
      <w:r>
        <w:rPr>
          <w:rFonts w:ascii="GHEA Grapalat" w:eastAsia="GHEA Grapalat" w:hAnsi="GHEA Grapalat" w:cs="GHEA Grapalat"/>
          <w:b/>
          <w:i/>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լիագումար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նիստում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միաձայն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հաստատվեց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անդամ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w:t>
      </w:r>
      <w:r>
        <w:rPr>
          <w:rFonts w:ascii="GHEA Grapalat" w:eastAsia="GHEA Grapalat" w:hAnsi="GHEA Grapalat" w:cs="GHEA Grapalat"/>
          <w:color w:val="000000"/>
          <w:sz w:val="24"/>
          <w:szCs w:val="24"/>
        </w:rPr>
        <w:t>եմ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պայքարի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անհրաժեշտությունը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Անդամ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պետություններին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մարմինների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աշխատակիցների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մասնագիտական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էթիկական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վարքագծին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կանոնները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վերանայելիս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մշակելիս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հաշվի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Բանգալորյան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սկզբունքները</w:t>
      </w:r>
      <w:r>
        <w:rPr>
          <w:rFonts w:ascii="GHEA Grapalat" w:eastAsia="GHEA Grapalat" w:hAnsi="GHEA Grapalat" w:cs="GHEA Grapalat"/>
          <w:color w:val="000000"/>
          <w:sz w:val="24"/>
          <w:szCs w:val="24"/>
        </w:rPr>
        <w:t>»:</w:t>
      </w:r>
    </w:p>
    <w:p w14:paraId="00000016"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2005 </w:t>
      </w:r>
      <w:r>
        <w:rPr>
          <w:rFonts w:ascii="GHEA Grapalat" w:eastAsia="GHEA Grapalat" w:hAnsi="GHEA Grapalat" w:cs="GHEA Grapalat"/>
          <w:color w:val="000000"/>
          <w:sz w:val="24"/>
          <w:szCs w:val="24"/>
        </w:rPr>
        <w:t>թվականին</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Դա</w:t>
      </w:r>
      <w:r>
        <w:rPr>
          <w:rFonts w:ascii="GHEA Grapalat" w:eastAsia="GHEA Grapalat" w:hAnsi="GHEA Grapalat" w:cs="GHEA Grapalat"/>
          <w:b/>
          <w:i/>
          <w:color w:val="000000"/>
          <w:sz w:val="24"/>
          <w:szCs w:val="24"/>
        </w:rPr>
        <w:t>տավորների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բարեվարքության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խումբը</w:t>
      </w:r>
      <w:r>
        <w:rPr>
          <w:rFonts w:ascii="GHEA Grapalat" w:eastAsia="GHEA Grapalat" w:hAnsi="GHEA Grapalat" w:cs="GHEA Grapalat"/>
          <w:b/>
          <w:i/>
          <w:color w:val="000000"/>
          <w:sz w:val="24"/>
          <w:szCs w:val="24"/>
        </w:rPr>
        <w:t xml:space="preserve"> (JIG)</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նույնպես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պաշտոնապես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ընդունեց</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Դատական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անձնակազմի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վարքագծի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սկզբունքները</w:t>
      </w:r>
      <w:r>
        <w:rPr>
          <w:rFonts w:ascii="GHEA Grapalat" w:eastAsia="GHEA Grapalat" w:hAnsi="GHEA Grapalat" w:cs="GHEA Grapalat"/>
          <w:color w:val="000000"/>
          <w:sz w:val="24"/>
          <w:szCs w:val="24"/>
          <w:vertAlign w:val="superscript"/>
        </w:rPr>
        <w:footnoteReference w:id="9"/>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կիրառելի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ամբողջ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անձնակազմի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ներառյալ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օրինակ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քարտուղարները</w:t>
      </w:r>
      <w:r>
        <w:rPr>
          <w:rFonts w:ascii="GHEA Grapalat" w:eastAsia="GHEA Grapalat" w:hAnsi="GHEA Grapalat" w:cs="GHEA Grapalat"/>
          <w:color w:val="000000"/>
          <w:sz w:val="24"/>
          <w:szCs w:val="24"/>
        </w:rPr>
        <w:t xml:space="preserve">: </w:t>
      </w:r>
    </w:p>
    <w:p w14:paraId="00000017"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Նույն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թվականին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ուժի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մտավ</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Միավորված</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ազգերի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կազմակերպության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Կոռուպցիայի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դեմ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կոնվենցիան</w:t>
      </w:r>
      <w:r>
        <w:rPr>
          <w:rFonts w:ascii="GHEA Grapalat" w:eastAsia="GHEA Grapalat" w:hAnsi="GHEA Grapalat" w:cs="GHEA Grapalat"/>
          <w:color w:val="000000"/>
          <w:sz w:val="24"/>
          <w:szCs w:val="24"/>
          <w:vertAlign w:val="superscript"/>
        </w:rPr>
        <w:footnoteReference w:id="10"/>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ՄԱԿ</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կոնվենցիան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մանրամասն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նկարագրում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գործողությունները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ձեռնարկվեն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մասնակից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կառույցներում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հասարակություններում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կանխարգելման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հետևանքների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մեղմացմա</w:t>
      </w:r>
      <w:r>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կոնվենցիան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ուղղակիորեն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խնդիր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նպաստել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սեփականության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ազնիվ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պատշաճ</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կառավարման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խրախուսումը</w:t>
      </w:r>
      <w:r>
        <w:rPr>
          <w:rFonts w:ascii="GHEA Grapalat" w:eastAsia="GHEA Grapalat" w:hAnsi="GHEA Grapalat" w:cs="GHEA Grapalat"/>
          <w:color w:val="000000"/>
          <w:sz w:val="24"/>
          <w:szCs w:val="24"/>
        </w:rPr>
        <w:t>» (</w:t>
      </w:r>
      <w:r>
        <w:rPr>
          <w:rFonts w:ascii="GHEA Grapalat" w:eastAsia="GHEA Grapalat" w:hAnsi="GHEA Grapalat" w:cs="GHEA Grapalat"/>
          <w:color w:val="000000"/>
          <w:sz w:val="24"/>
          <w:szCs w:val="24"/>
        </w:rPr>
        <w:t>հոդված</w:t>
      </w:r>
      <w:r>
        <w:rPr>
          <w:rFonts w:ascii="GHEA Grapalat" w:eastAsia="GHEA Grapalat" w:hAnsi="GHEA Grapalat" w:cs="GHEA Grapalat"/>
          <w:color w:val="000000"/>
          <w:sz w:val="24"/>
          <w:szCs w:val="24"/>
        </w:rPr>
        <w:t xml:space="preserve"> 1 (</w:t>
      </w:r>
      <w:r>
        <w:rPr>
          <w:rFonts w:ascii="GHEA Grapalat" w:eastAsia="GHEA Grapalat" w:hAnsi="GHEA Grapalat" w:cs="GHEA Grapalat"/>
          <w:color w:val="000000"/>
          <w:sz w:val="24"/>
          <w:szCs w:val="24"/>
        </w:rPr>
        <w:t>գ</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նպատակներից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մեկը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անդամ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պետություններին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նպաստել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պաշտոնատար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անձինք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իրավասու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մարմիններին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գործառույթների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իրականացման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դարձած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կոռուպցիոն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(8-</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4-</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կարգապահական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ձեռնարկել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պաշտոնյաների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նկատմամբ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ովքեր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խախտ</w:t>
      </w:r>
      <w:r>
        <w:rPr>
          <w:rFonts w:ascii="GHEA Grapalat" w:eastAsia="GHEA Grapalat" w:hAnsi="GHEA Grapalat" w:cs="GHEA Grapalat"/>
          <w:color w:val="000000"/>
          <w:sz w:val="24"/>
          <w:szCs w:val="24"/>
        </w:rPr>
        <w:t>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կանոնագրքերը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ստանդարտները</w:t>
      </w:r>
      <w:r>
        <w:rPr>
          <w:rFonts w:ascii="GHEA Grapalat" w:eastAsia="GHEA Grapalat" w:hAnsi="GHEA Grapalat" w:cs="GHEA Grapalat"/>
          <w:color w:val="000000"/>
          <w:sz w:val="24"/>
          <w:szCs w:val="24"/>
        </w:rPr>
        <w:t>» (8-</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6-</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w:t>
      </w:r>
      <w:r>
        <w:rPr>
          <w:rFonts w:ascii="GHEA Grapalat" w:eastAsia="GHEA Grapalat" w:hAnsi="GHEA Grapalat" w:cs="GHEA Grapalat"/>
          <w:color w:val="000000"/>
          <w:sz w:val="24"/>
          <w:szCs w:val="24"/>
        </w:rPr>
        <w:t>):</w:t>
      </w:r>
    </w:p>
    <w:p w14:paraId="0000001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Կոնվենցիայի</w:t>
      </w:r>
      <w:r>
        <w:rPr>
          <w:rFonts w:ascii="GHEA Grapalat" w:eastAsia="GHEA Grapalat" w:hAnsi="GHEA Grapalat" w:cs="GHEA Grapalat"/>
          <w:sz w:val="24"/>
          <w:szCs w:val="24"/>
        </w:rPr>
        <w:t xml:space="preserve"> 11.1-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շարադրված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պարտավորությունը</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միջոցներ</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ձեռնարկելու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դատական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մարմինների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աշխատակիցների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շրջանում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բարեվարքությունն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ամրապնդելու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և</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կոռուպցիա</w:t>
      </w:r>
      <w:r>
        <w:rPr>
          <w:rFonts w:ascii="GHEA Grapalat" w:eastAsia="GHEA Grapalat" w:hAnsi="GHEA Grapalat" w:cs="GHEA Grapalat"/>
          <w:b/>
          <w:sz w:val="24"/>
          <w:szCs w:val="24"/>
        </w:rPr>
        <w:t>յի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հնարավորությունները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lastRenderedPageBreak/>
        <w:t>կանխելու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Կոնվենցիայի</w:t>
      </w:r>
      <w:r>
        <w:rPr>
          <w:rFonts w:ascii="GHEA Grapalat" w:eastAsia="GHEA Grapalat" w:hAnsi="GHEA Grapalat" w:cs="GHEA Grapalat"/>
          <w:sz w:val="24"/>
          <w:szCs w:val="24"/>
        </w:rPr>
        <w:t xml:space="preserve"> 11.2-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նմանատիպ</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w:t>
      </w:r>
      <w:r>
        <w:rPr>
          <w:rFonts w:ascii="GHEA Grapalat" w:eastAsia="GHEA Grapalat" w:hAnsi="GHEA Grapalat" w:cs="GHEA Grapalat"/>
          <w:sz w:val="24"/>
          <w:szCs w:val="24"/>
        </w:rPr>
        <w:t>ր</w:t>
      </w:r>
      <w:r>
        <w:rPr>
          <w:rFonts w:ascii="GHEA Grapalat" w:eastAsia="GHEA Grapalat" w:hAnsi="GHEA Grapalat" w:cs="GHEA Grapalat"/>
          <w:sz w:val="24"/>
          <w:szCs w:val="24"/>
        </w:rPr>
        <w:t>:</w:t>
      </w:r>
    </w:p>
    <w:p w14:paraId="00000019" w14:textId="77777777" w:rsidR="006C485F" w:rsidRDefault="00D80364">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Եվրոպական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դատավորների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խորհրդատվական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խորհուրդի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Դատավորների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շրջանում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կոռուպցիայի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կանխարգելման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մասին</w:t>
      </w:r>
      <w:r>
        <w:rPr>
          <w:rFonts w:ascii="GHEA Grapalat" w:eastAsia="GHEA Grapalat" w:hAnsi="GHEA Grapalat" w:cs="GHEA Grapalat"/>
          <w:b/>
          <w:i/>
          <w:color w:val="000000"/>
          <w:sz w:val="24"/>
          <w:szCs w:val="24"/>
        </w:rPr>
        <w:t xml:space="preserve">» 21 (2018) </w:t>
      </w:r>
      <w:r>
        <w:rPr>
          <w:rFonts w:ascii="GHEA Grapalat" w:eastAsia="GHEA Grapalat" w:hAnsi="GHEA Grapalat" w:cs="GHEA Grapalat"/>
          <w:b/>
          <w:i/>
          <w:color w:val="000000"/>
          <w:sz w:val="24"/>
          <w:szCs w:val="24"/>
        </w:rPr>
        <w:t>կարծիքում</w:t>
      </w:r>
      <w:r>
        <w:rPr>
          <w:rFonts w:ascii="GHEA Grapalat" w:eastAsia="GHEA Grapalat" w:hAnsi="GHEA Grapalat" w:cs="GHEA Grapalat"/>
          <w:color w:val="000000"/>
          <w:sz w:val="24"/>
          <w:szCs w:val="24"/>
          <w:vertAlign w:val="superscript"/>
        </w:rPr>
        <w:footnoteReference w:id="11"/>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շրջանում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հասարակության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ժողովրդավարական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գործունեության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հիմնական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սպառնալիքներից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մեկն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խաթարում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համակարգի</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բարեվարքությունը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որը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հիմնարար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նշանակություն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ունի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օրենքի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գերակայության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համար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և</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հանդիսանում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Եվրոպայի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խորհրդի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հիմնական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արժեքը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արդարադատության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արդյունավետ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անաչառ</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ազգային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գլխավոր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նախապայմանն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Այն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սերտորեն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կապված</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իշխանության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անկախության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հայեցակարգի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հետ</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վերջինս</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ապահովում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w:t>
      </w:r>
      <w:r>
        <w:rPr>
          <w:rFonts w:ascii="GHEA Grapalat" w:eastAsia="GHEA Grapalat" w:hAnsi="GHEA Grapalat" w:cs="GHEA Grapalat"/>
          <w:b/>
          <w:color w:val="000000"/>
          <w:sz w:val="24"/>
          <w:szCs w:val="24"/>
        </w:rPr>
        <w:t>արեվարքությունը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իսկ</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բարեվարքությունն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ամրապնդում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անկախությունը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բարեվարքությունն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կարևորվում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բազմաթիվ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հարձակումների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համատեքստում</w:t>
      </w:r>
      <w:r>
        <w:rPr>
          <w:rFonts w:ascii="GHEA Grapalat" w:eastAsia="GHEA Grapalat" w:hAnsi="GHEA Grapalat" w:cs="GHEA Grapalat"/>
          <w:color w:val="000000"/>
          <w:sz w:val="24"/>
          <w:szCs w:val="24"/>
        </w:rPr>
        <w:t>:</w:t>
      </w:r>
    </w:p>
    <w:p w14:paraId="0000001A" w14:textId="77777777" w:rsidR="006C485F" w:rsidRDefault="00D80364">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Ցավոք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հաճախ</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իրականություն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անդա</w:t>
      </w:r>
      <w:r>
        <w:rPr>
          <w:rFonts w:ascii="GHEA Grapalat" w:eastAsia="GHEA Grapalat" w:hAnsi="GHEA Grapalat" w:cs="GHEA Grapalat"/>
          <w:color w:val="000000"/>
          <w:sz w:val="24"/>
          <w:szCs w:val="24"/>
        </w:rPr>
        <w:t>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պետություններում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խաթարում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հասարակության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վստահությունը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հետևաբար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քաղաքական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նկատմամբ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կիսում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պատասխանատվությունը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կոռուպցիան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բացահայտելու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արձագանքելու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վարքագիծը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վերահսկելու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ԵԴԽԽ</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կենտրոնացել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դիրքորոշման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ներուժի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իշխանության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կաշառքի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փորձերի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վերաբերյալ</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դատավորների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բարեվարքությունն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ապահովելու</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ուղիների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և</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կոռուպցիայի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դեմ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պայքարում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դատավորների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վերաբերյալ</w:t>
      </w:r>
      <w:r>
        <w:rPr>
          <w:rFonts w:ascii="GHEA Grapalat" w:eastAsia="GHEA Grapalat" w:hAnsi="GHEA Grapalat" w:cs="GHEA Grapalat"/>
          <w:color w:val="000000"/>
          <w:sz w:val="24"/>
          <w:szCs w:val="24"/>
        </w:rPr>
        <w:t xml:space="preserve"> (2-3-</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կետեր</w:t>
      </w:r>
      <w:r>
        <w:rPr>
          <w:rFonts w:ascii="GHEA Grapalat" w:eastAsia="GHEA Grapalat" w:hAnsi="GHEA Grapalat" w:cs="GHEA Grapalat"/>
          <w:color w:val="000000"/>
          <w:sz w:val="24"/>
          <w:szCs w:val="24"/>
        </w:rPr>
        <w:t>):</w:t>
      </w:r>
    </w:p>
    <w:p w14:paraId="0000001B" w14:textId="77777777" w:rsidR="006C485F" w:rsidRDefault="00D80364">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lastRenderedPageBreak/>
        <w:t>Կարծիքում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նշվում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նաև</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հստակ</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ապացույցներ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համակարգը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ավանդաբար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թափանցիկության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և</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բարեվարքության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բարձր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աստիճանով</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ներկայացնում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լավագույն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պաշտպանությունը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կոռուպցիայից</w:t>
      </w:r>
      <w:r>
        <w:rPr>
          <w:rFonts w:ascii="GHEA Grapalat" w:eastAsia="GHEA Grapalat" w:hAnsi="GHEA Grapalat" w:cs="GHEA Grapalat"/>
          <w:color w:val="000000"/>
          <w:sz w:val="24"/>
          <w:szCs w:val="24"/>
        </w:rPr>
        <w:t xml:space="preserve"> (13-</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w:t>
      </w:r>
      <w:r>
        <w:rPr>
          <w:rFonts w:ascii="GHEA Grapalat" w:eastAsia="GHEA Grapalat" w:hAnsi="GHEA Grapalat" w:cs="GHEA Grapalat"/>
          <w:color w:val="000000"/>
          <w:sz w:val="24"/>
          <w:szCs w:val="24"/>
        </w:rPr>
        <w:t>):</w:t>
      </w:r>
    </w:p>
    <w:p w14:paraId="0000001C"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Ընդգծվում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դատավորների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շրջանում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կոռո</w:t>
      </w:r>
      <w:r>
        <w:rPr>
          <w:rFonts w:ascii="GHEA Grapalat" w:eastAsia="GHEA Grapalat" w:hAnsi="GHEA Grapalat" w:cs="GHEA Grapalat"/>
          <w:b/>
          <w:sz w:val="24"/>
          <w:szCs w:val="24"/>
        </w:rPr>
        <w:t>ւպցիայի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կանխարգելման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ամենակարևոր</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երաշխիքը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ըստ</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երևույթին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դատավորների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բարեվարքության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իսկական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մշակույթի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զարգացումն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ամրապնդումն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է</w:t>
      </w:r>
      <w:r>
        <w:rPr>
          <w:rFonts w:ascii="GHEA Grapalat" w:eastAsia="GHEA Grapalat" w:hAnsi="GHEA Grapalat" w:cs="GHEA Grapalat"/>
          <w:sz w:val="24"/>
          <w:szCs w:val="24"/>
        </w:rPr>
        <w:t>: (22-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w:t>
      </w:r>
      <w:r>
        <w:rPr>
          <w:rFonts w:ascii="GHEA Grapalat" w:eastAsia="GHEA Grapalat" w:hAnsi="GHEA Grapalat" w:cs="GHEA Grapalat"/>
          <w:sz w:val="24"/>
          <w:szCs w:val="24"/>
        </w:rPr>
        <w:t>):</w:t>
      </w:r>
    </w:p>
    <w:p w14:paraId="0000001D" w14:textId="77777777" w:rsidR="006C485F" w:rsidRDefault="00D80364">
      <w:pPr>
        <w:spacing w:after="0" w:line="360" w:lineRule="auto"/>
        <w:ind w:firstLine="567"/>
        <w:jc w:val="both"/>
        <w:rPr>
          <w:rFonts w:ascii="GHEA Grapalat" w:eastAsia="GHEA Grapalat" w:hAnsi="GHEA Grapalat" w:cs="GHEA Grapalat"/>
          <w:b/>
          <w:i/>
          <w:sz w:val="24"/>
          <w:szCs w:val="24"/>
          <w:u w:val="single"/>
        </w:rPr>
      </w:pPr>
      <w:r>
        <w:rPr>
          <w:rFonts w:ascii="GHEA Grapalat" w:eastAsia="GHEA Grapalat" w:hAnsi="GHEA Grapalat" w:cs="GHEA Grapalat"/>
          <w:b/>
          <w:i/>
          <w:sz w:val="24"/>
          <w:szCs w:val="24"/>
          <w:u w:val="single"/>
        </w:rPr>
        <w:t>Բ</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Դատախազների</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և</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քննչական</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մարմիններում</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ինքնավար</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պաշտոն</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զբաղեցնող</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անձանց</w:t>
      </w:r>
      <w:r>
        <w:rPr>
          <w:rFonts w:ascii="GHEA Grapalat" w:eastAsia="GHEA Grapalat" w:hAnsi="GHEA Grapalat" w:cs="GHEA Grapalat"/>
          <w:b/>
          <w:i/>
          <w:sz w:val="24"/>
          <w:szCs w:val="24"/>
          <w:u w:val="single"/>
        </w:rPr>
        <w:t xml:space="preserve"> </w:t>
      </w:r>
      <w:r>
        <w:rPr>
          <w:rFonts w:ascii="GHEA Grapalat" w:eastAsia="GHEA Grapalat" w:hAnsi="GHEA Grapalat" w:cs="GHEA Grapalat"/>
          <w:b/>
          <w:i/>
          <w:sz w:val="24"/>
          <w:szCs w:val="24"/>
          <w:u w:val="single"/>
        </w:rPr>
        <w:t>մասով</w:t>
      </w:r>
    </w:p>
    <w:p w14:paraId="0000001E" w14:textId="77777777" w:rsidR="006C485F" w:rsidRDefault="00D80364">
      <w:pPr>
        <w:tabs>
          <w:tab w:val="left" w:pos="1170"/>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1.</w:t>
      </w:r>
      <w:r>
        <w:rPr>
          <w:rFonts w:ascii="GHEA Grapalat" w:eastAsia="GHEA Grapalat" w:hAnsi="GHEA Grapalat" w:cs="GHEA Grapalat"/>
          <w:sz w:val="24"/>
          <w:szCs w:val="24"/>
        </w:rPr>
        <w:t xml:space="preserve"> «</w:t>
      </w:r>
      <w:r>
        <w:rPr>
          <w:rFonts w:ascii="GHEA Grapalat" w:eastAsia="GHEA Grapalat" w:hAnsi="GHEA Grapalat" w:cs="GHEA Grapalat"/>
          <w:b/>
          <w:i/>
          <w:sz w:val="24"/>
          <w:szCs w:val="24"/>
        </w:rPr>
        <w:t>Բարեվարքությունը</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քրեական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արդարադատության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հաստատություններում</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Միավորված</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ազգերի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կազմակերպության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Կոռուպցիայի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դեմ</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Կոնվենցիայի</w:t>
      </w:r>
      <w:r>
        <w:rPr>
          <w:rFonts w:ascii="GHEA Grapalat" w:eastAsia="GHEA Grapalat" w:hAnsi="GHEA Grapalat" w:cs="GHEA Grapalat"/>
          <w:b/>
          <w:i/>
          <w:sz w:val="24"/>
          <w:szCs w:val="24"/>
        </w:rPr>
        <w:t xml:space="preserve"> 7-</w:t>
      </w:r>
      <w:r>
        <w:rPr>
          <w:rFonts w:ascii="GHEA Grapalat" w:eastAsia="GHEA Grapalat" w:hAnsi="GHEA Grapalat" w:cs="GHEA Grapalat"/>
          <w:b/>
          <w:i/>
          <w:sz w:val="24"/>
          <w:szCs w:val="24"/>
        </w:rPr>
        <w:t>րդ</w:t>
      </w:r>
      <w:r>
        <w:rPr>
          <w:rFonts w:ascii="GHEA Grapalat" w:eastAsia="GHEA Grapalat" w:hAnsi="GHEA Grapalat" w:cs="GHEA Grapalat"/>
          <w:b/>
          <w:i/>
          <w:sz w:val="24"/>
          <w:szCs w:val="24"/>
        </w:rPr>
        <w:t>, 8-</w:t>
      </w:r>
      <w:r>
        <w:rPr>
          <w:rFonts w:ascii="GHEA Grapalat" w:eastAsia="GHEA Grapalat" w:hAnsi="GHEA Grapalat" w:cs="GHEA Grapalat"/>
          <w:b/>
          <w:i/>
          <w:sz w:val="24"/>
          <w:szCs w:val="24"/>
        </w:rPr>
        <w:t>րդ</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և</w:t>
      </w:r>
      <w:r>
        <w:rPr>
          <w:rFonts w:ascii="GHEA Grapalat" w:eastAsia="GHEA Grapalat" w:hAnsi="GHEA Grapalat" w:cs="GHEA Grapalat"/>
          <w:b/>
          <w:i/>
          <w:sz w:val="24"/>
          <w:szCs w:val="24"/>
        </w:rPr>
        <w:t xml:space="preserve"> 11-</w:t>
      </w:r>
      <w:r>
        <w:rPr>
          <w:rFonts w:ascii="GHEA Grapalat" w:eastAsia="GHEA Grapalat" w:hAnsi="GHEA Grapalat" w:cs="GHEA Grapalat"/>
          <w:b/>
          <w:i/>
          <w:sz w:val="24"/>
          <w:szCs w:val="24"/>
        </w:rPr>
        <w:t>րդ</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հոդվածներ</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զեկույցում</w:t>
      </w:r>
      <w:r>
        <w:rPr>
          <w:rFonts w:ascii="GHEA Grapalat" w:eastAsia="GHEA Grapalat" w:hAnsi="GHEA Grapalat" w:cs="GHEA Grapalat"/>
          <w:sz w:val="24"/>
          <w:szCs w:val="24"/>
          <w:vertAlign w:val="superscript"/>
        </w:rPr>
        <w:footnoteReference w:id="12"/>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հաստատություններում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կարևորությունը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լավ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ընկալվում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աշխարհում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ուժեղ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ինստիտուտներ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w:t>
      </w:r>
      <w:r>
        <w:rPr>
          <w:rFonts w:ascii="GHEA Grapalat" w:eastAsia="GHEA Grapalat" w:hAnsi="GHEA Grapalat" w:cs="GHEA Grapalat"/>
          <w:sz w:val="24"/>
          <w:szCs w:val="24"/>
        </w:rPr>
        <w:t>հանջում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զգոնություն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ոստիկանության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քրեակատարողական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անձնակազմի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շարունակ</w:t>
      </w:r>
      <w:r>
        <w:rPr>
          <w:rFonts w:ascii="GHEA Grapalat" w:eastAsia="GHEA Grapalat" w:hAnsi="GHEA Grapalat" w:cs="GHEA Grapalat"/>
          <w:sz w:val="24"/>
          <w:szCs w:val="24"/>
        </w:rPr>
        <w:t>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ազնվության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հիմնարար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հասկացությունները</w:t>
      </w:r>
      <w:r>
        <w:rPr>
          <w:rFonts w:ascii="GHEA Grapalat" w:eastAsia="GHEA Grapalat" w:hAnsi="GHEA Grapalat" w:cs="GHEA Grapalat"/>
          <w:sz w:val="24"/>
          <w:szCs w:val="24"/>
        </w:rPr>
        <w:t>:</w:t>
      </w:r>
    </w:p>
    <w:p w14:paraId="0000001F"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2.</w:t>
      </w:r>
      <w:r>
        <w:rPr>
          <w:rFonts w:ascii="GHEA Grapalat" w:eastAsia="GHEA Grapalat" w:hAnsi="GHEA Grapalat" w:cs="GHEA Grapalat"/>
          <w:sz w:val="24"/>
          <w:szCs w:val="24"/>
        </w:rPr>
        <w:t xml:space="preserve"> </w:t>
      </w:r>
      <w:r>
        <w:rPr>
          <w:rFonts w:ascii="GHEA Grapalat" w:eastAsia="GHEA Grapalat" w:hAnsi="GHEA Grapalat" w:cs="GHEA Grapalat"/>
          <w:b/>
          <w:i/>
          <w:sz w:val="24"/>
          <w:szCs w:val="24"/>
        </w:rPr>
        <w:t>ՄԱԿ</w:t>
      </w:r>
      <w:r>
        <w:rPr>
          <w:rFonts w:ascii="GHEA Grapalat" w:eastAsia="GHEA Grapalat" w:hAnsi="GHEA Grapalat" w:cs="GHEA Grapalat"/>
          <w:b/>
          <w:i/>
          <w:sz w:val="24"/>
          <w:szCs w:val="24"/>
        </w:rPr>
        <w:t>-</w:t>
      </w:r>
      <w:r>
        <w:rPr>
          <w:rFonts w:ascii="GHEA Grapalat" w:eastAsia="GHEA Grapalat" w:hAnsi="GHEA Grapalat" w:cs="GHEA Grapalat"/>
          <w:b/>
          <w:i/>
          <w:sz w:val="24"/>
          <w:szCs w:val="24"/>
        </w:rPr>
        <w:t>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Հա</w:t>
      </w:r>
      <w:r>
        <w:rPr>
          <w:rFonts w:ascii="GHEA Grapalat" w:eastAsia="GHEA Grapalat" w:hAnsi="GHEA Grapalat" w:cs="GHEA Grapalat"/>
          <w:b/>
          <w:i/>
          <w:sz w:val="24"/>
          <w:szCs w:val="24"/>
        </w:rPr>
        <w:t>նցավորության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կանխարգելման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և</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իրավախախտների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նկատմամբ</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վերաբերմունքի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ութերորդ</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կոնգրեսի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կողմից</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ընդունված</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Դատախազների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դերին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վերաբերող</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ուղեցույցներում</w:t>
      </w:r>
      <w:r>
        <w:rPr>
          <w:rFonts w:ascii="GHEA Grapalat" w:eastAsia="GHEA Grapalat" w:hAnsi="GHEA Grapalat" w:cs="GHEA Grapalat"/>
          <w:sz w:val="24"/>
          <w:szCs w:val="24"/>
          <w:vertAlign w:val="superscript"/>
        </w:rPr>
        <w:footnoteReference w:id="13"/>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լինեն</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lastRenderedPageBreak/>
        <w:t>բարեվարք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մարդիկ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ովքեր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w:t>
      </w:r>
      <w:r>
        <w:rPr>
          <w:rFonts w:ascii="GHEA Grapalat" w:eastAsia="GHEA Grapalat" w:hAnsi="GHEA Grapalat" w:cs="GHEA Grapalat"/>
          <w:sz w:val="24"/>
          <w:szCs w:val="24"/>
        </w:rPr>
        <w:t>ատրաստվածություն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որակավորում</w:t>
      </w:r>
      <w:r>
        <w:rPr>
          <w:rFonts w:ascii="GHEA Grapalat" w:eastAsia="GHEA Grapalat" w:hAnsi="GHEA Grapalat" w:cs="GHEA Grapalat"/>
          <w:sz w:val="24"/>
          <w:szCs w:val="24"/>
        </w:rPr>
        <w:t>:</w:t>
      </w:r>
    </w:p>
    <w:p w14:paraId="00000020" w14:textId="77777777" w:rsidR="006C485F" w:rsidRDefault="006C485F">
      <w:pPr>
        <w:spacing w:after="0" w:line="360" w:lineRule="auto"/>
        <w:ind w:firstLine="567"/>
        <w:jc w:val="both"/>
        <w:rPr>
          <w:rFonts w:ascii="GHEA Grapalat" w:eastAsia="GHEA Grapalat" w:hAnsi="GHEA Grapalat" w:cs="GHEA Grapalat"/>
          <w:b/>
          <w:i/>
          <w:sz w:val="24"/>
          <w:szCs w:val="24"/>
        </w:rPr>
      </w:pPr>
    </w:p>
    <w:p w14:paraId="00000021" w14:textId="77777777" w:rsidR="006C485F" w:rsidRDefault="00D80364">
      <w:pPr>
        <w:numPr>
          <w:ilvl w:val="0"/>
          <w:numId w:val="4"/>
        </w:num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u w:val="single"/>
        </w:rPr>
      </w:pP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ստուգումը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որպես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ապահովման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մեխանիզմ</w:t>
      </w:r>
    </w:p>
    <w:p w14:paraId="00000022" w14:textId="77777777" w:rsidR="006C485F" w:rsidRDefault="00D80364">
      <w:pPr>
        <w:numPr>
          <w:ilvl w:val="0"/>
          <w:numId w:val="2"/>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Եվրոպական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դատավորների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խորհրդատվական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խորհուրդի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Դատավորների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շրջանում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կոռուպցիայի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կանխարգելման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մասին</w:t>
      </w:r>
      <w:r>
        <w:rPr>
          <w:rFonts w:ascii="GHEA Grapalat" w:eastAsia="GHEA Grapalat" w:hAnsi="GHEA Grapalat" w:cs="GHEA Grapalat"/>
          <w:b/>
          <w:i/>
          <w:color w:val="000000"/>
          <w:sz w:val="24"/>
          <w:szCs w:val="24"/>
        </w:rPr>
        <w:t xml:space="preserve">» 21 (2018) </w:t>
      </w:r>
      <w:r>
        <w:rPr>
          <w:rFonts w:ascii="GHEA Grapalat" w:eastAsia="GHEA Grapalat" w:hAnsi="GHEA Grapalat" w:cs="GHEA Grapalat"/>
          <w:b/>
          <w:i/>
          <w:color w:val="000000"/>
          <w:sz w:val="24"/>
          <w:szCs w:val="24"/>
        </w:rPr>
        <w:t>կարծիքում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ԵԴԽԽ</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ընդգծել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w:t>
      </w:r>
      <w:r>
        <w:rPr>
          <w:rFonts w:ascii="GHEA Grapalat" w:eastAsia="GHEA Grapalat" w:hAnsi="GHEA Grapalat" w:cs="GHEA Grapalat"/>
          <w:color w:val="000000"/>
          <w:sz w:val="24"/>
          <w:szCs w:val="24"/>
        </w:rPr>
        <w:t>ատման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ստեղծվել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պատշաճ</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կերպով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արդյունավետ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առաջխաղացման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որոշումներն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օբյեկտիվ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հուսալի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դարձնելու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նպաստում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ընդհանուր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առմամբ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թափանցիկության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բարձրացմանը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համատեքստում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ԵԴԽԽ</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հիշեցրել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վերաբերյալ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թիվ</w:t>
      </w:r>
      <w:r>
        <w:rPr>
          <w:rFonts w:ascii="GHEA Grapalat" w:eastAsia="GHEA Grapalat" w:hAnsi="GHEA Grapalat" w:cs="GHEA Grapalat"/>
          <w:color w:val="000000"/>
          <w:sz w:val="24"/>
          <w:szCs w:val="24"/>
        </w:rPr>
        <w:t xml:space="preserve"> 17 (2014) </w:t>
      </w:r>
      <w:r>
        <w:rPr>
          <w:rFonts w:ascii="GHEA Grapalat" w:eastAsia="GHEA Grapalat" w:hAnsi="GHEA Grapalat" w:cs="GHEA Grapalat"/>
          <w:color w:val="000000"/>
          <w:sz w:val="24"/>
          <w:szCs w:val="24"/>
        </w:rPr>
        <w:t>եզրակացության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մեջ</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շարադրված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սկզբունքները՝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նշելով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u w:val="single"/>
        </w:rPr>
        <w:t>կատարողականի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գնահատման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լավ</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համակարգը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հաշվի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է</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առնում</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նաև</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գնահատված</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դատավորի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բարեվարքությունը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տարբերվում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կայացված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որոշումների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մանրակրկիտ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ուսումնասիրությունից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իշխանության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անկախության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ակնհայտ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խախտում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կլիներ</w:t>
      </w:r>
      <w:r>
        <w:rPr>
          <w:rFonts w:ascii="GHEA Grapalat" w:eastAsia="GHEA Grapalat" w:hAnsi="GHEA Grapalat" w:cs="GHEA Grapalat"/>
          <w:color w:val="000000"/>
          <w:sz w:val="24"/>
          <w:szCs w:val="24"/>
        </w:rPr>
        <w:t xml:space="preserve"> (29-</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կետեր</w:t>
      </w:r>
      <w:r>
        <w:rPr>
          <w:rFonts w:ascii="GHEA Grapalat" w:eastAsia="GHEA Grapalat" w:hAnsi="GHEA Grapalat" w:cs="GHEA Grapalat"/>
          <w:color w:val="000000"/>
          <w:sz w:val="24"/>
          <w:szCs w:val="24"/>
        </w:rPr>
        <w:t>):</w:t>
      </w:r>
    </w:p>
    <w:p w14:paraId="00000023"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Միևնույն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ԵԴԽԽ</w:t>
      </w:r>
      <w:r>
        <w:rPr>
          <w:rFonts w:ascii="GHEA Grapalat" w:eastAsia="GHEA Grapalat" w:hAnsi="GHEA Grapalat" w:cs="GHEA Grapalat"/>
          <w:sz w:val="24"/>
          <w:szCs w:val="24"/>
        </w:rPr>
        <w:t>-</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խորհուրդ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զերծ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դուրս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գրառումների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ֆինանսական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վիճակի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Այնուամենայնիվ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մանրակրկիտ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w:t>
      </w:r>
      <w:r>
        <w:rPr>
          <w:rFonts w:ascii="GHEA Grapalat" w:eastAsia="GHEA Grapalat" w:hAnsi="GHEA Grapalat" w:cs="GHEA Grapalat"/>
          <w:sz w:val="24"/>
          <w:szCs w:val="24"/>
        </w:rPr>
        <w:t>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ընտանեկան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սոցիալական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ծագումը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սովորաբար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Դիմորդները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ունենան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մուտք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մերժված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ունենա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բողոքարկել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հասանելիությու</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ունենա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արդյունքներին</w:t>
      </w:r>
      <w:r>
        <w:rPr>
          <w:rFonts w:ascii="GHEA Grapalat" w:eastAsia="GHEA Grapalat" w:hAnsi="GHEA Grapalat" w:cs="GHEA Grapalat"/>
          <w:sz w:val="24"/>
          <w:szCs w:val="24"/>
        </w:rPr>
        <w:t xml:space="preserve"> (26-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կետեր</w:t>
      </w:r>
      <w:r>
        <w:rPr>
          <w:rFonts w:ascii="GHEA Grapalat" w:eastAsia="GHEA Grapalat" w:hAnsi="GHEA Grapalat" w:cs="GHEA Grapalat"/>
          <w:sz w:val="24"/>
          <w:szCs w:val="24"/>
        </w:rPr>
        <w:t>):</w:t>
      </w:r>
    </w:p>
    <w:p w14:paraId="00000024"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ԵԽԴԴ</w:t>
      </w:r>
      <w:r>
        <w:rPr>
          <w:rFonts w:ascii="GHEA Grapalat" w:eastAsia="GHEA Grapalat" w:hAnsi="GHEA Grapalat" w:cs="GHEA Grapalat"/>
          <w:sz w:val="24"/>
          <w:szCs w:val="24"/>
        </w:rPr>
        <w:t>-</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կարծիքում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եզրահանգել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արդյունավետ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մեծապես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կախված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ինստիտուցիոնալ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ենթակառուցվածքային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w:t>
      </w:r>
      <w:r>
        <w:rPr>
          <w:rFonts w:ascii="GHEA Grapalat" w:eastAsia="GHEA Grapalat" w:hAnsi="GHEA Grapalat" w:cs="GHEA Grapalat"/>
          <w:sz w:val="24"/>
          <w:szCs w:val="24"/>
        </w:rPr>
        <w:t>մակերպչական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երաշխիքներ՝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կարևորելով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u w:val="single"/>
        </w:rPr>
        <w:t>դատավորների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շրջանում</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կոռուպցիայի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կանխարգելման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ամենակարևոր</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երաշխիքը</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ըստ</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երևույթին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դատավորների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բարեվարքության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իսկական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մշակույթի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զարգացումն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ու</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ամրապնդումն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է</w:t>
      </w:r>
      <w:r>
        <w:rPr>
          <w:rFonts w:ascii="GHEA Grapalat" w:eastAsia="GHEA Grapalat" w:hAnsi="GHEA Grapalat" w:cs="GHEA Grapalat"/>
          <w:sz w:val="24"/>
          <w:szCs w:val="24"/>
          <w:u w:val="single"/>
        </w:rPr>
        <w:t xml:space="preserve"> </w:t>
      </w:r>
      <w:r>
        <w:rPr>
          <w:rFonts w:ascii="GHEA Grapalat" w:eastAsia="GHEA Grapalat" w:hAnsi="GHEA Grapalat" w:cs="GHEA Grapalat"/>
          <w:sz w:val="24"/>
          <w:szCs w:val="24"/>
        </w:rPr>
        <w:t>(</w:t>
      </w:r>
      <w:r>
        <w:rPr>
          <w:rFonts w:ascii="GHEA Grapalat" w:eastAsia="GHEA Grapalat" w:hAnsi="GHEA Grapalat" w:cs="GHEA Grapalat"/>
          <w:sz w:val="24"/>
          <w:szCs w:val="24"/>
        </w:rPr>
        <w:t>եզրահանգումներ</w:t>
      </w:r>
      <w:r>
        <w:rPr>
          <w:rFonts w:ascii="GHEA Grapalat" w:eastAsia="GHEA Grapalat" w:hAnsi="GHEA Grapalat" w:cs="GHEA Grapalat"/>
          <w:sz w:val="24"/>
          <w:szCs w:val="24"/>
        </w:rPr>
        <w:t>, «</w:t>
      </w:r>
      <w:r>
        <w:rPr>
          <w:rFonts w:ascii="GHEA Grapalat" w:eastAsia="GHEA Grapalat" w:hAnsi="GHEA Grapalat" w:cs="GHEA Grapalat"/>
          <w:sz w:val="24"/>
          <w:szCs w:val="24"/>
        </w:rPr>
        <w:t>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w:t>
      </w:r>
      <w:r>
        <w:rPr>
          <w:rFonts w:ascii="GHEA Grapalat" w:eastAsia="GHEA Grapalat" w:hAnsi="GHEA Grapalat" w:cs="GHEA Grapalat"/>
          <w:sz w:val="24"/>
          <w:szCs w:val="24"/>
        </w:rPr>
        <w:t>):</w:t>
      </w:r>
    </w:p>
    <w:p w14:paraId="00000025" w14:textId="77777777" w:rsidR="006C485F" w:rsidRDefault="00D80364">
      <w:pPr>
        <w:numPr>
          <w:ilvl w:val="0"/>
          <w:numId w:val="2"/>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Միավորված</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ազգերի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կազմակերպությ</w:t>
      </w:r>
      <w:r>
        <w:rPr>
          <w:rFonts w:ascii="GHEA Grapalat" w:eastAsia="GHEA Grapalat" w:hAnsi="GHEA Grapalat" w:cs="GHEA Grapalat"/>
          <w:b/>
          <w:i/>
          <w:color w:val="000000"/>
          <w:sz w:val="24"/>
          <w:szCs w:val="24"/>
        </w:rPr>
        <w:t>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Կոռուպցիայի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դեմ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կոնվենցիայի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տեխնիկական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ուղեցույցը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պատրաստվել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Միավորված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ազգերի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կազմակերպության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թմրամիջոցների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հանցավորության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պայքարի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գրասենյակի</w:t>
      </w:r>
      <w:r>
        <w:rPr>
          <w:rFonts w:ascii="GHEA Grapalat" w:eastAsia="GHEA Grapalat" w:hAnsi="GHEA Grapalat" w:cs="GHEA Grapalat"/>
          <w:color w:val="000000"/>
          <w:sz w:val="24"/>
          <w:szCs w:val="24"/>
        </w:rPr>
        <w:t xml:space="preserve"> (UNODC)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Միավորված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ազգերի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կազմակերպության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հանցավորության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արդարադատության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միջտարածաշրջանայի</w:t>
      </w:r>
      <w:r>
        <w:rPr>
          <w:rFonts w:ascii="GHEA Grapalat" w:eastAsia="GHEA Grapalat" w:hAnsi="GHEA Grapalat" w:cs="GHEA Grapalat"/>
          <w:color w:val="000000"/>
          <w:sz w:val="24"/>
          <w:szCs w:val="24"/>
        </w:rPr>
        <w:t>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հետազոտական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ինստիտուտի</w:t>
      </w:r>
      <w:r>
        <w:rPr>
          <w:rFonts w:ascii="GHEA Grapalat" w:eastAsia="GHEA Grapalat" w:hAnsi="GHEA Grapalat" w:cs="GHEA Grapalat"/>
          <w:color w:val="000000"/>
          <w:sz w:val="24"/>
          <w:szCs w:val="24"/>
        </w:rPr>
        <w:t xml:space="preserve"> (UNICRI) </w:t>
      </w:r>
      <w:r>
        <w:rPr>
          <w:rFonts w:ascii="GHEA Grapalat" w:eastAsia="GHEA Grapalat" w:hAnsi="GHEA Grapalat" w:cs="GHEA Grapalat"/>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համատեղ</w:t>
      </w:r>
      <w:r>
        <w:rPr>
          <w:rFonts w:ascii="GHEA Grapalat" w:eastAsia="GHEA Grapalat" w:hAnsi="GHEA Grapalat" w:cs="GHEA Grapalat"/>
          <w:color w:val="000000"/>
          <w:sz w:val="24"/>
          <w:szCs w:val="24"/>
        </w:rPr>
        <w:t>, 50-</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գլխում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ստուգումը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որպես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կոռուպցիայի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դեմ</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պայքարի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առկա</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գործիքներից</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մեկը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և</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նկարագրում</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է</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այն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հետևյալ</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կերպ</w:t>
      </w:r>
      <w:r>
        <w:rPr>
          <w:rFonts w:ascii="GHEA Grapalat" w:eastAsia="GHEA Grapalat" w:hAnsi="GHEA Grapalat" w:cs="GHEA Grapalat"/>
          <w:b/>
          <w:color w:val="000000"/>
          <w:sz w:val="24"/>
          <w:szCs w:val="24"/>
          <w:u w:val="single"/>
        </w:rPr>
        <w:t>. «</w:t>
      </w:r>
      <w:r>
        <w:rPr>
          <w:rFonts w:ascii="GHEA Grapalat" w:eastAsia="GHEA Grapalat" w:hAnsi="GHEA Grapalat" w:cs="GHEA Grapalat"/>
          <w:b/>
          <w:color w:val="000000"/>
          <w:sz w:val="24"/>
          <w:szCs w:val="24"/>
          <w:u w:val="single"/>
        </w:rPr>
        <w:t>մեթոդ</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որը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նպաստում</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է</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ինչպես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կոռուպցիայի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կանխարգելմանը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այնպես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էլ</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դրա</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համար</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դ</w:t>
      </w:r>
      <w:r>
        <w:rPr>
          <w:rFonts w:ascii="GHEA Grapalat" w:eastAsia="GHEA Grapalat" w:hAnsi="GHEA Grapalat" w:cs="GHEA Grapalat"/>
          <w:b/>
          <w:color w:val="000000"/>
          <w:sz w:val="24"/>
          <w:szCs w:val="24"/>
          <w:u w:val="single"/>
        </w:rPr>
        <w:t>ատական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հետապնդմանը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և</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իրեն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ապացուցել</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է</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որպես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կոռուպցիայի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զսպման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չափազանց</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արդյունավետ</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միջոց</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vertAlign w:val="superscript"/>
        </w:rPr>
        <w:footnoteReference w:id="14"/>
      </w:r>
      <w:r>
        <w:rPr>
          <w:rFonts w:ascii="GHEA Grapalat" w:eastAsia="GHEA Grapalat" w:hAnsi="GHEA Grapalat" w:cs="GHEA Grapalat"/>
          <w:color w:val="000000"/>
          <w:sz w:val="24"/>
          <w:szCs w:val="24"/>
        </w:rPr>
        <w:t>:</w:t>
      </w:r>
    </w:p>
    <w:p w14:paraId="00000026" w14:textId="77777777" w:rsidR="006C485F" w:rsidRDefault="00D80364">
      <w:pPr>
        <w:numPr>
          <w:ilvl w:val="0"/>
          <w:numId w:val="2"/>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ՏՀԶԿ</w:t>
      </w:r>
      <w:r>
        <w:rPr>
          <w:rFonts w:ascii="GHEA Grapalat" w:eastAsia="GHEA Grapalat" w:hAnsi="GHEA Grapalat" w:cs="GHEA Grapalat"/>
          <w:b/>
          <w:i/>
          <w:color w:val="000000"/>
          <w:sz w:val="24"/>
          <w:szCs w:val="24"/>
        </w:rPr>
        <w:t>-</w:t>
      </w:r>
      <w:r>
        <w:rPr>
          <w:rFonts w:ascii="GHEA Grapalat" w:eastAsia="GHEA Grapalat" w:hAnsi="GHEA Grapalat" w:cs="GHEA Grapalat"/>
          <w:b/>
          <w:i/>
          <w:color w:val="000000"/>
          <w:sz w:val="24"/>
          <w:szCs w:val="24"/>
        </w:rPr>
        <w:t>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Հանրային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հատվածում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շահերի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բախման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կառավարում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ուղեցույցում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ստուգումը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կարող</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է</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հզոր</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մասնագիտացված</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գործիք</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լինել</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կոռուպցիայի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բացահա</w:t>
      </w:r>
      <w:r>
        <w:rPr>
          <w:rFonts w:ascii="GHEA Grapalat" w:eastAsia="GHEA Grapalat" w:hAnsi="GHEA Grapalat" w:cs="GHEA Grapalat"/>
          <w:b/>
          <w:color w:val="000000"/>
          <w:sz w:val="24"/>
          <w:szCs w:val="24"/>
          <w:u w:val="single"/>
        </w:rPr>
        <w:t>յտման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համար</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vertAlign w:val="superscript"/>
        </w:rPr>
        <w:footnoteReference w:id="15"/>
      </w:r>
      <w:r>
        <w:rPr>
          <w:rFonts w:ascii="GHEA Grapalat" w:eastAsia="GHEA Grapalat" w:hAnsi="GHEA Grapalat" w:cs="GHEA Grapalat"/>
          <w:color w:val="000000"/>
          <w:sz w:val="24"/>
          <w:szCs w:val="24"/>
        </w:rPr>
        <w:t xml:space="preserve">: </w:t>
      </w:r>
    </w:p>
    <w:p w14:paraId="00000027" w14:textId="77777777" w:rsidR="006C485F" w:rsidRDefault="00D80364">
      <w:pPr>
        <w:numPr>
          <w:ilvl w:val="0"/>
          <w:numId w:val="2"/>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i/>
          <w:color w:val="000000"/>
          <w:sz w:val="24"/>
          <w:szCs w:val="24"/>
        </w:rPr>
        <w:t>ԵԱՀԿ</w:t>
      </w:r>
      <w:r>
        <w:rPr>
          <w:rFonts w:ascii="GHEA Grapalat" w:eastAsia="GHEA Grapalat" w:hAnsi="GHEA Grapalat" w:cs="GHEA Grapalat"/>
          <w:i/>
          <w:color w:val="000000"/>
          <w:sz w:val="24"/>
          <w:szCs w:val="24"/>
        </w:rPr>
        <w:t xml:space="preserve"> «</w:t>
      </w:r>
      <w:r>
        <w:rPr>
          <w:rFonts w:ascii="GHEA Grapalat" w:eastAsia="GHEA Grapalat" w:hAnsi="GHEA Grapalat" w:cs="GHEA Grapalat"/>
          <w:i/>
          <w:color w:val="000000"/>
          <w:sz w:val="24"/>
          <w:szCs w:val="24"/>
        </w:rPr>
        <w:t>Կոռուպցիայի</w:t>
      </w:r>
      <w:r>
        <w:rPr>
          <w:rFonts w:ascii="GHEA Grapalat" w:eastAsia="GHEA Grapalat" w:hAnsi="GHEA Grapalat" w:cs="GHEA Grapalat"/>
          <w:i/>
          <w:color w:val="000000"/>
          <w:sz w:val="24"/>
          <w:szCs w:val="24"/>
        </w:rPr>
        <w:t xml:space="preserve"> </w:t>
      </w:r>
      <w:r>
        <w:rPr>
          <w:rFonts w:ascii="GHEA Grapalat" w:eastAsia="GHEA Grapalat" w:hAnsi="GHEA Grapalat" w:cs="GHEA Grapalat"/>
          <w:i/>
          <w:color w:val="000000"/>
          <w:sz w:val="24"/>
          <w:szCs w:val="24"/>
        </w:rPr>
        <w:t>դեմ</w:t>
      </w:r>
      <w:r>
        <w:rPr>
          <w:rFonts w:ascii="GHEA Grapalat" w:eastAsia="GHEA Grapalat" w:hAnsi="GHEA Grapalat" w:cs="GHEA Grapalat"/>
          <w:i/>
          <w:color w:val="000000"/>
          <w:sz w:val="24"/>
          <w:szCs w:val="24"/>
        </w:rPr>
        <w:t xml:space="preserve"> </w:t>
      </w:r>
      <w:r>
        <w:rPr>
          <w:rFonts w:ascii="GHEA Grapalat" w:eastAsia="GHEA Grapalat" w:hAnsi="GHEA Grapalat" w:cs="GHEA Grapalat"/>
          <w:i/>
          <w:color w:val="000000"/>
          <w:sz w:val="24"/>
          <w:szCs w:val="24"/>
        </w:rPr>
        <w:t>պայքարի</w:t>
      </w:r>
      <w:r>
        <w:rPr>
          <w:rFonts w:ascii="GHEA Grapalat" w:eastAsia="GHEA Grapalat" w:hAnsi="GHEA Grapalat" w:cs="GHEA Grapalat"/>
          <w:i/>
          <w:color w:val="000000"/>
          <w:sz w:val="24"/>
          <w:szCs w:val="24"/>
        </w:rPr>
        <w:t xml:space="preserve"> </w:t>
      </w:r>
      <w:r>
        <w:rPr>
          <w:rFonts w:ascii="GHEA Grapalat" w:eastAsia="GHEA Grapalat" w:hAnsi="GHEA Grapalat" w:cs="GHEA Grapalat"/>
          <w:i/>
          <w:color w:val="000000"/>
          <w:sz w:val="24"/>
          <w:szCs w:val="24"/>
        </w:rPr>
        <w:t>լավագույն</w:t>
      </w:r>
      <w:r>
        <w:rPr>
          <w:rFonts w:ascii="GHEA Grapalat" w:eastAsia="GHEA Grapalat" w:hAnsi="GHEA Grapalat" w:cs="GHEA Grapalat"/>
          <w:i/>
          <w:color w:val="000000"/>
          <w:sz w:val="24"/>
          <w:szCs w:val="24"/>
        </w:rPr>
        <w:t xml:space="preserve"> </w:t>
      </w:r>
      <w:r>
        <w:rPr>
          <w:rFonts w:ascii="GHEA Grapalat" w:eastAsia="GHEA Grapalat" w:hAnsi="GHEA Grapalat" w:cs="GHEA Grapalat"/>
          <w:i/>
          <w:color w:val="000000"/>
          <w:sz w:val="24"/>
          <w:szCs w:val="24"/>
        </w:rPr>
        <w:t>պրակտիկայում</w:t>
      </w:r>
      <w:r>
        <w:rPr>
          <w:rFonts w:ascii="GHEA Grapalat" w:eastAsia="GHEA Grapalat" w:hAnsi="GHEA Grapalat" w:cs="GHEA Grapalat"/>
          <w:i/>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w:t>
      </w: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ստուգումը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ներկայումս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դարձել</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է</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հատկապես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օգտակար</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գործիք</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ոստիկանության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կոռումպացված</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աշխատակիցներին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հայտնաբերելու</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և</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նրանց</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մաքուր</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պահելու</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համար</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vertAlign w:val="superscript"/>
        </w:rPr>
        <w:footnoteReference w:id="16"/>
      </w:r>
      <w:r>
        <w:rPr>
          <w:rFonts w:ascii="GHEA Grapalat" w:eastAsia="GHEA Grapalat" w:hAnsi="GHEA Grapalat" w:cs="GHEA Grapalat"/>
          <w:color w:val="000000"/>
          <w:sz w:val="24"/>
          <w:szCs w:val="24"/>
        </w:rPr>
        <w:t xml:space="preserve">: </w:t>
      </w:r>
    </w:p>
    <w:p w14:paraId="00000028" w14:textId="77777777" w:rsidR="006C485F" w:rsidRDefault="00D80364">
      <w:pPr>
        <w:numPr>
          <w:ilvl w:val="0"/>
          <w:numId w:val="2"/>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Համաշխարհային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բանկի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Կոռուպցիայի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կանխարգելումը</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դատախազության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մարմիններում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ըմբռնում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և</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կառավարում</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բարեվարքությունն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ապահովելու</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նպատակով</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lastRenderedPageBreak/>
        <w:t>ուղեցույցում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ստուգումը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որպես</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կոռուպցիայի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հայտնաբերման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հզոր</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գործիք</w:t>
      </w:r>
      <w:r>
        <w:rPr>
          <w:rFonts w:ascii="GHEA Grapalat" w:eastAsia="GHEA Grapalat" w:hAnsi="GHEA Grapalat" w:cs="GHEA Grapalat"/>
          <w:b/>
          <w:color w:val="000000"/>
          <w:sz w:val="24"/>
          <w:szCs w:val="24"/>
          <w:u w:val="single"/>
        </w:rPr>
        <w:t>»</w:t>
      </w:r>
      <w:r>
        <w:rPr>
          <w:rFonts w:ascii="GHEA Grapalat" w:eastAsia="GHEA Grapalat" w:hAnsi="GHEA Grapalat" w:cs="GHEA Grapalat"/>
          <w:color w:val="000000"/>
          <w:sz w:val="24"/>
          <w:szCs w:val="24"/>
          <w:vertAlign w:val="superscript"/>
        </w:rPr>
        <w:footnoteReference w:id="17"/>
      </w:r>
      <w:r>
        <w:rPr>
          <w:rFonts w:ascii="GHEA Grapalat" w:eastAsia="GHEA Grapalat" w:hAnsi="GHEA Grapalat" w:cs="GHEA Grapalat"/>
          <w:color w:val="000000"/>
          <w:sz w:val="24"/>
          <w:szCs w:val="24"/>
        </w:rPr>
        <w:t>:</w:t>
      </w:r>
    </w:p>
    <w:p w14:paraId="00000029" w14:textId="77777777" w:rsidR="006C485F" w:rsidRDefault="00D80364">
      <w:pPr>
        <w:numPr>
          <w:ilvl w:val="0"/>
          <w:numId w:val="2"/>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2000 </w:t>
      </w:r>
      <w:r>
        <w:rPr>
          <w:rFonts w:ascii="GHEA Grapalat" w:eastAsia="GHEA Grapalat" w:hAnsi="GHEA Grapalat" w:cs="GHEA Grapalat"/>
          <w:color w:val="000000"/>
          <w:sz w:val="24"/>
          <w:szCs w:val="24"/>
        </w:rPr>
        <w:t>թվականին</w:t>
      </w:r>
      <w:r>
        <w:rPr>
          <w:rFonts w:ascii="GHEA Grapalat" w:eastAsia="GHEA Grapalat" w:hAnsi="GHEA Grapalat" w:cs="GHEA Grapalat"/>
          <w:color w:val="000000"/>
          <w:sz w:val="24"/>
          <w:szCs w:val="24"/>
        </w:rPr>
        <w:t xml:space="preserve"> </w:t>
      </w:r>
      <w:r>
        <w:rPr>
          <w:rFonts w:ascii="GHEA Grapalat" w:eastAsia="GHEA Grapalat" w:hAnsi="GHEA Grapalat" w:cs="GHEA Grapalat"/>
          <w:b/>
          <w:i/>
          <w:color w:val="000000"/>
          <w:sz w:val="24"/>
          <w:szCs w:val="24"/>
        </w:rPr>
        <w:t>Եվրոպայի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խորհրդի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նախարարների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կոմիտեն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ընդունեց</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Պետական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պաշտոնատար</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անձանց</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վարքագծի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կանոնների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վերաբերյալ</w:t>
      </w:r>
      <w:r>
        <w:rPr>
          <w:rFonts w:ascii="GHEA Grapalat" w:eastAsia="GHEA Grapalat" w:hAnsi="GHEA Grapalat" w:cs="GHEA Grapalat"/>
          <w:b/>
          <w:i/>
          <w:color w:val="000000"/>
          <w:sz w:val="24"/>
          <w:szCs w:val="24"/>
        </w:rPr>
        <w:t xml:space="preserve">» № R (2000) 10 </w:t>
      </w:r>
      <w:r>
        <w:rPr>
          <w:rFonts w:ascii="GHEA Grapalat" w:eastAsia="GHEA Grapalat" w:hAnsi="GHEA Grapalat" w:cs="GHEA Grapalat"/>
          <w:b/>
          <w:i/>
          <w:color w:val="000000"/>
          <w:sz w:val="24"/>
          <w:szCs w:val="24"/>
        </w:rPr>
        <w:t>հանձնարարականը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Հանձնարարականին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պաշտոնատար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անձանց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օրինակելի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կանոնագիրքը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նպատակ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w:t>
      </w:r>
      <w:r>
        <w:rPr>
          <w:rFonts w:ascii="GHEA Grapalat" w:eastAsia="GHEA Grapalat" w:hAnsi="GHEA Grapalat" w:cs="GHEA Grapalat"/>
          <w:color w:val="000000"/>
          <w:sz w:val="24"/>
          <w:szCs w:val="24"/>
        </w:rPr>
        <w:t>գծի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չափանիշներ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պահպանվեն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պաշտոնյաների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կողմից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որպեսզի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օգնեն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նրանց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չափանիշներին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հասարակությանը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տեղեկացնել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իրավունք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ակնկալել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պաշտոնյաներից</w:t>
      </w:r>
      <w:r>
        <w:rPr>
          <w:rFonts w:ascii="GHEA Grapalat" w:eastAsia="GHEA Grapalat" w:hAnsi="GHEA Grapalat" w:cs="GHEA Grapalat"/>
          <w:color w:val="000000"/>
          <w:sz w:val="24"/>
          <w:szCs w:val="24"/>
        </w:rPr>
        <w:t>» (</w:t>
      </w:r>
      <w:r>
        <w:rPr>
          <w:rFonts w:ascii="GHEA Grapalat" w:eastAsia="GHEA Grapalat" w:hAnsi="GHEA Grapalat" w:cs="GHEA Grapalat"/>
          <w:color w:val="000000"/>
          <w:sz w:val="24"/>
          <w:szCs w:val="24"/>
        </w:rPr>
        <w:t>հոդված</w:t>
      </w:r>
      <w:r>
        <w:rPr>
          <w:rFonts w:ascii="GHEA Grapalat" w:eastAsia="GHEA Grapalat" w:hAnsi="GHEA Grapalat" w:cs="GHEA Grapalat"/>
          <w:color w:val="000000"/>
          <w:sz w:val="24"/>
          <w:szCs w:val="24"/>
        </w:rPr>
        <w:t xml:space="preserve"> 3): </w:t>
      </w:r>
      <w:r>
        <w:rPr>
          <w:rFonts w:ascii="GHEA Grapalat" w:eastAsia="GHEA Grapalat" w:hAnsi="GHEA Grapalat" w:cs="GHEA Grapalat"/>
          <w:color w:val="000000"/>
          <w:sz w:val="24"/>
          <w:szCs w:val="24"/>
        </w:rPr>
        <w:t>Կանոնագրքի</w:t>
      </w:r>
      <w:r>
        <w:rPr>
          <w:rFonts w:ascii="GHEA Grapalat" w:eastAsia="GHEA Grapalat" w:hAnsi="GHEA Grapalat" w:cs="GHEA Grapalat"/>
          <w:color w:val="000000"/>
          <w:sz w:val="24"/>
          <w:szCs w:val="24"/>
        </w:rPr>
        <w:t xml:space="preserve"> 9-</w:t>
      </w:r>
      <w:r>
        <w:rPr>
          <w:rFonts w:ascii="GHEA Grapalat" w:eastAsia="GHEA Grapalat" w:hAnsi="GHEA Grapalat" w:cs="GHEA Grapalat"/>
          <w:color w:val="000000"/>
          <w:sz w:val="24"/>
          <w:szCs w:val="24"/>
        </w:rPr>
        <w:t>րդ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հոդվածի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համաձայն՝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ծառայողը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մշտապես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պահպանվի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ամրապնդվի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վստահությունը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անկողմնակալության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արդյունավետության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նկատմամբ</w:t>
      </w:r>
      <w:r>
        <w:rPr>
          <w:rFonts w:ascii="GHEA Grapalat" w:eastAsia="GHEA Grapalat" w:hAnsi="GHEA Grapalat" w:cs="GHEA Grapalat"/>
          <w:color w:val="000000"/>
          <w:sz w:val="24"/>
          <w:szCs w:val="24"/>
        </w:rPr>
        <w:t>»:</w:t>
      </w:r>
    </w:p>
    <w:p w14:paraId="0000002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Հանձնարարականի</w:t>
      </w:r>
      <w:r>
        <w:rPr>
          <w:rFonts w:ascii="GHEA Grapalat" w:eastAsia="GHEA Grapalat" w:hAnsi="GHEA Grapalat" w:cs="GHEA Grapalat"/>
          <w:sz w:val="24"/>
          <w:szCs w:val="24"/>
        </w:rPr>
        <w:t xml:space="preserve"> 24-</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w:t>
      </w:r>
      <w:r>
        <w:rPr>
          <w:rFonts w:ascii="GHEA Grapalat" w:eastAsia="GHEA Grapalat" w:hAnsi="GHEA Grapalat" w:cs="GHEA Grapalat"/>
          <w:sz w:val="24"/>
          <w:szCs w:val="24"/>
        </w:rPr>
        <w:t>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u w:val="single"/>
        </w:rPr>
        <w:t>պետական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պաշտոնյան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որը</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պատասխանատու</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է</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նշանակման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առաջխաղացման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կամ</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պաշտոնավարման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համար</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պետք</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է</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ապահովի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որ</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թեկնածուի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բարեվարքության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համապատասխան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ստուգումներն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իրականացվեն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օրենքի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պահանջներին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համապատասխան</w:t>
      </w:r>
      <w:r>
        <w:rPr>
          <w:rFonts w:ascii="GHEA Grapalat" w:eastAsia="GHEA Grapalat" w:hAnsi="GHEA Grapalat" w:cs="GHEA Grapalat"/>
          <w:sz w:val="24"/>
          <w:szCs w:val="24"/>
        </w:rPr>
        <w:t>» (</w:t>
      </w:r>
      <w:r>
        <w:rPr>
          <w:rFonts w:ascii="GHEA Grapalat" w:eastAsia="GHEA Grapalat" w:hAnsi="GHEA Grapalat" w:cs="GHEA Grapalat"/>
          <w:sz w:val="24"/>
          <w:szCs w:val="24"/>
        </w:rPr>
        <w:t>կետ</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w:t>
      </w:r>
      <w:r>
        <w:rPr>
          <w:rFonts w:ascii="GHEA Grapalat" w:eastAsia="GHEA Grapalat" w:hAnsi="GHEA Grapalat" w:cs="GHEA Grapalat"/>
          <w:sz w:val="24"/>
          <w:szCs w:val="24"/>
        </w:rPr>
        <w:t>ավելելով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որևէ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անորոշություն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վարվել</w:t>
      </w:r>
      <w:r>
        <w:rPr>
          <w:rFonts w:ascii="GHEA Grapalat" w:eastAsia="GHEA Grapalat" w:hAnsi="GHEA Grapalat" w:cs="GHEA Grapalat"/>
          <w:sz w:val="24"/>
          <w:szCs w:val="24"/>
        </w:rPr>
        <w:t>»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w:t>
      </w:r>
      <w:r>
        <w:rPr>
          <w:rFonts w:ascii="GHEA Grapalat" w:eastAsia="GHEA Grapalat" w:hAnsi="GHEA Grapalat" w:cs="GHEA Grapalat"/>
          <w:sz w:val="24"/>
          <w:szCs w:val="24"/>
        </w:rPr>
        <w:t xml:space="preserve"> 2) «</w:t>
      </w:r>
      <w:r>
        <w:rPr>
          <w:rFonts w:ascii="GHEA Grapalat" w:eastAsia="GHEA Grapalat" w:hAnsi="GHEA Grapalat" w:cs="GHEA Grapalat"/>
          <w:sz w:val="24"/>
          <w:szCs w:val="24"/>
        </w:rPr>
        <w:t>նա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w:t>
      </w:r>
      <w:r>
        <w:rPr>
          <w:rFonts w:ascii="GHEA Grapalat" w:eastAsia="GHEA Grapalat" w:hAnsi="GHEA Grapalat" w:cs="GHEA Grapalat"/>
          <w:sz w:val="24"/>
          <w:szCs w:val="24"/>
        </w:rPr>
        <w:t>կետ</w:t>
      </w:r>
      <w:r>
        <w:rPr>
          <w:rFonts w:ascii="GHEA Grapalat" w:eastAsia="GHEA Grapalat" w:hAnsi="GHEA Grapalat" w:cs="GHEA Grapalat"/>
          <w:sz w:val="24"/>
          <w:szCs w:val="24"/>
        </w:rPr>
        <w:t xml:space="preserve"> 2): </w:t>
      </w:r>
    </w:p>
    <w:p w14:paraId="0000002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i/>
          <w:sz w:val="24"/>
          <w:szCs w:val="24"/>
        </w:rPr>
        <w:t>Հանձնարարականի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բացատրական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գրության</w:t>
      </w:r>
      <w:r>
        <w:rPr>
          <w:rFonts w:ascii="GHEA Grapalat" w:eastAsia="GHEA Grapalat" w:hAnsi="GHEA Grapalat" w:cs="GHEA Grapalat"/>
          <w:sz w:val="24"/>
          <w:szCs w:val="24"/>
          <w:vertAlign w:val="superscript"/>
        </w:rPr>
        <w:footnoteReference w:id="18"/>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ընդգծվում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ծառայություն</w:t>
      </w:r>
      <w:r>
        <w:rPr>
          <w:rFonts w:ascii="GHEA Grapalat" w:eastAsia="GHEA Grapalat" w:hAnsi="GHEA Grapalat" w:cs="GHEA Grapalat"/>
          <w:sz w:val="24"/>
          <w:szCs w:val="24"/>
        </w:rPr>
        <w:t>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պաշտոնյաներից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բացահայտորեն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փորձը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ցույց</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է</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տալիս</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բարեվարքության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ստուգումներ</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անցկացնելու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դրանց</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համապատասխան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գործողություններ</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ձեռնարկելու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lastRenderedPageBreak/>
        <w:t>կարևորությունը՝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պետական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ծառայության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բարեվարքության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երկարատև</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խն</w:t>
      </w:r>
      <w:r>
        <w:rPr>
          <w:rFonts w:ascii="GHEA Grapalat" w:eastAsia="GHEA Grapalat" w:hAnsi="GHEA Grapalat" w:cs="GHEA Grapalat"/>
          <w:b/>
          <w:sz w:val="24"/>
          <w:szCs w:val="24"/>
        </w:rPr>
        <w:t>դիրներից</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խուսափելու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համար</w:t>
      </w:r>
      <w:r>
        <w:rPr>
          <w:rFonts w:ascii="GHEA Grapalat" w:eastAsia="GHEA Grapalat" w:hAnsi="GHEA Grapalat" w:cs="GHEA Grapalat"/>
          <w:sz w:val="24"/>
          <w:szCs w:val="24"/>
        </w:rPr>
        <w:t>»:</w:t>
      </w:r>
    </w:p>
    <w:p w14:paraId="0000002C" w14:textId="77777777" w:rsidR="006C485F" w:rsidRDefault="00D80364">
      <w:pPr>
        <w:numPr>
          <w:ilvl w:val="0"/>
          <w:numId w:val="2"/>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b/>
          <w:i/>
          <w:color w:val="000000"/>
          <w:sz w:val="24"/>
          <w:szCs w:val="24"/>
        </w:rPr>
        <w:t>«</w:t>
      </w:r>
      <w:r>
        <w:rPr>
          <w:rFonts w:ascii="GHEA Grapalat" w:eastAsia="GHEA Grapalat" w:hAnsi="GHEA Grapalat" w:cs="GHEA Grapalat"/>
          <w:b/>
          <w:i/>
          <w:color w:val="000000"/>
          <w:sz w:val="24"/>
          <w:szCs w:val="24"/>
        </w:rPr>
        <w:t>Ժողովրդավարություն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իրավունքի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միջոցով</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եվրոպական</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հանձնաժողովը</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Վենետիկի</w:t>
      </w:r>
      <w:r>
        <w:rPr>
          <w:rFonts w:ascii="GHEA Grapalat" w:eastAsia="GHEA Grapalat" w:hAnsi="GHEA Grapalat" w:cs="GHEA Grapalat"/>
          <w:b/>
          <w:i/>
          <w:color w:val="000000"/>
          <w:sz w:val="24"/>
          <w:szCs w:val="24"/>
        </w:rPr>
        <w:t xml:space="preserve"> </w:t>
      </w:r>
      <w:r>
        <w:rPr>
          <w:rFonts w:ascii="GHEA Grapalat" w:eastAsia="GHEA Grapalat" w:hAnsi="GHEA Grapalat" w:cs="GHEA Grapalat"/>
          <w:b/>
          <w:i/>
          <w:color w:val="000000"/>
          <w:sz w:val="24"/>
          <w:szCs w:val="24"/>
        </w:rPr>
        <w:t>հանձնաժողով</w:t>
      </w:r>
      <w:r>
        <w:rPr>
          <w:rFonts w:ascii="GHEA Grapalat" w:eastAsia="GHEA Grapalat" w:hAnsi="GHEA Grapalat" w:cs="GHEA Grapalat"/>
          <w:b/>
          <w:i/>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դիտարկել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ազգային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միջոցառումների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երեք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ենթակատեգորիաներ՝</w:t>
      </w:r>
      <w:r>
        <w:rPr>
          <w:rFonts w:ascii="GHEA Grapalat" w:eastAsia="GHEA Grapalat" w:hAnsi="GHEA Grapalat" w:cs="GHEA Grapalat"/>
          <w:color w:val="000000"/>
          <w:sz w:val="24"/>
          <w:szCs w:val="24"/>
        </w:rPr>
        <w:t xml:space="preserve"> (i) </w:t>
      </w:r>
      <w:r>
        <w:rPr>
          <w:rFonts w:ascii="GHEA Grapalat" w:eastAsia="GHEA Grapalat" w:hAnsi="GHEA Grapalat" w:cs="GHEA Grapalat"/>
          <w:color w:val="000000"/>
          <w:sz w:val="24"/>
          <w:szCs w:val="24"/>
        </w:rPr>
        <w:t>որոշակի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պաշտոնի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թեկնածուների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նախնական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վեթթինգը</w:t>
      </w:r>
      <w:r>
        <w:rPr>
          <w:rFonts w:ascii="GHEA Grapalat" w:eastAsia="GHEA Grapalat" w:hAnsi="GHEA Grapalat" w:cs="GHEA Grapalat"/>
          <w:color w:val="000000"/>
          <w:sz w:val="24"/>
          <w:szCs w:val="24"/>
        </w:rPr>
        <w:t xml:space="preserve">», (ii)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ստուգումները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որոնք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անցկացվում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կանոնավոր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կերպով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օրինակ՝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գույքի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հայտարարագիր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պարտավորություն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 xml:space="preserve">(iii) </w:t>
      </w:r>
      <w:r>
        <w:rPr>
          <w:rFonts w:ascii="GHEA Grapalat" w:eastAsia="GHEA Grapalat" w:hAnsi="GHEA Grapalat" w:cs="GHEA Grapalat"/>
          <w:color w:val="000000"/>
          <w:sz w:val="24"/>
          <w:szCs w:val="24"/>
        </w:rPr>
        <w:t>վեթթինգի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լիարժեք</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ընթացակարգեր</w:t>
      </w:r>
      <w:r>
        <w:rPr>
          <w:rFonts w:ascii="GHEA Grapalat" w:eastAsia="GHEA Grapalat" w:hAnsi="GHEA Grapalat" w:cs="GHEA Grapalat"/>
          <w:color w:val="000000"/>
          <w:sz w:val="24"/>
          <w:szCs w:val="24"/>
          <w:vertAlign w:val="superscript"/>
        </w:rPr>
        <w:footnoteReference w:id="19"/>
      </w:r>
      <w:r>
        <w:rPr>
          <w:rFonts w:ascii="GHEA Grapalat" w:eastAsia="GHEA Grapalat" w:hAnsi="GHEA Grapalat" w:cs="GHEA Grapalat"/>
          <w:color w:val="000000"/>
          <w:sz w:val="24"/>
          <w:szCs w:val="24"/>
        </w:rPr>
        <w:t xml:space="preserve">: </w:t>
      </w:r>
    </w:p>
    <w:p w14:paraId="0000002D"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Խորվաթիայի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անդրադառնալով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վեթթինգի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Վենետիկի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կարծիքը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կարծիք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կատարելագործումը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թափանցի</w:t>
      </w:r>
      <w:r>
        <w:rPr>
          <w:rFonts w:ascii="GHEA Grapalat" w:eastAsia="GHEA Grapalat" w:hAnsi="GHEA Grapalat" w:cs="GHEA Grapalat"/>
          <w:sz w:val="24"/>
          <w:szCs w:val="24"/>
        </w:rPr>
        <w:t>կության</w:t>
      </w:r>
      <w:r>
        <w:rPr>
          <w:rFonts w:ascii="GHEA Grapalat" w:eastAsia="GHEA Grapalat" w:hAnsi="GHEA Grapalat" w:cs="GHEA Grapalat"/>
          <w:sz w:val="24"/>
          <w:szCs w:val="24"/>
        </w:rPr>
        <w:t>/</w:t>
      </w:r>
      <w:r>
        <w:rPr>
          <w:rFonts w:ascii="GHEA Grapalat" w:eastAsia="GHEA Grapalat" w:hAnsi="GHEA Grapalat" w:cs="GHEA Grapalat"/>
          <w:sz w:val="24"/>
          <w:szCs w:val="24"/>
        </w:rPr>
        <w:t>մատչելիության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առումով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Խորվաթիայի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իշխանության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անբավարար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ակնհայտորեն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նախընտրելի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բարեփոխումների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համաչափ</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ճանապարհ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խորհուրդ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Խորվաթիայի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իշխանությու</w:t>
      </w:r>
      <w:r>
        <w:rPr>
          <w:rFonts w:ascii="GHEA Grapalat" w:eastAsia="GHEA Grapalat" w:hAnsi="GHEA Grapalat" w:cs="GHEA Grapalat"/>
          <w:sz w:val="24"/>
          <w:szCs w:val="24"/>
        </w:rPr>
        <w:t>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վերանայել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իրենց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մոտեցումը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վեթթինգ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u w:val="single"/>
        </w:rPr>
        <w:t>մշակել</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դատավորների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բարեվարքության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ապահովման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այլընտրանքային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ռազավարություն</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vertAlign w:val="superscript"/>
        </w:rPr>
        <w:footnoteReference w:id="20"/>
      </w:r>
      <w:r>
        <w:rPr>
          <w:rFonts w:ascii="GHEA Grapalat" w:eastAsia="GHEA Grapalat" w:hAnsi="GHEA Grapalat" w:cs="GHEA Grapalat"/>
          <w:sz w:val="24"/>
          <w:szCs w:val="24"/>
        </w:rPr>
        <w:t>:</w:t>
      </w:r>
    </w:p>
    <w:p w14:paraId="0000002E"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կարծիքում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Վենետիկի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կարևորել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w:t>
      </w:r>
      <w:r>
        <w:rPr>
          <w:rFonts w:ascii="GHEA Grapalat" w:eastAsia="GHEA Grapalat" w:hAnsi="GHEA Grapalat" w:cs="GHEA Grapalat"/>
          <w:b/>
          <w:sz w:val="24"/>
          <w:szCs w:val="24"/>
          <w:u w:val="single"/>
        </w:rPr>
        <w:t>Բարեվարքության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ստուգումները</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բացառիկ</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գործիք</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են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որոնք</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օգնում</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են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ստուգել</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և</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ամրապնդել</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պետական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պաշտոնյաների</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մասնագիտական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և</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բարոյական</w:t>
      </w:r>
      <w:r>
        <w:rPr>
          <w:rFonts w:ascii="GHEA Grapalat" w:eastAsia="GHEA Grapalat" w:hAnsi="GHEA Grapalat" w:cs="GHEA Grapalat"/>
          <w:b/>
          <w:sz w:val="24"/>
          <w:szCs w:val="24"/>
          <w:u w:val="single"/>
        </w:rPr>
        <w:t xml:space="preserve"> </w:t>
      </w:r>
      <w:r>
        <w:rPr>
          <w:rFonts w:ascii="GHEA Grapalat" w:eastAsia="GHEA Grapalat" w:hAnsi="GHEA Grapalat" w:cs="GHEA Grapalat"/>
          <w:b/>
          <w:sz w:val="24"/>
          <w:szCs w:val="24"/>
          <w:u w:val="single"/>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երբեք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փոխարինող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հետաքննություններին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միջոցառումներին</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21"/>
      </w:r>
      <w:r>
        <w:rPr>
          <w:rFonts w:ascii="GHEA Grapalat" w:eastAsia="GHEA Grapalat" w:hAnsi="GHEA Grapalat" w:cs="GHEA Grapalat"/>
          <w:sz w:val="24"/>
          <w:szCs w:val="24"/>
        </w:rPr>
        <w:t>:</w:t>
      </w:r>
    </w:p>
    <w:p w14:paraId="0000002F"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ab/>
      </w:r>
      <w:r>
        <w:rPr>
          <w:rFonts w:ascii="GHEA Grapalat" w:eastAsia="GHEA Grapalat" w:hAnsi="GHEA Grapalat" w:cs="GHEA Grapalat"/>
          <w:sz w:val="24"/>
          <w:szCs w:val="24"/>
        </w:rPr>
        <w:t>Միևնույն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վեթթինգի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Վենետիկի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կարծիքների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թույլ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առանձնացնել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մոտեցումները</w:t>
      </w:r>
      <w:r>
        <w:rPr>
          <w:rFonts w:ascii="GHEA Grapalat" w:eastAsia="GHEA Grapalat" w:hAnsi="GHEA Grapalat" w:cs="GHEA Grapalat"/>
          <w:sz w:val="24"/>
          <w:szCs w:val="24"/>
        </w:rPr>
        <w:t>.</w:t>
      </w:r>
    </w:p>
    <w:p w14:paraId="00000030" w14:textId="77777777" w:rsidR="006C485F" w:rsidRDefault="00D80364">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ab/>
      </w:r>
      <w:r>
        <w:rPr>
          <w:rFonts w:ascii="GHEA Grapalat" w:eastAsia="GHEA Grapalat" w:hAnsi="GHEA Grapalat" w:cs="GHEA Grapalat"/>
          <w:color w:val="000000"/>
          <w:sz w:val="24"/>
          <w:szCs w:val="24"/>
        </w:rPr>
        <w:t>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w:t>
      </w:r>
      <w:r>
        <w:rPr>
          <w:rFonts w:ascii="GHEA Grapalat" w:eastAsia="GHEA Grapalat" w:hAnsi="GHEA Grapalat" w:cs="GHEA Grapalat"/>
          <w:color w:val="000000"/>
          <w:sz w:val="24"/>
          <w:szCs w:val="24"/>
        </w:rPr>
        <w:t>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ստուգմանը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քրեական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հանցագործությունների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քննությանը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ծառայում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տարբեր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նպատակների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տարբեր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ընթացակարգային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իրավական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առանձնահատկություններ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Քրեական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հետաքննությունը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հարուցվում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քրեական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հանցագործություն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կատարելու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փաստը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հաստատելու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w:t>
      </w:r>
      <w:r>
        <w:rPr>
          <w:rFonts w:ascii="GHEA Grapalat" w:eastAsia="GHEA Grapalat" w:hAnsi="GHEA Grapalat" w:cs="GHEA Grapalat"/>
          <w:color w:val="000000"/>
          <w:sz w:val="24"/>
          <w:szCs w:val="24"/>
        </w:rPr>
        <w:t>ինչդեռ</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բարեվարքության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ստուգումը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նպատակ</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ունի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բացահայտել</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ապագայում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անպատշաճ</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վարքի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ռիսկը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հավանականությունը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Կարևորն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բեռը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չափանիշը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հաճախ</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տարբեր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կլինեն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Քրեական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հետաքննությունները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նպատակ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հաստատել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փաստ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ողջամիտ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կասկած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հարուցում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նշանակում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ապացուցման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բեռը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ընկնում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պետության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հետաքննություններում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ինչպիսին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ավելի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լայն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ստուգումը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ապացույցների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բեռը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դրվելու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հավանականության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հավասարակշռության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vertAlign w:val="superscript"/>
        </w:rPr>
        <w:footnoteReference w:id="22"/>
      </w:r>
      <w:r>
        <w:rPr>
          <w:rFonts w:ascii="GHEA Grapalat" w:eastAsia="GHEA Grapalat" w:hAnsi="GHEA Grapalat" w:cs="GHEA Grapalat"/>
          <w:color w:val="000000"/>
          <w:sz w:val="24"/>
          <w:szCs w:val="24"/>
        </w:rPr>
        <w:t>:</w:t>
      </w:r>
    </w:p>
    <w:p w14:paraId="00000031" w14:textId="77777777" w:rsidR="006C485F" w:rsidRDefault="00D80364">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նախնական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ստո</w:t>
      </w:r>
      <w:r>
        <w:rPr>
          <w:rFonts w:ascii="GHEA Grapalat" w:eastAsia="GHEA Grapalat" w:hAnsi="GHEA Grapalat" w:cs="GHEA Grapalat"/>
          <w:color w:val="000000"/>
          <w:sz w:val="24"/>
          <w:szCs w:val="24"/>
        </w:rPr>
        <w:t>ւգումների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համակարգում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թեկնածուին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չընդունելու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որոշումը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հիմնավորվել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ռիսկի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հիման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վրա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պարզ</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կասկածի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դեպքում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Այնուամենայնիվ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գործող</w:t>
      </w:r>
      <w:r>
        <w:rPr>
          <w:rFonts w:ascii="GHEA Grapalat" w:eastAsia="GHEA Grapalat" w:hAnsi="GHEA Grapalat" w:cs="GHEA Grapalat"/>
          <w:color w:val="000000"/>
          <w:sz w:val="24"/>
          <w:szCs w:val="24"/>
        </w:rPr>
        <w:t xml:space="preserve"> </w:t>
      </w:r>
      <w:r>
        <w:rPr>
          <w:rFonts w:ascii="GHEA Grapalat" w:eastAsia="GHEA Grapalat" w:hAnsi="GHEA Grapalat" w:cs="GHEA Grapalat"/>
          <w:b/>
          <w:color w:val="000000"/>
          <w:sz w:val="24"/>
          <w:szCs w:val="24"/>
        </w:rPr>
        <w:t>աշխատակցին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բացասաբար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գնահատելու</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որոշումը</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պետք</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է</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կապված</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լինի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անպատշաճ</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վարքի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ցուցիչի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հետ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ինչպիսին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w:t>
      </w:r>
      <w:r>
        <w:rPr>
          <w:rFonts w:ascii="GHEA Grapalat" w:eastAsia="GHEA Grapalat" w:hAnsi="GHEA Grapalat" w:cs="GHEA Grapalat"/>
          <w:color w:val="000000"/>
          <w:sz w:val="24"/>
          <w:szCs w:val="24"/>
        </w:rPr>
        <w:t>նբացատրելի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հարստությունը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նույնիսկ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հնարավոր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միանշանակ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ապացուցել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հարստությունն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իսկապես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ստացվել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ապօրինի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աղբյուրներից</w:t>
      </w:r>
      <w:r>
        <w:rPr>
          <w:rFonts w:ascii="GHEA Grapalat" w:eastAsia="GHEA Grapalat" w:hAnsi="GHEA Grapalat" w:cs="GHEA Grapalat"/>
          <w:color w:val="000000"/>
          <w:sz w:val="24"/>
          <w:szCs w:val="24"/>
          <w:vertAlign w:val="superscript"/>
        </w:rPr>
        <w:footnoteReference w:id="23"/>
      </w:r>
      <w:r>
        <w:rPr>
          <w:rFonts w:ascii="GHEA Grapalat" w:eastAsia="GHEA Grapalat" w:hAnsi="GHEA Grapalat" w:cs="GHEA Grapalat"/>
          <w:color w:val="000000"/>
          <w:sz w:val="24"/>
          <w:szCs w:val="24"/>
        </w:rPr>
        <w:t>:</w:t>
      </w:r>
    </w:p>
    <w:p w14:paraId="00000032" w14:textId="77777777" w:rsidR="006C485F" w:rsidRDefault="00D80364">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Շատ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կարևոր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ստուգումը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հստակ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տարանջատվի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մասնագիտական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գնահատումից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նույնիսկ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եթե</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երկու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գործընթացներն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նշանակություն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ունենալ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ընդունման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գնահատման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Մասնագիտական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կարողությունների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պակասը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հնարավոր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վերացնել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վերապատրաստման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lastRenderedPageBreak/>
        <w:t>միջոցով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բայց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ակնհայտորեն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պատճառ</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հանդիսանում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մարդուն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աշխատանքի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չընդունելու</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w:t>
      </w:r>
      <w:r>
        <w:rPr>
          <w:rFonts w:ascii="GHEA Grapalat" w:eastAsia="GHEA Grapalat" w:hAnsi="GHEA Grapalat" w:cs="GHEA Grapalat"/>
          <w:color w:val="000000"/>
          <w:sz w:val="24"/>
          <w:szCs w:val="24"/>
        </w:rPr>
        <w:t>մար</w:t>
      </w:r>
      <w:r>
        <w:rPr>
          <w:rFonts w:ascii="GHEA Grapalat" w:eastAsia="GHEA Grapalat" w:hAnsi="GHEA Grapalat" w:cs="GHEA Grapalat"/>
          <w:color w:val="000000"/>
          <w:sz w:val="24"/>
          <w:szCs w:val="24"/>
          <w:vertAlign w:val="superscript"/>
        </w:rPr>
        <w:footnoteReference w:id="24"/>
      </w:r>
      <w:r>
        <w:rPr>
          <w:rFonts w:ascii="GHEA Grapalat" w:eastAsia="GHEA Grapalat" w:hAnsi="GHEA Grapalat" w:cs="GHEA Grapalat"/>
          <w:color w:val="000000"/>
          <w:sz w:val="24"/>
          <w:szCs w:val="24"/>
        </w:rPr>
        <w:t xml:space="preserve">: </w:t>
      </w:r>
    </w:p>
    <w:p w14:paraId="00000033"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իշխանության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ինքնակառավարման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արտաքին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կձևավորվի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Մոլդովայի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զարգացման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գործընկերների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խորհրդարանական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մեծամասն</w:t>
      </w:r>
      <w:r>
        <w:rPr>
          <w:rFonts w:ascii="GHEA Grapalat" w:eastAsia="GHEA Grapalat" w:hAnsi="GHEA Grapalat" w:cs="GHEA Grapalat"/>
          <w:sz w:val="24"/>
          <w:szCs w:val="24"/>
        </w:rPr>
        <w:t>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փոքրամասնության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ուշադրություն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դարձվի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իշխանությունների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տարանջատման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զսպումների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հակակշիռների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սկզբունքների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պահպանմանը</w:t>
      </w:r>
      <w:r>
        <w:rPr>
          <w:rFonts w:ascii="GHEA Grapalat" w:eastAsia="GHEA Grapalat" w:hAnsi="GHEA Grapalat" w:cs="GHEA Grapalat"/>
          <w:sz w:val="24"/>
          <w:szCs w:val="24"/>
          <w:vertAlign w:val="superscript"/>
        </w:rPr>
        <w:footnoteReference w:id="25"/>
      </w:r>
      <w:r>
        <w:rPr>
          <w:rFonts w:ascii="GHEA Grapalat" w:eastAsia="GHEA Grapalat" w:hAnsi="GHEA Grapalat" w:cs="GHEA Grapalat"/>
          <w:sz w:val="24"/>
          <w:szCs w:val="24"/>
        </w:rPr>
        <w:t>:</w:t>
      </w:r>
    </w:p>
    <w:p w14:paraId="00000034"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անկողմնա</w:t>
      </w:r>
      <w:r>
        <w:rPr>
          <w:rFonts w:ascii="GHEA Grapalat" w:eastAsia="GHEA Grapalat" w:hAnsi="GHEA Grapalat" w:cs="GHEA Grapalat"/>
          <w:sz w:val="24"/>
          <w:szCs w:val="24"/>
        </w:rPr>
        <w:t>կալ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գործիք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քաղաքականապես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անցանկալի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vertAlign w:val="superscript"/>
        </w:rPr>
        <w:footnoteReference w:id="26"/>
      </w:r>
      <w:r>
        <w:rPr>
          <w:rFonts w:ascii="GHEA Grapalat" w:eastAsia="GHEA Grapalat" w:hAnsi="GHEA Grapalat" w:cs="GHEA Grapalat"/>
          <w:sz w:val="24"/>
          <w:szCs w:val="24"/>
        </w:rPr>
        <w:t>:</w:t>
      </w:r>
    </w:p>
    <w:p w14:paraId="0000003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ԵԴԽԽ</w:t>
      </w:r>
      <w:r>
        <w:rPr>
          <w:rFonts w:ascii="GHEA Grapalat" w:eastAsia="GHEA Grapalat" w:hAnsi="GHEA Grapalat" w:cs="GHEA Grapalat"/>
          <w:sz w:val="24"/>
          <w:szCs w:val="24"/>
        </w:rPr>
        <w:t>-</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գնահատականը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w:t>
      </w:r>
      <w:r>
        <w:rPr>
          <w:rFonts w:ascii="GHEA Grapalat" w:eastAsia="GHEA Grapalat" w:hAnsi="GHEA Grapalat" w:cs="GHEA Grapalat"/>
          <w:sz w:val="24"/>
          <w:szCs w:val="24"/>
        </w:rPr>
        <w:t>իշների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ազդեցությունը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ֆավորիտիզմի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պահպանողականության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նեպոտիզմի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տպավորության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ռիսկից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խուսափելու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նշանակումն</w:t>
      </w:r>
      <w:r>
        <w:rPr>
          <w:rFonts w:ascii="GHEA Grapalat" w:eastAsia="GHEA Grapalat" w:hAnsi="GHEA Grapalat" w:cs="GHEA Grapalat"/>
          <w:sz w:val="24"/>
          <w:szCs w:val="24"/>
        </w:rPr>
        <w:t>երը</w:t>
      </w:r>
      <w:r>
        <w:rPr>
          <w:rFonts w:ascii="GHEA Grapalat" w:eastAsia="GHEA Grapalat" w:hAnsi="GHEA Grapalat" w:cs="GHEA Grapalat"/>
          <w:sz w:val="24"/>
          <w:szCs w:val="24"/>
        </w:rPr>
        <w:t>/</w:t>
      </w:r>
      <w:r>
        <w:rPr>
          <w:rFonts w:ascii="GHEA Grapalat" w:eastAsia="GHEA Grapalat" w:hAnsi="GHEA Grapalat" w:cs="GHEA Grapalat"/>
          <w:sz w:val="24"/>
          <w:szCs w:val="24"/>
        </w:rPr>
        <w:t>գնահատումները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կառուցվածքային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արժանիքների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արդյունավետությունը</w:t>
      </w:r>
      <w:r>
        <w:rPr>
          <w:rFonts w:ascii="GHEA Grapalat" w:eastAsia="GHEA Grapalat" w:hAnsi="GHEA Grapalat" w:cs="GHEA Grapalat"/>
          <w:sz w:val="24"/>
          <w:szCs w:val="24"/>
          <w:vertAlign w:val="superscript"/>
        </w:rPr>
        <w:footnoteReference w:id="27"/>
      </w:r>
      <w:r>
        <w:rPr>
          <w:rFonts w:ascii="GHEA Grapalat" w:eastAsia="GHEA Grapalat" w:hAnsi="GHEA Grapalat" w:cs="GHEA Grapalat"/>
          <w:sz w:val="24"/>
          <w:szCs w:val="24"/>
        </w:rPr>
        <w:t>։</w:t>
      </w:r>
    </w:p>
    <w:p w14:paraId="0000003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զ</w:t>
      </w:r>
      <w:r>
        <w:rPr>
          <w:rFonts w:ascii="GHEA Grapalat" w:eastAsia="GHEA Grapalat" w:hAnsi="GHEA Grapalat" w:cs="GHEA Grapalat"/>
          <w:sz w:val="24"/>
          <w:szCs w:val="24"/>
        </w:rPr>
        <w:t xml:space="preserve">) (...)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ընդգծել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սովորական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ընթացակարգերի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չպահպանելը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տույժի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Մոլդովան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ենթադրյալ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լուրջ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մտահոգություն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բավականին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դրույթը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սխալ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ազդանշան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ուղարկում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մակարդակներում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քայլերը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ձեռնարկելու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w:t>
      </w:r>
      <w:r>
        <w:rPr>
          <w:rFonts w:ascii="GHEA Grapalat" w:eastAsia="GHEA Grapalat" w:hAnsi="GHEA Grapalat" w:cs="GHEA Grapalat"/>
          <w:sz w:val="24"/>
          <w:szCs w:val="24"/>
        </w:rPr>
        <w:t>ամքի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Այսպիսով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Վենետիկի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Տնօրինությունն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կարծիքին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հաշվետվությունը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տույժի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Տույժի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ծանրո</w:t>
      </w:r>
      <w:r>
        <w:rPr>
          <w:rFonts w:ascii="GHEA Grapalat" w:eastAsia="GHEA Grapalat" w:hAnsi="GHEA Grapalat" w:cs="GHEA Grapalat"/>
          <w:sz w:val="24"/>
          <w:szCs w:val="24"/>
        </w:rPr>
        <w:t>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կախված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իրավախախտման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ծանրությունից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Փոխադրում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խոսքը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Իրավիճակն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ակնհայտորեն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տարբերվում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պրոֆեսիոնալության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գնահատականին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չհամապատասխանելու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vertAlign w:val="superscript"/>
        </w:rPr>
        <w:footnoteReference w:id="28"/>
      </w:r>
      <w:r>
        <w:rPr>
          <w:rFonts w:ascii="GHEA Grapalat" w:eastAsia="GHEA Grapalat" w:hAnsi="GHEA Grapalat" w:cs="GHEA Grapalat"/>
          <w:sz w:val="24"/>
          <w:szCs w:val="24"/>
        </w:rPr>
        <w:t>:</w:t>
      </w:r>
    </w:p>
    <w:p w14:paraId="00000037" w14:textId="77777777" w:rsidR="006C485F" w:rsidRDefault="006C485F">
      <w:pPr>
        <w:spacing w:after="0" w:line="360" w:lineRule="auto"/>
        <w:ind w:firstLine="567"/>
        <w:jc w:val="both"/>
        <w:rPr>
          <w:rFonts w:ascii="GHEA Grapalat" w:eastAsia="GHEA Grapalat" w:hAnsi="GHEA Grapalat" w:cs="GHEA Grapalat"/>
          <w:sz w:val="24"/>
          <w:szCs w:val="24"/>
        </w:rPr>
      </w:pPr>
    </w:p>
    <w:p w14:paraId="00000038" w14:textId="77777777" w:rsidR="006C485F" w:rsidRDefault="00D80364">
      <w:pPr>
        <w:numPr>
          <w:ilvl w:val="0"/>
          <w:numId w:val="4"/>
        </w:numPr>
        <w:pBdr>
          <w:top w:val="nil"/>
          <w:left w:val="nil"/>
          <w:bottom w:val="nil"/>
          <w:right w:val="nil"/>
          <w:between w:val="nil"/>
        </w:pBdr>
        <w:spacing w:after="0" w:line="360" w:lineRule="auto"/>
        <w:ind w:left="709" w:firstLine="0"/>
        <w:jc w:val="both"/>
        <w:rPr>
          <w:rFonts w:ascii="GHEA Grapalat" w:eastAsia="GHEA Grapalat" w:hAnsi="GHEA Grapalat" w:cs="GHEA Grapalat"/>
          <w:b/>
          <w:color w:val="000000"/>
          <w:sz w:val="24"/>
          <w:szCs w:val="24"/>
          <w:u w:val="single"/>
        </w:rPr>
      </w:pPr>
      <w:r>
        <w:rPr>
          <w:rFonts w:ascii="GHEA Grapalat" w:eastAsia="GHEA Grapalat" w:hAnsi="GHEA Grapalat" w:cs="GHEA Grapalat"/>
          <w:b/>
          <w:color w:val="000000"/>
          <w:sz w:val="24"/>
          <w:szCs w:val="24"/>
          <w:u w:val="single"/>
        </w:rPr>
        <w:t>Համեմատական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փորձը</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բարեվարքության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ամրապնդմանն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ուղղված</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միջոցառումների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վերաբերյալ</w:t>
      </w:r>
    </w:p>
    <w:p w14:paraId="00000039" w14:textId="77777777" w:rsidR="006C485F" w:rsidRDefault="00D80364">
      <w:pPr>
        <w:spacing w:after="0" w:line="360" w:lineRule="auto"/>
        <w:ind w:firstLine="567"/>
        <w:jc w:val="both"/>
        <w:rPr>
          <w:rFonts w:ascii="GHEA Grapalat" w:eastAsia="GHEA Grapalat" w:hAnsi="GHEA Grapalat" w:cs="GHEA Grapalat"/>
          <w:b/>
          <w:i/>
          <w:sz w:val="24"/>
          <w:szCs w:val="24"/>
        </w:rPr>
      </w:pPr>
      <w:r>
        <w:rPr>
          <w:rFonts w:ascii="GHEA Grapalat" w:eastAsia="GHEA Grapalat" w:hAnsi="GHEA Grapalat" w:cs="GHEA Grapalat"/>
          <w:b/>
          <w:i/>
          <w:sz w:val="24"/>
          <w:szCs w:val="24"/>
        </w:rPr>
        <w:t>Ա</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Ընդհանուր</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պետական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համակարգում</w:t>
      </w:r>
    </w:p>
    <w:p w14:paraId="0000003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մակարդակում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գաղտնի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ավանդույթ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երկրներու</w:t>
      </w:r>
      <w:r>
        <w:rPr>
          <w:rFonts w:ascii="GHEA Grapalat" w:eastAsia="GHEA Grapalat" w:hAnsi="GHEA Grapalat" w:cs="GHEA Grapalat"/>
          <w:sz w:val="24"/>
          <w:szCs w:val="24"/>
        </w:rPr>
        <w:t>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ինչպիսիք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Միացյալ</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Թագավորությունը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Միացյալ</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Նահանգները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Ավստրալիան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համատեքստում</w:t>
      </w:r>
      <w:r>
        <w:rPr>
          <w:rFonts w:ascii="GHEA Grapalat" w:eastAsia="GHEA Grapalat" w:hAnsi="GHEA Grapalat" w:cs="GHEA Grapalat"/>
          <w:sz w:val="24"/>
          <w:szCs w:val="24"/>
          <w:vertAlign w:val="superscript"/>
        </w:rPr>
        <w:footnoteReference w:id="29"/>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դատարանները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ատյանները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նախադեպային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պրակտիկա</w:t>
      </w:r>
      <w:r>
        <w:rPr>
          <w:rFonts w:ascii="GHEA Grapalat" w:eastAsia="GHEA Grapalat" w:hAnsi="GHEA Grapalat" w:cs="GHEA Grapalat"/>
          <w:sz w:val="24"/>
          <w:szCs w:val="24"/>
          <w:vertAlign w:val="superscript"/>
        </w:rPr>
        <w:footnoteReference w:id="30"/>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մեթոդը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սկսվել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մայրցա</w:t>
      </w:r>
      <w:r>
        <w:rPr>
          <w:rFonts w:ascii="GHEA Grapalat" w:eastAsia="GHEA Grapalat" w:hAnsi="GHEA Grapalat" w:cs="GHEA Grapalat"/>
          <w:sz w:val="24"/>
          <w:szCs w:val="24"/>
        </w:rPr>
        <w:t>մաքային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ինչպիսիք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Չեխիան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Հունգարիան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Ռումինիան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առաջացրեց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բանավեճ</w:t>
      </w:r>
      <w:r>
        <w:rPr>
          <w:rFonts w:ascii="GHEA Grapalat" w:eastAsia="GHEA Grapalat" w:hAnsi="GHEA Grapalat" w:cs="GHEA Grapalat"/>
          <w:sz w:val="24"/>
          <w:szCs w:val="24"/>
          <w:vertAlign w:val="superscript"/>
        </w:rPr>
        <w:footnoteReference w:id="31"/>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վիճարկվեց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սովորական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դատարաններում</w:t>
      </w:r>
      <w:r>
        <w:rPr>
          <w:rFonts w:ascii="GHEA Grapalat" w:eastAsia="GHEA Grapalat" w:hAnsi="GHEA Grapalat" w:cs="GHEA Grapalat"/>
          <w:sz w:val="24"/>
          <w:szCs w:val="24"/>
          <w:vertAlign w:val="superscript"/>
        </w:rPr>
        <w:footnoteReference w:id="32"/>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հիմնականում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ընտրովի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օգտագործվել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ոստիկանությունում՝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բարոյական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0000003B" w14:textId="344891E2"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Ռումինիայում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նախարարության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33"/>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Մոլդովայի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Հանրապետությունում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քաղաքացիական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34"/>
      </w:r>
      <w:r>
        <w:rPr>
          <w:rFonts w:ascii="GHEA Grapalat" w:eastAsia="GHEA Grapalat" w:hAnsi="GHEA Grapalat" w:cs="GHEA Grapalat"/>
          <w:sz w:val="24"/>
          <w:szCs w:val="24"/>
        </w:rPr>
        <w:t>:</w:t>
      </w:r>
      <w:bookmarkStart w:id="1" w:name="_GoBack"/>
      <w:bookmarkEnd w:id="1"/>
    </w:p>
    <w:p w14:paraId="0000003C" w14:textId="77777777" w:rsidR="006C485F" w:rsidRDefault="00D80364">
      <w:pPr>
        <w:spacing w:after="0" w:line="360" w:lineRule="auto"/>
        <w:ind w:firstLine="567"/>
        <w:jc w:val="both"/>
        <w:rPr>
          <w:rFonts w:ascii="GHEA Grapalat" w:eastAsia="GHEA Grapalat" w:hAnsi="GHEA Grapalat" w:cs="GHEA Grapalat"/>
          <w:b/>
          <w:i/>
          <w:sz w:val="24"/>
          <w:szCs w:val="24"/>
        </w:rPr>
      </w:pPr>
      <w:r>
        <w:rPr>
          <w:rFonts w:ascii="GHEA Grapalat" w:eastAsia="GHEA Grapalat" w:hAnsi="GHEA Grapalat" w:cs="GHEA Grapalat"/>
          <w:b/>
          <w:i/>
          <w:sz w:val="24"/>
          <w:szCs w:val="24"/>
        </w:rPr>
        <w:t>Բ</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Դատավորների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դա</w:t>
      </w:r>
      <w:r>
        <w:rPr>
          <w:rFonts w:ascii="GHEA Grapalat" w:eastAsia="GHEA Grapalat" w:hAnsi="GHEA Grapalat" w:cs="GHEA Grapalat"/>
          <w:b/>
          <w:i/>
          <w:sz w:val="24"/>
          <w:szCs w:val="24"/>
        </w:rPr>
        <w:t>տախազների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և</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քննիչների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մասով</w:t>
      </w:r>
    </w:p>
    <w:p w14:paraId="0000003D"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Ալբանիայի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Կազմակերպված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հանցավորության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պայքարի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կազմակերպման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38-</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Հետաքննության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քննիչները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իրենց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վերանշանակման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առնչությամբ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վերջիններիս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հարցադրումների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Վերոնշյալ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հարցադրումները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դետեկտորի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w:t>
      </w:r>
      <w:r>
        <w:rPr>
          <w:rFonts w:ascii="GHEA Grapalat" w:eastAsia="GHEA Grapalat" w:hAnsi="GHEA Grapalat" w:cs="GHEA Grapalat"/>
          <w:sz w:val="24"/>
          <w:szCs w:val="24"/>
        </w:rPr>
        <w:t>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վճռորոշ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քննիչի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վերանշանակման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առնչությամբ</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t xml:space="preserve"> </w:t>
      </w:r>
      <w:r>
        <w:rPr>
          <w:rFonts w:ascii="GHEA Grapalat" w:eastAsia="GHEA Grapalat" w:hAnsi="GHEA Grapalat" w:cs="GHEA Grapalat"/>
          <w:sz w:val="24"/>
          <w:szCs w:val="24"/>
          <w:vertAlign w:val="superscript"/>
        </w:rPr>
        <w:footnoteReference w:id="35"/>
      </w:r>
    </w:p>
    <w:p w14:paraId="0000003E" w14:textId="77777777" w:rsidR="006C485F" w:rsidRDefault="00D80364">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rPr>
        <w:t>Քննիչ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հասկացությունը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Ուկրաինայի</w:t>
      </w: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օրենսգրքի</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17-</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կետում</w:t>
      </w:r>
      <w:r>
        <w:rPr>
          <w:rFonts w:ascii="GHEA Grapalat" w:eastAsia="GHEA Grapalat" w:hAnsi="GHEA Grapalat" w:cs="GHEA Grapalat"/>
          <w:sz w:val="24"/>
          <w:szCs w:val="24"/>
        </w:rPr>
        <w:t>.</w:t>
      </w:r>
    </w:p>
    <w:p w14:paraId="0000003F" w14:textId="77777777" w:rsidR="006C485F" w:rsidRDefault="00D80364">
      <w:pPr>
        <w:spacing w:after="0" w:line="360" w:lineRule="auto"/>
        <w:ind w:firstLine="720"/>
        <w:jc w:val="both"/>
        <w:rPr>
          <w:rFonts w:ascii="GHEA Grapalat" w:eastAsia="GHEA Grapalat" w:hAnsi="GHEA Grapalat" w:cs="GHEA Grapalat"/>
          <w:b/>
          <w:i/>
          <w:sz w:val="24"/>
          <w:szCs w:val="24"/>
        </w:rPr>
      </w:pPr>
      <w:r>
        <w:rPr>
          <w:rFonts w:ascii="GHEA Grapalat" w:eastAsia="GHEA Grapalat" w:hAnsi="GHEA Grapalat" w:cs="GHEA Grapalat"/>
          <w:b/>
          <w:i/>
          <w:sz w:val="24"/>
          <w:szCs w:val="24"/>
        </w:rPr>
        <w:t>Քննիչը</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հանդիսանում</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է</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Ազգային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ոստիկանության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անվտանգության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մարմնի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Հետաքննության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պետական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բյուրոյի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Ուկրաինայի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տնտեսական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անվտանգության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բյուրոյի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Դետեկտիվների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գլխավոր</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ստորաբաժանման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դետեկտիվների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ստորաբաժանման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դետեկտիվների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բաժնի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Ուկրաինայի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Ազգային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հակակոռուպցիոն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բյուրոյի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ներքին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հսկողության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ստորաբաժանման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պաշտոնատար</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անձ</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որը</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լիազորված</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է</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սույն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օրենսգրքով</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նախատեսված</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իրավասության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սահմաններում</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իրականացնել</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քրեական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իրավախախտումների</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մինչդատական</w:t>
      </w:r>
      <w:r>
        <w:rPr>
          <w:rFonts w:ascii="GHEA Grapalat" w:eastAsia="GHEA Grapalat" w:hAnsi="GHEA Grapalat" w:cs="GHEA Grapalat"/>
          <w:b/>
          <w:i/>
          <w:sz w:val="24"/>
          <w:szCs w:val="24"/>
        </w:rPr>
        <w:t xml:space="preserve"> </w:t>
      </w:r>
      <w:r>
        <w:rPr>
          <w:rFonts w:ascii="GHEA Grapalat" w:eastAsia="GHEA Grapalat" w:hAnsi="GHEA Grapalat" w:cs="GHEA Grapalat"/>
          <w:b/>
          <w:i/>
          <w:sz w:val="24"/>
          <w:szCs w:val="24"/>
        </w:rPr>
        <w:t>քննություն</w:t>
      </w:r>
      <w:r>
        <w:rPr>
          <w:rFonts w:ascii="GHEA Grapalat" w:eastAsia="GHEA Grapalat" w:hAnsi="GHEA Grapalat" w:cs="GHEA Grapalat"/>
          <w:b/>
          <w:i/>
          <w:sz w:val="24"/>
          <w:szCs w:val="24"/>
          <w:vertAlign w:val="superscript"/>
        </w:rPr>
        <w:footnoteReference w:id="36"/>
      </w:r>
      <w:r>
        <w:rPr>
          <w:rFonts w:ascii="GHEA Grapalat" w:eastAsia="GHEA Grapalat" w:hAnsi="GHEA Grapalat" w:cs="GHEA Grapalat"/>
          <w:b/>
          <w:i/>
          <w:sz w:val="24"/>
          <w:szCs w:val="24"/>
        </w:rPr>
        <w:t xml:space="preserve">: </w:t>
      </w:r>
      <w:r>
        <w:rPr>
          <w:rFonts w:ascii="GHEA Grapalat" w:eastAsia="GHEA Grapalat" w:hAnsi="GHEA Grapalat" w:cs="GHEA Grapalat"/>
          <w:sz w:val="24"/>
          <w:szCs w:val="24"/>
        </w:rPr>
        <w:t>Հետևաբար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քննիչների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տարբեր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w:t>
      </w:r>
      <w:r>
        <w:rPr>
          <w:rFonts w:ascii="GHEA Grapalat" w:eastAsia="GHEA Grapalat" w:hAnsi="GHEA Grapalat" w:cs="GHEA Grapalat"/>
          <w:sz w:val="24"/>
          <w:szCs w:val="24"/>
        </w:rPr>
        <w:t>սդրական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ենթաօրենսդրական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ակտերով</w:t>
      </w:r>
      <w:r>
        <w:rPr>
          <w:rFonts w:ascii="GHEA Grapalat" w:eastAsia="GHEA Grapalat" w:hAnsi="GHEA Grapalat" w:cs="GHEA Grapalat"/>
          <w:sz w:val="24"/>
          <w:szCs w:val="24"/>
        </w:rPr>
        <w:t>:</w:t>
      </w:r>
    </w:p>
    <w:p w14:paraId="00000040" w14:textId="77777777" w:rsidR="006C485F" w:rsidRDefault="00D80364">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17-1-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ստորաբաժանումը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ղեկավարի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w:t>
      </w:r>
      <w:r>
        <w:rPr>
          <w:rFonts w:ascii="GHEA Grapalat" w:eastAsia="GHEA Grapalat" w:hAnsi="GHEA Grapalat" w:cs="GHEA Grapalat"/>
          <w:sz w:val="24"/>
          <w:szCs w:val="24"/>
        </w:rPr>
        <w:t>տուգումներ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ապրելակերպը</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37"/>
      </w:r>
    </w:p>
    <w:p w14:paraId="00000041" w14:textId="77777777" w:rsidR="006C485F" w:rsidRDefault="00D80364">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Վերոգրյալի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w:t>
      </w:r>
      <w:r>
        <w:rPr>
          <w:rFonts w:ascii="GHEA Grapalat" w:eastAsia="GHEA Grapalat" w:hAnsi="GHEA Grapalat" w:cs="GHEA Grapalat"/>
          <w:sz w:val="24"/>
          <w:szCs w:val="24"/>
        </w:rPr>
        <w:t xml:space="preserve"> 595/20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հրամանով</w:t>
      </w:r>
      <w:r>
        <w:rPr>
          <w:rFonts w:ascii="GHEA Grapalat" w:eastAsia="GHEA Grapalat" w:hAnsi="GHEA Grapalat" w:cs="GHEA Grapalat"/>
          <w:sz w:val="24"/>
          <w:szCs w:val="24"/>
        </w:rPr>
        <w:t xml:space="preserve"> 2020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դեկտեմբերի</w:t>
      </w:r>
      <w:r>
        <w:rPr>
          <w:rFonts w:ascii="GHEA Grapalat" w:eastAsia="GHEA Grapalat" w:hAnsi="GHEA Grapalat" w:cs="GHEA Grapalat"/>
          <w:sz w:val="24"/>
          <w:szCs w:val="24"/>
        </w:rPr>
        <w:t xml:space="preserve"> 24-</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w:t>
      </w:r>
      <w:r>
        <w:rPr>
          <w:rFonts w:ascii="GHEA Grapalat" w:eastAsia="GHEA Grapalat" w:hAnsi="GHEA Grapalat" w:cs="GHEA Grapalat"/>
          <w:sz w:val="24"/>
          <w:szCs w:val="24"/>
        </w:rPr>
        <w:t>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ապրելակերպի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մոնիթորինգի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38"/>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հնարավորության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կենսակերպի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մոնիթորինգի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Հավելված</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Յուրաքանչյուր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10-</w:t>
      </w:r>
      <w:r>
        <w:rPr>
          <w:rFonts w:ascii="GHEA Grapalat" w:eastAsia="GHEA Grapalat" w:hAnsi="GHEA Grapalat" w:cs="GHEA Grapalat"/>
          <w:sz w:val="24"/>
          <w:szCs w:val="24"/>
        </w:rPr>
        <w:t>օրյա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w:t>
      </w:r>
      <w:r>
        <w:rPr>
          <w:rFonts w:ascii="GHEA Grapalat" w:eastAsia="GHEA Grapalat" w:hAnsi="GHEA Grapalat" w:cs="GHEA Grapalat"/>
          <w:sz w:val="24"/>
          <w:szCs w:val="24"/>
        </w:rPr>
        <w:t>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ապրիլի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վարչություն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Հավելված</w:t>
      </w:r>
      <w:r>
        <w:rPr>
          <w:rFonts w:ascii="GHEA Grapalat" w:eastAsia="GHEA Grapalat" w:hAnsi="GHEA Grapalat" w:cs="GHEA Grapalat"/>
          <w:sz w:val="24"/>
          <w:szCs w:val="24"/>
        </w:rPr>
        <w:t xml:space="preserve"> 2) (</w:t>
      </w:r>
      <w:r>
        <w:rPr>
          <w:rFonts w:ascii="GHEA Grapalat" w:eastAsia="GHEA Grapalat" w:hAnsi="GHEA Grapalat" w:cs="GHEA Grapalat"/>
          <w:sz w:val="24"/>
          <w:szCs w:val="24"/>
        </w:rPr>
        <w:t>այսուհետ՝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w:t>
      </w:r>
      <w:r>
        <w:rPr>
          <w:rFonts w:ascii="GHEA Grapalat" w:eastAsia="GHEA Grapalat" w:hAnsi="GHEA Grapalat" w:cs="GHEA Grapalat"/>
          <w:sz w:val="24"/>
          <w:szCs w:val="24"/>
        </w:rPr>
        <w:t>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գրանցման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գրանցամատյանում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Հավելված</w:t>
      </w:r>
      <w:r>
        <w:rPr>
          <w:rFonts w:ascii="GHEA Grapalat" w:eastAsia="GHEA Grapalat" w:hAnsi="GHEA Grapalat" w:cs="GHEA Grapalat"/>
          <w:sz w:val="24"/>
          <w:szCs w:val="24"/>
        </w:rPr>
        <w:t xml:space="preserve"> 3),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վարչությունը՝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եղանակով</w:t>
      </w:r>
      <w:r>
        <w:rPr>
          <w:rFonts w:ascii="GHEA Grapalat" w:eastAsia="GHEA Grapalat" w:hAnsi="GHEA Grapalat" w:cs="GHEA Grapalat"/>
          <w:sz w:val="24"/>
          <w:szCs w:val="24"/>
        </w:rPr>
        <w:t>:</w:t>
      </w:r>
    </w:p>
    <w:p w14:paraId="00000042" w14:textId="77777777" w:rsidR="006C485F" w:rsidRDefault="00D80364">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2021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նոյեմբերի</w:t>
      </w:r>
      <w:r>
        <w:rPr>
          <w:rFonts w:ascii="GHEA Grapalat" w:eastAsia="GHEA Grapalat" w:hAnsi="GHEA Grapalat" w:cs="GHEA Grapalat"/>
          <w:sz w:val="24"/>
          <w:szCs w:val="24"/>
        </w:rPr>
        <w:t xml:space="preserve"> 19-</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w:t>
      </w:r>
      <w:r>
        <w:rPr>
          <w:rFonts w:ascii="GHEA Grapalat" w:eastAsia="GHEA Grapalat" w:hAnsi="GHEA Grapalat" w:cs="GHEA Grapalat"/>
          <w:sz w:val="24"/>
          <w:szCs w:val="24"/>
        </w:rPr>
        <w:t xml:space="preserve"> 19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հրամանով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կենսակերպի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մոնիթորինգի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39"/>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w:t>
      </w:r>
      <w:r>
        <w:rPr>
          <w:rFonts w:ascii="GHEA Grapalat" w:eastAsia="GHEA Grapalat" w:hAnsi="GHEA Grapalat" w:cs="GHEA Grapalat"/>
          <w:sz w:val="24"/>
          <w:szCs w:val="24"/>
        </w:rPr>
        <w:t>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կառուցվածքային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ստորաբաժանման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կենսակերպի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մոնիտորինգի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հրամանով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w:t>
      </w:r>
      <w:r>
        <w:rPr>
          <w:rFonts w:ascii="GHEA Grapalat" w:eastAsia="GHEA Grapalat" w:hAnsi="GHEA Grapalat" w:cs="GHEA Grapalat"/>
          <w:sz w:val="24"/>
          <w:szCs w:val="24"/>
        </w:rPr>
        <w:t>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լիազորված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ստորաբաժանման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կազմված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բարոյական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բիզնես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վկայող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հավաքագրումից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վերլուծությունից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բաժնի</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w:t>
      </w:r>
      <w:r>
        <w:rPr>
          <w:rFonts w:ascii="GHEA Grapalat" w:eastAsia="GHEA Grapalat" w:hAnsi="GHEA Grapalat" w:cs="GHEA Grapalat"/>
          <w:sz w:val="24"/>
          <w:szCs w:val="24"/>
        </w:rPr>
        <w:t>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նշանակվելուց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նախազգուշացվում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կենսակերպի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մոնիտորինգ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կենսակերպի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մոնիտորինգ՝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հավելված</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Յուրաքանչյուր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նշանակվելուց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տասն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ապրիլի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լիազորված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ստորաբաժանում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տնտեսական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w:t>
      </w:r>
      <w:r>
        <w:rPr>
          <w:rFonts w:ascii="GHEA Grapalat" w:eastAsia="GHEA Grapalat" w:hAnsi="GHEA Grapalat" w:cs="GHEA Grapalat"/>
          <w:sz w:val="24"/>
          <w:szCs w:val="24"/>
        </w:rPr>
        <w:t>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այսուհետ՝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հավելված</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Լիազոր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ստորաբաժանման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ղեկավարը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լիազո</w:t>
      </w:r>
      <w:r>
        <w:rPr>
          <w:rFonts w:ascii="GHEA Grapalat" w:eastAsia="GHEA Grapalat" w:hAnsi="GHEA Grapalat" w:cs="GHEA Grapalat"/>
          <w:sz w:val="24"/>
          <w:szCs w:val="24"/>
        </w:rPr>
        <w:t>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ստորաբաժանման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ղեկավարին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հասցեագրված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հուշագրում</w:t>
      </w:r>
      <w:r>
        <w:rPr>
          <w:rFonts w:ascii="GHEA Grapalat" w:eastAsia="GHEA Grapalat" w:hAnsi="GHEA Grapalat" w:cs="GHEA Grapalat"/>
          <w:sz w:val="24"/>
          <w:szCs w:val="24"/>
        </w:rPr>
        <w:t>: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27-</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ստորաբաժանումը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բյուրոյի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աշխատակիցների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w:t>
      </w:r>
      <w:r>
        <w:rPr>
          <w:rFonts w:ascii="GHEA Grapalat" w:eastAsia="GHEA Grapalat" w:hAnsi="GHEA Grapalat" w:cs="GHEA Grapalat"/>
          <w:sz w:val="24"/>
          <w:szCs w:val="24"/>
        </w:rPr>
        <w:t>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ապրելակերպի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մոնիտորինգը</w:t>
      </w:r>
      <w:r>
        <w:rPr>
          <w:rFonts w:ascii="GHEA Grapalat" w:eastAsia="GHEA Grapalat" w:hAnsi="GHEA Grapalat" w:cs="GHEA Grapalat"/>
          <w:sz w:val="24"/>
          <w:szCs w:val="24"/>
        </w:rPr>
        <w:t>:</w:t>
      </w:r>
      <w:r>
        <w:rPr>
          <w:rFonts w:ascii="GHEA Grapalat" w:eastAsia="GHEA Grapalat" w:hAnsi="GHEA Grapalat" w:cs="GHEA Grapalat"/>
          <w:sz w:val="24"/>
          <w:szCs w:val="24"/>
          <w:vertAlign w:val="superscript"/>
        </w:rPr>
        <w:footnoteReference w:id="40"/>
      </w:r>
    </w:p>
    <w:p w14:paraId="00000043" w14:textId="77777777" w:rsidR="006C485F" w:rsidRDefault="00D80364">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color w:val="222222"/>
          <w:sz w:val="24"/>
          <w:szCs w:val="24"/>
          <w:highlight w:val="white"/>
        </w:rPr>
        <w:t>Ուկրաինայի</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Հանրային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դատախազության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մասին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օրենքի</w:t>
      </w:r>
      <w:r>
        <w:rPr>
          <w:rFonts w:ascii="GHEA Grapalat" w:eastAsia="GHEA Grapalat" w:hAnsi="GHEA Grapalat" w:cs="GHEA Grapalat"/>
          <w:sz w:val="24"/>
          <w:szCs w:val="24"/>
        </w:rPr>
        <w:t xml:space="preserve"> </w:t>
      </w:r>
      <w:r>
        <w:rPr>
          <w:rFonts w:ascii="GHEA Grapalat" w:eastAsia="GHEA Grapalat" w:hAnsi="GHEA Grapalat" w:cs="GHEA Grapalat"/>
          <w:color w:val="222222"/>
          <w:sz w:val="24"/>
          <w:szCs w:val="24"/>
          <w:highlight w:val="white"/>
        </w:rPr>
        <w:t>19-</w:t>
      </w:r>
      <w:r>
        <w:rPr>
          <w:rFonts w:ascii="GHEA Grapalat" w:eastAsia="GHEA Grapalat" w:hAnsi="GHEA Grapalat" w:cs="GHEA Grapalat"/>
          <w:color w:val="222222"/>
          <w:sz w:val="24"/>
          <w:szCs w:val="24"/>
          <w:highlight w:val="white"/>
        </w:rPr>
        <w:t>րդ</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հոդվածի</w:t>
      </w:r>
      <w:r>
        <w:rPr>
          <w:rFonts w:ascii="GHEA Grapalat" w:eastAsia="GHEA Grapalat" w:hAnsi="GHEA Grapalat" w:cs="GHEA Grapalat"/>
          <w:color w:val="222222"/>
          <w:sz w:val="24"/>
          <w:szCs w:val="24"/>
          <w:highlight w:val="white"/>
        </w:rPr>
        <w:t xml:space="preserve"> 5-</w:t>
      </w:r>
      <w:r>
        <w:rPr>
          <w:rFonts w:ascii="GHEA Grapalat" w:eastAsia="GHEA Grapalat" w:hAnsi="GHEA Grapalat" w:cs="GHEA Grapalat"/>
          <w:color w:val="222222"/>
          <w:sz w:val="24"/>
          <w:szCs w:val="24"/>
          <w:highlight w:val="white"/>
        </w:rPr>
        <w:t>րդ</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մասի</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համաձայն՝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Գլխավոր</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դատախազը</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մարզային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և</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կառուցվածքային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ստորաբաժանումների</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դատախազները</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տարեկան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կտրվածքով</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պարտավորվում</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են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բարեվարքության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վերաբերյալ</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գաղտնի</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թեստ</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լրացնել</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որն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իրականացնում</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է</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Դատախազության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ներքին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անվտանգության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ստորաբաժանում</w:t>
      </w:r>
      <w:r>
        <w:rPr>
          <w:rFonts w:ascii="GHEA Grapalat" w:eastAsia="GHEA Grapalat" w:hAnsi="GHEA Grapalat" w:cs="GHEA Grapalat"/>
          <w:color w:val="222222"/>
          <w:sz w:val="24"/>
          <w:szCs w:val="24"/>
          <w:highlight w:val="white"/>
        </w:rPr>
        <w:t>ը</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Դատախազների</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բարեվարքության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ուսումնասիրության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առավել</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մանրամասները</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սահմանված</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են</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օրենքի</w:t>
      </w:r>
      <w:r>
        <w:rPr>
          <w:rFonts w:ascii="GHEA Grapalat" w:eastAsia="GHEA Grapalat" w:hAnsi="GHEA Grapalat" w:cs="GHEA Grapalat"/>
          <w:color w:val="222222"/>
          <w:sz w:val="24"/>
          <w:szCs w:val="24"/>
          <w:highlight w:val="white"/>
        </w:rPr>
        <w:t xml:space="preserve"> 32-</w:t>
      </w:r>
      <w:r>
        <w:rPr>
          <w:rFonts w:ascii="GHEA Grapalat" w:eastAsia="GHEA Grapalat" w:hAnsi="GHEA Grapalat" w:cs="GHEA Grapalat"/>
          <w:color w:val="222222"/>
          <w:sz w:val="24"/>
          <w:szCs w:val="24"/>
          <w:highlight w:val="white"/>
        </w:rPr>
        <w:t>րդ</w:t>
      </w:r>
      <w:r>
        <w:rPr>
          <w:rFonts w:ascii="GHEA Grapalat" w:eastAsia="GHEA Grapalat" w:hAnsi="GHEA Grapalat" w:cs="GHEA Grapalat"/>
          <w:color w:val="222222"/>
          <w:sz w:val="24"/>
          <w:szCs w:val="24"/>
          <w:highlight w:val="white"/>
        </w:rPr>
        <w:t xml:space="preserve"> </w:t>
      </w:r>
      <w:r>
        <w:rPr>
          <w:rFonts w:ascii="GHEA Grapalat" w:eastAsia="GHEA Grapalat" w:hAnsi="GHEA Grapalat" w:cs="GHEA Grapalat"/>
          <w:color w:val="222222"/>
          <w:sz w:val="24"/>
          <w:szCs w:val="24"/>
          <w:highlight w:val="white"/>
        </w:rPr>
        <w:t>հոդվածում</w:t>
      </w:r>
      <w:r>
        <w:rPr>
          <w:rFonts w:ascii="GHEA Grapalat" w:eastAsia="GHEA Grapalat" w:hAnsi="GHEA Grapalat" w:cs="GHEA Grapalat"/>
          <w:color w:val="222222"/>
          <w:sz w:val="24"/>
          <w:szCs w:val="24"/>
          <w:highlight w:val="white"/>
        </w:rPr>
        <w:t>:</w:t>
      </w:r>
      <w:r>
        <w:rPr>
          <w:rFonts w:ascii="GHEA Grapalat" w:eastAsia="GHEA Grapalat" w:hAnsi="GHEA Grapalat" w:cs="GHEA Grapalat"/>
          <w:color w:val="222222"/>
          <w:sz w:val="24"/>
          <w:szCs w:val="24"/>
          <w:highlight w:val="white"/>
          <w:vertAlign w:val="superscript"/>
        </w:rPr>
        <w:footnoteReference w:id="41"/>
      </w:r>
    </w:p>
    <w:p w14:paraId="00000044"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Չեխիայի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գլխավոր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քաղաքականությունը</w:t>
      </w:r>
      <w:r>
        <w:rPr>
          <w:rFonts w:ascii="GHEA Grapalat" w:eastAsia="GHEA Grapalat" w:hAnsi="GHEA Grapalat" w:cs="GHEA Grapalat"/>
          <w:sz w:val="24"/>
          <w:szCs w:val="24"/>
        </w:rPr>
        <w:t xml:space="preserve"> 2018 </w:t>
      </w:r>
      <w:r>
        <w:rPr>
          <w:rFonts w:ascii="GHEA Grapalat" w:eastAsia="GHEA Grapalat" w:hAnsi="GHEA Grapalat" w:cs="GHEA Grapalat"/>
          <w:sz w:val="24"/>
          <w:szCs w:val="24"/>
        </w:rPr>
        <w:t>թվականին՝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ինստիտուցիոնալ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բացահայտել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ռիսկային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ոլորտները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վերահսկման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մեղմացման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վերանայումն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կատարելագո</w:t>
      </w:r>
      <w:r>
        <w:rPr>
          <w:rFonts w:ascii="GHEA Grapalat" w:eastAsia="GHEA Grapalat" w:hAnsi="GHEA Grapalat" w:cs="GHEA Grapalat"/>
          <w:sz w:val="24"/>
          <w:szCs w:val="24"/>
        </w:rPr>
        <w:t>րծումը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փաստաթուղթը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կենտրոնանում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առաջնահերթ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ոլորտների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մթնոլորտի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քաղաքականության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բարելավում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կասկածելի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արդյունավետ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ընթացակարգերի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բարելավում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խնդիրների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գնահատումներ։</w:t>
      </w:r>
      <w:r>
        <w:rPr>
          <w:rFonts w:ascii="GHEA Grapalat" w:eastAsia="GHEA Grapalat" w:hAnsi="GHEA Grapalat" w:cs="GHEA Grapalat"/>
          <w:sz w:val="24"/>
          <w:szCs w:val="24"/>
          <w:vertAlign w:val="superscript"/>
        </w:rPr>
        <w:footnoteReference w:id="42"/>
      </w:r>
    </w:p>
    <w:p w14:paraId="0000004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Սլովենիան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յուրաքանչյ</w:t>
      </w:r>
      <w:r>
        <w:rPr>
          <w:rFonts w:ascii="GHEA Grapalat" w:eastAsia="GHEA Grapalat" w:hAnsi="GHEA Grapalat" w:cs="GHEA Grapalat"/>
          <w:sz w:val="24"/>
          <w:szCs w:val="24"/>
        </w:rPr>
        <w:t>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նախանշում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առաջխաղացման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միջոցառումները</w:t>
      </w:r>
      <w:r>
        <w:rPr>
          <w:rFonts w:ascii="GHEA Grapalat" w:eastAsia="GHEA Grapalat" w:hAnsi="GHEA Grapalat" w:cs="GHEA Grapalat"/>
          <w:sz w:val="24"/>
          <w:szCs w:val="24"/>
        </w:rPr>
        <w:t xml:space="preserve">: </w:t>
      </w:r>
    </w:p>
    <w:p w14:paraId="0000004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Չեխիայում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պայքարի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w:t>
      </w:r>
      <w:r>
        <w:rPr>
          <w:rFonts w:ascii="GHEA Grapalat" w:eastAsia="GHEA Grapalat" w:hAnsi="GHEA Grapalat" w:cs="GHEA Grapalat"/>
          <w:sz w:val="24"/>
          <w:szCs w:val="24"/>
        </w:rPr>
        <w:t>տախազներին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ռեսուրսների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հսկողության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կառավարման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ստեղծում</w:t>
      </w:r>
      <w:r>
        <w:rPr>
          <w:rFonts w:ascii="GHEA Grapalat" w:eastAsia="GHEA Grapalat" w:hAnsi="GHEA Grapalat" w:cs="GHEA Grapalat"/>
          <w:sz w:val="24"/>
          <w:szCs w:val="24"/>
        </w:rPr>
        <w:t xml:space="preserve">: </w:t>
      </w:r>
    </w:p>
    <w:p w14:paraId="00000047"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Ռումինիայում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մագիստրատի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կատարողականի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առաջխաղացումը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կախված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w:t>
      </w:r>
      <w:r>
        <w:rPr>
          <w:rFonts w:ascii="GHEA Grapalat" w:eastAsia="GHEA Grapalat" w:hAnsi="GHEA Grapalat" w:cs="GHEA Grapalat"/>
          <w:sz w:val="24"/>
          <w:szCs w:val="24"/>
        </w:rPr>
        <w:t>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տևողությունից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մակարդակի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հասնելուց՝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իրենց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արդյունավետության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w:t>
      </w:r>
      <w:r>
        <w:rPr>
          <w:rFonts w:ascii="GHEA Grapalat" w:eastAsia="GHEA Grapalat" w:hAnsi="GHEA Grapalat" w:cs="GHEA Grapalat"/>
          <w:sz w:val="24"/>
          <w:szCs w:val="24"/>
        </w:rPr>
        <w:t>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երեք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անգամ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Մագիստրատի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w:t>
      </w:r>
    </w:p>
    <w:p w14:paraId="0000004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Չինաստանում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արդյունավետությունն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00000049"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Սաուդյան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Արաբիայում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գտնվող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տեսչության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դեպարտամենտի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Տեսչությունը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արդյունավետությանը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ձեռնհասությանը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դատավորին</w:t>
      </w:r>
      <w:r>
        <w:rPr>
          <w:rFonts w:ascii="GHEA Grapalat" w:eastAsia="GHEA Grapalat" w:hAnsi="GHEA Grapalat" w:cs="GHEA Grapalat"/>
          <w:sz w:val="24"/>
          <w:szCs w:val="24"/>
        </w:rPr>
        <w:t>:</w:t>
      </w:r>
    </w:p>
    <w:p w14:paraId="0000004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Սերբիայում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պայքարի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գործակալության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ռիսկի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ազդեցության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վեր</w:t>
      </w:r>
      <w:r>
        <w:rPr>
          <w:rFonts w:ascii="GHEA Grapalat" w:eastAsia="GHEA Grapalat" w:hAnsi="GHEA Grapalat" w:cs="GHEA Grapalat"/>
          <w:sz w:val="24"/>
          <w:szCs w:val="24"/>
        </w:rPr>
        <w:t>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ինքնագնահատում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բացահայտված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ռիսկերը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շրջափուլին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մասնակցել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ոլորտի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հաստատությունների</w:t>
      </w:r>
      <w:r>
        <w:rPr>
          <w:rFonts w:ascii="GHEA Grapalat" w:eastAsia="GHEA Grapalat" w:hAnsi="GHEA Grapalat" w:cs="GHEA Grapalat"/>
          <w:sz w:val="24"/>
          <w:szCs w:val="24"/>
        </w:rPr>
        <w:t xml:space="preserve"> 84 </w:t>
      </w:r>
      <w:r>
        <w:rPr>
          <w:rFonts w:ascii="GHEA Grapalat" w:eastAsia="GHEA Grapalat" w:hAnsi="GHEA Grapalat" w:cs="GHEA Grapalat"/>
          <w:sz w:val="24"/>
          <w:szCs w:val="24"/>
        </w:rPr>
        <w:t>տոկոսը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անկաշառության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ծրագրեր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դատախազություն</w:t>
      </w:r>
      <w:r>
        <w:rPr>
          <w:rFonts w:ascii="GHEA Grapalat" w:eastAsia="GHEA Grapalat" w:hAnsi="GHEA Grapalat" w:cs="GHEA Grapalat"/>
          <w:sz w:val="24"/>
          <w:szCs w:val="24"/>
        </w:rPr>
        <w:t>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հաստատությունները</w:t>
      </w:r>
      <w:r>
        <w:rPr>
          <w:rFonts w:ascii="GHEA Grapalat" w:eastAsia="GHEA Grapalat" w:hAnsi="GHEA Grapalat" w:cs="GHEA Grapalat"/>
          <w:sz w:val="24"/>
          <w:szCs w:val="24"/>
          <w:vertAlign w:val="superscript"/>
        </w:rPr>
        <w:footnoteReference w:id="43"/>
      </w:r>
      <w:r>
        <w:rPr>
          <w:rFonts w:ascii="GHEA Grapalat" w:eastAsia="GHEA Grapalat" w:hAnsi="GHEA Grapalat" w:cs="GHEA Grapalat"/>
          <w:sz w:val="24"/>
          <w:szCs w:val="24"/>
        </w:rPr>
        <w:t>:</w:t>
      </w:r>
    </w:p>
    <w:p w14:paraId="0000004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կապակցությամբ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բավականին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մանրամասն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Ուկրաինայում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Մոլդովայում</w:t>
      </w:r>
      <w:r>
        <w:rPr>
          <w:rFonts w:ascii="GHEA Grapalat" w:eastAsia="GHEA Grapalat" w:hAnsi="GHEA Grapalat" w:cs="GHEA Grapalat"/>
          <w:sz w:val="24"/>
          <w:szCs w:val="24"/>
        </w:rPr>
        <w:t>:</w:t>
      </w:r>
    </w:p>
    <w:p w14:paraId="0000004C"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կարգավիճակի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կրաիայի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vertAlign w:val="superscript"/>
        </w:rPr>
        <w:footnoteReference w:id="44"/>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սահմանող</w:t>
      </w:r>
      <w:r>
        <w:rPr>
          <w:rFonts w:ascii="GHEA Grapalat" w:eastAsia="GHEA Grapalat" w:hAnsi="GHEA Grapalat" w:cs="GHEA Grapalat"/>
          <w:sz w:val="24"/>
          <w:szCs w:val="24"/>
        </w:rPr>
        <w:t xml:space="preserve"> 56-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7-</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2-3-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մասնավորապես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դրսևորել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w:t>
      </w:r>
      <w:r>
        <w:rPr>
          <w:rFonts w:ascii="GHEA Grapalat" w:eastAsia="GHEA Grapalat" w:hAnsi="GHEA Grapalat" w:cs="GHEA Grapalat"/>
          <w:sz w:val="24"/>
          <w:szCs w:val="24"/>
        </w:rPr>
        <w:t>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վստահության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ազնվության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վստահության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ընտանեկան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հարաբերությունների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w:t>
      </w:r>
      <w:r>
        <w:rPr>
          <w:rFonts w:ascii="GHEA Grapalat" w:eastAsia="GHEA Grapalat" w:hAnsi="GHEA Grapalat" w:cs="GHEA Grapalat"/>
          <w:sz w:val="24"/>
          <w:szCs w:val="24"/>
        </w:rPr>
        <w:t>ր</w:t>
      </w:r>
      <w:r>
        <w:rPr>
          <w:rFonts w:ascii="GHEA Grapalat" w:eastAsia="GHEA Grapalat" w:hAnsi="GHEA Grapalat" w:cs="GHEA Grapalat"/>
          <w:sz w:val="24"/>
          <w:szCs w:val="24"/>
        </w:rPr>
        <w:t xml:space="preserve">: </w:t>
      </w:r>
    </w:p>
    <w:p w14:paraId="0000004D"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62-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Մասնավորապես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փետրվարի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w:t>
      </w:r>
      <w:r>
        <w:rPr>
          <w:rFonts w:ascii="GHEA Grapalat" w:eastAsia="GHEA Grapalat" w:hAnsi="GHEA Grapalat" w:cs="GHEA Grapalat"/>
          <w:sz w:val="24"/>
          <w:szCs w:val="24"/>
        </w:rPr>
        <w:t>րոշված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կայքում</w:t>
      </w:r>
      <w:r>
        <w:rPr>
          <w:rFonts w:ascii="GHEA Grapalat" w:eastAsia="GHEA Grapalat" w:hAnsi="GHEA Grapalat" w:cs="GHEA Grapalat"/>
          <w:sz w:val="24"/>
          <w:szCs w:val="24"/>
        </w:rPr>
        <w:t>:</w:t>
      </w:r>
    </w:p>
    <w:p w14:paraId="0000004E"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ճշմարտացիության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չհաստատվելով</w:t>
      </w:r>
      <w:r>
        <w:rPr>
          <w:rFonts w:ascii="GHEA Grapalat" w:eastAsia="GHEA Grapalat" w:hAnsi="GHEA Grapalat" w:cs="GHEA Grapalat"/>
          <w:sz w:val="24"/>
          <w:szCs w:val="24"/>
        </w:rPr>
        <w:t xml:space="preserve">: </w:t>
      </w:r>
    </w:p>
    <w:p w14:paraId="0000004F"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ազգանունը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հայրանունը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վայրը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հայտարարությունները՝</w:t>
      </w:r>
      <w:r>
        <w:rPr>
          <w:rFonts w:ascii="GHEA Grapalat" w:eastAsia="GHEA Grapalat" w:hAnsi="GHEA Grapalat" w:cs="GHEA Grapalat"/>
          <w:sz w:val="24"/>
          <w:szCs w:val="24"/>
        </w:rPr>
        <w:t xml:space="preserve"> </w:t>
      </w:r>
    </w:p>
    <w:p w14:paraId="00000050"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կենսամակարդակի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ընտանիք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սեփակա</w:t>
      </w:r>
      <w:r>
        <w:rPr>
          <w:rFonts w:ascii="GHEA Grapalat" w:eastAsia="GHEA Grapalat" w:hAnsi="GHEA Grapalat" w:cs="GHEA Grapalat"/>
          <w:sz w:val="24"/>
          <w:szCs w:val="24"/>
        </w:rPr>
        <w:t>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ներքո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գտնվող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եկամուտներին</w:t>
      </w:r>
      <w:r>
        <w:rPr>
          <w:rFonts w:ascii="GHEA Grapalat" w:eastAsia="GHEA Grapalat" w:hAnsi="GHEA Grapalat" w:cs="GHEA Grapalat"/>
          <w:sz w:val="24"/>
          <w:szCs w:val="24"/>
        </w:rPr>
        <w:t>.</w:t>
      </w:r>
    </w:p>
    <w:p w14:paraId="00000051"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ինքնակառավարման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գործառույթների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լիազորված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հավաստիությունը</w:t>
      </w:r>
      <w:r>
        <w:rPr>
          <w:rFonts w:ascii="GHEA Grapalat" w:eastAsia="GHEA Grapalat" w:hAnsi="GHEA Grapalat" w:cs="GHEA Grapalat"/>
          <w:sz w:val="24"/>
          <w:szCs w:val="24"/>
        </w:rPr>
        <w:t xml:space="preserve">, </w:t>
      </w:r>
    </w:p>
    <w:p w14:paraId="00000052"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հանցագործություններ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առնչություն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չունենալը</w:t>
      </w:r>
      <w:r>
        <w:rPr>
          <w:rFonts w:ascii="GHEA Grapalat" w:eastAsia="GHEA Grapalat" w:hAnsi="GHEA Grapalat" w:cs="GHEA Grapalat"/>
          <w:sz w:val="24"/>
          <w:szCs w:val="24"/>
        </w:rPr>
        <w:t>.</w:t>
      </w:r>
    </w:p>
    <w:p w14:paraId="00000053"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w:t>
      </w:r>
      <w:r>
        <w:rPr>
          <w:rFonts w:ascii="GHEA Grapalat" w:eastAsia="GHEA Grapalat" w:hAnsi="GHEA Grapalat" w:cs="GHEA Grapalat"/>
          <w:sz w:val="24"/>
          <w:szCs w:val="24"/>
        </w:rPr>
        <w:t>դատավորին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բացակայությունը</w:t>
      </w:r>
      <w:r>
        <w:rPr>
          <w:rFonts w:ascii="GHEA Grapalat" w:eastAsia="GHEA Grapalat" w:hAnsi="GHEA Grapalat" w:cs="GHEA Grapalat"/>
          <w:sz w:val="24"/>
          <w:szCs w:val="24"/>
        </w:rPr>
        <w:t>.</w:t>
      </w:r>
    </w:p>
    <w:p w14:paraId="00000054"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բարեխղճորեն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երդումը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պահպանելը</w:t>
      </w:r>
      <w:r>
        <w:rPr>
          <w:rFonts w:ascii="GHEA Grapalat" w:eastAsia="GHEA Grapalat" w:hAnsi="GHEA Grapalat" w:cs="GHEA Grapalat"/>
          <w:sz w:val="24"/>
          <w:szCs w:val="24"/>
        </w:rPr>
        <w:t>.</w:t>
      </w:r>
    </w:p>
    <w:p w14:paraId="0000005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չմիջամտելը</w:t>
      </w:r>
      <w:r>
        <w:rPr>
          <w:rFonts w:ascii="GHEA Grapalat" w:eastAsia="GHEA Grapalat" w:hAnsi="GHEA Grapalat" w:cs="GHEA Grapalat"/>
          <w:sz w:val="24"/>
          <w:szCs w:val="24"/>
        </w:rPr>
        <w:t>.</w:t>
      </w:r>
    </w:p>
    <w:p w14:paraId="0000005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 «</w:t>
      </w:r>
      <w:r>
        <w:rPr>
          <w:rFonts w:ascii="GHEA Grapalat" w:eastAsia="GHEA Grapalat" w:hAnsi="GHEA Grapalat" w:cs="GHEA Grapalat"/>
          <w:sz w:val="24"/>
          <w:szCs w:val="24"/>
        </w:rPr>
        <w:t>Ուկրաինայում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վստահությունը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վերականգնելու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արդյունքները</w:t>
      </w:r>
      <w:r>
        <w:rPr>
          <w:rFonts w:ascii="GHEA Grapalat" w:eastAsia="GHEA Grapalat" w:hAnsi="GHEA Grapalat" w:cs="GHEA Grapalat"/>
          <w:sz w:val="24"/>
          <w:szCs w:val="24"/>
        </w:rPr>
        <w:t xml:space="preserve">. </w:t>
      </w:r>
    </w:p>
    <w:p w14:paraId="00000057"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8) «</w:t>
      </w:r>
      <w:r>
        <w:rPr>
          <w:rFonts w:ascii="GHEA Grapalat" w:eastAsia="GHEA Grapalat" w:hAnsi="GHEA Grapalat" w:cs="GHEA Grapalat"/>
          <w:sz w:val="24"/>
          <w:szCs w:val="24"/>
        </w:rPr>
        <w:t>Իշխանությունը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մաքրելու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w:t>
      </w:r>
      <w:r>
        <w:rPr>
          <w:rFonts w:ascii="GHEA Grapalat" w:eastAsia="GHEA Grapalat" w:hAnsi="GHEA Grapalat" w:cs="GHEA Grapalat"/>
          <w:sz w:val="24"/>
          <w:szCs w:val="24"/>
        </w:rPr>
        <w:t>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արգելքների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բացակայություն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հայտարարություններ</w:t>
      </w:r>
      <w:r>
        <w:rPr>
          <w:rFonts w:ascii="GHEA Grapalat" w:eastAsia="GHEA Grapalat" w:hAnsi="GHEA Grapalat" w:cs="GHEA Grapalat"/>
          <w:sz w:val="24"/>
          <w:szCs w:val="24"/>
        </w:rPr>
        <w:t>:</w:t>
      </w:r>
    </w:p>
    <w:p w14:paraId="0000005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դառնում՝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կայքում</w:t>
      </w:r>
      <w:r>
        <w:rPr>
          <w:rFonts w:ascii="GHEA Grapalat" w:eastAsia="GHEA Grapalat" w:hAnsi="GHEA Grapalat" w:cs="GHEA Grapalat"/>
          <w:sz w:val="24"/>
          <w:szCs w:val="24"/>
        </w:rPr>
        <w:t xml:space="preserve">: </w:t>
      </w:r>
    </w:p>
    <w:p w14:paraId="00000059"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ապացուցված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արժանահավատ</w:t>
      </w:r>
      <w:r>
        <w:rPr>
          <w:rFonts w:ascii="GHEA Grapalat" w:eastAsia="GHEA Grapalat" w:hAnsi="GHEA Grapalat" w:cs="GHEA Grapalat"/>
          <w:sz w:val="24"/>
          <w:szCs w:val="24"/>
        </w:rPr>
        <w:t>:</w:t>
      </w:r>
    </w:p>
    <w:p w14:paraId="0000005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w:t>
      </w:r>
      <w:r>
        <w:rPr>
          <w:rFonts w:ascii="GHEA Grapalat" w:eastAsia="GHEA Grapalat" w:hAnsi="GHEA Grapalat" w:cs="GHEA Grapalat"/>
          <w:sz w:val="24"/>
          <w:szCs w:val="24"/>
        </w:rPr>
        <w:t>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վկայել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անարժանահավատության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հայտարարագիրը</w:t>
      </w:r>
      <w:r>
        <w:rPr>
          <w:rFonts w:ascii="GHEA Grapalat" w:eastAsia="GHEA Grapalat" w:hAnsi="GHEA Grapalat" w:cs="GHEA Grapalat"/>
          <w:sz w:val="24"/>
          <w:szCs w:val="24"/>
        </w:rPr>
        <w:t>:</w:t>
      </w:r>
    </w:p>
    <w:p w14:paraId="0000005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չներկայացնելը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չներկայացնելը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ակնհայտ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անարժանահավատ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պատասխանատվությու</w:t>
      </w:r>
      <w:r>
        <w:rPr>
          <w:rFonts w:ascii="GHEA Grapalat" w:eastAsia="GHEA Grapalat" w:hAnsi="GHEA Grapalat" w:cs="GHEA Grapalat"/>
          <w:sz w:val="24"/>
          <w:szCs w:val="24"/>
        </w:rPr>
        <w:t>ն</w:t>
      </w:r>
      <w:r>
        <w:rPr>
          <w:rFonts w:ascii="GHEA Grapalat" w:eastAsia="GHEA Grapalat" w:hAnsi="GHEA Grapalat" w:cs="GHEA Grapalat"/>
          <w:sz w:val="24"/>
          <w:szCs w:val="24"/>
        </w:rPr>
        <w:t>:</w:t>
      </w:r>
    </w:p>
    <w:p w14:paraId="0000005C"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83-</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p>
    <w:p w14:paraId="0000005D"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Որակավորումների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լինեն՝</w:t>
      </w:r>
    </w:p>
    <w:p w14:paraId="0000005E"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ձեռնհասությունը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սոցիալական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w:t>
      </w:r>
      <w:r>
        <w:rPr>
          <w:rFonts w:ascii="GHEA Grapalat" w:eastAsia="GHEA Grapalat" w:hAnsi="GHEA Grapalat" w:cs="GHEA Grapalat"/>
          <w:sz w:val="24"/>
          <w:szCs w:val="24"/>
        </w:rPr>
        <w:t xml:space="preserve">), </w:t>
      </w:r>
    </w:p>
    <w:p w14:paraId="0000005F"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p>
    <w:p w14:paraId="00000060"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w:t>
      </w:r>
    </w:p>
    <w:p w14:paraId="00000061"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մրցույթին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մասնակցելը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w:t>
      </w:r>
      <w:r>
        <w:rPr>
          <w:rFonts w:ascii="GHEA Grapalat" w:eastAsia="GHEA Grapalat" w:hAnsi="GHEA Grapalat" w:cs="GHEA Grapalat"/>
          <w:sz w:val="24"/>
          <w:szCs w:val="24"/>
        </w:rPr>
        <w:t>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w:t>
      </w:r>
    </w:p>
    <w:p w14:paraId="00000062"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մեթոդաբանությունը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ցուցանիշները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w:t>
      </w:r>
    </w:p>
    <w:p w14:paraId="00000063"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w:t>
      </w:r>
      <w:r>
        <w:rPr>
          <w:rFonts w:ascii="GHEA Grapalat" w:eastAsia="GHEA Grapalat" w:hAnsi="GHEA Grapalat" w:cs="GHEA Grapalat"/>
          <w:sz w:val="24"/>
          <w:szCs w:val="24"/>
        </w:rPr>
        <w:t>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թափանցիկ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շահագրգիռ</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քննարկման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գտնվել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ինքնակառավարման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w:t>
      </w:r>
      <w:r>
        <w:rPr>
          <w:rFonts w:ascii="GHEA Grapalat" w:eastAsia="GHEA Grapalat" w:hAnsi="GHEA Grapalat" w:cs="GHEA Grapalat"/>
          <w:sz w:val="24"/>
          <w:szCs w:val="24"/>
        </w:rPr>
        <w:t>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ներկայացուցիչներ</w:t>
      </w:r>
      <w:r>
        <w:rPr>
          <w:rFonts w:ascii="GHEA Grapalat" w:eastAsia="GHEA Grapalat" w:hAnsi="GHEA Grapalat" w:cs="GHEA Grapalat"/>
          <w:sz w:val="24"/>
          <w:szCs w:val="24"/>
        </w:rPr>
        <w:t>:</w:t>
      </w:r>
    </w:p>
    <w:p w14:paraId="00000064"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w:t>
      </w:r>
      <w:r>
        <w:rPr>
          <w:rFonts w:ascii="GHEA Grapalat" w:eastAsia="GHEA Grapalat" w:hAnsi="GHEA Grapalat" w:cs="GHEA Grapalat"/>
          <w:sz w:val="24"/>
          <w:szCs w:val="24"/>
        </w:rPr>
        <w:t>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մերժելու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p>
    <w:p w14:paraId="0000006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մերժելու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w:t>
      </w:r>
      <w:r>
        <w:rPr>
          <w:rFonts w:ascii="GHEA Grapalat" w:eastAsia="GHEA Grapalat" w:hAnsi="GHEA Grapalat" w:cs="GHEA Grapalat"/>
          <w:sz w:val="24"/>
          <w:szCs w:val="24"/>
        </w:rPr>
        <w:t>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բողոք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կասեցնել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w:t>
      </w:r>
      <w:r>
        <w:rPr>
          <w:rFonts w:ascii="GHEA Grapalat" w:eastAsia="GHEA Grapalat" w:hAnsi="GHEA Grapalat" w:cs="GHEA Grapalat"/>
          <w:sz w:val="24"/>
          <w:szCs w:val="24"/>
        </w:rPr>
        <w:t>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գործընթացը</w:t>
      </w:r>
      <w:r>
        <w:rPr>
          <w:rFonts w:ascii="GHEA Grapalat" w:eastAsia="GHEA Grapalat" w:hAnsi="GHEA Grapalat" w:cs="GHEA Grapalat"/>
          <w:sz w:val="24"/>
          <w:szCs w:val="24"/>
        </w:rPr>
        <w:t>:</w:t>
      </w:r>
    </w:p>
    <w:p w14:paraId="0000006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ձևավորելու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անվճար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ընտանիքի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հարազատների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նյութերի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պատճեններ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հանդիսանում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նյութերի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սեփականատեր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տիրապետող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փաստաթղթերը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նյութերը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տասն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p>
    <w:p w14:paraId="00000067"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87-</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խորհուրդը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w:t>
      </w:r>
      <w:r>
        <w:rPr>
          <w:rFonts w:ascii="GHEA Grapalat" w:eastAsia="GHEA Grapalat" w:hAnsi="GHEA Grapalat" w:cs="GHEA Grapalat"/>
          <w:sz w:val="24"/>
          <w:szCs w:val="24"/>
        </w:rPr>
        <w:t>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որոշել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0000006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խորհուրդը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p>
    <w:p w14:paraId="00000069"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Pr>
          <w:rFonts w:ascii="GHEA Grapalat" w:eastAsia="GHEA Grapalat" w:hAnsi="GHEA Grapalat" w:cs="GHEA Grapalat"/>
          <w:sz w:val="24"/>
          <w:szCs w:val="24"/>
        </w:rPr>
        <w:t>հավաքել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վերլուծել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տեղեկատվությունը</w:t>
      </w:r>
      <w:r>
        <w:rPr>
          <w:rFonts w:ascii="GHEA Grapalat" w:eastAsia="GHEA Grapalat" w:hAnsi="GHEA Grapalat" w:cs="GHEA Grapalat"/>
          <w:sz w:val="24"/>
          <w:szCs w:val="24"/>
        </w:rPr>
        <w:t>,</w:t>
      </w:r>
    </w:p>
    <w:p w14:paraId="0000006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w:t>
      </w:r>
    </w:p>
    <w:p w14:paraId="0000006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w:t>
      </w:r>
      <w:r>
        <w:rPr>
          <w:rFonts w:ascii="GHEA Grapalat" w:eastAsia="GHEA Grapalat" w:hAnsi="GHEA Grapalat" w:cs="GHEA Grapalat"/>
          <w:sz w:val="24"/>
          <w:szCs w:val="24"/>
        </w:rPr>
        <w:t>հիմնավորված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w:t>
      </w:r>
      <w:r>
        <w:rPr>
          <w:rFonts w:ascii="GHEA Grapalat" w:eastAsia="GHEA Grapalat" w:hAnsi="GHEA Grapalat" w:cs="GHEA Grapalat"/>
          <w:sz w:val="24"/>
          <w:szCs w:val="24"/>
        </w:rPr>
        <w:t>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չհամապատասխանելու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w:t>
      </w:r>
      <w:r>
        <w:rPr>
          <w:rFonts w:ascii="GHEA Grapalat" w:eastAsia="GHEA Grapalat" w:hAnsi="GHEA Grapalat" w:cs="GHEA Grapalat"/>
          <w:sz w:val="24"/>
          <w:szCs w:val="24"/>
        </w:rPr>
        <w:t>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ցուցակում</w:t>
      </w:r>
      <w:r>
        <w:rPr>
          <w:rFonts w:ascii="GHEA Grapalat" w:eastAsia="GHEA Grapalat" w:hAnsi="GHEA Grapalat" w:cs="GHEA Grapalat"/>
          <w:sz w:val="24"/>
          <w:szCs w:val="24"/>
        </w:rPr>
        <w:t>,</w:t>
      </w:r>
    </w:p>
    <w:p w14:paraId="0000006C"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w:t>
      </w:r>
      <w:r>
        <w:rPr>
          <w:rFonts w:ascii="GHEA Grapalat" w:eastAsia="GHEA Grapalat" w:hAnsi="GHEA Grapalat" w:cs="GHEA Grapalat"/>
          <w:sz w:val="24"/>
          <w:szCs w:val="24"/>
        </w:rPr>
        <w:t>պատվիրակելու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լիազոր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ներկայացուցչին՝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մասնակցելու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նիստին</w:t>
      </w:r>
      <w:r>
        <w:rPr>
          <w:rFonts w:ascii="GHEA Grapalat" w:eastAsia="GHEA Grapalat" w:hAnsi="GHEA Grapalat" w:cs="GHEA Grapalat"/>
          <w:sz w:val="24"/>
          <w:szCs w:val="24"/>
        </w:rPr>
        <w:t>,</w:t>
      </w:r>
    </w:p>
    <w:p w14:paraId="0000006D"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ստեղծելու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բազա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w:t>
      </w:r>
      <w:r>
        <w:rPr>
          <w:rFonts w:ascii="GHEA Grapalat" w:eastAsia="GHEA Grapalat" w:hAnsi="GHEA Grapalat" w:cs="GHEA Grapalat"/>
          <w:sz w:val="24"/>
          <w:szCs w:val="24"/>
        </w:rPr>
        <w:t>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հավաքելու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0000006E"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պատճառաբանված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w:t>
      </w:r>
      <w:r>
        <w:rPr>
          <w:rFonts w:ascii="GHEA Grapalat" w:eastAsia="GHEA Grapalat" w:hAnsi="GHEA Grapalat" w:cs="GHEA Grapalat"/>
          <w:sz w:val="24"/>
          <w:szCs w:val="24"/>
        </w:rPr>
        <w:t>տություն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w:t>
      </w:r>
    </w:p>
    <w:p w14:paraId="0000006F"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խորհուրդն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w:t>
      </w:r>
      <w:r>
        <w:rPr>
          <w:rFonts w:ascii="GHEA Grapalat" w:eastAsia="GHEA Grapalat" w:hAnsi="GHEA Grapalat" w:cs="GHEA Grapalat"/>
          <w:sz w:val="24"/>
          <w:szCs w:val="24"/>
        </w:rPr>
        <w:t>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առնվազն</w:t>
      </w:r>
      <w:r>
        <w:rPr>
          <w:rFonts w:ascii="GHEA Grapalat" w:eastAsia="GHEA Grapalat" w:hAnsi="GHEA Grapalat" w:cs="GHEA Grapalat"/>
          <w:sz w:val="24"/>
          <w:szCs w:val="24"/>
        </w:rPr>
        <w:t xml:space="preserve"> 11 </w:t>
      </w:r>
      <w:r>
        <w:rPr>
          <w:rFonts w:ascii="GHEA Grapalat" w:eastAsia="GHEA Grapalat" w:hAnsi="GHEA Grapalat" w:cs="GHEA Grapalat"/>
          <w:sz w:val="24"/>
          <w:szCs w:val="24"/>
        </w:rPr>
        <w:t>անդամներ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քվեարկեն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օգտին</w:t>
      </w:r>
      <w:r>
        <w:rPr>
          <w:rFonts w:ascii="GHEA Grapalat" w:eastAsia="GHEA Grapalat" w:hAnsi="GHEA Grapalat" w:cs="GHEA Grapalat"/>
          <w:sz w:val="24"/>
          <w:szCs w:val="24"/>
        </w:rPr>
        <w:t>:</w:t>
      </w:r>
    </w:p>
    <w:p w14:paraId="00000070"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Դատավոր</w:t>
      </w:r>
      <w:r>
        <w:rPr>
          <w:rFonts w:ascii="GHEA Grapalat" w:eastAsia="GHEA Grapalat" w:hAnsi="GHEA Grapalat" w:cs="GHEA Grapalat"/>
          <w:sz w:val="24"/>
          <w:szCs w:val="24"/>
        </w:rPr>
        <w:t>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վիճարկել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օրենսգրքով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ընթացակարգային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հիմքով</w:t>
      </w:r>
      <w:r>
        <w:rPr>
          <w:rFonts w:ascii="GHEA Grapalat" w:eastAsia="GHEA Grapalat" w:hAnsi="GHEA Grapalat" w:cs="GHEA Grapalat"/>
          <w:sz w:val="24"/>
          <w:szCs w:val="24"/>
        </w:rPr>
        <w:t xml:space="preserve">): </w:t>
      </w:r>
    </w:p>
    <w:p w14:paraId="00000071"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1096-</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w:t>
      </w:r>
      <w:r>
        <w:rPr>
          <w:rFonts w:ascii="GHEA Grapalat" w:eastAsia="GHEA Grapalat" w:hAnsi="GHEA Grapalat" w:cs="GHEA Grapalat"/>
          <w:sz w:val="24"/>
          <w:szCs w:val="24"/>
        </w:rPr>
        <w:t>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p>
    <w:p w14:paraId="00000072" w14:textId="77777777" w:rsidR="006C485F" w:rsidRDefault="00D80364">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վարքագիծը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հեղինակազրկում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կարգավիճակը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խաթարում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արդարադատության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հեղինակությունը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մասնավորապես՝</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բարոյականության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անկաշառության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w:t>
      </w:r>
      <w:r>
        <w:rPr>
          <w:rFonts w:ascii="GHEA Grapalat" w:eastAsia="GHEA Grapalat" w:hAnsi="GHEA Grapalat" w:cs="GHEA Grapalat"/>
          <w:color w:val="000000"/>
          <w:sz w:val="24"/>
          <w:szCs w:val="24"/>
        </w:rPr>
        <w:t>ատավորի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կենսակերպն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կարգավիճակին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համապատասխանեցնելը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էթիկայի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նորմերը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դատարանի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նկատմամբ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հանրային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վստահություն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ապահովող</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վարքագծի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չափանիշները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փաստաբանների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փորձագետների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վկաների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դատավարության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այլ</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մասնակիցների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նկատմամբ</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անհ</w:t>
      </w:r>
      <w:r>
        <w:rPr>
          <w:rFonts w:ascii="GHEA Grapalat" w:eastAsia="GHEA Grapalat" w:hAnsi="GHEA Grapalat" w:cs="GHEA Grapalat"/>
          <w:color w:val="000000"/>
          <w:sz w:val="24"/>
          <w:szCs w:val="24"/>
        </w:rPr>
        <w:t>արգալից</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վերաբերմունքի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դրսևորումները</w:t>
      </w:r>
      <w:r>
        <w:rPr>
          <w:rFonts w:ascii="GHEA Grapalat" w:eastAsia="GHEA Grapalat" w:hAnsi="GHEA Grapalat" w:cs="GHEA Grapalat"/>
          <w:color w:val="000000"/>
          <w:sz w:val="24"/>
          <w:szCs w:val="24"/>
        </w:rPr>
        <w:t>.</w:t>
      </w:r>
    </w:p>
    <w:p w14:paraId="00000073" w14:textId="77777777" w:rsidR="006C485F" w:rsidRDefault="00D80364">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օրենքով</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սահմանված</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ընթացակարգի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շրջանակներում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հայտարարագիր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չներկայացնելը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ժամանակին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չներկայացնելը</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և</w:t>
      </w:r>
    </w:p>
    <w:p w14:paraId="00000074" w14:textId="77777777" w:rsidR="006C485F" w:rsidRDefault="00D80364">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դատավորների</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բարեվարքության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մասին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հայտարարագրում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ակնհայտ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ճշգրիտ</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այդ</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թվում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ոչ</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ամբողջական</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հայտարարություններ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ներկայացնելը</w:t>
      </w:r>
      <w:r>
        <w:rPr>
          <w:rFonts w:ascii="GHEA Grapalat" w:eastAsia="GHEA Grapalat" w:hAnsi="GHEA Grapalat" w:cs="GHEA Grapalat"/>
          <w:color w:val="000000"/>
          <w:sz w:val="24"/>
          <w:szCs w:val="24"/>
        </w:rPr>
        <w:t>:</w:t>
      </w:r>
    </w:p>
    <w:p w14:paraId="0000007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համաձայն՝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այնպիսի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վարքագիծ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թույլ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արատավորում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կոչումը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խաթարում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հեղինակությունը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բարոյակա</w:t>
      </w:r>
      <w:r>
        <w:rPr>
          <w:rFonts w:ascii="GHEA Grapalat" w:eastAsia="GHEA Grapalat" w:hAnsi="GHEA Grapalat" w:cs="GHEA Grapalat"/>
          <w:sz w:val="24"/>
          <w:szCs w:val="24"/>
        </w:rPr>
        <w:t>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անկաշառության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կենսակերպին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կարգավիճակին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վստահություն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նորմերի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չափանիշների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դիտավո</w:t>
      </w:r>
      <w:r>
        <w:rPr>
          <w:rFonts w:ascii="GHEA Grapalat" w:eastAsia="GHEA Grapalat" w:hAnsi="GHEA Grapalat" w:cs="GHEA Grapalat"/>
          <w:sz w:val="24"/>
          <w:szCs w:val="24"/>
        </w:rPr>
        <w:t>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բարեխղճության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ընտանեկան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հարաբերությունների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չներկայացրելը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դիտավորյալ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ճշգրիտ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կատարելը</w:t>
      </w:r>
      <w:r>
        <w:rPr>
          <w:rFonts w:ascii="GHEA Grapalat" w:eastAsia="GHEA Grapalat" w:hAnsi="GHEA Grapalat" w:cs="GHEA Grapalat"/>
          <w:sz w:val="24"/>
          <w:szCs w:val="24"/>
        </w:rPr>
        <w:t>:</w:t>
      </w:r>
    </w:p>
    <w:p w14:paraId="0000007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w:t>
      </w:r>
      <w:r>
        <w:rPr>
          <w:rFonts w:ascii="GHEA Grapalat" w:eastAsia="GHEA Grapalat" w:hAnsi="GHEA Grapalat" w:cs="GHEA Grapalat"/>
          <w:sz w:val="24"/>
          <w:szCs w:val="24"/>
        </w:rPr>
        <w:t>րարագրի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Ուկրաինայի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որակավորման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w:t>
      </w:r>
    </w:p>
    <w:p w14:paraId="00000077"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w:t>
      </w:r>
      <w:r>
        <w:rPr>
          <w:rFonts w:ascii="GHEA Grapalat" w:eastAsia="GHEA Grapalat" w:hAnsi="GHEA Grapalat" w:cs="GHEA Grapalat"/>
          <w:sz w:val="24"/>
          <w:szCs w:val="24"/>
        </w:rPr>
        <w:t>Դատավորին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b/>
          <w:sz w:val="24"/>
          <w:szCs w:val="24"/>
        </w:rPr>
        <w:t>Մոլդովայի</w:t>
      </w:r>
      <w:r>
        <w:rPr>
          <w:rFonts w:ascii="GHEA Grapalat" w:eastAsia="GHEA Grapalat" w:hAnsi="GHEA Grapalat" w:cs="GHEA Grapalat"/>
          <w:b/>
          <w:sz w:val="24"/>
          <w:szCs w:val="24"/>
          <w:vertAlign w:val="superscript"/>
        </w:rPr>
        <w:footnoteReference w:id="45"/>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4-</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m</w:t>
      </w:r>
      <w:r>
        <w:rPr>
          <w:rFonts w:ascii="GHEA Grapalat" w:eastAsia="GHEA Grapalat" w:hAnsi="GHEA Grapalat" w:cs="GHEA Grapalat"/>
          <w:sz w:val="24"/>
          <w:szCs w:val="24"/>
          <w:highlight w:val="white"/>
          <w:vertAlign w:val="superscript"/>
        </w:rPr>
        <w:t>1</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կետի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համաձայն՝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դատավորին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կարգապահական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պատասխանատվության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ենթարկելու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հիմ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համարվող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կարգապահակն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խախտում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Ինստիտուցիոնալ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գնահատման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GHEA Grapalat" w:eastAsia="GHEA Grapalat" w:hAnsi="GHEA Grapalat" w:cs="GHEA Grapalat"/>
          <w:sz w:val="24"/>
          <w:szCs w:val="24"/>
          <w:highlight w:val="white"/>
        </w:rPr>
        <w:t xml:space="preserve">» 2013 </w:t>
      </w:r>
      <w:r>
        <w:rPr>
          <w:rFonts w:ascii="GHEA Grapalat" w:eastAsia="GHEA Grapalat" w:hAnsi="GHEA Grapalat" w:cs="GHEA Grapalat"/>
          <w:sz w:val="24"/>
          <w:szCs w:val="24"/>
          <w:highlight w:val="white"/>
        </w:rPr>
        <w:t>թվականի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դեկտեմբերի</w:t>
      </w:r>
      <w:r>
        <w:rPr>
          <w:rFonts w:ascii="GHEA Grapalat" w:eastAsia="GHEA Grapalat" w:hAnsi="GHEA Grapalat" w:cs="GHEA Grapalat"/>
          <w:sz w:val="24"/>
          <w:szCs w:val="24"/>
          <w:highlight w:val="white"/>
        </w:rPr>
        <w:t xml:space="preserve"> 23-</w:t>
      </w:r>
      <w:r>
        <w:rPr>
          <w:rFonts w:ascii="GHEA Grapalat" w:eastAsia="GHEA Grapalat" w:hAnsi="GHEA Grapalat" w:cs="GHEA Grapalat"/>
          <w:sz w:val="24"/>
          <w:szCs w:val="24"/>
          <w:highlight w:val="white"/>
        </w:rPr>
        <w:t>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թիվ</w:t>
      </w:r>
      <w:r>
        <w:rPr>
          <w:rFonts w:ascii="GHEA Grapalat" w:eastAsia="GHEA Grapalat" w:hAnsi="GHEA Grapalat" w:cs="GHEA Grapalat"/>
          <w:sz w:val="24"/>
          <w:szCs w:val="24"/>
          <w:highlight w:val="white"/>
        </w:rPr>
        <w:t xml:space="preserve"> 325 </w:t>
      </w:r>
      <w:r>
        <w:rPr>
          <w:rFonts w:ascii="GHEA Grapalat" w:eastAsia="GHEA Grapalat" w:hAnsi="GHEA Grapalat" w:cs="GHEA Grapalat"/>
          <w:sz w:val="24"/>
          <w:szCs w:val="24"/>
          <w:highlight w:val="white"/>
        </w:rPr>
        <w:t>օրենքի</w:t>
      </w:r>
      <w:r>
        <w:rPr>
          <w:rFonts w:ascii="GHEA Grapalat" w:eastAsia="GHEA Grapalat" w:hAnsi="GHEA Grapalat" w:cs="GHEA Grapalat"/>
          <w:sz w:val="24"/>
          <w:szCs w:val="24"/>
          <w:highlight w:val="white"/>
        </w:rPr>
        <w:t xml:space="preserve"> 7-</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հոդվածի</w:t>
      </w:r>
      <w:r>
        <w:rPr>
          <w:rFonts w:ascii="GHEA Grapalat" w:eastAsia="GHEA Grapalat" w:hAnsi="GHEA Grapalat" w:cs="GHEA Grapalat"/>
          <w:sz w:val="24"/>
          <w:szCs w:val="24"/>
          <w:highlight w:val="white"/>
        </w:rPr>
        <w:t xml:space="preserve"> 2-</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դրույթները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չպահպանելը</w:t>
      </w:r>
      <w:r>
        <w:rPr>
          <w:rFonts w:ascii="GHEA Grapalat" w:eastAsia="GHEA Grapalat" w:hAnsi="GHEA Grapalat" w:cs="GHEA Grapalat"/>
          <w:sz w:val="24"/>
          <w:szCs w:val="24"/>
          <w:highlight w:val="white"/>
        </w:rPr>
        <w:t>: «</w:t>
      </w:r>
      <w:r>
        <w:rPr>
          <w:rFonts w:ascii="GHEA Grapalat" w:eastAsia="GHEA Grapalat" w:hAnsi="GHEA Grapalat" w:cs="GHEA Grapalat"/>
          <w:sz w:val="24"/>
          <w:szCs w:val="24"/>
          <w:highlight w:val="white"/>
        </w:rPr>
        <w:t>Ինստիտուցիոնալ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գնահատման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օրենքի</w:t>
      </w:r>
      <w:r>
        <w:rPr>
          <w:rFonts w:ascii="GHEA Grapalat" w:eastAsia="GHEA Grapalat" w:hAnsi="GHEA Grapalat" w:cs="GHEA Grapalat"/>
          <w:sz w:val="24"/>
          <w:szCs w:val="24"/>
          <w:highlight w:val="white"/>
        </w:rPr>
        <w:t xml:space="preserve"> 7-</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հոդվածի</w:t>
      </w:r>
      <w:r>
        <w:rPr>
          <w:rFonts w:ascii="GHEA Grapalat" w:eastAsia="GHEA Grapalat" w:hAnsi="GHEA Grapalat" w:cs="GHEA Grapalat"/>
          <w:sz w:val="24"/>
          <w:szCs w:val="24"/>
          <w:highlight w:val="white"/>
        </w:rPr>
        <w:t xml:space="preserve"> 2-</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համաձայն՝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հանրային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պաշտոնատար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անձինք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պարտավոր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p>
    <w:p w14:paraId="00000078"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թույլ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չտալ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կոռուպցիոն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դրսևորումներ</w:t>
      </w:r>
      <w:r>
        <w:rPr>
          <w:rFonts w:ascii="GHEA Grapalat" w:eastAsia="GHEA Grapalat" w:hAnsi="GHEA Grapalat" w:cs="GHEA Grapalat"/>
          <w:sz w:val="24"/>
          <w:szCs w:val="24"/>
          <w:highlight w:val="white"/>
        </w:rPr>
        <w:t xml:space="preserve">, </w:t>
      </w:r>
    </w:p>
    <w:p w14:paraId="00000079"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անհապաղ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տեղեկացնել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իրավասու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մարմիններին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կետով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նախատեսված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գործողություններում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նրանց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ներգրավելու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ցանկացած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փորձի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GHEA Grapalat" w:eastAsia="GHEA Grapalat" w:hAnsi="GHEA Grapalat" w:cs="GHEA Grapalat"/>
          <w:sz w:val="24"/>
          <w:szCs w:val="24"/>
          <w:highlight w:val="white"/>
        </w:rPr>
        <w:t xml:space="preserve">, </w:t>
      </w:r>
    </w:p>
    <w:p w14:paraId="0000007A"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գ</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անհապաղ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տեղեկացնել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ոչ</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պատշաճ</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ազդեցության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հայտարարագրել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նվերները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շահերի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բախման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իրավիճակները՝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օրենսդրությանը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համապատասխան</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 xml:space="preserve"> </w:t>
      </w:r>
    </w:p>
    <w:p w14:paraId="0000007B"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իմանալ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կատարել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իրենց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վրա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դրված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պարտականությունները՝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համաձայն</w:t>
      </w:r>
      <w:r>
        <w:rPr>
          <w:rFonts w:ascii="GHEA Grapalat" w:eastAsia="GHEA Grapalat" w:hAnsi="GHEA Grapalat" w:cs="GHEA Grapalat"/>
          <w:sz w:val="24"/>
          <w:szCs w:val="24"/>
          <w:highlight w:val="white"/>
        </w:rPr>
        <w:t xml:space="preserve"> 5-</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հոդվածով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նախատեսված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ազգային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ոլորտային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քաղաքականության</w:t>
      </w:r>
      <w:r>
        <w:rPr>
          <w:rFonts w:ascii="GHEA Grapalat" w:eastAsia="GHEA Grapalat" w:hAnsi="GHEA Grapalat" w:cs="GHEA Grapalat"/>
          <w:sz w:val="24"/>
          <w:szCs w:val="24"/>
          <w:highlight w:val="white"/>
        </w:rPr>
        <w:t xml:space="preserve">, </w:t>
      </w:r>
    </w:p>
    <w:p w14:paraId="0000007C"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զ</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պահպանել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հանրային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մարմնի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կազմում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հանրային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պաշտոնատար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անձանց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գործունեության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նկատմամբ</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մասնագիտական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հատուկ</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պահ</w:t>
      </w:r>
      <w:r>
        <w:rPr>
          <w:rFonts w:ascii="GHEA Grapalat" w:eastAsia="GHEA Grapalat" w:hAnsi="GHEA Grapalat" w:cs="GHEA Grapalat"/>
          <w:sz w:val="24"/>
          <w:szCs w:val="24"/>
          <w:highlight w:val="white"/>
        </w:rPr>
        <w:t>անջները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որոնք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նրանց</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ներկայացվել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գիտություն</w:t>
      </w:r>
      <w:r>
        <w:rPr>
          <w:rFonts w:ascii="GHEA Grapalat" w:eastAsia="GHEA Grapalat" w:hAnsi="GHEA Grapalat" w:cs="GHEA Grapalat"/>
          <w:sz w:val="24"/>
          <w:szCs w:val="24"/>
          <w:highlight w:val="white"/>
        </w:rPr>
        <w:t>,</w:t>
      </w:r>
    </w:p>
    <w:p w14:paraId="0000007D"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զ</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իրականացնել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ինստիտուցիոնալ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գնահատման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հետևանքով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ծրագրում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ներառված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միջոցառումները</w:t>
      </w:r>
      <w:r>
        <w:rPr>
          <w:rFonts w:ascii="GHEA Grapalat" w:eastAsia="GHEA Grapalat" w:hAnsi="GHEA Grapalat" w:cs="GHEA Grapalat"/>
          <w:sz w:val="24"/>
          <w:szCs w:val="24"/>
          <w:highlight w:val="white"/>
        </w:rPr>
        <w:t>:</w:t>
      </w:r>
    </w:p>
    <w:p w14:paraId="0000007E"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Օրենքի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համաձայն՝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ինստիտուցիոնալ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գնահատման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սուբյեկտներն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հանրային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մարմինները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ինքնակառավարման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մարմինները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հանրային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պաշտոնատար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անձինք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Կոռուպցիայի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դեմ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պայքարի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ազգային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կենտրոնը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Տեղեկատվության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անվտանգության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ծառայությունը</w:t>
      </w:r>
      <w:r>
        <w:rPr>
          <w:rFonts w:ascii="GHEA Grapalat" w:eastAsia="GHEA Grapalat" w:hAnsi="GHEA Grapalat" w:cs="GHEA Grapalat"/>
          <w:sz w:val="24"/>
          <w:szCs w:val="24"/>
          <w:highlight w:val="white"/>
        </w:rPr>
        <w:t>:</w:t>
      </w:r>
    </w:p>
    <w:p w14:paraId="0000007F"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Ինստիտուցիոնալ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թեստավորումն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w:t>
      </w:r>
      <w:r>
        <w:rPr>
          <w:rFonts w:ascii="GHEA Grapalat" w:eastAsia="GHEA Grapalat" w:hAnsi="GHEA Grapalat" w:cs="GHEA Grapalat"/>
          <w:sz w:val="24"/>
          <w:szCs w:val="24"/>
        </w:rPr>
        <w:t>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պայքարի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կենտրոնի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անվտանգության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w:t>
      </w:r>
    </w:p>
    <w:p w14:paraId="00000080"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Կախված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ծանրությունից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w:t>
      </w:r>
      <w:r>
        <w:rPr>
          <w:rFonts w:ascii="GHEA Grapalat" w:eastAsia="GHEA Grapalat" w:hAnsi="GHEA Grapalat" w:cs="GHEA Grapalat"/>
          <w:sz w:val="24"/>
          <w:szCs w:val="24"/>
        </w:rPr>
        <w:t>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վարքագիծը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պատասխանատվություն</w:t>
      </w:r>
      <w:r>
        <w:rPr>
          <w:rFonts w:ascii="GHEA Grapalat" w:eastAsia="GHEA Grapalat" w:hAnsi="GHEA Grapalat" w:cs="GHEA Grapalat"/>
          <w:sz w:val="24"/>
          <w:szCs w:val="24"/>
        </w:rPr>
        <w:t>:</w:t>
      </w:r>
    </w:p>
    <w:p w14:paraId="00000081"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լինելը՝</w:t>
      </w:r>
    </w:p>
    <w:p w14:paraId="00000082"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ապացուցե</w:t>
      </w:r>
      <w:r>
        <w:rPr>
          <w:rFonts w:ascii="GHEA Grapalat" w:eastAsia="GHEA Grapalat" w:hAnsi="GHEA Grapalat" w:cs="GHEA Grapalat"/>
          <w:sz w:val="24"/>
          <w:szCs w:val="24"/>
        </w:rPr>
        <w:t>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պահպանելով</w:t>
      </w:r>
      <w:r>
        <w:rPr>
          <w:rFonts w:ascii="GHEA Grapalat" w:eastAsia="GHEA Grapalat" w:hAnsi="GHEA Grapalat" w:cs="GHEA Grapalat"/>
          <w:sz w:val="24"/>
          <w:szCs w:val="24"/>
        </w:rPr>
        <w:t xml:space="preserve"> 7-</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w:t>
      </w:r>
      <w:r>
        <w:rPr>
          <w:rFonts w:ascii="GHEA Grapalat" w:eastAsia="GHEA Grapalat" w:hAnsi="GHEA Grapalat" w:cs="GHEA Grapalat"/>
          <w:sz w:val="24"/>
          <w:szCs w:val="24"/>
        </w:rPr>
        <w:t>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պարտականությունները</w:t>
      </w:r>
      <w:r>
        <w:rPr>
          <w:rFonts w:ascii="GHEA Grapalat" w:eastAsia="GHEA Grapalat" w:hAnsi="GHEA Grapalat" w:cs="GHEA Grapalat"/>
          <w:sz w:val="24"/>
          <w:szCs w:val="24"/>
        </w:rPr>
        <w:t>,</w:t>
      </w:r>
    </w:p>
    <w:p w14:paraId="00000083"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7-</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w:t>
      </w:r>
      <w:r>
        <w:rPr>
          <w:rFonts w:ascii="GHEA Grapalat" w:eastAsia="GHEA Grapalat" w:hAnsi="GHEA Grapalat" w:cs="GHEA Grapalat"/>
          <w:sz w:val="24"/>
          <w:szCs w:val="24"/>
        </w:rPr>
        <w:t>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կետերով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w:t>
      </w:r>
    </w:p>
    <w:p w14:paraId="00000084"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անորոշ՝</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w:t>
      </w:r>
      <w:r>
        <w:rPr>
          <w:rFonts w:ascii="GHEA Grapalat" w:eastAsia="GHEA Grapalat" w:hAnsi="GHEA Grapalat" w:cs="GHEA Grapalat"/>
          <w:sz w:val="24"/>
          <w:szCs w:val="24"/>
        </w:rPr>
        <w:t>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վարքագիծը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դրույթների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խախտմամբ</w:t>
      </w:r>
      <w:r>
        <w:rPr>
          <w:rFonts w:ascii="GHEA Grapalat" w:eastAsia="GHEA Grapalat" w:hAnsi="GHEA Grapalat" w:cs="GHEA Grapalat"/>
          <w:sz w:val="24"/>
          <w:szCs w:val="24"/>
        </w:rPr>
        <w:t>:</w:t>
      </w:r>
    </w:p>
    <w:p w14:paraId="0000008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Ինստիտուցիոնալ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w:t>
      </w:r>
      <w:r>
        <w:rPr>
          <w:rFonts w:ascii="GHEA Grapalat" w:eastAsia="GHEA Grapalat" w:hAnsi="GHEA Grapalat" w:cs="GHEA Grapalat"/>
          <w:sz w:val="24"/>
          <w:szCs w:val="24"/>
        </w:rPr>
        <w:t>մում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ինստիտուցիոնալ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հաշվետվություն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Ինստիտուցիոնալ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հաշվետվության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տարբերակը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հաստատման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երեք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ղեկավարին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հանգամանքների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ինքնակառավարման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մարմնին</w:t>
      </w:r>
      <w:r>
        <w:rPr>
          <w:rFonts w:ascii="GHEA Grapalat" w:eastAsia="GHEA Grapalat" w:hAnsi="GHEA Grapalat" w:cs="GHEA Grapalat"/>
          <w:sz w:val="24"/>
          <w:szCs w:val="24"/>
        </w:rPr>
        <w:t>:</w:t>
      </w:r>
    </w:p>
    <w:p w14:paraId="0000008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Մասնագիտական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թեստավորման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կապակցությամբ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տույժերը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w:t>
      </w:r>
      <w:r>
        <w:rPr>
          <w:rFonts w:ascii="GHEA Grapalat" w:eastAsia="GHEA Grapalat" w:hAnsi="GHEA Grapalat" w:cs="GHEA Grapalat"/>
          <w:sz w:val="24"/>
          <w:szCs w:val="24"/>
        </w:rPr>
        <w:t>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գործունեություն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վաղեմության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ինստիտուցիոնալ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w:t>
      </w:r>
      <w:r>
        <w:rPr>
          <w:rFonts w:ascii="GHEA Grapalat" w:eastAsia="GHEA Grapalat" w:hAnsi="GHEA Grapalat" w:cs="GHEA Grapalat"/>
          <w:sz w:val="24"/>
          <w:szCs w:val="24"/>
        </w:rPr>
        <w:t>րդյունքների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հաշվետվությունը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պահից</w:t>
      </w:r>
      <w:r>
        <w:rPr>
          <w:rFonts w:ascii="GHEA Grapalat" w:eastAsia="GHEA Grapalat" w:hAnsi="GHEA Grapalat" w:cs="GHEA Grapalat"/>
          <w:sz w:val="24"/>
          <w:szCs w:val="24"/>
        </w:rPr>
        <w:t>:</w:t>
      </w:r>
    </w:p>
    <w:p w14:paraId="00000087" w14:textId="77777777" w:rsidR="006C485F" w:rsidRDefault="006C485F">
      <w:pPr>
        <w:spacing w:after="0" w:line="360" w:lineRule="auto"/>
        <w:ind w:firstLine="567"/>
        <w:jc w:val="both"/>
        <w:rPr>
          <w:rFonts w:ascii="GHEA Grapalat" w:eastAsia="GHEA Grapalat" w:hAnsi="GHEA Grapalat" w:cs="GHEA Grapalat"/>
          <w:sz w:val="24"/>
          <w:szCs w:val="24"/>
        </w:rPr>
      </w:pPr>
    </w:p>
    <w:p w14:paraId="00000088" w14:textId="77777777" w:rsidR="006C485F" w:rsidRDefault="00D80364">
      <w:pPr>
        <w:numPr>
          <w:ilvl w:val="0"/>
          <w:numId w:val="4"/>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u w:val="single"/>
        </w:rPr>
      </w:pPr>
      <w:r>
        <w:rPr>
          <w:rFonts w:ascii="GHEA Grapalat" w:eastAsia="GHEA Grapalat" w:hAnsi="GHEA Grapalat" w:cs="GHEA Grapalat"/>
          <w:b/>
          <w:color w:val="000000"/>
          <w:sz w:val="24"/>
          <w:szCs w:val="24"/>
          <w:u w:val="single"/>
        </w:rPr>
        <w:t>Հայաստանի</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Հանրապետությունում</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իրականացված</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օրենսդրական</w:t>
      </w:r>
      <w:r>
        <w:rPr>
          <w:rFonts w:ascii="GHEA Grapalat" w:eastAsia="GHEA Grapalat" w:hAnsi="GHEA Grapalat" w:cs="GHEA Grapalat"/>
          <w:b/>
          <w:color w:val="000000"/>
          <w:sz w:val="24"/>
          <w:szCs w:val="24"/>
          <w:u w:val="single"/>
        </w:rPr>
        <w:t xml:space="preserve"> </w:t>
      </w:r>
      <w:r>
        <w:rPr>
          <w:rFonts w:ascii="GHEA Grapalat" w:eastAsia="GHEA Grapalat" w:hAnsi="GHEA Grapalat" w:cs="GHEA Grapalat"/>
          <w:b/>
          <w:color w:val="000000"/>
          <w:sz w:val="24"/>
          <w:szCs w:val="24"/>
          <w:u w:val="single"/>
        </w:rPr>
        <w:t>փոփոխությունները</w:t>
      </w:r>
    </w:p>
    <w:p w14:paraId="00000089"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w:t>
      </w:r>
      <w:r>
        <w:rPr>
          <w:rFonts w:ascii="GHEA Grapalat" w:eastAsia="GHEA Grapalat" w:hAnsi="GHEA Grapalat" w:cs="GHEA Grapalat"/>
          <w:sz w:val="24"/>
          <w:szCs w:val="24"/>
        </w:rPr>
        <w:t>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ներդրվեցին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դեռևս</w:t>
      </w:r>
      <w:r>
        <w:rPr>
          <w:rFonts w:ascii="GHEA Grapalat" w:eastAsia="GHEA Grapalat" w:hAnsi="GHEA Grapalat" w:cs="GHEA Grapalat"/>
          <w:sz w:val="24"/>
          <w:szCs w:val="24"/>
        </w:rPr>
        <w:t xml:space="preserve"> 2020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մարտի</w:t>
      </w:r>
      <w:r>
        <w:rPr>
          <w:rFonts w:ascii="GHEA Grapalat" w:eastAsia="GHEA Grapalat" w:hAnsi="GHEA Grapalat" w:cs="GHEA Grapalat"/>
          <w:sz w:val="24"/>
          <w:szCs w:val="24"/>
        </w:rPr>
        <w:t xml:space="preserve"> 25-</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փոփոխություններով</w:t>
      </w:r>
      <w:r>
        <w:rPr>
          <w:rFonts w:ascii="GHEA Grapalat" w:eastAsia="GHEA Grapalat" w:hAnsi="GHEA Grapalat" w:cs="GHEA Grapalat"/>
          <w:sz w:val="24"/>
          <w:szCs w:val="24"/>
        </w:rPr>
        <w:t>:</w:t>
      </w:r>
    </w:p>
    <w:p w14:paraId="0000008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Մասնավորապես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իրականացվեցին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օրենսգիրք</w:t>
      </w:r>
      <w:r>
        <w:rPr>
          <w:rFonts w:ascii="GHEA Grapalat" w:eastAsia="GHEA Grapalat" w:hAnsi="GHEA Grapalat" w:cs="GHEA Grapalat"/>
          <w:sz w:val="24"/>
          <w:szCs w:val="24"/>
        </w:rPr>
        <w:t>,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w:t>
      </w:r>
      <w:r>
        <w:rPr>
          <w:rFonts w:ascii="GHEA Grapalat" w:eastAsia="GHEA Grapalat" w:hAnsi="GHEA Grapalat" w:cs="GHEA Grapalat"/>
          <w:sz w:val="24"/>
          <w:szCs w:val="24"/>
        </w:rPr>
        <w:t>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կանոնակարգ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օրենքներում</w:t>
      </w:r>
      <w:r>
        <w:rPr>
          <w:rFonts w:ascii="GHEA Grapalat" w:eastAsia="GHEA Grapalat" w:hAnsi="GHEA Grapalat" w:cs="GHEA Grapalat"/>
          <w:sz w:val="24"/>
          <w:szCs w:val="24"/>
        </w:rPr>
        <w:t>,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հարակից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w:t>
      </w:r>
      <w:r>
        <w:rPr>
          <w:rFonts w:ascii="GHEA Grapalat" w:eastAsia="GHEA Grapalat" w:hAnsi="GHEA Grapalat" w:cs="GHEA Grapalat"/>
          <w:sz w:val="24"/>
          <w:szCs w:val="24"/>
        </w:rPr>
        <w:t>անացված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ներդրվեց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սահմանվեց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w:t>
      </w:r>
      <w:r>
        <w:rPr>
          <w:rFonts w:ascii="GHEA Grapalat" w:eastAsia="GHEA Grapalat" w:hAnsi="GHEA Grapalat" w:cs="GHEA Grapalat"/>
          <w:sz w:val="24"/>
          <w:szCs w:val="24"/>
        </w:rPr>
        <w:t>ւները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Վճռաբեկ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առաջխաղացման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w:t>
      </w:r>
      <w:r>
        <w:rPr>
          <w:rFonts w:ascii="GHEA Grapalat" w:eastAsia="GHEA Grapalat" w:hAnsi="GHEA Grapalat" w:cs="GHEA Grapalat"/>
          <w:sz w:val="24"/>
          <w:szCs w:val="24"/>
        </w:rPr>
        <w:t>:</w:t>
      </w:r>
    </w:p>
    <w:p w14:paraId="0000008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w:t>
      </w:r>
      <w:r>
        <w:rPr>
          <w:rFonts w:ascii="GHEA Grapalat" w:eastAsia="GHEA Grapalat" w:hAnsi="GHEA Grapalat" w:cs="GHEA Grapalat"/>
          <w:sz w:val="24"/>
          <w:szCs w:val="24"/>
        </w:rPr>
        <w:t xml:space="preserve">, 2021-2022 </w:t>
      </w:r>
      <w:r>
        <w:rPr>
          <w:rFonts w:ascii="GHEA Grapalat" w:eastAsia="GHEA Grapalat" w:hAnsi="GHEA Grapalat" w:cs="GHEA Grapalat"/>
          <w:sz w:val="24"/>
          <w:szCs w:val="24"/>
        </w:rPr>
        <w:t>թվականներին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w:t>
      </w:r>
      <w:r>
        <w:rPr>
          <w:rFonts w:ascii="GHEA Grapalat" w:eastAsia="GHEA Grapalat" w:hAnsi="GHEA Grapalat" w:cs="GHEA Grapalat"/>
          <w:sz w:val="24"/>
          <w:szCs w:val="24"/>
        </w:rPr>
        <w:t>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նախատեսվեցին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Գլխավոր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0000008C"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Ընդ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այժմ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օրենսդրակա</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հավակնող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w:t>
      </w:r>
    </w:p>
    <w:p w14:paraId="0000008D"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գոծունեությունը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պարունակել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ռիսկեր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մեխանիզմներ</w:t>
      </w:r>
      <w:r>
        <w:rPr>
          <w:rFonts w:ascii="GHEA Grapalat" w:eastAsia="GHEA Grapalat" w:hAnsi="GHEA Grapalat" w:cs="GHEA Grapalat"/>
          <w:sz w:val="24"/>
          <w:szCs w:val="24"/>
        </w:rPr>
        <w:t>:</w:t>
      </w:r>
    </w:p>
    <w:p w14:paraId="0000008E" w14:textId="77777777" w:rsidR="006C485F" w:rsidRDefault="00D80364">
      <w:pPr>
        <w:numPr>
          <w:ilvl w:val="0"/>
          <w:numId w:val="4"/>
        </w:numPr>
        <w:pBdr>
          <w:top w:val="nil"/>
          <w:left w:val="nil"/>
          <w:bottom w:val="nil"/>
          <w:right w:val="nil"/>
          <w:between w:val="nil"/>
        </w:pBdr>
        <w:spacing w:after="0" w:line="360" w:lineRule="auto"/>
        <w:ind w:left="0" w:firstLine="567"/>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Դատավորների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դատախազների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քննչական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մարմիններում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ինքնավար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պաշտոն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զբաղեցնող</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անձանց</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ընթացիկ</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բարեվարքության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քննչական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մարմիններում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ինքնավար</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պաշտոն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զբաղեցնող</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անձանց</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թեկնածուների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բարեվարքության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ուսումնասիրության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առնչությամբ</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ռազմավարական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պահանջների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ինչպես</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նաև</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ԵՄ</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բյուջետային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աջակցությունից</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բխող</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պարտավորությունների</w:t>
      </w:r>
      <w:r>
        <w:rPr>
          <w:rFonts w:ascii="GHEA Grapalat" w:eastAsia="GHEA Grapalat" w:hAnsi="GHEA Grapalat" w:cs="GHEA Grapalat"/>
          <w:b/>
          <w:color w:val="000000"/>
          <w:sz w:val="24"/>
          <w:szCs w:val="24"/>
        </w:rPr>
        <w:t xml:space="preserve"> </w:t>
      </w:r>
      <w:r>
        <w:rPr>
          <w:rFonts w:ascii="GHEA Grapalat" w:eastAsia="GHEA Grapalat" w:hAnsi="GHEA Grapalat" w:cs="GHEA Grapalat"/>
          <w:b/>
          <w:color w:val="000000"/>
          <w:sz w:val="24"/>
          <w:szCs w:val="24"/>
        </w:rPr>
        <w:t>մասին</w:t>
      </w:r>
      <w:r>
        <w:rPr>
          <w:rFonts w:ascii="GHEA Grapalat" w:eastAsia="GHEA Grapalat" w:hAnsi="GHEA Grapalat" w:cs="GHEA Grapalat"/>
          <w:b/>
          <w:color w:val="000000"/>
          <w:sz w:val="24"/>
          <w:szCs w:val="24"/>
        </w:rPr>
        <w:t>.</w:t>
      </w:r>
    </w:p>
    <w:p w14:paraId="0000008F"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ծրագրի</w:t>
      </w:r>
      <w:r>
        <w:rPr>
          <w:rFonts w:ascii="GHEA Grapalat" w:eastAsia="GHEA Grapalat" w:hAnsi="GHEA Grapalat" w:cs="GHEA Grapalat"/>
          <w:sz w:val="24"/>
          <w:szCs w:val="24"/>
        </w:rPr>
        <w:t xml:space="preserve"> 9-</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Բարձրագույն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w:t>
      </w:r>
      <w:r>
        <w:rPr>
          <w:rFonts w:ascii="GHEA Grapalat" w:eastAsia="GHEA Grapalat" w:hAnsi="GHEA Grapalat" w:cs="GHEA Grapalat"/>
          <w:sz w:val="24"/>
          <w:szCs w:val="24"/>
        </w:rPr>
        <w:t>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քննիչների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առաջխաղացման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ցուցակներում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ընդգրկված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քննիչների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անկախ</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պահպանման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հսկող</w:t>
      </w:r>
      <w:r>
        <w:rPr>
          <w:rFonts w:ascii="GHEA Grapalat" w:eastAsia="GHEA Grapalat" w:hAnsi="GHEA Grapalat" w:cs="GHEA Grapalat"/>
          <w:sz w:val="24"/>
          <w:szCs w:val="24"/>
        </w:rPr>
        <w:t>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ձևավորում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ազնիվ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բարեխիղճ</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գործունյա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կերպարի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ստեղծման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հասարակ</w:t>
      </w:r>
      <w:r>
        <w:rPr>
          <w:rFonts w:ascii="GHEA Grapalat" w:eastAsia="GHEA Grapalat" w:hAnsi="GHEA Grapalat" w:cs="GHEA Grapalat"/>
          <w:sz w:val="24"/>
          <w:szCs w:val="24"/>
        </w:rPr>
        <w:t>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վստահության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բարձրացման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w:t>
      </w:r>
    </w:p>
    <w:p w14:paraId="00000090"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ռազմավարության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w:t>
      </w:r>
      <w:r>
        <w:rPr>
          <w:rFonts w:ascii="GHEA Grapalat" w:eastAsia="GHEA Grapalat" w:hAnsi="GHEA Grapalat" w:cs="GHEA Grapalat"/>
          <w:sz w:val="24"/>
          <w:szCs w:val="24"/>
        </w:rPr>
        <w:t xml:space="preserve"> 4-</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5-</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միջոցառումներ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քննիչների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w:t>
      </w:r>
      <w:r>
        <w:rPr>
          <w:rFonts w:ascii="GHEA Grapalat" w:eastAsia="GHEA Grapalat" w:hAnsi="GHEA Grapalat" w:cs="GHEA Grapalat"/>
          <w:sz w:val="24"/>
          <w:szCs w:val="24"/>
        </w:rPr>
        <w:t>/</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ներդրմա</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ուղղությամբ</w:t>
      </w:r>
      <w:r>
        <w:rPr>
          <w:rFonts w:ascii="GHEA Grapalat" w:eastAsia="GHEA Grapalat" w:hAnsi="GHEA Grapalat" w:cs="GHEA Grapalat"/>
          <w:sz w:val="24"/>
          <w:szCs w:val="24"/>
        </w:rPr>
        <w:t>:</w:t>
      </w:r>
    </w:p>
    <w:p w14:paraId="00000091"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ծրագրով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օրեսնդրական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հովանավորչությունից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զերծ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համակարգ։</w:t>
      </w:r>
    </w:p>
    <w:p w14:paraId="00000092"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 </w:t>
      </w:r>
      <w:r>
        <w:rPr>
          <w:rFonts w:ascii="GHEA Grapalat" w:eastAsia="GHEA Grapalat" w:hAnsi="GHEA Grapalat" w:cs="GHEA Grapalat"/>
          <w:sz w:val="24"/>
          <w:szCs w:val="24"/>
        </w:rPr>
        <w:t>Միաժամանա</w:t>
      </w:r>
      <w:r>
        <w:rPr>
          <w:rFonts w:ascii="GHEA Grapalat" w:eastAsia="GHEA Grapalat" w:hAnsi="GHEA Grapalat" w:cs="GHEA Grapalat"/>
          <w:sz w:val="24"/>
          <w:szCs w:val="24"/>
        </w:rPr>
        <w:t>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վերոգրյալ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ստանձնած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միջազգային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պարտավորություններով</w:t>
      </w:r>
      <w:r>
        <w:rPr>
          <w:rFonts w:ascii="GHEA Grapalat" w:eastAsia="GHEA Grapalat" w:hAnsi="GHEA Grapalat" w:cs="GHEA Grapalat"/>
          <w:sz w:val="24"/>
          <w:szCs w:val="24"/>
        </w:rPr>
        <w:t>:</w:t>
      </w:r>
    </w:p>
    <w:p w14:paraId="00000093" w14:textId="77777777" w:rsidR="006C485F" w:rsidRDefault="006C485F">
      <w:pPr>
        <w:spacing w:after="0" w:line="360" w:lineRule="auto"/>
        <w:ind w:firstLine="567"/>
        <w:jc w:val="both"/>
        <w:rPr>
          <w:rFonts w:ascii="GHEA Grapalat" w:eastAsia="GHEA Grapalat" w:hAnsi="GHEA Grapalat" w:cs="GHEA Grapalat"/>
          <w:sz w:val="24"/>
          <w:szCs w:val="24"/>
        </w:rPr>
      </w:pPr>
    </w:p>
    <w:p w14:paraId="00000094" w14:textId="77777777" w:rsidR="006C485F" w:rsidRDefault="00D80364">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2. </w:t>
      </w:r>
      <w:r>
        <w:rPr>
          <w:rFonts w:ascii="GHEA Grapalat" w:eastAsia="GHEA Grapalat" w:hAnsi="GHEA Grapalat" w:cs="GHEA Grapalat"/>
          <w:b/>
          <w:sz w:val="24"/>
          <w:szCs w:val="24"/>
        </w:rPr>
        <w:t>Առաջարկվող</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կարգավորման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բնույթը</w:t>
      </w:r>
      <w:r>
        <w:rPr>
          <w:rFonts w:ascii="GHEA Grapalat" w:eastAsia="GHEA Grapalat" w:hAnsi="GHEA Grapalat" w:cs="GHEA Grapalat"/>
          <w:b/>
          <w:sz w:val="24"/>
          <w:szCs w:val="24"/>
        </w:rPr>
        <w:t>.</w:t>
      </w:r>
    </w:p>
    <w:p w14:paraId="0000009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w:t>
      </w:r>
      <w:r>
        <w:rPr>
          <w:rFonts w:ascii="GHEA Grapalat" w:eastAsia="GHEA Grapalat" w:hAnsi="GHEA Grapalat" w:cs="GHEA Grapalat"/>
          <w:sz w:val="24"/>
          <w:szCs w:val="24"/>
        </w:rPr>
        <w:t>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աստիճանական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զարգացմանը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ներդրմանը։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Մասնավորապես</w:t>
      </w:r>
      <w:r>
        <w:rPr>
          <w:rFonts w:ascii="Cambria Math" w:eastAsia="Cambria Math" w:hAnsi="Cambria Math" w:cs="Cambria Math"/>
          <w:sz w:val="24"/>
          <w:szCs w:val="24"/>
        </w:rPr>
        <w:t>․</w:t>
      </w:r>
    </w:p>
    <w:p w14:paraId="0000009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w:t>
      </w:r>
      <w:r>
        <w:rPr>
          <w:rFonts w:ascii="GHEA Grapalat" w:eastAsia="GHEA Grapalat" w:hAnsi="GHEA Grapalat" w:cs="GHEA Grapalat"/>
          <w:sz w:val="24"/>
          <w:szCs w:val="24"/>
        </w:rPr>
        <w:t>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վերանայել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w:t>
      </w:r>
      <w:r>
        <w:rPr>
          <w:rFonts w:ascii="GHEA Grapalat" w:eastAsia="GHEA Grapalat" w:hAnsi="GHEA Grapalat" w:cs="GHEA Grapalat"/>
          <w:sz w:val="24"/>
          <w:szCs w:val="24"/>
        </w:rPr>
        <w:t>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ապահովելուն։</w:t>
      </w:r>
    </w:p>
    <w:p w14:paraId="00000097"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առաջխաղացման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ցուցակներում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ընդգրկվող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կանցնեն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երեք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w:t>
      </w:r>
      <w:r>
        <w:rPr>
          <w:rFonts w:ascii="GHEA Grapalat" w:eastAsia="GHEA Grapalat" w:hAnsi="GHEA Grapalat" w:cs="GHEA Grapalat"/>
          <w:sz w:val="24"/>
          <w:szCs w:val="24"/>
        </w:rPr>
        <w:t>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քննություն։</w:t>
      </w:r>
      <w:r>
        <w:rPr>
          <w:rFonts w:ascii="GHEA Grapalat" w:eastAsia="GHEA Grapalat" w:hAnsi="GHEA Grapalat" w:cs="GHEA Grapalat"/>
          <w:sz w:val="24"/>
          <w:szCs w:val="24"/>
        </w:rPr>
        <w:t xml:space="preserve"> </w:t>
      </w:r>
    </w:p>
    <w:p w14:paraId="0000009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w:t>
      </w:r>
      <w:r>
        <w:rPr>
          <w:rFonts w:ascii="GHEA Grapalat" w:eastAsia="GHEA Grapalat" w:hAnsi="GHEA Grapalat" w:cs="GHEA Grapalat"/>
          <w:sz w:val="24"/>
          <w:szCs w:val="24"/>
        </w:rPr>
        <w:t>ուցակարգեր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առաջխաղացման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հավակնող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h</w:t>
      </w:r>
      <w:r>
        <w:rPr>
          <w:rFonts w:ascii="GHEA Grapalat" w:eastAsia="GHEA Grapalat" w:hAnsi="GHEA Grapalat" w:cs="GHEA Grapalat"/>
          <w:sz w:val="24"/>
          <w:szCs w:val="24"/>
        </w:rPr>
        <w:t>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w:t>
      </w:r>
      <w:r>
        <w:rPr>
          <w:rFonts w:ascii="GHEA Grapalat" w:eastAsia="GHEA Grapalat" w:hAnsi="GHEA Grapalat" w:cs="GHEA Grapalat"/>
          <w:sz w:val="24"/>
          <w:szCs w:val="24"/>
        </w:rPr>
        <w:t>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քննություն։</w:t>
      </w:r>
    </w:p>
    <w:p w14:paraId="00000099"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 «</w:t>
      </w:r>
      <w:r>
        <w:rPr>
          <w:rFonts w:ascii="GHEA Grapalat" w:eastAsia="GHEA Grapalat" w:hAnsi="GHEA Grapalat" w:cs="GHEA Grapalat"/>
          <w:sz w:val="24"/>
          <w:szCs w:val="24"/>
        </w:rPr>
        <w:t>Դատախազության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w:t>
      </w:r>
      <w:r>
        <w:rPr>
          <w:rFonts w:ascii="GHEA Grapalat" w:eastAsia="GHEA Grapalat" w:hAnsi="GHEA Grapalat" w:cs="GHEA Grapalat"/>
          <w:sz w:val="24"/>
          <w:szCs w:val="24"/>
        </w:rPr>
        <w:t>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դատախազաների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p>
    <w:p w14:paraId="0000009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օրենսգիրք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w:t>
      </w:r>
      <w:r>
        <w:rPr>
          <w:rFonts w:ascii="GHEA Grapalat" w:eastAsia="GHEA Grapalat" w:hAnsi="GHEA Grapalat" w:cs="GHEA Grapalat"/>
          <w:sz w:val="24"/>
          <w:szCs w:val="24"/>
        </w:rPr>
        <w:t>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առանձնահատկությունները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ժողով</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էթիկայի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հանձնաժողովին</w:t>
      </w:r>
      <w:r>
        <w:rPr>
          <w:rFonts w:ascii="GHEA Grapalat" w:eastAsia="GHEA Grapalat" w:hAnsi="GHEA Grapalat" w:cs="GHEA Grapalat"/>
          <w:sz w:val="24"/>
          <w:szCs w:val="24"/>
        </w:rPr>
        <w:t>:</w:t>
      </w:r>
    </w:p>
    <w:p w14:paraId="0000009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w:t>
      </w:r>
      <w:r>
        <w:rPr>
          <w:rFonts w:ascii="GHEA Grapalat" w:eastAsia="GHEA Grapalat" w:hAnsi="GHEA Grapalat" w:cs="GHEA Grapalat"/>
          <w:sz w:val="24"/>
          <w:szCs w:val="24"/>
        </w:rPr>
        <w:t>,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օրենսգիրք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սահմանադրական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իրականցվել</w:t>
      </w:r>
      <w:r>
        <w:rPr>
          <w:rFonts w:ascii="GHEA Grapalat" w:eastAsia="GHEA Grapalat" w:hAnsi="GHEA Grapalat" w:cs="GHEA Grapalat"/>
          <w:sz w:val="24"/>
          <w:szCs w:val="24"/>
        </w:rPr>
        <w:t xml:space="preserve"> 69-</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հստակեցվել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հստակ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մատնանշելով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հանդիսացող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w:t>
      </w:r>
      <w:r>
        <w:rPr>
          <w:rFonts w:ascii="GHEA Grapalat" w:eastAsia="GHEA Grapalat" w:hAnsi="GHEA Grapalat" w:cs="GHEA Grapalat"/>
          <w:sz w:val="24"/>
          <w:szCs w:val="24"/>
        </w:rPr>
        <w:t>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դրսևորումը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վարքագծի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հանդիսանալ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ենթադրում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գույքային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դրության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փաստացի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ստացած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եկամուտների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միջև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առկա</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անհամապատա</w:t>
      </w:r>
      <w:r>
        <w:rPr>
          <w:rFonts w:ascii="GHEA Grapalat" w:eastAsia="GHEA Grapalat" w:hAnsi="GHEA Grapalat" w:cs="GHEA Grapalat"/>
          <w:sz w:val="24"/>
          <w:szCs w:val="24"/>
          <w:highlight w:val="white"/>
        </w:rPr>
        <w:t>սխանություն</w:t>
      </w:r>
      <w:r>
        <w:rPr>
          <w:rFonts w:ascii="GHEA Grapalat" w:eastAsia="GHEA Grapalat" w:hAnsi="GHEA Grapalat" w:cs="GHEA Grapalat"/>
          <w:sz w:val="24"/>
          <w:szCs w:val="24"/>
        </w:rPr>
        <w:t>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աղբյուրը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չհիմնավորելը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ներգործության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միջոցների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կիրառման</w:t>
      </w:r>
      <w:r>
        <w:rPr>
          <w:rFonts w:ascii="GHEA Grapalat" w:eastAsia="GHEA Grapalat" w:hAnsi="GHEA Grapalat" w:cs="GHEA Grapalat"/>
          <w:color w:val="222222"/>
          <w:sz w:val="24"/>
          <w:szCs w:val="24"/>
        </w:rPr>
        <w:t>։</w:t>
      </w:r>
    </w:p>
    <w:p w14:paraId="0000009C" w14:textId="77777777" w:rsidR="006C485F" w:rsidRDefault="00D80364">
      <w:pPr>
        <w:tabs>
          <w:tab w:val="left" w:pos="851"/>
        </w:tabs>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առնչվող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w:t>
      </w:r>
    </w:p>
    <w:p w14:paraId="0000009D" w14:textId="77777777" w:rsidR="006C485F" w:rsidRDefault="00D80364">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26.1-</w:t>
      </w:r>
      <w:r>
        <w:rPr>
          <w:rFonts w:ascii="GHEA Grapalat" w:eastAsia="GHEA Grapalat" w:hAnsi="GHEA Grapalat" w:cs="GHEA Grapalat"/>
          <w:sz w:val="24"/>
          <w:szCs w:val="24"/>
        </w:rPr>
        <w:t>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սպառիչ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սակայն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տարընկալումներից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խուսափելու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w:t>
      </w:r>
      <w:r>
        <w:rPr>
          <w:rFonts w:ascii="GHEA Grapalat" w:eastAsia="GHEA Grapalat" w:hAnsi="GHEA Grapalat" w:cs="GHEA Grapalat"/>
          <w:sz w:val="24"/>
          <w:szCs w:val="24"/>
        </w:rPr>
        <w:t>արզեցնելու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անհրաժեշտություն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մանրամասնելու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բովանդակությունը</w:t>
      </w:r>
      <w:r>
        <w:rPr>
          <w:rFonts w:ascii="GHEA Grapalat" w:eastAsia="GHEA Grapalat" w:hAnsi="GHEA Grapalat" w:cs="GHEA Grapalat"/>
          <w:sz w:val="24"/>
          <w:szCs w:val="24"/>
        </w:rPr>
        <w:t>:</w:t>
      </w:r>
      <w:r>
        <w:rPr>
          <w:sz w:val="24"/>
          <w:szCs w:val="24"/>
        </w:rPr>
        <w:t> </w:t>
      </w:r>
    </w:p>
    <w:p w14:paraId="0000009E" w14:textId="77777777" w:rsidR="006C485F" w:rsidRDefault="00D80364">
      <w:pPr>
        <w:shd w:val="clear" w:color="auto" w:fill="FFFFFF"/>
        <w:spacing w:after="0" w:line="360" w:lineRule="auto"/>
        <w:ind w:firstLine="567"/>
        <w:jc w:val="both"/>
        <w:rPr>
          <w:rFonts w:ascii="GHEA Grapalat" w:eastAsia="GHEA Grapalat" w:hAnsi="GHEA Grapalat" w:cs="GHEA Grapalat"/>
          <w:sz w:val="24"/>
          <w:szCs w:val="24"/>
        </w:rPr>
      </w:pPr>
      <w:r>
        <w:rPr>
          <w:sz w:val="24"/>
          <w:szCs w:val="24"/>
        </w:rPr>
        <w:t>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ընտանիքի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եկամուտի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w:t>
      </w:r>
      <w:r>
        <w:rPr>
          <w:rFonts w:ascii="GHEA Grapalat" w:eastAsia="GHEA Grapalat" w:hAnsi="GHEA Grapalat" w:cs="GHEA Grapalat"/>
          <w:sz w:val="24"/>
          <w:szCs w:val="24"/>
        </w:rPr>
        <w:t>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ամփոփ</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առումով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հստակեցնել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եկամուտի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ամփոփ</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համընկնում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40-</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41-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w:t>
      </w:r>
    </w:p>
    <w:p w14:paraId="0000009F" w14:textId="77777777" w:rsidR="006C485F" w:rsidRDefault="00D80364">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w:t>
      </w:r>
      <w:r>
        <w:rPr>
          <w:rFonts w:ascii="GHEA Grapalat" w:eastAsia="GHEA Grapalat" w:hAnsi="GHEA Grapalat" w:cs="GHEA Grapalat"/>
          <w:sz w:val="24"/>
          <w:szCs w:val="24"/>
        </w:rPr>
        <w:t>ագծերով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w:t>
      </w:r>
      <w:r>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պահանջելու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հանդիսացել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color w:val="000000"/>
          <w:sz w:val="24"/>
          <w:szCs w:val="24"/>
        </w:rPr>
        <w:t>հայցվոր</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կամ</w:t>
      </w:r>
      <w:r>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պատա</w:t>
      </w:r>
      <w:r>
        <w:rPr>
          <w:rFonts w:ascii="GHEA Grapalat" w:eastAsia="GHEA Grapalat" w:hAnsi="GHEA Grapalat" w:cs="GHEA Grapalat"/>
          <w:color w:val="000000"/>
          <w:sz w:val="24"/>
          <w:szCs w:val="24"/>
        </w:rPr>
        <w:t>սխանող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կապահովեն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առկայությունը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ներառվելով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հստակ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պատկերացում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կփոխանցեն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մարմնին</w:t>
      </w:r>
      <w:r>
        <w:rPr>
          <w:rFonts w:ascii="GHEA Grapalat" w:eastAsia="GHEA Grapalat" w:hAnsi="GHEA Grapalat" w:cs="GHEA Grapalat"/>
          <w:sz w:val="24"/>
          <w:szCs w:val="24"/>
        </w:rPr>
        <w:t>:</w:t>
      </w:r>
    </w:p>
    <w:p w14:paraId="000000A0" w14:textId="77777777" w:rsidR="006C485F" w:rsidRDefault="00D80364">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w:t>
      </w:r>
      <w:r>
        <w:rPr>
          <w:rFonts w:ascii="GHEA Grapalat" w:eastAsia="GHEA Grapalat" w:hAnsi="GHEA Grapalat" w:cs="GHEA Grapalat"/>
          <w:sz w:val="24"/>
          <w:szCs w:val="24"/>
        </w:rPr>
        <w:t>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ենթամշակույթին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օպերատիվ</w:t>
      </w:r>
      <w:r>
        <w:rPr>
          <w:rFonts w:ascii="GHEA Grapalat" w:eastAsia="GHEA Grapalat" w:hAnsi="GHEA Grapalat" w:cs="GHEA Grapalat"/>
          <w:sz w:val="24"/>
          <w:szCs w:val="24"/>
        </w:rPr>
        <w:t>-</w:t>
      </w:r>
      <w:r>
        <w:rPr>
          <w:rFonts w:ascii="GHEA Grapalat" w:eastAsia="GHEA Grapalat" w:hAnsi="GHEA Grapalat" w:cs="GHEA Grapalat"/>
          <w:sz w:val="24"/>
          <w:szCs w:val="24"/>
        </w:rPr>
        <w:t>հետախուզական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w:t>
      </w:r>
      <w:r>
        <w:rPr>
          <w:rFonts w:ascii="GHEA Grapalat" w:eastAsia="GHEA Grapalat" w:hAnsi="GHEA Grapalat" w:cs="GHEA Grapalat"/>
          <w:sz w:val="24"/>
          <w:szCs w:val="24"/>
        </w:rPr>
        <w:t>նգամանքը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կազմում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գործիքակազմի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տարընկալումներից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խուսափելու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հստակեցնել՝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տիրապետումը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համատեղ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բնակվելը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երրորդ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սեփականության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պատկանող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օգտին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բերելը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փաստացի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օգուտ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ստանալը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տնօրինելն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օպերատիվ</w:t>
      </w:r>
      <w:r>
        <w:rPr>
          <w:rFonts w:ascii="GHEA Grapalat" w:eastAsia="GHEA Grapalat" w:hAnsi="GHEA Grapalat" w:cs="GHEA Grapalat"/>
          <w:sz w:val="24"/>
          <w:szCs w:val="24"/>
        </w:rPr>
        <w:t>-</w:t>
      </w:r>
      <w:r>
        <w:rPr>
          <w:rFonts w:ascii="GHEA Grapalat" w:eastAsia="GHEA Grapalat" w:hAnsi="GHEA Grapalat" w:cs="GHEA Grapalat"/>
          <w:sz w:val="24"/>
          <w:szCs w:val="24"/>
        </w:rPr>
        <w:t>հետախուզական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կնպաստի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իրավախախտումների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հանցագործությունների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բացահայտմանը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խափանմանը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Հատկա</w:t>
      </w:r>
      <w:r>
        <w:rPr>
          <w:rFonts w:ascii="GHEA Grapalat" w:eastAsia="GHEA Grapalat" w:hAnsi="GHEA Grapalat" w:cs="GHEA Grapalat"/>
          <w:sz w:val="24"/>
          <w:szCs w:val="24"/>
        </w:rPr>
        <w:t>նշական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օպերատիվ</w:t>
      </w:r>
      <w:r>
        <w:rPr>
          <w:rFonts w:ascii="GHEA Grapalat" w:eastAsia="GHEA Grapalat" w:hAnsi="GHEA Grapalat" w:cs="GHEA Grapalat"/>
          <w:sz w:val="24"/>
          <w:szCs w:val="24"/>
        </w:rPr>
        <w:t>-</w:t>
      </w:r>
      <w:r>
        <w:rPr>
          <w:rFonts w:ascii="GHEA Grapalat" w:eastAsia="GHEA Grapalat" w:hAnsi="GHEA Grapalat" w:cs="GHEA Grapalat"/>
          <w:sz w:val="24"/>
          <w:szCs w:val="24"/>
        </w:rPr>
        <w:t>հետախուզական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դիմելու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պրակտիկան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պետություններում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Մասնավորապես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Ալբանիայում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w:t>
      </w:r>
      <w:r>
        <w:rPr>
          <w:rFonts w:ascii="GHEA Grapalat" w:eastAsia="GHEA Grapalat" w:hAnsi="GHEA Grapalat" w:cs="GHEA Grapalat"/>
          <w:sz w:val="24"/>
          <w:szCs w:val="24"/>
        </w:rPr>
        <w:t>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տեղեկություններ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հայցել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թիվս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օպերատիվ</w:t>
      </w:r>
      <w:r>
        <w:rPr>
          <w:rFonts w:ascii="GHEA Grapalat" w:eastAsia="GHEA Grapalat" w:hAnsi="GHEA Grapalat" w:cs="GHEA Grapalat"/>
          <w:sz w:val="24"/>
          <w:szCs w:val="24"/>
        </w:rPr>
        <w:t>-</w:t>
      </w:r>
      <w:r>
        <w:rPr>
          <w:rFonts w:ascii="GHEA Grapalat" w:eastAsia="GHEA Grapalat" w:hAnsi="GHEA Grapalat" w:cs="GHEA Grapalat"/>
          <w:sz w:val="24"/>
          <w:szCs w:val="24"/>
        </w:rPr>
        <w:t>հետախուզական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գործառույթներ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Ալբանիայի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Հանրապետությունում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կարգավիճակի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sz w:val="24"/>
          <w:szCs w:val="24"/>
        </w:rPr>
        <w:t> </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օրենքը</w:t>
      </w:r>
      <w:r>
        <w:rPr>
          <w:rFonts w:ascii="GHEA Grapalat" w:eastAsia="GHEA Grapalat" w:hAnsi="GHEA Grapalat" w:cs="GHEA Grapalat"/>
          <w:sz w:val="24"/>
          <w:szCs w:val="24"/>
        </w:rPr>
        <w:t>):</w:t>
      </w:r>
    </w:p>
    <w:p w14:paraId="000000A1" w14:textId="77777777" w:rsidR="006C485F" w:rsidRDefault="00D80364">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w:t>
      </w:r>
      <w:r>
        <w:rPr>
          <w:rFonts w:ascii="GHEA Grapalat" w:eastAsia="GHEA Grapalat" w:hAnsi="GHEA Grapalat" w:cs="GHEA Grapalat"/>
          <w:sz w:val="24"/>
          <w:szCs w:val="24"/>
        </w:rPr>
        <w:t>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ենթարկվել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բարելավումների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թույլ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կտան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ճկուն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տարընթերցումները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ցանկ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առանձնացնել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էականորեն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կդյուրացնի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գործընթացը</w:t>
      </w:r>
      <w:r>
        <w:rPr>
          <w:rFonts w:ascii="GHEA Grapalat" w:eastAsia="GHEA Grapalat" w:hAnsi="GHEA Grapalat" w:cs="GHEA Grapalat"/>
          <w:sz w:val="24"/>
          <w:szCs w:val="24"/>
        </w:rPr>
        <w:t xml:space="preserve">: </w:t>
      </w:r>
    </w:p>
    <w:p w14:paraId="000000A2" w14:textId="77777777" w:rsidR="006C485F" w:rsidRDefault="00D80364">
      <w:pPr>
        <w:shd w:val="clear" w:color="auto" w:fill="FFFFFF"/>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դյուրինացնելու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տեսանկյունից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հարցաթերթիկը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էլեկտրոնային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w:t>
      </w:r>
      <w:r>
        <w:rPr>
          <w:rFonts w:ascii="GHEA Grapalat" w:eastAsia="GHEA Grapalat" w:hAnsi="GHEA Grapalat" w:cs="GHEA Grapalat"/>
          <w:sz w:val="24"/>
          <w:szCs w:val="24"/>
        </w:rPr>
        <w:t>ղանակով</w:t>
      </w:r>
      <w:r>
        <w:rPr>
          <w:rFonts w:ascii="GHEA Grapalat" w:eastAsia="GHEA Grapalat" w:hAnsi="GHEA Grapalat" w:cs="GHEA Grapalat"/>
          <w:sz w:val="24"/>
          <w:szCs w:val="24"/>
        </w:rPr>
        <w:t>:</w:t>
      </w:r>
    </w:p>
    <w:p w14:paraId="000000A3" w14:textId="77777777" w:rsidR="006C485F" w:rsidRDefault="00D80364">
      <w:pPr>
        <w:shd w:val="clear" w:color="auto" w:fill="FFFFFF"/>
        <w:spacing w:after="0" w:line="360" w:lineRule="auto"/>
        <w:ind w:firstLine="567"/>
        <w:jc w:val="both"/>
        <w:rPr>
          <w:rFonts w:ascii="GHEA Grapalat" w:eastAsia="GHEA Grapalat" w:hAnsi="GHEA Grapalat" w:cs="GHEA Grapalat"/>
          <w:sz w:val="24"/>
          <w:szCs w:val="24"/>
        </w:rPr>
      </w:pPr>
      <w:bookmarkStart w:id="2" w:name="_heading=h.gjdgxs" w:colFirst="0" w:colLast="0"/>
      <w:bookmarkEnd w:id="2"/>
      <w:r>
        <w:rPr>
          <w:rFonts w:ascii="GHEA Grapalat" w:eastAsia="GHEA Grapalat" w:hAnsi="GHEA Grapalat" w:cs="GHEA Grapalat"/>
          <w:sz w:val="24"/>
          <w:szCs w:val="24"/>
        </w:rPr>
        <w:t>Ընդգծենք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Pr>
          <w:rFonts w:ascii="GHEA Grapalat" w:eastAsia="GHEA Grapalat" w:hAnsi="GHEA Grapalat" w:cs="GHEA Grapalat"/>
          <w:sz w:val="24"/>
          <w:szCs w:val="24"/>
        </w:rPr>
        <w:t xml:space="preserve"> 4 </w:t>
      </w:r>
      <w:r>
        <w:rPr>
          <w:rFonts w:ascii="GHEA Grapalat" w:eastAsia="GHEA Grapalat" w:hAnsi="GHEA Grapalat" w:cs="GHEA Grapalat"/>
          <w:sz w:val="24"/>
          <w:szCs w:val="24"/>
        </w:rPr>
        <w:t>տարվա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մնացած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3 </w:t>
      </w:r>
      <w:r>
        <w:rPr>
          <w:rFonts w:ascii="GHEA Grapalat" w:eastAsia="GHEA Grapalat" w:hAnsi="GHEA Grapalat" w:cs="GHEA Grapalat"/>
          <w:sz w:val="24"/>
          <w:szCs w:val="24"/>
        </w:rPr>
        <w:t>տարվա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պարբերականությամբ՝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w:t>
      </w:r>
      <w:r>
        <w:rPr>
          <w:rFonts w:ascii="GHEA Grapalat" w:eastAsia="GHEA Grapalat" w:hAnsi="GHEA Grapalat" w:cs="GHEA Grapalat"/>
          <w:sz w:val="24"/>
          <w:szCs w:val="24"/>
        </w:rPr>
        <w:t>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դատախազությունում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ատեստավորման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անցկացման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հաշվառմամբ</w:t>
      </w:r>
      <w:r>
        <w:rPr>
          <w:rFonts w:ascii="GHEA Grapalat" w:eastAsia="GHEA Grapalat" w:hAnsi="GHEA Grapalat" w:cs="GHEA Grapalat"/>
          <w:sz w:val="24"/>
          <w:szCs w:val="24"/>
        </w:rPr>
        <w:t>:</w:t>
      </w:r>
    </w:p>
    <w:p w14:paraId="000000A4" w14:textId="77777777" w:rsidR="006C485F" w:rsidRDefault="00D80364">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Փաթեթով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w:t>
      </w:r>
      <w:r>
        <w:rPr>
          <w:rFonts w:ascii="GHEA Grapalat" w:eastAsia="GHEA Grapalat" w:hAnsi="GHEA Grapalat" w:cs="GHEA Grapalat"/>
          <w:sz w:val="24"/>
          <w:szCs w:val="24"/>
        </w:rPr>
        <w:t>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վաղեմության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առաջարկում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չսահամանափակել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հատկապես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ովքեր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w:t>
      </w:r>
      <w:r>
        <w:rPr>
          <w:rFonts w:ascii="GHEA Grapalat" w:eastAsia="GHEA Grapalat" w:hAnsi="GHEA Grapalat" w:cs="GHEA Grapalat"/>
          <w:sz w:val="24"/>
          <w:szCs w:val="24"/>
        </w:rPr>
        <w:t>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անգամ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շրջանակն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ընդգրկելու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վերջինիս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ընտանիքի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անդամների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աղբյուրի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առաջանալու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Գույքային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w:t>
      </w:r>
      <w:r>
        <w:rPr>
          <w:rFonts w:ascii="GHEA Grapalat" w:eastAsia="GHEA Grapalat" w:hAnsi="GHEA Grapalat" w:cs="GHEA Grapalat"/>
          <w:sz w:val="24"/>
          <w:szCs w:val="24"/>
        </w:rPr>
        <w:t>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գործընթացը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նախագծով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ակնկալվող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առումով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Մարդու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եվրոպական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դատարանը</w:t>
      </w:r>
      <w:r>
        <w:rPr>
          <w:rFonts w:ascii="GHEA Grapalat" w:eastAsia="GHEA Grapalat" w:hAnsi="GHEA Grapalat" w:cs="GHEA Grapalat"/>
          <w:sz w:val="24"/>
          <w:szCs w:val="24"/>
        </w:rPr>
        <w:t xml:space="preserve"> 2021 </w:t>
      </w:r>
      <w:r>
        <w:rPr>
          <w:rFonts w:ascii="GHEA Grapalat" w:eastAsia="GHEA Grapalat" w:hAnsi="GHEA Grapalat" w:cs="GHEA Grapalat"/>
          <w:sz w:val="24"/>
          <w:szCs w:val="24"/>
        </w:rPr>
        <w:t>թվականի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փետրվարի</w:t>
      </w:r>
      <w:r>
        <w:rPr>
          <w:rFonts w:ascii="GHEA Grapalat" w:eastAsia="GHEA Grapalat" w:hAnsi="GHEA Grapalat" w:cs="GHEA Grapalat"/>
          <w:sz w:val="24"/>
          <w:szCs w:val="24"/>
        </w:rPr>
        <w:t xml:space="preserve"> 9-</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Xhoxhaj v. Albania </w:t>
      </w:r>
      <w:r>
        <w:rPr>
          <w:rFonts w:ascii="GHEA Grapalat" w:eastAsia="GHEA Grapalat" w:hAnsi="GHEA Grapalat" w:cs="GHEA Grapalat"/>
          <w:sz w:val="24"/>
          <w:szCs w:val="24"/>
        </w:rPr>
        <w:t>վճռով</w:t>
      </w:r>
      <w:r>
        <w:rPr>
          <w:rFonts w:ascii="GHEA Grapalat" w:eastAsia="GHEA Grapalat" w:hAnsi="GHEA Grapalat" w:cs="GHEA Grapalat"/>
          <w:sz w:val="24"/>
          <w:szCs w:val="24"/>
          <w:vertAlign w:val="superscript"/>
        </w:rPr>
        <w:footnoteReference w:id="46"/>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w:t>
      </w:r>
      <w:r>
        <w:rPr>
          <w:rFonts w:ascii="GHEA Grapalat" w:eastAsia="GHEA Grapalat" w:hAnsi="GHEA Grapalat" w:cs="GHEA Grapalat"/>
          <w:sz w:val="24"/>
          <w:szCs w:val="24"/>
        </w:rPr>
        <w:t>ետևյալը</w:t>
      </w:r>
      <w:r>
        <w:rPr>
          <w:rFonts w:ascii="GHEA Grapalat" w:eastAsia="GHEA Grapalat" w:hAnsi="GHEA Grapalat" w:cs="GHEA Grapalat"/>
          <w:sz w:val="24"/>
          <w:szCs w:val="24"/>
        </w:rPr>
        <w:t>. «</w:t>
      </w:r>
      <w:r>
        <w:rPr>
          <w:rFonts w:ascii="GHEA Grapalat" w:eastAsia="GHEA Grapalat" w:hAnsi="GHEA Grapalat" w:cs="GHEA Grapalat"/>
          <w:sz w:val="24"/>
          <w:szCs w:val="24"/>
        </w:rPr>
        <w:t>Հաշվի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առնելով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ընտանեկան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ակտիվները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սովորաբար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ձևավորվում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աշխատանքային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ակտիվների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խիստ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սահմանափակումներ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նախատեսելը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մեծապես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կսահմանափակի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կխանգարի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ձեռք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բերված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ընդհանուր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ակտիվների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օրինականությունը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գնահատելու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իշխանությունների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կարողությանը։</w:t>
      </w:r>
      <w:r>
        <w:rPr>
          <w:rFonts w:ascii="GHEA Grapalat" w:eastAsia="GHEA Grapalat" w:hAnsi="GHEA Grapalat" w:cs="GHEA Grapalat"/>
          <w:sz w:val="24"/>
          <w:szCs w:val="24"/>
        </w:rPr>
        <w:t>»:</w:t>
      </w:r>
    </w:p>
    <w:p w14:paraId="000000A5"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Նշվածի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համատեքստում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վերլուծելու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նախկինում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ներկայացված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հայտարարագրերը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սակայն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վաղեմության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ընդամե</w:t>
      </w:r>
      <w:r>
        <w:rPr>
          <w:rFonts w:ascii="GHEA Grapalat" w:eastAsia="GHEA Grapalat" w:hAnsi="GHEA Grapalat" w:cs="GHEA Grapalat"/>
          <w:sz w:val="24"/>
          <w:szCs w:val="24"/>
        </w:rPr>
        <w:t>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չորս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երեք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իմաստազուրկ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լինելու</w:t>
      </w:r>
      <w:r>
        <w:rPr>
          <w:rFonts w:ascii="GHEA Grapalat" w:eastAsia="GHEA Grapalat" w:hAnsi="GHEA Grapalat" w:cs="GHEA Grapalat"/>
          <w:sz w:val="24"/>
          <w:szCs w:val="24"/>
        </w:rPr>
        <w:t>:</w:t>
      </w:r>
    </w:p>
    <w:p w14:paraId="000000A6"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Միևնույն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Հակակոռուպցիոն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35-</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հոդվածի</w:t>
      </w:r>
      <w:r>
        <w:rPr>
          <w:rFonts w:ascii="GHEA Grapalat" w:eastAsia="GHEA Grapalat" w:hAnsi="GHEA Grapalat" w:cs="GHEA Grapalat"/>
          <w:sz w:val="24"/>
          <w:szCs w:val="24"/>
        </w:rPr>
        <w:t xml:space="preserve"> 8-</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կանոնները՝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վաղեմության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հաշվարկի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ընկած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հանգամանքը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երկրորդ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փուլն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հաջորդում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փուլին։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վաղեմության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ընդհատվի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նշանակելով։</w:t>
      </w:r>
    </w:p>
    <w:p w14:paraId="000000A7"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կնպաստի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խնդրի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լուծմանը</w:t>
      </w:r>
      <w:r>
        <w:rPr>
          <w:rFonts w:ascii="GHEA Grapalat" w:eastAsia="GHEA Grapalat" w:hAnsi="GHEA Grapalat" w:cs="GHEA Grapalat"/>
          <w:sz w:val="24"/>
          <w:szCs w:val="24"/>
        </w:rPr>
        <w:t>․</w:t>
      </w:r>
    </w:p>
    <w:p w14:paraId="000000A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w:t>
      </w:r>
      <w:r>
        <w:rPr>
          <w:rFonts w:ascii="GHEA Grapalat" w:eastAsia="GHEA Grapalat" w:hAnsi="GHEA Grapalat" w:cs="GHEA Grapalat"/>
          <w:sz w:val="24"/>
          <w:szCs w:val="24"/>
        </w:rPr>
        <w:t>գավորումից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բխում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եթե</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30 </w:t>
      </w:r>
      <w:r>
        <w:rPr>
          <w:rFonts w:ascii="GHEA Grapalat" w:eastAsia="GHEA Grapalat" w:hAnsi="GHEA Grapalat" w:cs="GHEA Grapalat"/>
          <w:sz w:val="24"/>
          <w:szCs w:val="24"/>
        </w:rPr>
        <w:t>օրում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ստացվում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հայտնաբերելուց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հետո</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այդ</w:t>
      </w:r>
      <w:r>
        <w:rPr>
          <w:rFonts w:ascii="GHEA Grapalat" w:eastAsia="GHEA Grapalat" w:hAnsi="GHEA Grapalat" w:cs="GHEA Grapalat"/>
          <w:sz w:val="24"/>
          <w:szCs w:val="24"/>
        </w:rPr>
        <w:t xml:space="preserve"> 30 </w:t>
      </w:r>
      <w:r>
        <w:rPr>
          <w:rFonts w:ascii="GHEA Grapalat" w:eastAsia="GHEA Grapalat" w:hAnsi="GHEA Grapalat" w:cs="GHEA Grapalat"/>
          <w:sz w:val="24"/>
          <w:szCs w:val="24"/>
        </w:rPr>
        <w:t>օրում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նշանակվի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այնուհետև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քննարկվեն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որպեսզի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լինի</w:t>
      </w:r>
      <w:r>
        <w:rPr>
          <w:rFonts w:ascii="GHEA Grapalat" w:eastAsia="GHEA Grapalat" w:hAnsi="GHEA Grapalat" w:cs="GHEA Grapalat"/>
          <w:sz w:val="24"/>
          <w:szCs w:val="24"/>
        </w:rPr>
        <w:t xml:space="preserve"> 30 </w:t>
      </w:r>
      <w:r>
        <w:rPr>
          <w:rFonts w:ascii="GHEA Grapalat" w:eastAsia="GHEA Grapalat" w:hAnsi="GHEA Grapalat" w:cs="GHEA Grapalat"/>
          <w:sz w:val="24"/>
          <w:szCs w:val="24"/>
        </w:rPr>
        <w:t>օրում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կայացվի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գործնականում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գործողությունները</w:t>
      </w:r>
      <w:r>
        <w:rPr>
          <w:rFonts w:ascii="GHEA Grapalat" w:eastAsia="GHEA Grapalat" w:hAnsi="GHEA Grapalat" w:cs="GHEA Grapalat"/>
          <w:sz w:val="24"/>
          <w:szCs w:val="24"/>
        </w:rPr>
        <w:t xml:space="preserve"> 30 </w:t>
      </w:r>
      <w:r>
        <w:rPr>
          <w:rFonts w:ascii="GHEA Grapalat" w:eastAsia="GHEA Grapalat" w:hAnsi="GHEA Grapalat" w:cs="GHEA Grapalat"/>
          <w:sz w:val="24"/>
          <w:szCs w:val="24"/>
        </w:rPr>
        <w:t>օ</w:t>
      </w:r>
      <w:r>
        <w:rPr>
          <w:rFonts w:ascii="GHEA Grapalat" w:eastAsia="GHEA Grapalat" w:hAnsi="GHEA Grapalat" w:cs="GHEA Grapalat"/>
          <w:sz w:val="24"/>
          <w:szCs w:val="24"/>
        </w:rPr>
        <w:t>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դժվարություններից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ըստ</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անտեսվում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հանգամանքը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տարբեր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պատճառներով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ձգձգվել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օրինակ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բացակայություն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հանգեցնել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հիմքերով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պայմանավորվ</w:t>
      </w:r>
      <w:r>
        <w:rPr>
          <w:rFonts w:ascii="GHEA Grapalat" w:eastAsia="GHEA Grapalat" w:hAnsi="GHEA Grapalat" w:cs="GHEA Grapalat"/>
          <w:sz w:val="24"/>
          <w:szCs w:val="24"/>
        </w:rPr>
        <w:t>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չլինի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մինչև</w:t>
      </w:r>
      <w:r>
        <w:rPr>
          <w:rFonts w:ascii="GHEA Grapalat" w:eastAsia="GHEA Grapalat" w:hAnsi="GHEA Grapalat" w:cs="GHEA Grapalat"/>
          <w:sz w:val="24"/>
          <w:szCs w:val="24"/>
        </w:rPr>
        <w:t xml:space="preserve"> 30 </w:t>
      </w:r>
      <w:r>
        <w:rPr>
          <w:rFonts w:ascii="GHEA Grapalat" w:eastAsia="GHEA Grapalat" w:hAnsi="GHEA Grapalat" w:cs="GHEA Grapalat"/>
          <w:sz w:val="24"/>
          <w:szCs w:val="24"/>
        </w:rPr>
        <w:t>օրը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լրանալն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ավարտել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կհանգեցնի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նրան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կկատարմանը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ժամկետի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կազատվի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պատասխանատվությունից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օբյեկտիվ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հիմքերով։</w:t>
      </w:r>
    </w:p>
    <w:p w14:paraId="000000A9"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w:t>
      </w:r>
      <w:r>
        <w:rPr>
          <w:rFonts w:ascii="GHEA Grapalat" w:eastAsia="GHEA Grapalat" w:hAnsi="GHEA Grapalat" w:cs="GHEA Grapalat"/>
          <w:sz w:val="24"/>
          <w:szCs w:val="24"/>
        </w:rPr>
        <w:t>ույնաբնույթ</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օրենքի</w:t>
      </w:r>
      <w:r>
        <w:rPr>
          <w:rFonts w:ascii="GHEA Grapalat" w:eastAsia="GHEA Grapalat" w:hAnsi="GHEA Grapalat" w:cs="GHEA Grapalat"/>
          <w:sz w:val="24"/>
          <w:szCs w:val="24"/>
        </w:rPr>
        <w:t xml:space="preserve"> 31-</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հոդվածում</w:t>
      </w:r>
      <w:r>
        <w:rPr>
          <w:rFonts w:ascii="GHEA Grapalat" w:eastAsia="GHEA Grapalat" w:hAnsi="GHEA Grapalat" w:cs="GHEA Grapalat"/>
          <w:sz w:val="24"/>
          <w:szCs w:val="24"/>
        </w:rPr>
        <w:t>:</w:t>
      </w:r>
    </w:p>
    <w:p w14:paraId="000000AA"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օրենսդրություն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իմպլեմենտացումը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հատուկ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w:t>
      </w:r>
      <w:r>
        <w:rPr>
          <w:rFonts w:ascii="GHEA Grapalat" w:eastAsia="GHEA Grapalat" w:hAnsi="GHEA Grapalat" w:cs="GHEA Grapalat"/>
          <w:sz w:val="24"/>
          <w:szCs w:val="24"/>
        </w:rPr>
        <w:t>ւմներից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պարտադիրությունն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բխում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մարմնի</w:t>
      </w:r>
      <w:r>
        <w:rPr>
          <w:rFonts w:ascii="GHEA Grapalat" w:eastAsia="GHEA Grapalat" w:hAnsi="GHEA Grapalat" w:cs="GHEA Grapalat"/>
          <w:sz w:val="24"/>
          <w:szCs w:val="24"/>
        </w:rPr>
        <w:t>/</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պարտականությ</w:t>
      </w:r>
      <w:r>
        <w:rPr>
          <w:rFonts w:ascii="GHEA Grapalat" w:eastAsia="GHEA Grapalat" w:hAnsi="GHEA Grapalat" w:cs="GHEA Grapalat"/>
          <w:sz w:val="24"/>
          <w:szCs w:val="24"/>
        </w:rPr>
        <w:t>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w:t>
      </w:r>
      <w:r>
        <w:rPr>
          <w:rFonts w:ascii="GHEA Grapalat" w:eastAsia="GHEA Grapalat" w:hAnsi="GHEA Grapalat" w:cs="GHEA Grapalat"/>
          <w:sz w:val="24"/>
          <w:szCs w:val="24"/>
        </w:rPr>
        <w:t>/</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բոլոր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պայմաններում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կապահովվի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w:t>
      </w:r>
      <w:r>
        <w:rPr>
          <w:rFonts w:ascii="GHEA Grapalat" w:eastAsia="GHEA Grapalat" w:hAnsi="GHEA Grapalat" w:cs="GHEA Grapalat"/>
          <w:sz w:val="24"/>
          <w:szCs w:val="24"/>
        </w:rPr>
        <w:t>կացությունների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հետևանք</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ունենալը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կսկսվի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օրենքով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ընթացակարգ՝</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պարզելու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խախտում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հանգամանքը</w:t>
      </w:r>
      <w:r>
        <w:rPr>
          <w:rFonts w:ascii="GHEA Grapalat" w:eastAsia="GHEA Grapalat" w:hAnsi="GHEA Grapalat" w:cs="GHEA Grapalat"/>
          <w:sz w:val="24"/>
          <w:szCs w:val="24"/>
        </w:rPr>
        <w:t xml:space="preserve">: </w:t>
      </w:r>
    </w:p>
    <w:p w14:paraId="000000AB"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առաջարկվում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սահմանել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իրավակարգավորումներ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եզրափակիչ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նկատմամբ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w:t>
      </w:r>
      <w:r>
        <w:rPr>
          <w:rFonts w:ascii="GHEA Grapalat" w:eastAsia="GHEA Grapalat" w:hAnsi="GHEA Grapalat" w:cs="GHEA Grapalat"/>
          <w:sz w:val="24"/>
          <w:szCs w:val="24"/>
        </w:rPr>
        <w:t>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վարույթի</w:t>
      </w:r>
      <w:r>
        <w:rPr>
          <w:rFonts w:ascii="GHEA Grapalat" w:eastAsia="GHEA Grapalat" w:hAnsi="GHEA Grapalat" w:cs="GHEA Grapalat"/>
          <w:sz w:val="24"/>
          <w:szCs w:val="24"/>
        </w:rPr>
        <w:t>/</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համապատասխան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կայքէջերում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Կոռուպցիայի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կանխարգելման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հանձնաժողովի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կայքէջում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կարգավորումների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շնորհիվ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կապահովվի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հանրության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w:t>
      </w:r>
      <w:r>
        <w:rPr>
          <w:rFonts w:ascii="GHEA Grapalat" w:eastAsia="GHEA Grapalat" w:hAnsi="GHEA Grapalat" w:cs="GHEA Grapalat"/>
          <w:sz w:val="24"/>
          <w:szCs w:val="24"/>
        </w:rPr>
        <w:t>եվարության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ինստիտուտի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իմպլեմենտացման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արդյունավետությունը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կլինի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հասանելիությու</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այլև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բացասական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հարուցվող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վարույթի</w:t>
      </w:r>
      <w:r>
        <w:rPr>
          <w:rFonts w:ascii="GHEA Grapalat" w:eastAsia="GHEA Grapalat" w:hAnsi="GHEA Grapalat" w:cs="GHEA Grapalat"/>
          <w:sz w:val="24"/>
          <w:szCs w:val="24"/>
        </w:rPr>
        <w:t>/</w:t>
      </w:r>
      <w:r>
        <w:rPr>
          <w:rFonts w:ascii="GHEA Grapalat" w:eastAsia="GHEA Grapalat" w:hAnsi="GHEA Grapalat" w:cs="GHEA Grapalat"/>
          <w:sz w:val="24"/>
          <w:szCs w:val="24"/>
        </w:rPr>
        <w:t>ծառայողական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արդյունքներին</w:t>
      </w:r>
      <w:r>
        <w:rPr>
          <w:rFonts w:ascii="GHEA Grapalat" w:eastAsia="GHEA Grapalat" w:hAnsi="GHEA Grapalat" w:cs="GHEA Grapalat"/>
          <w:sz w:val="24"/>
          <w:szCs w:val="24"/>
        </w:rPr>
        <w:t xml:space="preserve">:  </w:t>
      </w:r>
    </w:p>
    <w:p w14:paraId="000000AC"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ընթացիկ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արդյունքում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տրամադրվող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եզրափակիչ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w:t>
      </w:r>
      <w:r>
        <w:rPr>
          <w:rFonts w:ascii="GHEA Grapalat" w:eastAsia="GHEA Grapalat" w:hAnsi="GHEA Grapalat" w:cs="GHEA Grapalat"/>
          <w:sz w:val="24"/>
          <w:szCs w:val="24"/>
        </w:rPr>
        <w:t>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նպատակահարմարության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իրավաչափության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վկայում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ՏՀԶԿ</w:t>
      </w:r>
      <w:r>
        <w:rPr>
          <w:rFonts w:ascii="GHEA Grapalat" w:eastAsia="GHEA Grapalat" w:hAnsi="GHEA Grapalat" w:cs="GHEA Grapalat"/>
          <w:sz w:val="24"/>
          <w:szCs w:val="24"/>
        </w:rPr>
        <w:t>-</w:t>
      </w:r>
      <w:r>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մշտադիտարկման</w:t>
      </w:r>
      <w:r>
        <w:rPr>
          <w:rFonts w:ascii="GHEA Grapalat" w:eastAsia="GHEA Grapalat" w:hAnsi="GHEA Grapalat" w:cs="GHEA Grapalat"/>
          <w:sz w:val="24"/>
          <w:szCs w:val="24"/>
        </w:rPr>
        <w:t xml:space="preserve"> 5-</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շրջանի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պիլոտային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զեկույցի</w:t>
      </w:r>
      <w:r>
        <w:rPr>
          <w:rFonts w:ascii="GHEA Grapalat" w:eastAsia="GHEA Grapalat" w:hAnsi="GHEA Grapalat" w:cs="GHEA Grapalat"/>
          <w:sz w:val="24"/>
          <w:szCs w:val="24"/>
        </w:rPr>
        <w:t xml:space="preserve"> 5.1.2-</w:t>
      </w:r>
      <w:r>
        <w:rPr>
          <w:rFonts w:ascii="GHEA Grapalat" w:eastAsia="GHEA Grapalat" w:hAnsi="GHEA Grapalat" w:cs="GHEA Grapalat"/>
          <w:sz w:val="24"/>
          <w:szCs w:val="24"/>
        </w:rPr>
        <w:t>րդ</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նշաձողը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որից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բխում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ՏՀԶԿ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կասկածի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թափա</w:t>
      </w:r>
      <w:r>
        <w:rPr>
          <w:rFonts w:ascii="GHEA Grapalat" w:eastAsia="GHEA Grapalat" w:hAnsi="GHEA Grapalat" w:cs="GHEA Grapalat"/>
          <w:sz w:val="24"/>
          <w:szCs w:val="24"/>
        </w:rPr>
        <w:t>նցիկության</w:t>
      </w:r>
      <w:r>
        <w:rPr>
          <w:rFonts w:ascii="GHEA Grapalat" w:eastAsia="GHEA Grapalat" w:hAnsi="GHEA Grapalat" w:cs="GHEA Grapalat"/>
          <w:sz w:val="24"/>
          <w:szCs w:val="24"/>
          <w:highlight w:val="white"/>
        </w:rPr>
        <w:t xml:space="preserve">: </w:t>
      </w:r>
    </w:p>
    <w:p w14:paraId="000000AD" w14:textId="77777777" w:rsidR="006C485F" w:rsidRDefault="00D80364">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Ընդգծենք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խորհրդատվական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եզրակացության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միայն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եզրափակիչ</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հարպարակելու</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իրավակարգավորման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հիմքում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ընկած</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հանգամանքը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եզրակացությունն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ամբողջ</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ծավալով</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ենթակա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լինելու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դեպքում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կառաջանա</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ռիսկ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կհրապարակվի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վերաբերյալ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անձնական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գաղտնի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տվյալներ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Միաժամանակ</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խորհրդատվական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եզրակացության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բացառապես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եզրափակիչ</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մասի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հրապարակումը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կապահովի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թափանցիկություն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այն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պարագայում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երբ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lastRenderedPageBreak/>
        <w:t>իրավասու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որոշելիս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կլինի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կարգապահական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պատասխանատվության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ենթ</w:t>
      </w:r>
      <w:r>
        <w:rPr>
          <w:rFonts w:ascii="GHEA Grapalat" w:eastAsia="GHEA Grapalat" w:hAnsi="GHEA Grapalat" w:cs="GHEA Grapalat"/>
          <w:sz w:val="24"/>
          <w:szCs w:val="24"/>
        </w:rPr>
        <w:t>արկելու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հարցը։</w:t>
      </w:r>
      <w:r>
        <w:rPr>
          <w:rFonts w:ascii="GHEA Grapalat" w:eastAsia="GHEA Grapalat" w:hAnsi="GHEA Grapalat" w:cs="GHEA Grapalat"/>
          <w:sz w:val="24"/>
          <w:szCs w:val="24"/>
        </w:rPr>
        <w:t xml:space="preserve"> </w:t>
      </w:r>
    </w:p>
    <w:p w14:paraId="000000AE"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Այսպիսով</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եզրակացնում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ենք</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ստուգման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արդյունքում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տրամադրվող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խորհրդատվական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եզրակացությունների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ոչ</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հրապարակային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բնույթ</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կրելը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արդեն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իսկ</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արձանագրվել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որպես</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այդպիսին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ՏՀԶԿ</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highlight w:val="white"/>
        </w:rPr>
        <w:t>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կողմից</w:t>
      </w:r>
      <w:r>
        <w:rPr>
          <w:rFonts w:ascii="GHEA Grapalat" w:eastAsia="GHEA Grapalat" w:hAnsi="GHEA Grapalat" w:cs="GHEA Grapalat"/>
          <w:sz w:val="24"/>
          <w:szCs w:val="24"/>
          <w:highlight w:val="white"/>
        </w:rPr>
        <w:t xml:space="preserve"> 5-</w:t>
      </w:r>
      <w:r>
        <w:rPr>
          <w:rFonts w:ascii="GHEA Grapalat" w:eastAsia="GHEA Grapalat" w:hAnsi="GHEA Grapalat" w:cs="GHEA Grapalat"/>
          <w:sz w:val="24"/>
          <w:szCs w:val="24"/>
          <w:highlight w:val="white"/>
        </w:rPr>
        <w:t>րդ</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փուլի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պիլոտային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զեկույցի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վերաբերյալ</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ուսումն</w:t>
      </w:r>
      <w:r>
        <w:rPr>
          <w:rFonts w:ascii="GHEA Grapalat" w:eastAsia="GHEA Grapalat" w:hAnsi="GHEA Grapalat" w:cs="GHEA Grapalat"/>
          <w:sz w:val="24"/>
          <w:szCs w:val="24"/>
          <w:highlight w:val="white"/>
        </w:rPr>
        <w:t>ասիրություններում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ինչը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ևս</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վկայում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այն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մասին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որ</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բարեվարքության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ընթացիկ</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ստուգման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արդյունքում</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տրամադրվող</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խորհրդատվական</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եզրակացությունների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հրապարակումը</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անհրաժեշտ</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է</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highlight w:val="white"/>
        </w:rPr>
        <w:t>իրավաչափ</w:t>
      </w:r>
      <w:r>
        <w:rPr>
          <w:rFonts w:ascii="GHEA Grapalat" w:eastAsia="GHEA Grapalat" w:hAnsi="GHEA Grapalat" w:cs="GHEA Grapalat"/>
          <w:sz w:val="24"/>
          <w:szCs w:val="24"/>
          <w:highlight w:val="white"/>
        </w:rPr>
        <w:t>:</w:t>
      </w:r>
    </w:p>
    <w:p w14:paraId="000000AF" w14:textId="77777777" w:rsidR="006C485F" w:rsidRDefault="006C485F">
      <w:pPr>
        <w:spacing w:after="0" w:line="360" w:lineRule="auto"/>
        <w:ind w:firstLine="567"/>
        <w:jc w:val="both"/>
        <w:rPr>
          <w:rFonts w:ascii="GHEA Grapalat" w:eastAsia="GHEA Grapalat" w:hAnsi="GHEA Grapalat" w:cs="GHEA Grapalat"/>
          <w:sz w:val="24"/>
          <w:szCs w:val="24"/>
        </w:rPr>
      </w:pPr>
    </w:p>
    <w:p w14:paraId="000000B0"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3</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Նախագծի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մշակման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գործընթացում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ներգրավված</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ինստիտուտները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և</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անձինք</w:t>
      </w:r>
      <w:r>
        <w:rPr>
          <w:rFonts w:ascii="GHEA Grapalat" w:eastAsia="GHEA Grapalat" w:hAnsi="GHEA Grapalat" w:cs="GHEA Grapalat"/>
          <w:b/>
          <w:sz w:val="24"/>
          <w:szCs w:val="24"/>
        </w:rPr>
        <w:t>.</w:t>
      </w:r>
    </w:p>
    <w:p w14:paraId="000000B1"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Նախագծերը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մշակվել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ՀՀ</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արդարադատության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նախարարության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կողմից</w:t>
      </w:r>
      <w:r>
        <w:rPr>
          <w:rFonts w:ascii="GHEA Grapalat" w:eastAsia="GHEA Grapalat" w:hAnsi="GHEA Grapalat" w:cs="GHEA Grapalat"/>
          <w:sz w:val="24"/>
          <w:szCs w:val="24"/>
        </w:rPr>
        <w:t>:</w:t>
      </w:r>
    </w:p>
    <w:p w14:paraId="000000B2" w14:textId="77777777" w:rsidR="006C485F" w:rsidRDefault="006C485F">
      <w:pPr>
        <w:spacing w:after="0" w:line="360" w:lineRule="auto"/>
        <w:ind w:firstLine="567"/>
        <w:jc w:val="both"/>
        <w:rPr>
          <w:rFonts w:ascii="GHEA Grapalat" w:eastAsia="GHEA Grapalat" w:hAnsi="GHEA Grapalat" w:cs="GHEA Grapalat"/>
          <w:b/>
          <w:sz w:val="24"/>
          <w:szCs w:val="24"/>
        </w:rPr>
      </w:pPr>
    </w:p>
    <w:p w14:paraId="000000B3" w14:textId="77777777" w:rsidR="006C485F" w:rsidRDefault="00D80364">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4. </w:t>
      </w:r>
      <w:r>
        <w:rPr>
          <w:rFonts w:ascii="GHEA Grapalat" w:eastAsia="GHEA Grapalat" w:hAnsi="GHEA Grapalat" w:cs="GHEA Grapalat"/>
          <w:b/>
          <w:sz w:val="24"/>
          <w:szCs w:val="24"/>
        </w:rPr>
        <w:t>Լրացուցիչ</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ֆինանսական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միջոցների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անհրաժեշտությունը</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և</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պետական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բյուջեի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եկամուտներում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ու</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ծախսերում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սպասվելիք</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փոփոխությունները</w:t>
      </w:r>
      <w:r>
        <w:rPr>
          <w:rFonts w:ascii="GHEA Grapalat" w:eastAsia="GHEA Grapalat" w:hAnsi="GHEA Grapalat" w:cs="GHEA Grapalat"/>
          <w:b/>
          <w:sz w:val="24"/>
          <w:szCs w:val="24"/>
        </w:rPr>
        <w:t>.</w:t>
      </w:r>
    </w:p>
    <w:p w14:paraId="000000B4"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b/>
          <w:sz w:val="24"/>
          <w:szCs w:val="24"/>
        </w:rPr>
        <w:t>Նախագծերի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ընդունման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կապակցությամբ</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լրացուցիչ</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ֆինանսական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միջոցների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անհրաժեշտություն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չկա</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պետական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բյուջեի</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եկամուտներում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և</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ծախսերում</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փոփոխություններ</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չեն</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նախատեսվում</w:t>
      </w:r>
      <w:r>
        <w:rPr>
          <w:rFonts w:ascii="GHEA Grapalat" w:eastAsia="GHEA Grapalat" w:hAnsi="GHEA Grapalat" w:cs="GHEA Grapalat"/>
          <w:sz w:val="24"/>
          <w:szCs w:val="24"/>
        </w:rPr>
        <w:t>։</w:t>
      </w:r>
    </w:p>
    <w:p w14:paraId="000000B5" w14:textId="77777777" w:rsidR="006C485F" w:rsidRDefault="006C485F">
      <w:pPr>
        <w:spacing w:after="0" w:line="360" w:lineRule="auto"/>
        <w:ind w:firstLine="567"/>
        <w:jc w:val="both"/>
        <w:rPr>
          <w:rFonts w:ascii="GHEA Grapalat" w:eastAsia="GHEA Grapalat" w:hAnsi="GHEA Grapalat" w:cs="GHEA Grapalat"/>
          <w:b/>
          <w:sz w:val="24"/>
          <w:szCs w:val="24"/>
        </w:rPr>
      </w:pPr>
    </w:p>
    <w:p w14:paraId="000000B6" w14:textId="77777777" w:rsidR="006C485F" w:rsidRDefault="00D80364">
      <w:pPr>
        <w:spacing w:after="0"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 xml:space="preserve">5. </w:t>
      </w:r>
      <w:r>
        <w:rPr>
          <w:rFonts w:ascii="GHEA Grapalat" w:eastAsia="GHEA Grapalat" w:hAnsi="GHEA Grapalat" w:cs="GHEA Grapalat"/>
          <w:b/>
          <w:sz w:val="24"/>
          <w:szCs w:val="24"/>
        </w:rPr>
        <w:t>Ակնկալվող</w:t>
      </w:r>
      <w:r>
        <w:rPr>
          <w:rFonts w:ascii="GHEA Grapalat" w:eastAsia="GHEA Grapalat" w:hAnsi="GHEA Grapalat" w:cs="GHEA Grapalat"/>
          <w:b/>
          <w:sz w:val="24"/>
          <w:szCs w:val="24"/>
        </w:rPr>
        <w:t xml:space="preserve"> </w:t>
      </w:r>
      <w:r>
        <w:rPr>
          <w:rFonts w:ascii="GHEA Grapalat" w:eastAsia="GHEA Grapalat" w:hAnsi="GHEA Grapalat" w:cs="GHEA Grapalat"/>
          <w:b/>
          <w:sz w:val="24"/>
          <w:szCs w:val="24"/>
        </w:rPr>
        <w:t>արդյունքները</w:t>
      </w:r>
      <w:r>
        <w:rPr>
          <w:rFonts w:ascii="GHEA Grapalat" w:eastAsia="GHEA Grapalat" w:hAnsi="GHEA Grapalat" w:cs="GHEA Grapalat"/>
          <w:b/>
          <w:sz w:val="24"/>
          <w:szCs w:val="24"/>
        </w:rPr>
        <w:t>.</w:t>
      </w:r>
    </w:p>
    <w:p w14:paraId="000000B7"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ընդունմամբ</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ակնկալվում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պարբերակա</w:t>
      </w:r>
      <w:r>
        <w:rPr>
          <w:rFonts w:ascii="GHEA Grapalat" w:eastAsia="GHEA Grapalat" w:hAnsi="GHEA Grapalat" w:cs="GHEA Grapalat"/>
          <w:sz w:val="24"/>
          <w:szCs w:val="24"/>
        </w:rPr>
        <w:t>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ստուգման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մեխանիզմներ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դատավորների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դատախազների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մարմիններում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Նշվածը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վերոգրյալ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պաշտոնատար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գործունեությունը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պարբերաբար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հնարավորություն՝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կոռուպցիոն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բնույթի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դրսևորումներում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ներգրավվածությունը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բացահայտելու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տեսանկյունից</w:t>
      </w:r>
      <w:r>
        <w:rPr>
          <w:rFonts w:ascii="GHEA Grapalat" w:eastAsia="GHEA Grapalat" w:hAnsi="GHEA Grapalat" w:cs="GHEA Grapalat"/>
          <w:sz w:val="24"/>
          <w:szCs w:val="24"/>
        </w:rPr>
        <w:t>:</w:t>
      </w:r>
    </w:p>
    <w:p w14:paraId="000000B8"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Ինչպես</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նախատեսվում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ուսումնասիրության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ներդնել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քննչական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կոմիտեում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ինքնավար</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պաշտոն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զբաղեցնող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թեկնածությունների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առաջխաղացման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ցուցակներում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ընդգրկվող</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անձանց</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համար։</w:t>
      </w:r>
    </w:p>
    <w:p w14:paraId="000000B9" w14:textId="77777777" w:rsidR="006C485F" w:rsidRDefault="00D8036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Վերոգրյա</w:t>
      </w:r>
      <w:r>
        <w:rPr>
          <w:rFonts w:ascii="GHEA Grapalat" w:eastAsia="GHEA Grapalat" w:hAnsi="GHEA Grapalat" w:cs="GHEA Grapalat"/>
          <w:sz w:val="24"/>
          <w:szCs w:val="24"/>
        </w:rPr>
        <w:t>լ</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փոփոխություններն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ուղղված</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ապահովելու</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Հայաստանում</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բարեվարքության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կառուցակարգերի</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ամրապնդմանը</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և</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շարունակական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կատարելագործմանը</w:t>
      </w:r>
      <w:r>
        <w:rPr>
          <w:rFonts w:ascii="GHEA Grapalat" w:eastAsia="GHEA Grapalat" w:hAnsi="GHEA Grapalat" w:cs="GHEA Grapalat"/>
          <w:sz w:val="24"/>
          <w:szCs w:val="24"/>
        </w:rPr>
        <w:t>:</w:t>
      </w:r>
    </w:p>
    <w:sectPr w:rsidR="006C485F">
      <w:footerReference w:type="default" r:id="rId8"/>
      <w:pgSz w:w="12240" w:h="15840"/>
      <w:pgMar w:top="851" w:right="567" w:bottom="567" w:left="1134" w:header="624" w:footer="62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90BA2" w14:textId="77777777" w:rsidR="00D80364" w:rsidRDefault="00D80364">
      <w:pPr>
        <w:spacing w:after="0" w:line="240" w:lineRule="auto"/>
      </w:pPr>
      <w:r>
        <w:separator/>
      </w:r>
    </w:p>
  </w:endnote>
  <w:endnote w:type="continuationSeparator" w:id="0">
    <w:p w14:paraId="1F9C5042" w14:textId="77777777" w:rsidR="00D80364" w:rsidRDefault="00D80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8" w14:textId="6456B036" w:rsidR="006C485F" w:rsidRDefault="00D8036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BA505A">
      <w:rPr>
        <w:color w:val="000000"/>
      </w:rPr>
      <w:fldChar w:fldCharType="separate"/>
    </w:r>
    <w:r w:rsidR="00BA505A">
      <w:rPr>
        <w:noProof/>
        <w:color w:val="000000"/>
      </w:rPr>
      <w:t>16</w:t>
    </w:r>
    <w:r>
      <w:rPr>
        <w:color w:val="000000"/>
      </w:rPr>
      <w:fldChar w:fldCharType="end"/>
    </w:r>
  </w:p>
  <w:p w14:paraId="000000E9" w14:textId="77777777" w:rsidR="006C485F" w:rsidRDefault="006C485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642CA" w14:textId="77777777" w:rsidR="00D80364" w:rsidRDefault="00D80364">
      <w:pPr>
        <w:spacing w:after="0" w:line="240" w:lineRule="auto"/>
      </w:pPr>
      <w:r>
        <w:separator/>
      </w:r>
    </w:p>
  </w:footnote>
  <w:footnote w:type="continuationSeparator" w:id="0">
    <w:p w14:paraId="080DBE00" w14:textId="77777777" w:rsidR="00D80364" w:rsidRDefault="00D80364">
      <w:pPr>
        <w:spacing w:after="0" w:line="240" w:lineRule="auto"/>
      </w:pPr>
      <w:r>
        <w:continuationSeparator/>
      </w:r>
    </w:p>
  </w:footnote>
  <w:footnote w:id="1">
    <w:p w14:paraId="000000BA"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Corruption and anti-corruption in the justice system / Cristi Danileţ. - Bucharest : Editura C.H. Beck, 2009, </w:t>
      </w:r>
      <w:hyperlink r:id="rId1">
        <w:r>
          <w:rPr>
            <w:rFonts w:ascii="GHEA Grapalat" w:eastAsia="GHEA Grapalat" w:hAnsi="GHEA Grapalat" w:cs="GHEA Grapalat"/>
            <w:color w:val="0000FF"/>
            <w:sz w:val="20"/>
            <w:szCs w:val="20"/>
            <w:u w:val="single"/>
          </w:rPr>
          <w:t>https://www.kas.de/c/d</w:t>
        </w:r>
        <w:r>
          <w:rPr>
            <w:rFonts w:ascii="GHEA Grapalat" w:eastAsia="GHEA Grapalat" w:hAnsi="GHEA Grapalat" w:cs="GHEA Grapalat"/>
            <w:color w:val="0000FF"/>
            <w:sz w:val="20"/>
            <w:szCs w:val="20"/>
            <w:u w:val="single"/>
          </w:rPr>
          <w:t>ocument_library/get_file?uuid=efeb9a87-f5c0-6e14-78ef-e5708063bacb&amp;groupId=252038</w:t>
        </w:r>
      </w:hyperlink>
      <w:r>
        <w:rPr>
          <w:rFonts w:ascii="GHEA Grapalat" w:eastAsia="GHEA Grapalat" w:hAnsi="GHEA Grapalat" w:cs="GHEA Grapalat"/>
          <w:color w:val="000000"/>
          <w:sz w:val="20"/>
          <w:szCs w:val="20"/>
        </w:rPr>
        <w:t xml:space="preserve">. </w:t>
      </w:r>
    </w:p>
  </w:footnote>
  <w:footnote w:id="2">
    <w:p w14:paraId="000000BB" w14:textId="77777777" w:rsidR="006C485F" w:rsidRDefault="00D80364">
      <w:pPr>
        <w:pBdr>
          <w:top w:val="nil"/>
          <w:left w:val="nil"/>
          <w:bottom w:val="nil"/>
          <w:right w:val="nil"/>
          <w:between w:val="nil"/>
        </w:pBdr>
        <w:spacing w:after="0" w:line="240" w:lineRule="auto"/>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UNODC, Judicial Integrity; </w:t>
      </w:r>
      <w:hyperlink r:id="rId2">
        <w:r>
          <w:rPr>
            <w:rFonts w:ascii="GHEA Grapalat" w:eastAsia="GHEA Grapalat" w:hAnsi="GHEA Grapalat" w:cs="GHEA Grapalat"/>
            <w:color w:val="0000FF"/>
            <w:sz w:val="20"/>
            <w:szCs w:val="20"/>
            <w:u w:val="single"/>
          </w:rPr>
          <w:t>https://www.unodc.org/unodc/en/corruption/judicial-integrity.html</w:t>
        </w:r>
      </w:hyperlink>
      <w:r>
        <w:rPr>
          <w:rFonts w:ascii="GHEA Grapalat" w:eastAsia="GHEA Grapalat" w:hAnsi="GHEA Grapalat" w:cs="GHEA Grapalat"/>
          <w:color w:val="000000"/>
          <w:sz w:val="20"/>
          <w:szCs w:val="20"/>
        </w:rPr>
        <w:t xml:space="preserve">. </w:t>
      </w:r>
    </w:p>
  </w:footnote>
  <w:footnote w:id="3">
    <w:p w14:paraId="000000BC"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Basic Principles on the Independence of the Judiciary adopted 06 September 1985 BY the Seventh United Nations Congress on the Prevention of Crime and the Treatment of Offenders held at M</w:t>
      </w:r>
      <w:r>
        <w:rPr>
          <w:rFonts w:ascii="GHEA Grapalat" w:eastAsia="GHEA Grapalat" w:hAnsi="GHEA Grapalat" w:cs="GHEA Grapalat"/>
          <w:color w:val="000000"/>
          <w:sz w:val="20"/>
          <w:szCs w:val="20"/>
        </w:rPr>
        <w:t xml:space="preserve">ilan from 26 August to 6 September 1985, </w:t>
      </w:r>
      <w:hyperlink r:id="rId3">
        <w:r>
          <w:rPr>
            <w:rFonts w:ascii="GHEA Grapalat" w:eastAsia="GHEA Grapalat" w:hAnsi="GHEA Grapalat" w:cs="GHEA Grapalat"/>
            <w:color w:val="0000FF"/>
            <w:sz w:val="20"/>
            <w:szCs w:val="20"/>
            <w:u w:val="single"/>
          </w:rPr>
          <w:t>https://www.ohchr.org/en/instruments-mechanisms/instruments/basic-principles-independence-judici</w:t>
        </w:r>
        <w:r>
          <w:rPr>
            <w:rFonts w:ascii="GHEA Grapalat" w:eastAsia="GHEA Grapalat" w:hAnsi="GHEA Grapalat" w:cs="GHEA Grapalat"/>
            <w:color w:val="0000FF"/>
            <w:sz w:val="20"/>
            <w:szCs w:val="20"/>
            <w:u w:val="single"/>
          </w:rPr>
          <w:t>ary</w:t>
        </w:r>
      </w:hyperlink>
      <w:r>
        <w:rPr>
          <w:rFonts w:ascii="GHEA Grapalat" w:eastAsia="GHEA Grapalat" w:hAnsi="GHEA Grapalat" w:cs="GHEA Grapalat"/>
          <w:color w:val="000000"/>
          <w:sz w:val="20"/>
          <w:szCs w:val="20"/>
        </w:rPr>
        <w:t xml:space="preserve">. </w:t>
      </w:r>
    </w:p>
  </w:footnote>
  <w:footnote w:id="4">
    <w:p w14:paraId="000000BD"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hyperlink r:id="rId4">
        <w:r>
          <w:rPr>
            <w:rFonts w:ascii="GHEA Grapalat" w:eastAsia="GHEA Grapalat" w:hAnsi="GHEA Grapalat" w:cs="GHEA Grapalat"/>
            <w:color w:val="0000FF"/>
            <w:sz w:val="20"/>
            <w:szCs w:val="20"/>
            <w:u w:val="single"/>
          </w:rPr>
          <w:t>https://judicialintegritygroup.org/</w:t>
        </w:r>
      </w:hyperlink>
      <w:r>
        <w:rPr>
          <w:rFonts w:ascii="GHEA Grapalat" w:eastAsia="GHEA Grapalat" w:hAnsi="GHEA Grapalat" w:cs="GHEA Grapalat"/>
          <w:color w:val="000000"/>
          <w:sz w:val="20"/>
          <w:szCs w:val="20"/>
        </w:rPr>
        <w:t xml:space="preserve">. </w:t>
      </w:r>
    </w:p>
  </w:footnote>
  <w:footnote w:id="5">
    <w:p w14:paraId="000000BE"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THE BANGALORE PRINCIPLES OF JUDICIAL CONDUCT: ECOSOC RESOLUTION 2006/23, </w:t>
      </w:r>
      <w:hyperlink r:id="rId5">
        <w:r>
          <w:rPr>
            <w:rFonts w:ascii="GHEA Grapalat" w:eastAsia="GHEA Grapalat" w:hAnsi="GHEA Grapalat" w:cs="GHEA Grapalat"/>
            <w:color w:val="0000FF"/>
            <w:sz w:val="20"/>
            <w:szCs w:val="20"/>
            <w:u w:val="single"/>
          </w:rPr>
          <w:t>https://www.unodc.org/ji/resdb/data/2006/_220_/the_bangalore_principles_of_judicial_conduct_ecosoc_resolution_200623.html?lng=en</w:t>
        </w:r>
      </w:hyperlink>
      <w:r>
        <w:rPr>
          <w:rFonts w:ascii="GHEA Grapalat" w:eastAsia="GHEA Grapalat" w:hAnsi="GHEA Grapalat" w:cs="GHEA Grapalat"/>
          <w:color w:val="000000"/>
          <w:sz w:val="20"/>
          <w:szCs w:val="20"/>
        </w:rPr>
        <w:t xml:space="preserve">. </w:t>
      </w:r>
    </w:p>
  </w:footnote>
  <w:footnote w:id="6">
    <w:p w14:paraId="000000BF"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hyperlink r:id="rId6">
        <w:r>
          <w:rPr>
            <w:rFonts w:ascii="GHEA Grapalat" w:eastAsia="GHEA Grapalat" w:hAnsi="GHEA Grapalat" w:cs="GHEA Grapalat"/>
            <w:color w:val="0000FF"/>
            <w:sz w:val="20"/>
            <w:szCs w:val="20"/>
            <w:u w:val="single"/>
          </w:rPr>
          <w:t>https://judicialintegritygroup.org/impact-of-the-bangalore-principles</w:t>
        </w:r>
      </w:hyperlink>
      <w:r>
        <w:rPr>
          <w:rFonts w:ascii="GHEA Grapalat" w:eastAsia="GHEA Grapalat" w:hAnsi="GHEA Grapalat" w:cs="GHEA Grapalat"/>
          <w:color w:val="000000"/>
          <w:sz w:val="20"/>
          <w:szCs w:val="20"/>
        </w:rPr>
        <w:t xml:space="preserve">. </w:t>
      </w:r>
    </w:p>
  </w:footnote>
  <w:footnote w:id="7">
    <w:p w14:paraId="000000C0"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COMMENTARY ON THE BANGALORE PRINCIPLES OF JUDICIAL CONDUCT THE JUDICIAL INTEGRITY GROUP March 2007, </w:t>
      </w:r>
      <w:hyperlink r:id="rId7">
        <w:r>
          <w:rPr>
            <w:rFonts w:ascii="GHEA Grapalat" w:eastAsia="GHEA Grapalat" w:hAnsi="GHEA Grapalat" w:cs="GHEA Grapalat"/>
            <w:color w:val="0000FF"/>
            <w:sz w:val="20"/>
            <w:szCs w:val="20"/>
            <w:u w:val="single"/>
          </w:rPr>
          <w:t>https://judicialintegritygroup.org/images/resources/documents/BP_Commentary_Engl.pdf</w:t>
        </w:r>
      </w:hyperlink>
      <w:r>
        <w:rPr>
          <w:rFonts w:ascii="GHEA Grapalat" w:eastAsia="GHEA Grapalat" w:hAnsi="GHEA Grapalat" w:cs="GHEA Grapalat"/>
          <w:color w:val="000000"/>
          <w:sz w:val="20"/>
          <w:szCs w:val="20"/>
        </w:rPr>
        <w:t xml:space="preserve">. </w:t>
      </w:r>
    </w:p>
  </w:footnote>
  <w:footnote w:id="8">
    <w:p w14:paraId="000000C1"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MEASURES FOR THE EFFECTIVE IMPLEMENTATION OF THE BANGALORE PRINCIPLES OF JUDICIAL CONDUCT (The Implementation Me</w:t>
      </w:r>
      <w:r>
        <w:rPr>
          <w:rFonts w:ascii="GHEA Grapalat" w:eastAsia="GHEA Grapalat" w:hAnsi="GHEA Grapalat" w:cs="GHEA Grapalat"/>
          <w:color w:val="000000"/>
          <w:sz w:val="20"/>
          <w:szCs w:val="20"/>
        </w:rPr>
        <w:t xml:space="preserve">asures) Adopted by the Judicial Integrity Group at its Meeting held in Lusaka, Zambia 21 and 22 January 2010, </w:t>
      </w:r>
      <w:hyperlink r:id="rId8">
        <w:r>
          <w:rPr>
            <w:rFonts w:ascii="GHEA Grapalat" w:eastAsia="GHEA Grapalat" w:hAnsi="GHEA Grapalat" w:cs="GHEA Grapalat"/>
            <w:color w:val="0000FF"/>
            <w:sz w:val="20"/>
            <w:szCs w:val="20"/>
            <w:u w:val="single"/>
          </w:rPr>
          <w:t>https://judicialintegritygr</w:t>
        </w:r>
        <w:r>
          <w:rPr>
            <w:rFonts w:ascii="GHEA Grapalat" w:eastAsia="GHEA Grapalat" w:hAnsi="GHEA Grapalat" w:cs="GHEA Grapalat"/>
            <w:color w:val="0000FF"/>
            <w:sz w:val="20"/>
            <w:szCs w:val="20"/>
            <w:u w:val="single"/>
          </w:rPr>
          <w:t>oup.org/images/resources/documents/BP_Implementation%20Measures_Engl.pdf</w:t>
        </w:r>
      </w:hyperlink>
      <w:r>
        <w:rPr>
          <w:rFonts w:ascii="GHEA Grapalat" w:eastAsia="GHEA Grapalat" w:hAnsi="GHEA Grapalat" w:cs="GHEA Grapalat"/>
          <w:color w:val="000000"/>
          <w:sz w:val="20"/>
          <w:szCs w:val="20"/>
        </w:rPr>
        <w:t xml:space="preserve">. </w:t>
      </w:r>
    </w:p>
  </w:footnote>
  <w:footnote w:id="9">
    <w:p w14:paraId="000000C2"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hyperlink r:id="rId9">
        <w:r>
          <w:rPr>
            <w:rFonts w:ascii="GHEA Grapalat" w:eastAsia="GHEA Grapalat" w:hAnsi="GHEA Grapalat" w:cs="GHEA Grapalat"/>
            <w:color w:val="0000FF"/>
            <w:sz w:val="20"/>
            <w:szCs w:val="20"/>
            <w:u w:val="single"/>
          </w:rPr>
          <w:t>https://www.judicialintegritygroup.org/images/resources/docu</w:t>
        </w:r>
        <w:r>
          <w:rPr>
            <w:rFonts w:ascii="GHEA Grapalat" w:eastAsia="GHEA Grapalat" w:hAnsi="GHEA Grapalat" w:cs="GHEA Grapalat"/>
            <w:color w:val="0000FF"/>
            <w:sz w:val="20"/>
            <w:szCs w:val="20"/>
            <w:u w:val="single"/>
          </w:rPr>
          <w:t>ments/principles_court_personnel_en.pdf</w:t>
        </w:r>
      </w:hyperlink>
      <w:r>
        <w:rPr>
          <w:rFonts w:ascii="GHEA Grapalat" w:eastAsia="GHEA Grapalat" w:hAnsi="GHEA Grapalat" w:cs="GHEA Grapalat"/>
          <w:color w:val="000000"/>
          <w:sz w:val="20"/>
          <w:szCs w:val="20"/>
        </w:rPr>
        <w:t xml:space="preserve">. </w:t>
      </w:r>
    </w:p>
  </w:footnote>
  <w:footnote w:id="10">
    <w:p w14:paraId="000000C3"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hyperlink r:id="rId10">
        <w:r>
          <w:rPr>
            <w:rFonts w:ascii="GHEA Grapalat" w:eastAsia="GHEA Grapalat" w:hAnsi="GHEA Grapalat" w:cs="GHEA Grapalat"/>
            <w:color w:val="0000FF"/>
            <w:sz w:val="20"/>
            <w:szCs w:val="20"/>
            <w:u w:val="single"/>
          </w:rPr>
          <w:t>https://www.unodc.org/documents/treaties/UNCAC/Publications/Convention/08-50026_E.pdf</w:t>
        </w:r>
      </w:hyperlink>
      <w:r>
        <w:rPr>
          <w:rFonts w:ascii="GHEA Grapalat" w:eastAsia="GHEA Grapalat" w:hAnsi="GHEA Grapalat" w:cs="GHEA Grapalat"/>
          <w:color w:val="000000"/>
          <w:sz w:val="20"/>
          <w:szCs w:val="20"/>
        </w:rPr>
        <w:t xml:space="preserve">. </w:t>
      </w:r>
    </w:p>
  </w:footnote>
  <w:footnote w:id="11">
    <w:p w14:paraId="000000C4"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Opinion No. 21 "Preventing corruption among judges", </w:t>
      </w:r>
      <w:hyperlink r:id="rId11">
        <w:r>
          <w:rPr>
            <w:rFonts w:ascii="GHEA Grapalat" w:eastAsia="GHEA Grapalat" w:hAnsi="GHEA Grapalat" w:cs="GHEA Grapalat"/>
            <w:color w:val="0000FF"/>
            <w:sz w:val="20"/>
            <w:szCs w:val="20"/>
            <w:u w:val="single"/>
          </w:rPr>
          <w:t>https://www.coe.int/en/web/ccje/judicial-integrity-and-corruption</w:t>
        </w:r>
      </w:hyperlink>
      <w:r>
        <w:rPr>
          <w:rFonts w:ascii="GHEA Grapalat" w:eastAsia="GHEA Grapalat" w:hAnsi="GHEA Grapalat" w:cs="GHEA Grapalat"/>
          <w:color w:val="000000"/>
          <w:sz w:val="20"/>
          <w:szCs w:val="20"/>
        </w:rPr>
        <w:t xml:space="preserve">. </w:t>
      </w:r>
    </w:p>
  </w:footnote>
  <w:footnote w:id="12">
    <w:p w14:paraId="000000C5" w14:textId="77777777" w:rsidR="006C485F" w:rsidRDefault="00D80364">
      <w:pPr>
        <w:pBdr>
          <w:top w:val="nil"/>
          <w:left w:val="nil"/>
          <w:bottom w:val="nil"/>
          <w:right w:val="nil"/>
          <w:between w:val="nil"/>
        </w:pBdr>
        <w:spacing w:after="0" w:line="240" w:lineRule="auto"/>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CAC/COSP/WG.4/2017/3</w:t>
      </w:r>
      <w:r>
        <w:rPr>
          <w:rFonts w:ascii="GHEA Grapalat" w:eastAsia="GHEA Grapalat" w:hAnsi="GHEA Grapalat" w:cs="GHEA Grapalat"/>
          <w:color w:val="000000"/>
          <w:sz w:val="20"/>
          <w:szCs w:val="20"/>
        </w:rPr>
        <w:tab/>
      </w:r>
      <w:r>
        <w:rPr>
          <w:rFonts w:ascii="GHEA Grapalat" w:eastAsia="GHEA Grapalat" w:hAnsi="GHEA Grapalat" w:cs="GHEA Grapalat"/>
          <w:color w:val="000000"/>
          <w:sz w:val="20"/>
          <w:szCs w:val="20"/>
        </w:rPr>
        <w:t xml:space="preserve">Integrity in criminal justice institutions (articles 7, 8 and 11 of the United Nations Convention against Corruption), </w:t>
      </w:r>
      <w:hyperlink r:id="rId12">
        <w:r>
          <w:rPr>
            <w:rFonts w:ascii="GHEA Grapalat" w:eastAsia="GHEA Grapalat" w:hAnsi="GHEA Grapalat" w:cs="GHEA Grapalat"/>
            <w:color w:val="0000FF"/>
            <w:sz w:val="20"/>
            <w:szCs w:val="20"/>
            <w:u w:val="single"/>
          </w:rPr>
          <w:t>https://www</w:t>
        </w:r>
        <w:r>
          <w:rPr>
            <w:rFonts w:ascii="GHEA Grapalat" w:eastAsia="GHEA Grapalat" w:hAnsi="GHEA Grapalat" w:cs="GHEA Grapalat"/>
            <w:color w:val="0000FF"/>
            <w:sz w:val="20"/>
            <w:szCs w:val="20"/>
            <w:u w:val="single"/>
          </w:rPr>
          <w:t>.unodc.org/documents/treaties/UNCAC/WorkingGroups/workinggroup4/2017-August-21-23/V1703962e.pdf</w:t>
        </w:r>
      </w:hyperlink>
      <w:r>
        <w:rPr>
          <w:rFonts w:ascii="GHEA Grapalat" w:eastAsia="GHEA Grapalat" w:hAnsi="GHEA Grapalat" w:cs="GHEA Grapalat"/>
          <w:color w:val="000000"/>
          <w:sz w:val="20"/>
          <w:szCs w:val="20"/>
        </w:rPr>
        <w:t xml:space="preserve">. </w:t>
      </w:r>
    </w:p>
  </w:footnote>
  <w:footnote w:id="13">
    <w:p w14:paraId="000000C6"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Guidelines on the Role of Prosecutors Adopted by the Eighth United Nations Congress on the Prevention of Crime and the Treatment of Offenders, Havana, Cuba,</w:t>
      </w:r>
      <w:r>
        <w:rPr>
          <w:rFonts w:ascii="GHEA Grapalat" w:eastAsia="GHEA Grapalat" w:hAnsi="GHEA Grapalat" w:cs="GHEA Grapalat"/>
          <w:color w:val="000000"/>
          <w:sz w:val="20"/>
          <w:szCs w:val="20"/>
        </w:rPr>
        <w:t xml:space="preserve"> 27 August to 7 September 1990, </w:t>
      </w:r>
      <w:hyperlink r:id="rId13">
        <w:r>
          <w:rPr>
            <w:rFonts w:ascii="GHEA Grapalat" w:eastAsia="GHEA Grapalat" w:hAnsi="GHEA Grapalat" w:cs="GHEA Grapalat"/>
            <w:color w:val="0000FF"/>
            <w:sz w:val="20"/>
            <w:szCs w:val="20"/>
            <w:u w:val="single"/>
          </w:rPr>
          <w:t>https://www.ohchr.org/sites/default/files/prosecutors.pdf</w:t>
        </w:r>
      </w:hyperlink>
      <w:r>
        <w:rPr>
          <w:rFonts w:ascii="GHEA Grapalat" w:eastAsia="GHEA Grapalat" w:hAnsi="GHEA Grapalat" w:cs="GHEA Grapalat"/>
          <w:color w:val="000000"/>
          <w:sz w:val="20"/>
          <w:szCs w:val="20"/>
        </w:rPr>
        <w:t xml:space="preserve">. </w:t>
      </w:r>
    </w:p>
  </w:footnote>
  <w:footnote w:id="14">
    <w:p w14:paraId="000000C7"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vertAlign w:val="superscript"/>
        </w:rPr>
        <w:t xml:space="preserve"> </w:t>
      </w:r>
      <w:r>
        <w:rPr>
          <w:rFonts w:ascii="GHEA Grapalat" w:eastAsia="GHEA Grapalat" w:hAnsi="GHEA Grapalat" w:cs="GHEA Grapalat"/>
          <w:color w:val="000000"/>
          <w:sz w:val="20"/>
          <w:szCs w:val="20"/>
        </w:rPr>
        <w:t xml:space="preserve">UNODC (2009), Technical Guide to the UNCAC, Article 50 II.4.5., </w:t>
      </w:r>
      <w:hyperlink r:id="rId14">
        <w:r>
          <w:rPr>
            <w:rFonts w:ascii="GHEA Grapalat" w:eastAsia="GHEA Grapalat" w:hAnsi="GHEA Grapalat" w:cs="GHEA Grapalat"/>
            <w:color w:val="0000FF"/>
            <w:sz w:val="20"/>
            <w:szCs w:val="20"/>
            <w:u w:val="single"/>
          </w:rPr>
          <w:t>https://www.unodc.org/documents/treaties/UNCAC/Publications/TechnicalGuide/09-84395_Ebook.pdf</w:t>
        </w:r>
      </w:hyperlink>
      <w:r>
        <w:rPr>
          <w:rFonts w:ascii="GHEA Grapalat" w:eastAsia="GHEA Grapalat" w:hAnsi="GHEA Grapalat" w:cs="GHEA Grapalat"/>
          <w:color w:val="000000"/>
          <w:sz w:val="20"/>
          <w:szCs w:val="20"/>
        </w:rPr>
        <w:t xml:space="preserve">. </w:t>
      </w:r>
    </w:p>
  </w:footnote>
  <w:footnote w:id="15">
    <w:p w14:paraId="000000C8"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OECD (2005), </w:t>
      </w:r>
      <w:r>
        <w:rPr>
          <w:rFonts w:ascii="GHEA Grapalat" w:eastAsia="GHEA Grapalat" w:hAnsi="GHEA Grapalat" w:cs="GHEA Grapalat"/>
          <w:i/>
          <w:color w:val="000000"/>
          <w:sz w:val="20"/>
          <w:szCs w:val="20"/>
        </w:rPr>
        <w:t>Managing Conflict of Interest in the Public Sector</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է</w:t>
      </w:r>
      <w:r>
        <w:rPr>
          <w:rFonts w:ascii="GHEA Grapalat" w:eastAsia="GHEA Grapalat" w:hAnsi="GHEA Grapalat" w:cs="GHEA Grapalat"/>
          <w:color w:val="000000"/>
          <w:sz w:val="20"/>
          <w:szCs w:val="20"/>
        </w:rPr>
        <w:t>ջ</w:t>
      </w:r>
      <w:r>
        <w:rPr>
          <w:rFonts w:ascii="GHEA Grapalat" w:eastAsia="GHEA Grapalat" w:hAnsi="GHEA Grapalat" w:cs="GHEA Grapalat"/>
          <w:color w:val="000000"/>
          <w:sz w:val="20"/>
          <w:szCs w:val="20"/>
        </w:rPr>
        <w:t xml:space="preserve"> 68 (“Integrity Testing Policy”).  </w:t>
      </w:r>
      <w:hyperlink r:id="rId15">
        <w:r>
          <w:rPr>
            <w:rFonts w:ascii="GHEA Grapalat" w:eastAsia="GHEA Grapalat" w:hAnsi="GHEA Grapalat" w:cs="GHEA Grapalat"/>
            <w:color w:val="0000FF"/>
            <w:sz w:val="20"/>
            <w:szCs w:val="20"/>
            <w:u w:val="single"/>
          </w:rPr>
          <w:t>https://www.oecd.org/gov/ethics/49107986.pdf</w:t>
        </w:r>
      </w:hyperlink>
      <w:r>
        <w:rPr>
          <w:rFonts w:ascii="GHEA Grapalat" w:eastAsia="GHEA Grapalat" w:hAnsi="GHEA Grapalat" w:cs="GHEA Grapalat"/>
          <w:color w:val="000000"/>
          <w:sz w:val="20"/>
          <w:szCs w:val="20"/>
        </w:rPr>
        <w:t xml:space="preserve">. </w:t>
      </w:r>
    </w:p>
  </w:footnote>
  <w:footnote w:id="16">
    <w:p w14:paraId="000000C9"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OSCE (2004), </w:t>
      </w:r>
      <w:r>
        <w:rPr>
          <w:rFonts w:ascii="GHEA Grapalat" w:eastAsia="GHEA Grapalat" w:hAnsi="GHEA Grapalat" w:cs="GHEA Grapalat"/>
          <w:i/>
          <w:color w:val="000000"/>
          <w:sz w:val="20"/>
          <w:szCs w:val="20"/>
        </w:rPr>
        <w:t>Best practices in combating corruption</w:t>
      </w:r>
      <w:r>
        <w:rPr>
          <w:rFonts w:ascii="GHEA Grapalat" w:eastAsia="GHEA Grapalat" w:hAnsi="GHEA Grapalat" w:cs="GHEA Grapalat"/>
          <w:color w:val="000000"/>
          <w:sz w:val="20"/>
          <w:szCs w:val="20"/>
        </w:rPr>
        <w:t xml:space="preserve">, (English and Russian), Chapter 12, </w:t>
      </w:r>
      <w:r>
        <w:rPr>
          <w:rFonts w:ascii="GHEA Grapalat" w:eastAsia="GHEA Grapalat" w:hAnsi="GHEA Grapalat" w:cs="GHEA Grapalat"/>
          <w:color w:val="000000"/>
          <w:sz w:val="20"/>
          <w:szCs w:val="20"/>
        </w:rPr>
        <w:t>էջ</w:t>
      </w:r>
      <w:r>
        <w:rPr>
          <w:rFonts w:ascii="GHEA Grapalat" w:eastAsia="GHEA Grapalat" w:hAnsi="GHEA Grapalat" w:cs="GHEA Grapalat"/>
          <w:color w:val="000000"/>
          <w:sz w:val="20"/>
          <w:szCs w:val="20"/>
        </w:rPr>
        <w:t xml:space="preserve"> 141 (“Integrity </w:t>
      </w:r>
      <w:r>
        <w:rPr>
          <w:rFonts w:ascii="GHEA Grapalat" w:eastAsia="GHEA Grapalat" w:hAnsi="GHEA Grapalat" w:cs="GHEA Grapalat"/>
          <w:color w:val="000000"/>
          <w:sz w:val="20"/>
          <w:szCs w:val="20"/>
        </w:rPr>
        <w:t xml:space="preserve">testing”).  </w:t>
      </w:r>
    </w:p>
  </w:footnote>
  <w:footnote w:id="17">
    <w:p w14:paraId="000000CA"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Gramckow H. (2011), </w:t>
      </w:r>
      <w:r>
        <w:rPr>
          <w:rFonts w:ascii="GHEA Grapalat" w:eastAsia="GHEA Grapalat" w:hAnsi="GHEA Grapalat" w:cs="GHEA Grapalat"/>
          <w:i/>
          <w:color w:val="000000"/>
          <w:sz w:val="20"/>
          <w:szCs w:val="20"/>
        </w:rPr>
        <w:t>Preventing Corruption in Prosecution Offices: Understanding and Managing for Integrity</w:t>
      </w:r>
      <w:r>
        <w:rPr>
          <w:rFonts w:ascii="GHEA Grapalat" w:eastAsia="GHEA Grapalat" w:hAnsi="GHEA Grapalat" w:cs="GHEA Grapalat"/>
          <w:color w:val="000000"/>
          <w:sz w:val="20"/>
          <w:szCs w:val="20"/>
        </w:rPr>
        <w:t xml:space="preserve">, Justice&amp;Development Working Paper Series, No. 15/2011, </w:t>
      </w:r>
      <w:r>
        <w:rPr>
          <w:rFonts w:ascii="GHEA Grapalat" w:eastAsia="GHEA Grapalat" w:hAnsi="GHEA Grapalat" w:cs="GHEA Grapalat"/>
          <w:color w:val="000000"/>
          <w:sz w:val="20"/>
          <w:szCs w:val="20"/>
        </w:rPr>
        <w:t>էջ</w:t>
      </w:r>
      <w:r>
        <w:rPr>
          <w:rFonts w:ascii="GHEA Grapalat" w:eastAsia="GHEA Grapalat" w:hAnsi="GHEA Grapalat" w:cs="GHEA Grapalat"/>
          <w:color w:val="000000"/>
          <w:sz w:val="20"/>
          <w:szCs w:val="20"/>
        </w:rPr>
        <w:t xml:space="preserve"> 11.  </w:t>
      </w:r>
    </w:p>
  </w:footnote>
  <w:footnote w:id="18">
    <w:p w14:paraId="000000CB"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COUNCIL OF EUROPE COMMITTEE OF MINISTERS EXPLANATORY MEMORANDUM to </w:t>
      </w:r>
      <w:r>
        <w:rPr>
          <w:rFonts w:ascii="GHEA Grapalat" w:eastAsia="GHEA Grapalat" w:hAnsi="GHEA Grapalat" w:cs="GHEA Grapalat"/>
          <w:color w:val="000000"/>
          <w:sz w:val="20"/>
          <w:szCs w:val="20"/>
        </w:rPr>
        <w:t xml:space="preserve">Recommendation Rec(2000)10 on Codes of conduct for public officials (Adopted by the Committee of Ministers on 11 May2000, at the 106th session), </w:t>
      </w:r>
      <w:hyperlink r:id="rId16">
        <w:r>
          <w:rPr>
            <w:rFonts w:ascii="GHEA Grapalat" w:eastAsia="GHEA Grapalat" w:hAnsi="GHEA Grapalat" w:cs="GHEA Grapalat"/>
            <w:color w:val="0000FF"/>
            <w:sz w:val="20"/>
            <w:szCs w:val="20"/>
            <w:u w:val="single"/>
          </w:rPr>
          <w:t>https://rm.coe.int/1680534424</w:t>
        </w:r>
      </w:hyperlink>
      <w:r>
        <w:rPr>
          <w:rFonts w:ascii="GHEA Grapalat" w:eastAsia="GHEA Grapalat" w:hAnsi="GHEA Grapalat" w:cs="GHEA Grapalat"/>
          <w:color w:val="000000"/>
          <w:sz w:val="20"/>
          <w:szCs w:val="20"/>
        </w:rPr>
        <w:t xml:space="preserve">. </w:t>
      </w:r>
    </w:p>
  </w:footnote>
  <w:footnote w:id="19">
    <w:p w14:paraId="000000CC" w14:textId="77777777" w:rsidR="006C485F" w:rsidRDefault="00D80364">
      <w:pPr>
        <w:spacing w:after="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CDL-AD(2022)011 Kosovo - Opinion on the Concept Paper on the Vetting of Judges and Prosecutors and draft amendments to the Constitution, 14.</w:t>
      </w:r>
    </w:p>
  </w:footnote>
  <w:footnote w:id="20">
    <w:p w14:paraId="000000CD" w14:textId="77777777" w:rsidR="006C485F" w:rsidRDefault="00D80364">
      <w:pPr>
        <w:spacing w:after="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CDL-AD(2022)005 Croatia - Opinion on the Introduction of the Procedure of Renewal of Security Vetting Through Am</w:t>
      </w:r>
      <w:r>
        <w:rPr>
          <w:rFonts w:ascii="GHEA Grapalat" w:eastAsia="GHEA Grapalat" w:hAnsi="GHEA Grapalat" w:cs="GHEA Grapalat"/>
          <w:sz w:val="20"/>
          <w:szCs w:val="20"/>
        </w:rPr>
        <w:t>endments to the Courts Act, 20.</w:t>
      </w:r>
    </w:p>
  </w:footnote>
  <w:footnote w:id="21">
    <w:p w14:paraId="000000CE" w14:textId="77777777" w:rsidR="006C485F" w:rsidRDefault="00D80364">
      <w:pPr>
        <w:shd w:val="clear" w:color="auto" w:fill="FFFFFF"/>
        <w:spacing w:after="24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 xml:space="preserve">CDL(2015)046-e, Draft Interim Opinion on the Draft Law on Integrity Checking of Ukraine, § 89, </w:t>
      </w:r>
      <w:hyperlink r:id="rId17">
        <w:r>
          <w:rPr>
            <w:rFonts w:ascii="GHEA Grapalat" w:eastAsia="GHEA Grapalat" w:hAnsi="GHEA Grapalat" w:cs="GHEA Grapalat"/>
            <w:color w:val="0000FF"/>
            <w:sz w:val="20"/>
            <w:szCs w:val="20"/>
            <w:u w:val="single"/>
          </w:rPr>
          <w:t>https://www.venice.coe.int/webforms/docume</w:t>
        </w:r>
        <w:r>
          <w:rPr>
            <w:rFonts w:ascii="GHEA Grapalat" w:eastAsia="GHEA Grapalat" w:hAnsi="GHEA Grapalat" w:cs="GHEA Grapalat"/>
            <w:color w:val="0000FF"/>
            <w:sz w:val="20"/>
            <w:szCs w:val="20"/>
            <w:u w:val="single"/>
          </w:rPr>
          <w:t>nts/?pdf=CDL(2015)046-e</w:t>
        </w:r>
      </w:hyperlink>
      <w:r>
        <w:rPr>
          <w:rFonts w:ascii="GHEA Grapalat" w:eastAsia="GHEA Grapalat" w:hAnsi="GHEA Grapalat" w:cs="GHEA Grapalat"/>
          <w:sz w:val="20"/>
          <w:szCs w:val="20"/>
        </w:rPr>
        <w:t xml:space="preserve">: </w:t>
      </w:r>
    </w:p>
  </w:footnote>
  <w:footnote w:id="22">
    <w:p w14:paraId="000000CF" w14:textId="77777777" w:rsidR="006C485F" w:rsidRDefault="00D80364">
      <w:pPr>
        <w:spacing w:after="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CDL-AD(2022)011 Kosovo - Opinion on the Concept Paper on the Vetting of Judges and Prosecutors and draft amendments to the Constitution, 9.</w:t>
      </w:r>
    </w:p>
  </w:footnote>
  <w:footnote w:id="23">
    <w:p w14:paraId="000000D0" w14:textId="77777777" w:rsidR="006C485F" w:rsidRDefault="00D80364">
      <w:pPr>
        <w:spacing w:after="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CDL-AD(2022)011 Kosovo - Opinion on the Concept Paper on the Vetting of Judges and Pro</w:t>
      </w:r>
      <w:r>
        <w:rPr>
          <w:rFonts w:ascii="GHEA Grapalat" w:eastAsia="GHEA Grapalat" w:hAnsi="GHEA Grapalat" w:cs="GHEA Grapalat"/>
          <w:sz w:val="20"/>
          <w:szCs w:val="20"/>
        </w:rPr>
        <w:t>secutors and draft amendments to the Constitution, 10.</w:t>
      </w:r>
    </w:p>
  </w:footnote>
  <w:footnote w:id="24">
    <w:p w14:paraId="000000D1" w14:textId="77777777" w:rsidR="006C485F" w:rsidRDefault="00D80364">
      <w:pPr>
        <w:pBdr>
          <w:top w:val="nil"/>
          <w:left w:val="nil"/>
          <w:bottom w:val="nil"/>
          <w:right w:val="nil"/>
          <w:between w:val="nil"/>
        </w:pBdr>
        <w:spacing w:after="0" w:line="240" w:lineRule="auto"/>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CDL-AD(2022)011 Kosovo - Opinion on the Concept Paper on the Vetting of Judges and Prosecutors and draft amendments to the Constitution, 11.</w:t>
      </w:r>
    </w:p>
  </w:footnote>
  <w:footnote w:id="25">
    <w:p w14:paraId="000000D2" w14:textId="77777777" w:rsidR="006C485F" w:rsidRDefault="00D80364">
      <w:pPr>
        <w:spacing w:after="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CDL-AD(2021)046 Republic of Moldova - Joint Opinion of the Venice Commission and the Directorate General of Human Rights and Rule of Law (DGI) of the Council of Europe on some measures related to the selection of candidates for administrative positions in</w:t>
      </w:r>
      <w:r>
        <w:rPr>
          <w:rFonts w:ascii="GHEA Grapalat" w:eastAsia="GHEA Grapalat" w:hAnsi="GHEA Grapalat" w:cs="GHEA Grapalat"/>
          <w:sz w:val="20"/>
          <w:szCs w:val="20"/>
        </w:rPr>
        <w:t xml:space="preserve"> bodies of self-administration of judges and prosecutors and the amendment of some normative acts, 16.</w:t>
      </w:r>
    </w:p>
  </w:footnote>
  <w:footnote w:id="26">
    <w:p w14:paraId="000000D3" w14:textId="77777777" w:rsidR="006C485F" w:rsidRDefault="00D80364">
      <w:pPr>
        <w:spacing w:after="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CDL-AD(2020)038-e Ukraine - Urgent Joint Opinion of the Venice Commission and the Directorate General of Human Rights and Rule of Law (DGI) of the Coun</w:t>
      </w:r>
      <w:r>
        <w:rPr>
          <w:rFonts w:ascii="GHEA Grapalat" w:eastAsia="GHEA Grapalat" w:hAnsi="GHEA Grapalat" w:cs="GHEA Grapalat"/>
          <w:sz w:val="20"/>
          <w:szCs w:val="20"/>
        </w:rPr>
        <w:t>cil of Europe on the Legislative Situation regarding anti-corruption mechanisms, following Decision N° 13-R/2020 of the Constitutional Court of Ukraine, issued pursuant to Article 14a of the Venice Commission’s Rules of Procedure on 9 December 2020, endors</w:t>
      </w:r>
      <w:r>
        <w:rPr>
          <w:rFonts w:ascii="GHEA Grapalat" w:eastAsia="GHEA Grapalat" w:hAnsi="GHEA Grapalat" w:cs="GHEA Grapalat"/>
          <w:sz w:val="20"/>
          <w:szCs w:val="20"/>
        </w:rPr>
        <w:t>ed by the Venice Commission on 11 December 2020 at its 125th online Plenary Session (11-12 December 2020), 37.</w:t>
      </w:r>
    </w:p>
  </w:footnote>
  <w:footnote w:id="27">
    <w:p w14:paraId="000000D4"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Opinion No.17 “On evaluation of judges’ work, the quality of justice and judicial independence” the Consultative Council of European Judges; </w:t>
      </w:r>
      <w:hyperlink r:id="rId18">
        <w:r>
          <w:rPr>
            <w:rFonts w:ascii="GHEA Grapalat" w:eastAsia="GHEA Grapalat" w:hAnsi="GHEA Grapalat" w:cs="GHEA Grapalat"/>
            <w:color w:val="0000FF"/>
            <w:sz w:val="20"/>
            <w:szCs w:val="20"/>
            <w:u w:val="single"/>
          </w:rPr>
          <w:t>https://rm.coe.int/16807481ea</w:t>
        </w:r>
      </w:hyperlink>
      <w:r>
        <w:rPr>
          <w:rFonts w:ascii="GHEA Grapalat" w:eastAsia="GHEA Grapalat" w:hAnsi="GHEA Grapalat" w:cs="GHEA Grapalat"/>
          <w:color w:val="000000"/>
          <w:sz w:val="20"/>
          <w:szCs w:val="20"/>
        </w:rPr>
        <w:t xml:space="preserve"> </w:t>
      </w:r>
    </w:p>
  </w:footnote>
  <w:footnote w:id="28">
    <w:p w14:paraId="000000D5" w14:textId="77777777" w:rsidR="006C485F" w:rsidRDefault="00D80364">
      <w:pPr>
        <w:spacing w:after="0" w:line="240" w:lineRule="auto"/>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r>
        <w:rPr>
          <w:rFonts w:ascii="GHEA Grapalat" w:eastAsia="GHEA Grapalat" w:hAnsi="GHEA Grapalat" w:cs="GHEA Grapalat"/>
          <w:sz w:val="20"/>
          <w:szCs w:val="20"/>
        </w:rPr>
        <w:t>CDL-AD(2019)020 Republic of Moldova - Interim Joint Opinion of the Venice Commission and the Directorate of Human Rights (DHR) of the Directorate General of Human Rights and Ru</w:t>
      </w:r>
      <w:r>
        <w:rPr>
          <w:rFonts w:ascii="GHEA Grapalat" w:eastAsia="GHEA Grapalat" w:hAnsi="GHEA Grapalat" w:cs="GHEA Grapalat"/>
          <w:sz w:val="20"/>
          <w:szCs w:val="20"/>
        </w:rPr>
        <w:t>le of Law (DGI) of the Council of Europe on the Draft Law on the Reform of the Supreme Court of Justice and the Prosecutor’s Office, 16, CDL-AD(2021)046 Republic of Moldova - Joint Opinion of the Venice Commission and the Directorate General of Human Right</w:t>
      </w:r>
      <w:r>
        <w:rPr>
          <w:rFonts w:ascii="GHEA Grapalat" w:eastAsia="GHEA Grapalat" w:hAnsi="GHEA Grapalat" w:cs="GHEA Grapalat"/>
          <w:sz w:val="20"/>
          <w:szCs w:val="20"/>
        </w:rPr>
        <w:t>s and Rule of Law (DGI) of the Council of Europe on some measures related to the selection of candidates for administrative positions in bodies of self-administration of judges and prosecutors and the amendment of some normative acts, 39.</w:t>
      </w:r>
    </w:p>
  </w:footnote>
  <w:footnote w:id="29">
    <w:p w14:paraId="000000D6"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Marcus, Paul: </w:t>
      </w:r>
      <w:r>
        <w:rPr>
          <w:rFonts w:ascii="GHEA Grapalat" w:eastAsia="GHEA Grapalat" w:hAnsi="GHEA Grapalat" w:cs="GHEA Grapalat"/>
          <w:i/>
          <w:color w:val="000000"/>
          <w:sz w:val="20"/>
          <w:szCs w:val="20"/>
        </w:rPr>
        <w:t>T</w:t>
      </w:r>
      <w:r>
        <w:rPr>
          <w:rFonts w:ascii="GHEA Grapalat" w:eastAsia="GHEA Grapalat" w:hAnsi="GHEA Grapalat" w:cs="GHEA Grapalat"/>
          <w:i/>
          <w:color w:val="000000"/>
          <w:sz w:val="20"/>
          <w:szCs w:val="20"/>
        </w:rPr>
        <w:t xml:space="preserve">he Entrapment Defence, </w:t>
      </w:r>
      <w:r>
        <w:rPr>
          <w:rFonts w:ascii="GHEA Grapalat" w:eastAsia="GHEA Grapalat" w:hAnsi="GHEA Grapalat" w:cs="GHEA Grapalat"/>
          <w:color w:val="000000"/>
          <w:sz w:val="20"/>
          <w:szCs w:val="20"/>
        </w:rPr>
        <w:t xml:space="preserve">4th edition, Michie, 1992; Chernok, Adam V.: Entrapment under controlled operations legislation: A Victorian perspective, </w:t>
      </w:r>
      <w:r>
        <w:rPr>
          <w:rFonts w:ascii="GHEA Grapalat" w:eastAsia="GHEA Grapalat" w:hAnsi="GHEA Grapalat" w:cs="GHEA Grapalat"/>
          <w:i/>
          <w:color w:val="000000"/>
          <w:sz w:val="20"/>
          <w:szCs w:val="20"/>
        </w:rPr>
        <w:t xml:space="preserve">Criminal Law Journal, </w:t>
      </w:r>
      <w:r>
        <w:rPr>
          <w:rFonts w:ascii="GHEA Grapalat" w:eastAsia="GHEA Grapalat" w:hAnsi="GHEA Grapalat" w:cs="GHEA Grapalat"/>
          <w:color w:val="000000"/>
          <w:sz w:val="20"/>
          <w:szCs w:val="20"/>
        </w:rPr>
        <w:t xml:space="preserve">Vol. 35, 2011, </w:t>
      </w:r>
      <w:r>
        <w:rPr>
          <w:rFonts w:ascii="GHEA Grapalat" w:eastAsia="GHEA Grapalat" w:hAnsi="GHEA Grapalat" w:cs="GHEA Grapalat"/>
          <w:color w:val="000000"/>
          <w:sz w:val="20"/>
          <w:szCs w:val="20"/>
        </w:rPr>
        <w:t>էջեր</w:t>
      </w:r>
      <w:r>
        <w:rPr>
          <w:rFonts w:ascii="GHEA Grapalat" w:eastAsia="GHEA Grapalat" w:hAnsi="GHEA Grapalat" w:cs="GHEA Grapalat"/>
          <w:color w:val="000000"/>
          <w:sz w:val="20"/>
          <w:szCs w:val="20"/>
        </w:rPr>
        <w:t xml:space="preserve"> 361-375; Spencer, J. R.: Entrapment and the European Convention on Hu</w:t>
      </w:r>
      <w:r>
        <w:rPr>
          <w:rFonts w:ascii="GHEA Grapalat" w:eastAsia="GHEA Grapalat" w:hAnsi="GHEA Grapalat" w:cs="GHEA Grapalat"/>
          <w:color w:val="000000"/>
          <w:sz w:val="20"/>
          <w:szCs w:val="20"/>
        </w:rPr>
        <w:t xml:space="preserve">man Rights, </w:t>
      </w:r>
      <w:r>
        <w:rPr>
          <w:rFonts w:ascii="GHEA Grapalat" w:eastAsia="GHEA Grapalat" w:hAnsi="GHEA Grapalat" w:cs="GHEA Grapalat"/>
          <w:i/>
          <w:color w:val="000000"/>
          <w:sz w:val="20"/>
          <w:szCs w:val="20"/>
        </w:rPr>
        <w:t xml:space="preserve">Cambridge Law Journal, </w:t>
      </w:r>
      <w:r>
        <w:rPr>
          <w:rFonts w:ascii="GHEA Grapalat" w:eastAsia="GHEA Grapalat" w:hAnsi="GHEA Grapalat" w:cs="GHEA Grapalat"/>
          <w:color w:val="000000"/>
          <w:sz w:val="20"/>
          <w:szCs w:val="20"/>
        </w:rPr>
        <w:t xml:space="preserve">2001, </w:t>
      </w:r>
      <w:r>
        <w:rPr>
          <w:rFonts w:ascii="GHEA Grapalat" w:eastAsia="GHEA Grapalat" w:hAnsi="GHEA Grapalat" w:cs="GHEA Grapalat"/>
          <w:color w:val="000000"/>
          <w:sz w:val="20"/>
          <w:szCs w:val="20"/>
        </w:rPr>
        <w:t>էջեր</w:t>
      </w:r>
      <w:r>
        <w:rPr>
          <w:rFonts w:ascii="GHEA Grapalat" w:eastAsia="GHEA Grapalat" w:hAnsi="GHEA Grapalat" w:cs="GHEA Grapalat"/>
          <w:color w:val="000000"/>
          <w:sz w:val="20"/>
          <w:szCs w:val="20"/>
        </w:rPr>
        <w:t xml:space="preserve"> 30-33.  </w:t>
      </w:r>
    </w:p>
  </w:footnote>
  <w:footnote w:id="30">
    <w:p w14:paraId="000000D7"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UK House of Lords, </w:t>
      </w:r>
      <w:r>
        <w:rPr>
          <w:rFonts w:ascii="GHEA Grapalat" w:eastAsia="GHEA Grapalat" w:hAnsi="GHEA Grapalat" w:cs="GHEA Grapalat"/>
          <w:i/>
          <w:color w:val="000000"/>
          <w:sz w:val="20"/>
          <w:szCs w:val="20"/>
        </w:rPr>
        <w:t xml:space="preserve">Regina v Loosely, </w:t>
      </w:r>
      <w:r>
        <w:rPr>
          <w:rFonts w:ascii="GHEA Grapalat" w:eastAsia="GHEA Grapalat" w:hAnsi="GHEA Grapalat" w:cs="GHEA Grapalat"/>
          <w:color w:val="000000"/>
          <w:sz w:val="20"/>
          <w:szCs w:val="20"/>
        </w:rPr>
        <w:t xml:space="preserve">25 October 2001; US Court of Appeals, District of Columbia Circuit, </w:t>
      </w:r>
      <w:r>
        <w:rPr>
          <w:rFonts w:ascii="GHEA Grapalat" w:eastAsia="GHEA Grapalat" w:hAnsi="GHEA Grapalat" w:cs="GHEA Grapalat"/>
          <w:i/>
          <w:color w:val="000000"/>
          <w:sz w:val="20"/>
          <w:szCs w:val="20"/>
        </w:rPr>
        <w:t xml:space="preserve">United States v. Kelly, </w:t>
      </w:r>
      <w:r>
        <w:rPr>
          <w:rFonts w:ascii="GHEA Grapalat" w:eastAsia="GHEA Grapalat" w:hAnsi="GHEA Grapalat" w:cs="GHEA Grapalat"/>
          <w:color w:val="000000"/>
          <w:sz w:val="20"/>
          <w:szCs w:val="20"/>
        </w:rPr>
        <w:t xml:space="preserve">748 F.2d 691 (1984); </w:t>
      </w:r>
      <w:r>
        <w:rPr>
          <w:rFonts w:ascii="GHEA Grapalat" w:eastAsia="GHEA Grapalat" w:hAnsi="GHEA Grapalat" w:cs="GHEA Grapalat"/>
          <w:i/>
          <w:color w:val="000000"/>
          <w:sz w:val="20"/>
          <w:szCs w:val="20"/>
        </w:rPr>
        <w:t xml:space="preserve">Jacobson v. United States, </w:t>
      </w:r>
      <w:r>
        <w:rPr>
          <w:rFonts w:ascii="GHEA Grapalat" w:eastAsia="GHEA Grapalat" w:hAnsi="GHEA Grapalat" w:cs="GHEA Grapalat"/>
          <w:color w:val="000000"/>
          <w:sz w:val="20"/>
          <w:szCs w:val="20"/>
        </w:rPr>
        <w:t xml:space="preserve">503 U.S. 540, 548 (1992); </w:t>
      </w:r>
      <w:r>
        <w:rPr>
          <w:rFonts w:ascii="GHEA Grapalat" w:eastAsia="GHEA Grapalat" w:hAnsi="GHEA Grapalat" w:cs="GHEA Grapalat"/>
          <w:i/>
          <w:color w:val="000000"/>
          <w:sz w:val="20"/>
          <w:szCs w:val="20"/>
        </w:rPr>
        <w:t xml:space="preserve">Mathews v. United States, </w:t>
      </w:r>
      <w:r>
        <w:rPr>
          <w:rFonts w:ascii="GHEA Grapalat" w:eastAsia="GHEA Grapalat" w:hAnsi="GHEA Grapalat" w:cs="GHEA Grapalat"/>
          <w:color w:val="000000"/>
          <w:sz w:val="20"/>
          <w:szCs w:val="20"/>
        </w:rPr>
        <w:t xml:space="preserve">485 U.S. 58, 63 (1988).  </w:t>
      </w:r>
    </w:p>
  </w:footnote>
  <w:footnote w:id="31">
    <w:p w14:paraId="000000D8"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Roibu, Magdalena: Entrapment in Case of Corruption Offenses – Breach of the Right to a Fair Trial, </w:t>
      </w:r>
      <w:r>
        <w:rPr>
          <w:rFonts w:ascii="GHEA Grapalat" w:eastAsia="GHEA Grapalat" w:hAnsi="GHEA Grapalat" w:cs="GHEA Grapalat"/>
          <w:i/>
          <w:color w:val="000000"/>
          <w:sz w:val="20"/>
          <w:szCs w:val="20"/>
        </w:rPr>
        <w:t>Journal of Eastern European Criminal Law</w:t>
      </w:r>
      <w:r>
        <w:rPr>
          <w:rFonts w:ascii="GHEA Grapalat" w:eastAsia="GHEA Grapalat" w:hAnsi="GHEA Grapalat" w:cs="GHEA Grapalat"/>
          <w:color w:val="000000"/>
          <w:sz w:val="20"/>
          <w:szCs w:val="20"/>
        </w:rPr>
        <w:t xml:space="preserve">, No. 2, 2014, </w:t>
      </w:r>
      <w:r>
        <w:rPr>
          <w:rFonts w:ascii="GHEA Grapalat" w:eastAsia="GHEA Grapalat" w:hAnsi="GHEA Grapalat" w:cs="GHEA Grapalat"/>
          <w:color w:val="000000"/>
          <w:sz w:val="20"/>
          <w:szCs w:val="20"/>
        </w:rPr>
        <w:t>էջեր</w:t>
      </w:r>
      <w:r>
        <w:rPr>
          <w:rFonts w:ascii="GHEA Grapalat" w:eastAsia="GHEA Grapalat" w:hAnsi="GHEA Grapalat" w:cs="GHEA Grapalat"/>
          <w:color w:val="000000"/>
          <w:sz w:val="20"/>
          <w:szCs w:val="20"/>
        </w:rPr>
        <w:t xml:space="preserve"> 93-100; Pușcașu, </w:t>
      </w:r>
      <w:r>
        <w:rPr>
          <w:rFonts w:ascii="GHEA Grapalat" w:eastAsia="GHEA Grapalat" w:hAnsi="GHEA Grapalat" w:cs="GHEA Grapalat"/>
          <w:color w:val="000000"/>
          <w:sz w:val="20"/>
          <w:szCs w:val="20"/>
        </w:rPr>
        <w:t xml:space="preserve">Volcu: Agenţi sub acoperire. Provocarea ilegală a infracţiunii. Consideraţii (I), </w:t>
      </w:r>
      <w:r>
        <w:rPr>
          <w:rFonts w:ascii="GHEA Grapalat" w:eastAsia="GHEA Grapalat" w:hAnsi="GHEA Grapalat" w:cs="GHEA Grapalat"/>
          <w:i/>
          <w:color w:val="000000"/>
          <w:sz w:val="20"/>
          <w:szCs w:val="20"/>
        </w:rPr>
        <w:t xml:space="preserve">Caiete de Drept Penal, </w:t>
      </w:r>
      <w:r>
        <w:rPr>
          <w:rFonts w:ascii="GHEA Grapalat" w:eastAsia="GHEA Grapalat" w:hAnsi="GHEA Grapalat" w:cs="GHEA Grapalat"/>
          <w:color w:val="000000"/>
          <w:sz w:val="20"/>
          <w:szCs w:val="20"/>
        </w:rPr>
        <w:t xml:space="preserve">No. 2, 2010, </w:t>
      </w:r>
      <w:r>
        <w:rPr>
          <w:rFonts w:ascii="GHEA Grapalat" w:eastAsia="GHEA Grapalat" w:hAnsi="GHEA Grapalat" w:cs="GHEA Grapalat"/>
          <w:color w:val="000000"/>
          <w:sz w:val="20"/>
          <w:szCs w:val="20"/>
        </w:rPr>
        <w:t>էջեր</w:t>
      </w:r>
      <w:r>
        <w:rPr>
          <w:rFonts w:ascii="GHEA Grapalat" w:eastAsia="GHEA Grapalat" w:hAnsi="GHEA Grapalat" w:cs="GHEA Grapalat"/>
          <w:color w:val="000000"/>
          <w:sz w:val="20"/>
          <w:szCs w:val="20"/>
        </w:rPr>
        <w:t xml:space="preserve"> 29-74; Pușcașu, Volcu: Agenţi sub acoperire. Provocarea ilegală a infracţiunii. Consideraţii (II), </w:t>
      </w:r>
      <w:r>
        <w:rPr>
          <w:rFonts w:ascii="GHEA Grapalat" w:eastAsia="GHEA Grapalat" w:hAnsi="GHEA Grapalat" w:cs="GHEA Grapalat"/>
          <w:i/>
          <w:color w:val="000000"/>
          <w:sz w:val="20"/>
          <w:szCs w:val="20"/>
        </w:rPr>
        <w:t xml:space="preserve">Caiete de Drept Penal, </w:t>
      </w:r>
      <w:r>
        <w:rPr>
          <w:rFonts w:ascii="GHEA Grapalat" w:eastAsia="GHEA Grapalat" w:hAnsi="GHEA Grapalat" w:cs="GHEA Grapalat"/>
          <w:color w:val="000000"/>
          <w:sz w:val="20"/>
          <w:szCs w:val="20"/>
        </w:rPr>
        <w:t>No. 3, 2010</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էջեր</w:t>
      </w:r>
      <w:r>
        <w:rPr>
          <w:rFonts w:ascii="GHEA Grapalat" w:eastAsia="GHEA Grapalat" w:hAnsi="GHEA Grapalat" w:cs="GHEA Grapalat"/>
          <w:color w:val="000000"/>
          <w:sz w:val="20"/>
          <w:szCs w:val="20"/>
        </w:rPr>
        <w:t xml:space="preserve"> 75-98.  </w:t>
      </w:r>
    </w:p>
  </w:footnote>
  <w:footnote w:id="32">
    <w:p w14:paraId="000000D9"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Constitutional Court of the Czech Republic No. 597/99 of 22 June 2000 and No. 407/07 of 29 October 2009.  </w:t>
      </w:r>
    </w:p>
  </w:footnote>
  <w:footnote w:id="33">
    <w:p w14:paraId="000000DA"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Romania, Law 38/2011 on modifying the Emergency Government Ordinance No. 30/2007 on the organization and functioning of the Minis</w:t>
      </w:r>
      <w:r>
        <w:rPr>
          <w:rFonts w:ascii="GHEA Grapalat" w:eastAsia="GHEA Grapalat" w:hAnsi="GHEA Grapalat" w:cs="GHEA Grapalat"/>
          <w:color w:val="000000"/>
          <w:sz w:val="20"/>
          <w:szCs w:val="20"/>
        </w:rPr>
        <w:t xml:space="preserve">try of internal Affairs (Article 17) and the Ministry of Internal Affairs Order No. 256/2011 on the procedure for testing the professional integrity of the Ministry of Internal Affairs staff.  </w:t>
      </w:r>
    </w:p>
  </w:footnote>
  <w:footnote w:id="34">
    <w:p w14:paraId="000000DB"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Republic of Moldova, Law No. 325 of 23 December 2013 on Prof</w:t>
      </w:r>
      <w:r>
        <w:rPr>
          <w:rFonts w:ascii="GHEA Grapalat" w:eastAsia="GHEA Grapalat" w:hAnsi="GHEA Grapalat" w:cs="GHEA Grapalat"/>
          <w:color w:val="000000"/>
          <w:sz w:val="20"/>
          <w:szCs w:val="20"/>
        </w:rPr>
        <w:t xml:space="preserve">essional Integrity Testing. CDL-REF(2014)041.  </w:t>
      </w:r>
    </w:p>
  </w:footnote>
  <w:footnote w:id="35">
    <w:p w14:paraId="000000DC" w14:textId="77777777" w:rsidR="006C485F" w:rsidRDefault="00D80364">
      <w:pPr>
        <w:pBdr>
          <w:top w:val="nil"/>
          <w:left w:val="nil"/>
          <w:bottom w:val="nil"/>
          <w:right w:val="nil"/>
          <w:between w:val="nil"/>
        </w:pBdr>
        <w:spacing w:after="0" w:line="240" w:lineRule="auto"/>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hyperlink r:id="rId19">
        <w:r>
          <w:rPr>
            <w:rFonts w:ascii="GHEA Grapalat" w:eastAsia="GHEA Grapalat" w:hAnsi="GHEA Grapalat" w:cs="GHEA Grapalat"/>
            <w:color w:val="0000FF"/>
            <w:sz w:val="20"/>
            <w:szCs w:val="20"/>
            <w:u w:val="single"/>
          </w:rPr>
          <w:t>h</w:t>
        </w:r>
        <w:r>
          <w:rPr>
            <w:rFonts w:ascii="GHEA Grapalat" w:eastAsia="GHEA Grapalat" w:hAnsi="GHEA Grapalat" w:cs="GHEA Grapalat"/>
            <w:color w:val="0000FF"/>
            <w:sz w:val="20"/>
            <w:szCs w:val="20"/>
            <w:u w:val="single"/>
          </w:rPr>
          <w:t>ttps://track.unodc.org/uploads/documents/BRI-legal-resources/Albania/1_-Albania_Law_on_the_Organization_and_Functioning_of_Institutions_for_Combating_Corruption_and_Organized_Crime.pdf</w:t>
        </w:r>
      </w:hyperlink>
      <w:r>
        <w:rPr>
          <w:rFonts w:ascii="GHEA Grapalat" w:eastAsia="GHEA Grapalat" w:hAnsi="GHEA Grapalat" w:cs="GHEA Grapalat"/>
          <w:color w:val="000000"/>
          <w:sz w:val="20"/>
          <w:szCs w:val="20"/>
        </w:rPr>
        <w:t xml:space="preserve"> </w:t>
      </w:r>
    </w:p>
  </w:footnote>
  <w:footnote w:id="36">
    <w:p w14:paraId="000000DD" w14:textId="77777777" w:rsidR="006C485F" w:rsidRDefault="00D80364">
      <w:pPr>
        <w:spacing w:after="0"/>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hyperlink r:id="rId20" w:anchor="Text">
        <w:r>
          <w:rPr>
            <w:rFonts w:ascii="GHEA Grapalat" w:eastAsia="GHEA Grapalat" w:hAnsi="GHEA Grapalat" w:cs="GHEA Grapalat"/>
            <w:color w:val="0000FF"/>
            <w:sz w:val="20"/>
            <w:szCs w:val="20"/>
            <w:u w:val="single"/>
          </w:rPr>
          <w:t>https://zakon.rada.gov.ua/laws/show/4651-17#Text</w:t>
        </w:r>
      </w:hyperlink>
      <w:r>
        <w:rPr>
          <w:rFonts w:ascii="GHEA Grapalat" w:eastAsia="GHEA Grapalat" w:hAnsi="GHEA Grapalat" w:cs="GHEA Grapalat"/>
          <w:sz w:val="20"/>
          <w:szCs w:val="20"/>
        </w:rPr>
        <w:t xml:space="preserve"> </w:t>
      </w:r>
    </w:p>
  </w:footnote>
  <w:footnote w:id="37">
    <w:p w14:paraId="000000DE" w14:textId="77777777" w:rsidR="006C485F" w:rsidRDefault="00D80364">
      <w:pPr>
        <w:spacing w:after="0"/>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hyperlink r:id="rId21" w:anchor="Text">
        <w:r>
          <w:rPr>
            <w:rFonts w:ascii="GHEA Grapalat" w:eastAsia="GHEA Grapalat" w:hAnsi="GHEA Grapalat" w:cs="GHEA Grapalat"/>
            <w:color w:val="0000FF"/>
            <w:sz w:val="20"/>
            <w:szCs w:val="20"/>
            <w:u w:val="single"/>
          </w:rPr>
          <w:t>https://zakon.rada.gov.ua/laws/show/1700-18#Text</w:t>
        </w:r>
      </w:hyperlink>
      <w:r>
        <w:rPr>
          <w:rFonts w:ascii="GHEA Grapalat" w:eastAsia="GHEA Grapalat" w:hAnsi="GHEA Grapalat" w:cs="GHEA Grapalat"/>
          <w:sz w:val="20"/>
          <w:szCs w:val="20"/>
        </w:rPr>
        <w:t xml:space="preserve"> </w:t>
      </w:r>
    </w:p>
  </w:footnote>
  <w:footnote w:id="38">
    <w:p w14:paraId="000000DF" w14:textId="77777777" w:rsidR="006C485F" w:rsidRDefault="00D80364">
      <w:pPr>
        <w:spacing w:after="0"/>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hyperlink r:id="rId22" w:anchor="Text">
        <w:r>
          <w:rPr>
            <w:rFonts w:ascii="GHEA Grapalat" w:eastAsia="GHEA Grapalat" w:hAnsi="GHEA Grapalat" w:cs="GHEA Grapalat"/>
            <w:color w:val="0000FF"/>
            <w:sz w:val="20"/>
            <w:szCs w:val="20"/>
            <w:u w:val="single"/>
          </w:rPr>
          <w:t>https://zakon.rada.gov.ua/rada/show/v0595884-20#Text</w:t>
        </w:r>
      </w:hyperlink>
      <w:r>
        <w:rPr>
          <w:rFonts w:ascii="GHEA Grapalat" w:eastAsia="GHEA Grapalat" w:hAnsi="GHEA Grapalat" w:cs="GHEA Grapalat"/>
          <w:sz w:val="20"/>
          <w:szCs w:val="20"/>
        </w:rPr>
        <w:t xml:space="preserve"> </w:t>
      </w:r>
    </w:p>
  </w:footnote>
  <w:footnote w:id="39">
    <w:p w14:paraId="000000E0" w14:textId="77777777" w:rsidR="006C485F" w:rsidRDefault="00D80364">
      <w:pPr>
        <w:spacing w:after="0"/>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hyperlink r:id="rId23" w:anchor="Text">
        <w:r>
          <w:rPr>
            <w:rFonts w:ascii="GHEA Grapalat" w:eastAsia="GHEA Grapalat" w:hAnsi="GHEA Grapalat" w:cs="GHEA Grapalat"/>
            <w:color w:val="0000FF"/>
            <w:sz w:val="20"/>
            <w:szCs w:val="20"/>
            <w:u w:val="single"/>
          </w:rPr>
          <w:t>https://zakon.rada.gov.ua/laws/show/z0094-22#Text</w:t>
        </w:r>
      </w:hyperlink>
      <w:r>
        <w:rPr>
          <w:rFonts w:ascii="GHEA Grapalat" w:eastAsia="GHEA Grapalat" w:hAnsi="GHEA Grapalat" w:cs="GHEA Grapalat"/>
          <w:sz w:val="20"/>
          <w:szCs w:val="20"/>
        </w:rPr>
        <w:t xml:space="preserve"> </w:t>
      </w:r>
    </w:p>
  </w:footnote>
  <w:footnote w:id="40">
    <w:p w14:paraId="000000E1" w14:textId="77777777" w:rsidR="006C485F" w:rsidRDefault="00D80364">
      <w:pPr>
        <w:spacing w:after="0"/>
        <w:jc w:val="both"/>
        <w:rPr>
          <w:rFonts w:ascii="GHEA Grapalat" w:eastAsia="GHEA Grapalat" w:hAnsi="GHEA Grapalat" w:cs="GHEA Grapalat"/>
          <w:sz w:val="20"/>
          <w:szCs w:val="20"/>
        </w:rPr>
      </w:pPr>
      <w:r>
        <w:rPr>
          <w:vertAlign w:val="superscript"/>
        </w:rPr>
        <w:footnoteRef/>
      </w:r>
      <w:r>
        <w:rPr>
          <w:rFonts w:ascii="GHEA Grapalat" w:eastAsia="GHEA Grapalat" w:hAnsi="GHEA Grapalat" w:cs="GHEA Grapalat"/>
          <w:sz w:val="20"/>
          <w:szCs w:val="20"/>
        </w:rPr>
        <w:t xml:space="preserve"> </w:t>
      </w:r>
      <w:hyperlink r:id="rId24" w:anchor="Text">
        <w:r>
          <w:rPr>
            <w:rFonts w:ascii="GHEA Grapalat" w:eastAsia="GHEA Grapalat" w:hAnsi="GHEA Grapalat" w:cs="GHEA Grapalat"/>
            <w:color w:val="0000FF"/>
            <w:sz w:val="20"/>
            <w:szCs w:val="20"/>
            <w:u w:val="single"/>
          </w:rPr>
          <w:t>https://zakon.rada.gov.ua/laws/show/1698-18#Text</w:t>
        </w:r>
      </w:hyperlink>
      <w:r>
        <w:rPr>
          <w:rFonts w:ascii="GHEA Grapalat" w:eastAsia="GHEA Grapalat" w:hAnsi="GHEA Grapalat" w:cs="GHEA Grapalat"/>
          <w:sz w:val="20"/>
          <w:szCs w:val="20"/>
        </w:rPr>
        <w:t xml:space="preserve"> </w:t>
      </w:r>
    </w:p>
  </w:footnote>
  <w:footnote w:id="41">
    <w:p w14:paraId="000000E2" w14:textId="77777777" w:rsidR="006C485F" w:rsidRDefault="00D80364">
      <w:pPr>
        <w:pBdr>
          <w:top w:val="nil"/>
          <w:left w:val="nil"/>
          <w:bottom w:val="nil"/>
          <w:right w:val="nil"/>
          <w:between w:val="nil"/>
        </w:pBdr>
        <w:spacing w:after="0" w:line="240" w:lineRule="auto"/>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hyperlink r:id="rId25">
        <w:r>
          <w:rPr>
            <w:rFonts w:ascii="GHEA Grapalat" w:eastAsia="GHEA Grapalat" w:hAnsi="GHEA Grapalat" w:cs="GHEA Grapalat"/>
            <w:color w:val="0000FF"/>
            <w:sz w:val="20"/>
            <w:szCs w:val="20"/>
            <w:u w:val="single"/>
          </w:rPr>
          <w:t>https://www.venice.coe.int/w</w:t>
        </w:r>
        <w:r>
          <w:rPr>
            <w:rFonts w:ascii="GHEA Grapalat" w:eastAsia="GHEA Grapalat" w:hAnsi="GHEA Grapalat" w:cs="GHEA Grapalat"/>
            <w:color w:val="0000FF"/>
            <w:sz w:val="20"/>
            <w:szCs w:val="20"/>
            <w:u w:val="single"/>
          </w:rPr>
          <w:t>ebforms/documents/default.aspx?pdffile=CDL-REF(2014)047-e</w:t>
        </w:r>
      </w:hyperlink>
      <w:r>
        <w:rPr>
          <w:rFonts w:ascii="GHEA Grapalat" w:eastAsia="GHEA Grapalat" w:hAnsi="GHEA Grapalat" w:cs="GHEA Grapalat"/>
          <w:color w:val="000000"/>
          <w:sz w:val="20"/>
          <w:szCs w:val="20"/>
        </w:rPr>
        <w:t xml:space="preserve"> </w:t>
      </w:r>
    </w:p>
  </w:footnote>
  <w:footnote w:id="42">
    <w:p w14:paraId="000000E3" w14:textId="77777777" w:rsidR="006C485F" w:rsidRDefault="00D80364">
      <w:pPr>
        <w:pBdr>
          <w:top w:val="nil"/>
          <w:left w:val="nil"/>
          <w:bottom w:val="nil"/>
          <w:right w:val="nil"/>
          <w:between w:val="nil"/>
        </w:pBdr>
        <w:spacing w:after="0" w:line="240" w:lineRule="auto"/>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https://www.oecd-ilibrary.org/sites/cf6bbd5d-en/index.html?itemId=/content/component/cf6bbd5d-en</w:t>
      </w:r>
    </w:p>
  </w:footnote>
  <w:footnote w:id="43">
    <w:p w14:paraId="000000E4"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 xml:space="preserve">Open-ended Intergovernmental Working Group on the Prevention of Corruption Vienna, 21-23 August </w:t>
      </w:r>
      <w:r>
        <w:rPr>
          <w:rFonts w:ascii="GHEA Grapalat" w:eastAsia="GHEA Grapalat" w:hAnsi="GHEA Grapalat" w:cs="GHEA Grapalat"/>
          <w:color w:val="000000"/>
          <w:sz w:val="20"/>
          <w:szCs w:val="20"/>
        </w:rPr>
        <w:t xml:space="preserve">2017 Item 2 (a) (ii) of the provisional agenda* Implementation of Conference resolution 6/6, entitled “Follow-up to the Marrakech declaration on the prevention of corruption”, and of the recommendations agreed upon by the Working Group at its meeting held </w:t>
      </w:r>
      <w:r>
        <w:rPr>
          <w:rFonts w:ascii="GHEA Grapalat" w:eastAsia="GHEA Grapalat" w:hAnsi="GHEA Grapalat" w:cs="GHEA Grapalat"/>
          <w:color w:val="000000"/>
          <w:sz w:val="20"/>
          <w:szCs w:val="20"/>
        </w:rPr>
        <w:t>in August 2016: good practices and initiatives in the prevention of corruption: integrity in criminal justice institutions (articles 7, 8 and 11, of the United Nations Convention against Corruption), https://www.unodc.org/documents/treaties/UNCAC/WorkingGr</w:t>
      </w:r>
      <w:r>
        <w:rPr>
          <w:rFonts w:ascii="GHEA Grapalat" w:eastAsia="GHEA Grapalat" w:hAnsi="GHEA Grapalat" w:cs="GHEA Grapalat"/>
          <w:color w:val="000000"/>
          <w:sz w:val="20"/>
          <w:szCs w:val="20"/>
        </w:rPr>
        <w:t xml:space="preserve">oups/workinggroup4/2017-August-21-23/V1703962e.pdf . </w:t>
      </w:r>
    </w:p>
  </w:footnote>
  <w:footnote w:id="44">
    <w:p w14:paraId="000000E5"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w:t>
      </w:r>
      <w:r>
        <w:rPr>
          <w:rFonts w:ascii="GHEA Grapalat" w:eastAsia="GHEA Grapalat" w:hAnsi="GHEA Grapalat" w:cs="GHEA Grapalat"/>
          <w:color w:val="000000"/>
          <w:sz w:val="20"/>
          <w:szCs w:val="20"/>
        </w:rPr>
        <w:t>Դատարանակազմության</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և</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դատավորների</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կարգավիճակի</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մասին</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օրենքը</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հասանելի</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է</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հետևյալ</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հղմամբ՝</w:t>
      </w:r>
      <w:r>
        <w:rPr>
          <w:rFonts w:ascii="GHEA Grapalat" w:eastAsia="GHEA Grapalat" w:hAnsi="GHEA Grapalat" w:cs="GHEA Grapalat"/>
          <w:color w:val="000000"/>
          <w:sz w:val="20"/>
          <w:szCs w:val="20"/>
        </w:rPr>
        <w:t xml:space="preserve">  </w:t>
      </w:r>
      <w:hyperlink r:id="rId26">
        <w:r>
          <w:rPr>
            <w:rFonts w:ascii="GHEA Grapalat" w:eastAsia="GHEA Grapalat" w:hAnsi="GHEA Grapalat" w:cs="GHEA Grapalat"/>
            <w:color w:val="0000FF"/>
            <w:sz w:val="20"/>
            <w:szCs w:val="20"/>
            <w:u w:val="single"/>
          </w:rPr>
          <w:t>https://</w:t>
        </w:r>
        <w:r>
          <w:rPr>
            <w:rFonts w:ascii="GHEA Grapalat" w:eastAsia="GHEA Grapalat" w:hAnsi="GHEA Grapalat" w:cs="GHEA Grapalat"/>
            <w:color w:val="0000FF"/>
            <w:sz w:val="20"/>
            <w:szCs w:val="20"/>
            <w:u w:val="single"/>
          </w:rPr>
          <w:t>www.venice.coe.int/webforms/documents/default.aspx?pdffile=CDL-REF(2021)080-e</w:t>
        </w:r>
      </w:hyperlink>
      <w:r>
        <w:rPr>
          <w:rFonts w:ascii="GHEA Grapalat" w:eastAsia="GHEA Grapalat" w:hAnsi="GHEA Grapalat" w:cs="GHEA Grapalat"/>
          <w:color w:val="000000"/>
          <w:sz w:val="20"/>
          <w:szCs w:val="20"/>
        </w:rPr>
        <w:t xml:space="preserve">. </w:t>
      </w:r>
    </w:p>
  </w:footnote>
  <w:footnote w:id="45">
    <w:p w14:paraId="000000E6" w14:textId="77777777" w:rsidR="006C485F" w:rsidRDefault="00D80364">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Pr>
          <w:vertAlign w:val="superscript"/>
        </w:rPr>
        <w:footnoteRef/>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w:t>
      </w:r>
      <w:r>
        <w:rPr>
          <w:rFonts w:ascii="GHEA Grapalat" w:eastAsia="GHEA Grapalat" w:hAnsi="GHEA Grapalat" w:cs="GHEA Grapalat"/>
          <w:color w:val="000000"/>
          <w:sz w:val="20"/>
          <w:szCs w:val="20"/>
        </w:rPr>
        <w:t>Դատավորների</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կարգապահական</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պատասխանատվության</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մասին</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օրենքը</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հասանելի</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է</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հետևյալ</w:t>
      </w:r>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հղմամբ՝</w:t>
      </w:r>
      <w:r>
        <w:rPr>
          <w:rFonts w:ascii="GHEA Grapalat" w:eastAsia="GHEA Grapalat" w:hAnsi="GHEA Grapalat" w:cs="GHEA Grapalat"/>
          <w:color w:val="000000"/>
          <w:sz w:val="20"/>
          <w:szCs w:val="20"/>
        </w:rPr>
        <w:t xml:space="preserve"> </w:t>
      </w:r>
      <w:hyperlink r:id="rId27">
        <w:r>
          <w:rPr>
            <w:rFonts w:ascii="GHEA Grapalat" w:eastAsia="GHEA Grapalat" w:hAnsi="GHEA Grapalat" w:cs="GHEA Grapalat"/>
            <w:color w:val="0000FF"/>
            <w:sz w:val="20"/>
            <w:szCs w:val="20"/>
            <w:u w:val="single"/>
          </w:rPr>
          <w:t>https://</w:t>
        </w:r>
        <w:r>
          <w:rPr>
            <w:rFonts w:ascii="GHEA Grapalat" w:eastAsia="GHEA Grapalat" w:hAnsi="GHEA Grapalat" w:cs="GHEA Grapalat"/>
            <w:color w:val="0000FF"/>
            <w:sz w:val="20"/>
            <w:szCs w:val="20"/>
            <w:u w:val="single"/>
          </w:rPr>
          <w:t>www.legis.md/cautare/getResults?doc_id=130335&amp;lang=ru</w:t>
        </w:r>
      </w:hyperlink>
      <w:r>
        <w:rPr>
          <w:rFonts w:ascii="GHEA Grapalat" w:eastAsia="GHEA Grapalat" w:hAnsi="GHEA Grapalat" w:cs="GHEA Grapalat"/>
          <w:color w:val="000000"/>
          <w:sz w:val="20"/>
          <w:szCs w:val="20"/>
        </w:rPr>
        <w:t>.</w:t>
      </w:r>
    </w:p>
  </w:footnote>
  <w:footnote w:id="46">
    <w:p w14:paraId="000000E7" w14:textId="77777777" w:rsidR="006C485F" w:rsidRDefault="00D8036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GHEA Grapalat" w:eastAsia="GHEA Grapalat" w:hAnsi="GHEA Grapalat" w:cs="GHEA Grapalat"/>
          <w:color w:val="000000"/>
          <w:sz w:val="18"/>
          <w:szCs w:val="18"/>
        </w:rPr>
        <w:t>ECtHR, 9 February 2021, 15227/19, Xhoxhaj v Albania, §§ 349, 351,</w:t>
      </w:r>
      <w:hyperlink r:id="rId28">
        <w:r>
          <w:rPr>
            <w:rFonts w:ascii="GHEA Grapalat" w:eastAsia="GHEA Grapalat" w:hAnsi="GHEA Grapalat" w:cs="GHEA Grapalat"/>
            <w:color w:val="000000"/>
            <w:sz w:val="18"/>
            <w:szCs w:val="18"/>
          </w:rPr>
          <w:t xml:space="preserve"> </w:t>
        </w:r>
      </w:hyperlink>
      <w:hyperlink r:id="rId29">
        <w:r>
          <w:rPr>
            <w:rFonts w:ascii="GHEA Grapalat" w:eastAsia="GHEA Grapalat" w:hAnsi="GHEA Grapalat" w:cs="GHEA Grapalat"/>
            <w:color w:val="1155CC"/>
            <w:sz w:val="18"/>
            <w:szCs w:val="18"/>
            <w:u w:val="single"/>
          </w:rPr>
          <w:t>http://hudoc.echr.coe.int/fre?i=001-208053</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000DA"/>
    <w:multiLevelType w:val="multilevel"/>
    <w:tmpl w:val="93F0FAC8"/>
    <w:lvl w:ilvl="0">
      <w:start w:val="1"/>
      <w:numFmt w:val="decimal"/>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F543B6"/>
    <w:multiLevelType w:val="multilevel"/>
    <w:tmpl w:val="C4A8D9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6CE71F4F"/>
    <w:multiLevelType w:val="multilevel"/>
    <w:tmpl w:val="B84E0D3C"/>
    <w:lvl w:ilvl="0">
      <w:start w:val="1"/>
      <w:numFmt w:val="decimal"/>
      <w:lvlText w:val="%1."/>
      <w:lvlJc w:val="left"/>
      <w:pPr>
        <w:ind w:left="1080" w:hanging="360"/>
      </w:pPr>
      <w:rPr>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6E701797"/>
    <w:multiLevelType w:val="multilevel"/>
    <w:tmpl w:val="501EEFB6"/>
    <w:lvl w:ilvl="0">
      <w:start w:val="4"/>
      <w:numFmt w:val="bullet"/>
      <w:lvlText w:val="-"/>
      <w:lvlJc w:val="left"/>
      <w:pPr>
        <w:ind w:left="1080" w:hanging="360"/>
      </w:pPr>
      <w:rPr>
        <w:rFonts w:ascii="GHEA Grapalat" w:eastAsia="GHEA Grapalat" w:hAnsi="GHEA Grapalat" w:cs="GHEA Grapala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85F"/>
    <w:rsid w:val="006C485F"/>
    <w:rsid w:val="00BA505A"/>
    <w:rsid w:val="00D80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0B5CF0-C699-4FC1-ADB2-24DF84928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PlaceholderText">
    <w:name w:val="Placeholder Text"/>
    <w:basedOn w:val="DefaultParagraphFont"/>
    <w:uiPriority w:val="99"/>
    <w:semiHidden/>
    <w:rsid w:val="00BA50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judicialintegritygroup.org/images/resources/documents/BP_Implementation%20Measures_Engl.pdf" TargetMode="External"/><Relationship Id="rId13" Type="http://schemas.openxmlformats.org/officeDocument/2006/relationships/hyperlink" Target="https://www.ohchr.org/sites/default/files/prosecutors.pdf" TargetMode="External"/><Relationship Id="rId18" Type="http://schemas.openxmlformats.org/officeDocument/2006/relationships/hyperlink" Target="https://rm.coe.int/16807481ea" TargetMode="External"/><Relationship Id="rId26" Type="http://schemas.openxmlformats.org/officeDocument/2006/relationships/hyperlink" Target="https://www.venice.coe.int/webforms/documents/default.aspx?pdffile=CDL-REF(2021)080-e" TargetMode="External"/><Relationship Id="rId3" Type="http://schemas.openxmlformats.org/officeDocument/2006/relationships/hyperlink" Target="https://www.ohchr.org/en/instruments-mechanisms/instruments/basic-principles-independence-judiciary" TargetMode="External"/><Relationship Id="rId21" Type="http://schemas.openxmlformats.org/officeDocument/2006/relationships/hyperlink" Target="https://zakon.rada.gov.ua/laws/show/1700-18" TargetMode="External"/><Relationship Id="rId7" Type="http://schemas.openxmlformats.org/officeDocument/2006/relationships/hyperlink" Target="https://judicialintegritygroup.org/images/resources/documents/BP_Commentary_Engl.pdf" TargetMode="External"/><Relationship Id="rId12" Type="http://schemas.openxmlformats.org/officeDocument/2006/relationships/hyperlink" Target="https://www.unodc.org/documents/treaties/UNCAC/WorkingGroups/workinggroup4/2017-August-21-23/V1703962e.pdf" TargetMode="External"/><Relationship Id="rId17" Type="http://schemas.openxmlformats.org/officeDocument/2006/relationships/hyperlink" Target="https://www.venice.coe.int/webforms/documents/?pdf=CDL(2015)046-e" TargetMode="External"/><Relationship Id="rId25" Type="http://schemas.openxmlformats.org/officeDocument/2006/relationships/hyperlink" Target="https://www.venice.coe.int/webforms/documents/default.aspx?pdffile=CDL-REF(2014)047-e" TargetMode="External"/><Relationship Id="rId2" Type="http://schemas.openxmlformats.org/officeDocument/2006/relationships/hyperlink" Target="https://www.unodc.org/unodc/en/corruption/judicial-integrity.html" TargetMode="External"/><Relationship Id="rId16" Type="http://schemas.openxmlformats.org/officeDocument/2006/relationships/hyperlink" Target="https://rm.coe.int/1680534424" TargetMode="External"/><Relationship Id="rId20" Type="http://schemas.openxmlformats.org/officeDocument/2006/relationships/hyperlink" Target="https://zakon.rada.gov.ua/laws/show/4651-17" TargetMode="External"/><Relationship Id="rId29" Type="http://schemas.openxmlformats.org/officeDocument/2006/relationships/hyperlink" Target="http://hudoc.echr.coe.int/fre?i=001-208053" TargetMode="External"/><Relationship Id="rId1" Type="http://schemas.openxmlformats.org/officeDocument/2006/relationships/hyperlink" Target="https://www.kas.de/c/document_library/get_file?uuid=efeb9a87-f5c0-6e14-78ef-e5708063bacb&amp;groupId=252038" TargetMode="External"/><Relationship Id="rId6" Type="http://schemas.openxmlformats.org/officeDocument/2006/relationships/hyperlink" Target="https://judicialintegritygroup.org/impact-of-the-bangalore-principles" TargetMode="External"/><Relationship Id="rId11" Type="http://schemas.openxmlformats.org/officeDocument/2006/relationships/hyperlink" Target="https://www.coe.int/en/web/ccje/judicial-integrity-and-corruption" TargetMode="External"/><Relationship Id="rId24" Type="http://schemas.openxmlformats.org/officeDocument/2006/relationships/hyperlink" Target="https://zakon.rada.gov.ua/laws/show/1698-18" TargetMode="External"/><Relationship Id="rId5" Type="http://schemas.openxmlformats.org/officeDocument/2006/relationships/hyperlink" Target="https://www.unodc.org/ji/resdb/data/2006/_220_/the_bangalore_principles_of_judicial_conduct_ecosoc_resolution_200623.html?lng=en" TargetMode="External"/><Relationship Id="rId15" Type="http://schemas.openxmlformats.org/officeDocument/2006/relationships/hyperlink" Target="https://www.oecd.org/gov/ethics/49107986.pdf" TargetMode="External"/><Relationship Id="rId23" Type="http://schemas.openxmlformats.org/officeDocument/2006/relationships/hyperlink" Target="https://zakon.rada.gov.ua/laws/show/z0094-22" TargetMode="External"/><Relationship Id="rId28" Type="http://schemas.openxmlformats.org/officeDocument/2006/relationships/hyperlink" Target="http://hudoc.echr.coe.int/fre?i=001-208053" TargetMode="External"/><Relationship Id="rId10" Type="http://schemas.openxmlformats.org/officeDocument/2006/relationships/hyperlink" Target="https://www.unodc.org/documents/treaties/UNCAC/Publications/Convention/08-50026_E.pdf" TargetMode="External"/><Relationship Id="rId19" Type="http://schemas.openxmlformats.org/officeDocument/2006/relationships/hyperlink" Target="https://track.unodc.org/uploads/documents/BRI-legal-resources/Albania/1_-Albania_Law_on_the_Organization_and_Functioning_of_Institutions_for_Combating_Corruption_and_Organized_Crime.pdf" TargetMode="External"/><Relationship Id="rId4" Type="http://schemas.openxmlformats.org/officeDocument/2006/relationships/hyperlink" Target="https://judicialintegritygroup.org/" TargetMode="External"/><Relationship Id="rId9" Type="http://schemas.openxmlformats.org/officeDocument/2006/relationships/hyperlink" Target="https://www.judicialintegritygroup.org/images/resources/documents/principles_court_personnel_en.pdf" TargetMode="External"/><Relationship Id="rId14" Type="http://schemas.openxmlformats.org/officeDocument/2006/relationships/hyperlink" Target="https://www.unodc.org/documents/treaties/UNCAC/Publications/TechnicalGuide/09-84395_Ebook.pdf" TargetMode="External"/><Relationship Id="rId22" Type="http://schemas.openxmlformats.org/officeDocument/2006/relationships/hyperlink" Target="https://zakon.rada.gov.ua/rada/show/v0595884-20" TargetMode="External"/><Relationship Id="rId27" Type="http://schemas.openxmlformats.org/officeDocument/2006/relationships/hyperlink" Target="https://www.legis.md/cautare/getResults?doc_id=130335&amp;lang=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oU5JqNlF54QyTEnYoDc6RubrTQ==">CgMxLjAyCWguMzBqMHpsbDIIaC5namRneHM4AHIhMVp6UVhFbHV3ZXFLMVRSd1hGNFFTaEtTUUhiTVJCZWhT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9363</Words>
  <Characters>53375</Characters>
  <Application>Microsoft Office Word</Application>
  <DocSecurity>0</DocSecurity>
  <Lines>444</Lines>
  <Paragraphs>125</Paragraphs>
  <ScaleCrop>false</ScaleCrop>
  <Company/>
  <LinksUpToDate>false</LinksUpToDate>
  <CharactersWithSpaces>62613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cp:revision>
  <dcterms:created xsi:type="dcterms:W3CDTF">2023-12-05T15:15:00Z</dcterms:created>
  <dcterms:modified xsi:type="dcterms:W3CDTF">2023-12-05T15:17:00Z</dcterms:modified>
</cp:coreProperties>
</file>