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327D" w:rsidRPr="000726B5" w:rsidRDefault="00811EE4" w:rsidP="000726B5">
      <w:pPr>
        <w:spacing w:after="0" w:line="360" w:lineRule="auto"/>
        <w:jc w:val="center"/>
        <w:rPr>
          <w:rFonts w:ascii="GHEA Grapalat" w:hAnsi="GHEA Grapalat"/>
          <w:b/>
          <w:sz w:val="24"/>
          <w:szCs w:val="24"/>
          <w:lang w:val="af-ZA"/>
        </w:rPr>
      </w:pPr>
      <w:r w:rsidRPr="000726B5">
        <w:rPr>
          <w:rFonts w:ascii="GHEA Grapalat" w:hAnsi="GHEA Grapalat" w:cs="Sylfaen"/>
          <w:b/>
          <w:sz w:val="24"/>
          <w:szCs w:val="24"/>
          <w:lang w:val="hy-AM"/>
        </w:rPr>
        <w:t xml:space="preserve"> </w:t>
      </w:r>
      <w:r w:rsidR="0093327D" w:rsidRPr="000726B5">
        <w:rPr>
          <w:rFonts w:ascii="GHEA Grapalat" w:hAnsi="GHEA Grapalat" w:cs="Sylfaen"/>
          <w:b/>
          <w:sz w:val="24"/>
          <w:szCs w:val="24"/>
          <w:lang w:val="de-DE"/>
        </w:rPr>
        <w:t>ԱՄՓՈՓԱԹԵՐԹ</w:t>
      </w:r>
    </w:p>
    <w:p w:rsidR="0093327D" w:rsidRPr="000726B5" w:rsidRDefault="00402F0A" w:rsidP="000726B5">
      <w:pPr>
        <w:spacing w:after="0" w:line="360" w:lineRule="auto"/>
        <w:ind w:firstLine="540"/>
        <w:jc w:val="center"/>
        <w:rPr>
          <w:rFonts w:ascii="GHEA Grapalat" w:eastAsia="Tahoma" w:hAnsi="GHEA Grapalat"/>
          <w:b/>
          <w:bCs/>
          <w:sz w:val="24"/>
          <w:szCs w:val="24"/>
          <w:lang w:val="hy-AM" w:eastAsia="x-none"/>
        </w:rPr>
      </w:pPr>
      <w:r w:rsidRPr="000726B5">
        <w:rPr>
          <w:rFonts w:ascii="GHEA Grapalat" w:eastAsia="Times New Roman" w:hAnsi="GHEA Grapalat"/>
          <w:b/>
          <w:sz w:val="24"/>
          <w:szCs w:val="24"/>
          <w:lang w:val="hy-AM" w:eastAsia="x-none"/>
        </w:rPr>
        <w:t>«</w:t>
      </w:r>
      <w:r w:rsidR="00F36042" w:rsidRPr="000726B5">
        <w:rPr>
          <w:rFonts w:ascii="GHEA Grapalat" w:eastAsiaTheme="minorHAnsi" w:hAnsi="GHEA Grapalat" w:cstheme="minorBidi"/>
          <w:b/>
          <w:bCs/>
          <w:color w:val="000000"/>
          <w:sz w:val="24"/>
          <w:szCs w:val="24"/>
          <w:shd w:val="clear" w:color="auto" w:fill="FFFFFF"/>
          <w:lang w:val="hy-AM"/>
        </w:rPr>
        <w:t>ՎԵՐԱՐՏԱԴՐՈՂԱԿԱՆՈՒԹՅԱՆ ՕԺԱՆԴԱԿ ՏԵԽՆՈԼՈԳԻԱՆԵՐԻ ԿԻՐԱՌՄԱՄԲ ԲԺՇԿԱԿԱՆ ՕԳՆՈՒԹՅՈՒՆ</w:t>
      </w:r>
      <w:r w:rsidR="00F36042" w:rsidRPr="000726B5">
        <w:rPr>
          <w:rFonts w:eastAsiaTheme="minorHAnsi" w:cs="Calibri"/>
          <w:b/>
          <w:bCs/>
          <w:color w:val="000000"/>
          <w:sz w:val="21"/>
          <w:szCs w:val="21"/>
          <w:shd w:val="clear" w:color="auto" w:fill="FFFFFF"/>
          <w:lang w:val="hy-AM"/>
        </w:rPr>
        <w:t> </w:t>
      </w:r>
      <w:r w:rsidR="00F36042" w:rsidRPr="000726B5">
        <w:rPr>
          <w:rFonts w:ascii="GHEA Grapalat" w:eastAsiaTheme="minorHAnsi" w:hAnsi="GHEA Grapalat" w:cstheme="minorBidi"/>
          <w:b/>
          <w:color w:val="000000"/>
          <w:sz w:val="24"/>
          <w:szCs w:val="24"/>
          <w:shd w:val="clear" w:color="auto" w:fill="FFFFFF"/>
          <w:lang w:val="hy-AM"/>
        </w:rPr>
        <w:t>ՍՏԱՑԱԾ՝ ԱՆՀԱՅՏ ԲԱՑԱԿԱՅՈՂ ԿԱՄ ՄԱՀԱՑԱԾ ՃԱՆԱՉՎԱԾ</w:t>
      </w:r>
      <w:r w:rsidR="00F36042" w:rsidRPr="000726B5">
        <w:rPr>
          <w:rFonts w:eastAsiaTheme="minorHAnsi" w:cs="Calibri"/>
          <w:b/>
          <w:color w:val="000000"/>
          <w:sz w:val="24"/>
          <w:szCs w:val="24"/>
          <w:shd w:val="clear" w:color="auto" w:fill="FFFFFF"/>
          <w:lang w:val="hy-AM"/>
        </w:rPr>
        <w:t> </w:t>
      </w:r>
      <w:r w:rsidR="00F36042" w:rsidRPr="000726B5">
        <w:rPr>
          <w:rFonts w:ascii="GHEA Grapalat" w:eastAsiaTheme="minorHAnsi" w:hAnsi="GHEA Grapalat" w:cstheme="minorBidi"/>
          <w:b/>
          <w:color w:val="000000"/>
          <w:sz w:val="24"/>
          <w:szCs w:val="24"/>
          <w:shd w:val="clear" w:color="auto" w:fill="FFFFFF"/>
          <w:lang w:val="hy-AM"/>
        </w:rPr>
        <w:t>ԶԻՆԾԱՌԱՅՈՂՆԵՐԻ ԾՆՈՂՆԵՐԻՆ</w:t>
      </w:r>
      <w:r w:rsidR="00F36042" w:rsidRPr="000726B5">
        <w:rPr>
          <w:rFonts w:ascii="GHEA Grapalat" w:eastAsiaTheme="minorHAnsi" w:hAnsi="GHEA Grapalat" w:cstheme="minorBidi"/>
          <w:b/>
          <w:bCs/>
          <w:color w:val="000000"/>
          <w:sz w:val="21"/>
          <w:szCs w:val="21"/>
          <w:shd w:val="clear" w:color="auto" w:fill="FFFFFF"/>
          <w:lang w:val="hy-AM"/>
        </w:rPr>
        <w:t xml:space="preserve"> </w:t>
      </w:r>
      <w:r w:rsidR="00F36042" w:rsidRPr="000726B5">
        <w:rPr>
          <w:rFonts w:ascii="GHEA Grapalat" w:eastAsiaTheme="minorHAnsi" w:hAnsi="GHEA Grapalat" w:cstheme="minorBidi"/>
          <w:b/>
          <w:color w:val="000000"/>
          <w:sz w:val="24"/>
          <w:szCs w:val="24"/>
          <w:shd w:val="clear" w:color="auto" w:fill="FFFFFF"/>
          <w:lang w:val="hy-AM"/>
        </w:rPr>
        <w:t xml:space="preserve">ՄԻՆՉԵՎ ԵՐԵՔ ՏԱՐԵԿԱՆ </w:t>
      </w:r>
      <w:r w:rsidR="00F36042" w:rsidRPr="000726B5">
        <w:rPr>
          <w:rFonts w:ascii="GHEA Grapalat" w:eastAsiaTheme="minorHAnsi" w:hAnsi="GHEA Grapalat" w:cstheme="minorBidi"/>
          <w:b/>
          <w:bCs/>
          <w:color w:val="000000"/>
          <w:sz w:val="24"/>
          <w:szCs w:val="24"/>
          <w:shd w:val="clear" w:color="auto" w:fill="FFFFFF"/>
          <w:lang w:val="hy-AM"/>
        </w:rPr>
        <w:t xml:space="preserve">ԵՐԵԽԱՅԻ ԽՆԱՄՔԻ ԿԱԶՄԱԿԵՐՊՄԱՆ ՀԱՄԱՐ </w:t>
      </w:r>
      <w:r w:rsidR="00F36042" w:rsidRPr="000726B5">
        <w:rPr>
          <w:rFonts w:ascii="GHEA Grapalat" w:eastAsia="Times New Roman" w:hAnsi="GHEA Grapalat"/>
          <w:b/>
          <w:bCs/>
          <w:color w:val="000000"/>
          <w:sz w:val="24"/>
          <w:szCs w:val="24"/>
          <w:shd w:val="clear" w:color="auto" w:fill="FFFFFF"/>
          <w:lang w:val="hy-AM" w:eastAsia="x-none"/>
        </w:rPr>
        <w:t>ՊԵՏԱԿԱՆ ԱՋԱԿՑՈՒԹՅԱՆ ՏՐԱՄԱԴՐՄԱՆ</w:t>
      </w:r>
      <w:r w:rsidR="00F36042" w:rsidRPr="000726B5">
        <w:rPr>
          <w:rFonts w:ascii="GHEA Grapalat" w:eastAsia="Tahoma" w:hAnsi="GHEA Grapalat"/>
          <w:b/>
          <w:bCs/>
          <w:sz w:val="24"/>
          <w:szCs w:val="24"/>
          <w:lang w:val="hy-AM" w:eastAsia="x-none"/>
        </w:rPr>
        <w:t xml:space="preserve"> ՄԻՋՈՑԱՌՈՒՄԸ ՀԱՍՏԱՏԵԼՈՒ ՄԱՍԻՆ</w:t>
      </w:r>
      <w:r w:rsidRPr="000726B5">
        <w:rPr>
          <w:rFonts w:ascii="GHEA Grapalat" w:hAnsi="GHEA Grapalat"/>
          <w:b/>
          <w:bCs/>
          <w:sz w:val="24"/>
          <w:szCs w:val="24"/>
          <w:shd w:val="clear" w:color="auto" w:fill="FFFFFF"/>
          <w:lang w:val="hy-AM"/>
        </w:rPr>
        <w:t>»</w:t>
      </w:r>
      <w:r w:rsidR="001C1882" w:rsidRPr="000726B5">
        <w:rPr>
          <w:rFonts w:ascii="GHEA Grapalat" w:eastAsia="Times New Roman" w:hAnsi="GHEA Grapalat" w:cs="Sylfaen"/>
          <w:b/>
          <w:sz w:val="24"/>
          <w:szCs w:val="24"/>
          <w:lang w:val="hy-AM"/>
        </w:rPr>
        <w:t xml:space="preserve"> ՀԱՅԱՍՏԱՆԻ ՀԱՆՐԱՊԵՏՈ</w:t>
      </w:r>
      <w:r w:rsidR="00363F03" w:rsidRPr="000726B5">
        <w:rPr>
          <w:rFonts w:ascii="GHEA Grapalat" w:eastAsia="Times New Roman" w:hAnsi="GHEA Grapalat" w:cs="Sylfaen"/>
          <w:b/>
          <w:sz w:val="24"/>
          <w:szCs w:val="24"/>
          <w:lang w:val="hy-AM"/>
        </w:rPr>
        <w:t>ՒԹՅԱՆ ԿԱՌԱՎԱՐՈՒ</w:t>
      </w:r>
      <w:r w:rsidR="001C1882" w:rsidRPr="000726B5">
        <w:rPr>
          <w:rFonts w:ascii="GHEA Grapalat" w:eastAsia="Times New Roman" w:hAnsi="GHEA Grapalat" w:cs="Sylfaen"/>
          <w:b/>
          <w:sz w:val="24"/>
          <w:szCs w:val="24"/>
          <w:lang w:val="hy-AM"/>
        </w:rPr>
        <w:t>ԹՅԱՆ</w:t>
      </w:r>
      <w:r w:rsidR="001C1882" w:rsidRPr="000726B5">
        <w:rPr>
          <w:rFonts w:ascii="GHEA Grapalat" w:eastAsia="Times New Roman" w:hAnsi="GHEA Grapalat" w:cs="Sylfaen"/>
          <w:b/>
          <w:sz w:val="24"/>
          <w:szCs w:val="24"/>
          <w:lang w:val="af-ZA"/>
        </w:rPr>
        <w:t xml:space="preserve"> </w:t>
      </w:r>
      <w:r w:rsidR="001C1882" w:rsidRPr="000726B5">
        <w:rPr>
          <w:rFonts w:ascii="GHEA Grapalat" w:eastAsia="Times New Roman" w:hAnsi="GHEA Grapalat" w:cs="Sylfaen"/>
          <w:b/>
          <w:sz w:val="24"/>
          <w:szCs w:val="24"/>
          <w:lang w:val="hy-AM"/>
        </w:rPr>
        <w:t>ՈՐՈՇՄԱՆ ՆԱԽԱԳԾԻ</w:t>
      </w:r>
    </w:p>
    <w:p w:rsidR="00F36042" w:rsidRPr="000726B5" w:rsidRDefault="00F36042" w:rsidP="000726B5">
      <w:pPr>
        <w:spacing w:after="0" w:line="360" w:lineRule="auto"/>
        <w:ind w:firstLine="375"/>
        <w:jc w:val="center"/>
        <w:rPr>
          <w:rFonts w:ascii="GHEA Grapalat" w:eastAsia="Times New Roman" w:hAnsi="GHEA Grapalat" w:cs="Sylfaen"/>
          <w:b/>
          <w:sz w:val="24"/>
          <w:szCs w:val="24"/>
          <w:lang w:val="hy-AM"/>
        </w:rPr>
      </w:pPr>
    </w:p>
    <w:tbl>
      <w:tblPr>
        <w:tblStyle w:val="TableGrid"/>
        <w:tblW w:w="0" w:type="auto"/>
        <w:tblLook w:val="04A0" w:firstRow="1" w:lastRow="0" w:firstColumn="1" w:lastColumn="0" w:noHBand="0" w:noVBand="1"/>
      </w:tblPr>
      <w:tblGrid>
        <w:gridCol w:w="6941"/>
        <w:gridCol w:w="6009"/>
      </w:tblGrid>
      <w:tr w:rsidR="002674C4" w:rsidRPr="000726B5" w:rsidTr="000726B5">
        <w:tc>
          <w:tcPr>
            <w:tcW w:w="6941" w:type="dxa"/>
            <w:vMerge w:val="restart"/>
            <w:shd w:val="clear" w:color="auto" w:fill="BFBFBF" w:themeFill="background1" w:themeFillShade="BF"/>
          </w:tcPr>
          <w:p w:rsidR="002674C4" w:rsidRPr="000726B5" w:rsidRDefault="00263397" w:rsidP="000726B5">
            <w:pPr>
              <w:spacing w:line="360" w:lineRule="auto"/>
              <w:jc w:val="center"/>
              <w:rPr>
                <w:rFonts w:ascii="GHEA Grapalat" w:hAnsi="GHEA Grapalat"/>
                <w:b/>
                <w:sz w:val="24"/>
                <w:szCs w:val="24"/>
                <w:lang w:val="hy-AM"/>
              </w:rPr>
            </w:pPr>
            <w:r w:rsidRPr="000726B5">
              <w:rPr>
                <w:rFonts w:ascii="GHEA Grapalat" w:hAnsi="GHEA Grapalat"/>
                <w:b/>
                <w:sz w:val="24"/>
                <w:szCs w:val="24"/>
                <w:shd w:val="clear" w:color="auto" w:fill="BFBFBF" w:themeFill="background1" w:themeFillShade="BF"/>
              </w:rPr>
              <w:t>1</w:t>
            </w:r>
            <w:r w:rsidR="002674C4" w:rsidRPr="000726B5">
              <w:rPr>
                <w:rFonts w:ascii="GHEA Grapalat" w:hAnsi="GHEA Grapalat"/>
                <w:b/>
                <w:sz w:val="24"/>
                <w:szCs w:val="24"/>
                <w:shd w:val="clear" w:color="auto" w:fill="BFBFBF" w:themeFill="background1" w:themeFillShade="BF"/>
                <w:lang w:val="hy-AM"/>
              </w:rPr>
              <w:t xml:space="preserve">. </w:t>
            </w:r>
            <w:r w:rsidR="002674C4" w:rsidRPr="000726B5">
              <w:rPr>
                <w:rFonts w:ascii="GHEA Grapalat" w:hAnsi="GHEA Grapalat" w:cs="Sylfaen"/>
                <w:b/>
                <w:sz w:val="24"/>
                <w:szCs w:val="24"/>
                <w:shd w:val="clear" w:color="auto" w:fill="BFBFBF" w:themeFill="background1" w:themeFillShade="BF"/>
                <w:lang w:val="hy-AM"/>
              </w:rPr>
              <w:t xml:space="preserve"> </w:t>
            </w:r>
            <w:r w:rsidR="002674C4" w:rsidRPr="000726B5">
              <w:rPr>
                <w:rFonts w:ascii="GHEA Grapalat" w:eastAsia="Times New Roman" w:hAnsi="GHEA Grapalat" w:cs="Sylfaen"/>
                <w:b/>
                <w:sz w:val="24"/>
                <w:szCs w:val="24"/>
                <w:lang w:val="hy-AM" w:eastAsia="ru-RU"/>
              </w:rPr>
              <w:t xml:space="preserve"> ՀՀ պաշտպանության նախարարություն</w:t>
            </w:r>
          </w:p>
        </w:tc>
        <w:tc>
          <w:tcPr>
            <w:tcW w:w="6009" w:type="dxa"/>
            <w:shd w:val="clear" w:color="auto" w:fill="BFBFBF"/>
          </w:tcPr>
          <w:p w:rsidR="002674C4" w:rsidRPr="000726B5" w:rsidRDefault="00263397" w:rsidP="000726B5">
            <w:pPr>
              <w:spacing w:line="360" w:lineRule="auto"/>
              <w:jc w:val="center"/>
              <w:rPr>
                <w:rFonts w:ascii="GHEA Grapalat" w:hAnsi="GHEA Grapalat"/>
                <w:sz w:val="24"/>
                <w:szCs w:val="24"/>
                <w:lang w:val="hy-AM"/>
              </w:rPr>
            </w:pPr>
            <w:r w:rsidRPr="000726B5">
              <w:rPr>
                <w:rFonts w:ascii="GHEA Grapalat" w:hAnsi="GHEA Grapalat"/>
                <w:sz w:val="24"/>
                <w:szCs w:val="24"/>
                <w:lang w:val="hy-AM"/>
              </w:rPr>
              <w:t>20</w:t>
            </w:r>
            <w:r w:rsidR="002674C4" w:rsidRPr="000726B5">
              <w:rPr>
                <w:rFonts w:ascii="GHEA Grapalat" w:hAnsi="GHEA Grapalat"/>
                <w:sz w:val="24"/>
                <w:szCs w:val="24"/>
                <w:lang w:val="hy-AM"/>
              </w:rPr>
              <w:t>.</w:t>
            </w:r>
            <w:r w:rsidR="00CC006F" w:rsidRPr="000726B5">
              <w:rPr>
                <w:rFonts w:ascii="GHEA Grapalat" w:hAnsi="GHEA Grapalat"/>
                <w:sz w:val="24"/>
                <w:szCs w:val="24"/>
                <w:lang w:val="hy-AM"/>
              </w:rPr>
              <w:t>1</w:t>
            </w:r>
            <w:r w:rsidR="002674C4" w:rsidRPr="000726B5">
              <w:rPr>
                <w:rFonts w:ascii="GHEA Grapalat" w:hAnsi="GHEA Grapalat"/>
                <w:sz w:val="24"/>
                <w:szCs w:val="24"/>
                <w:lang w:val="hy-AM"/>
              </w:rPr>
              <w:t>0.2023 թ.</w:t>
            </w:r>
          </w:p>
        </w:tc>
      </w:tr>
      <w:tr w:rsidR="002674C4" w:rsidRPr="000726B5" w:rsidTr="000726B5">
        <w:tc>
          <w:tcPr>
            <w:tcW w:w="6941" w:type="dxa"/>
            <w:vMerge/>
            <w:shd w:val="clear" w:color="auto" w:fill="BFBFBF" w:themeFill="background1" w:themeFillShade="BF"/>
          </w:tcPr>
          <w:p w:rsidR="002674C4" w:rsidRPr="000726B5" w:rsidRDefault="002674C4" w:rsidP="000726B5">
            <w:pPr>
              <w:spacing w:line="360" w:lineRule="auto"/>
              <w:jc w:val="center"/>
              <w:rPr>
                <w:rFonts w:ascii="GHEA Grapalat" w:hAnsi="GHEA Grapalat"/>
                <w:b/>
                <w:bCs/>
                <w:sz w:val="24"/>
                <w:szCs w:val="24"/>
                <w:shd w:val="clear" w:color="auto" w:fill="FFFFFF"/>
                <w:lang w:val="hy-AM"/>
              </w:rPr>
            </w:pPr>
          </w:p>
        </w:tc>
        <w:tc>
          <w:tcPr>
            <w:tcW w:w="6009" w:type="dxa"/>
            <w:shd w:val="clear" w:color="auto" w:fill="BFBFBF" w:themeFill="background1" w:themeFillShade="BF"/>
          </w:tcPr>
          <w:p w:rsidR="002674C4" w:rsidRPr="000726B5" w:rsidRDefault="002674C4" w:rsidP="000726B5">
            <w:pPr>
              <w:spacing w:line="360" w:lineRule="auto"/>
              <w:jc w:val="center"/>
              <w:rPr>
                <w:rFonts w:ascii="GHEA Grapalat" w:hAnsi="GHEA Grapalat"/>
                <w:b/>
                <w:bCs/>
                <w:sz w:val="24"/>
                <w:szCs w:val="24"/>
                <w:shd w:val="clear" w:color="auto" w:fill="FFFFFF"/>
                <w:lang w:val="hy-AM"/>
              </w:rPr>
            </w:pPr>
            <w:r w:rsidRPr="000726B5">
              <w:rPr>
                <w:rFonts w:ascii="GHEA Grapalat" w:hAnsi="GHEA Grapalat"/>
                <w:sz w:val="24"/>
                <w:szCs w:val="24"/>
                <w:lang w:val="hy-AM"/>
              </w:rPr>
              <w:t>N ՊՆ/510/</w:t>
            </w:r>
            <w:r w:rsidR="00263397" w:rsidRPr="000726B5">
              <w:rPr>
                <w:rFonts w:ascii="GHEA Grapalat" w:hAnsi="GHEA Grapalat"/>
                <w:sz w:val="24"/>
                <w:szCs w:val="24"/>
                <w:lang w:val="hy-AM"/>
              </w:rPr>
              <w:t>6439</w:t>
            </w:r>
            <w:r w:rsidRPr="000726B5">
              <w:rPr>
                <w:rFonts w:ascii="GHEA Grapalat" w:hAnsi="GHEA Grapalat"/>
                <w:sz w:val="24"/>
                <w:szCs w:val="24"/>
                <w:lang w:val="hy-AM"/>
              </w:rPr>
              <w:t>-2023</w:t>
            </w:r>
            <w:r w:rsidR="00263397" w:rsidRPr="000726B5">
              <w:rPr>
                <w:rFonts w:ascii="GHEA Grapalat" w:hAnsi="GHEA Grapalat"/>
                <w:sz w:val="24"/>
                <w:szCs w:val="24"/>
                <w:lang w:val="hy-AM"/>
              </w:rPr>
              <w:t xml:space="preserve"> </w:t>
            </w:r>
          </w:p>
        </w:tc>
      </w:tr>
      <w:tr w:rsidR="004F0A8B" w:rsidRPr="000726B5" w:rsidTr="000726B5">
        <w:tc>
          <w:tcPr>
            <w:tcW w:w="6941" w:type="dxa"/>
          </w:tcPr>
          <w:p w:rsidR="004F0A8B" w:rsidRPr="000726B5" w:rsidRDefault="00263397" w:rsidP="000726B5">
            <w:pPr>
              <w:pStyle w:val="ListParagraph"/>
              <w:numPr>
                <w:ilvl w:val="0"/>
                <w:numId w:val="28"/>
              </w:numPr>
              <w:spacing w:line="360" w:lineRule="auto"/>
              <w:ind w:left="0"/>
              <w:rPr>
                <w:rFonts w:ascii="GHEA Grapalat" w:hAnsi="GHEA Grapalat"/>
                <w:bCs/>
                <w:sz w:val="24"/>
                <w:szCs w:val="24"/>
                <w:shd w:val="clear" w:color="auto" w:fill="FFFFFF"/>
                <w:lang w:val="hy-AM"/>
              </w:rPr>
            </w:pPr>
            <w:r w:rsidRPr="000726B5">
              <w:rPr>
                <w:rFonts w:ascii="GHEA Grapalat" w:hAnsi="GHEA Grapalat" w:cs="Sylfaen"/>
                <w:bCs/>
                <w:sz w:val="24"/>
                <w:szCs w:val="24"/>
                <w:shd w:val="clear" w:color="auto" w:fill="FFFFFF"/>
                <w:lang w:val="hy-AM"/>
              </w:rPr>
              <w:t>Առաջարկություններ</w:t>
            </w:r>
            <w:r w:rsidRPr="000726B5">
              <w:rPr>
                <w:rFonts w:ascii="GHEA Grapalat" w:hAnsi="GHEA Grapalat"/>
                <w:bCs/>
                <w:sz w:val="24"/>
                <w:szCs w:val="24"/>
                <w:shd w:val="clear" w:color="auto" w:fill="FFFFFF"/>
                <w:lang w:val="hy-AM"/>
              </w:rPr>
              <w:t xml:space="preserve"> չկան։</w:t>
            </w:r>
          </w:p>
        </w:tc>
        <w:tc>
          <w:tcPr>
            <w:tcW w:w="6009" w:type="dxa"/>
          </w:tcPr>
          <w:p w:rsidR="004F0A8B" w:rsidRPr="000726B5" w:rsidRDefault="004F0A8B" w:rsidP="000726B5">
            <w:pPr>
              <w:spacing w:line="360" w:lineRule="auto"/>
              <w:jc w:val="center"/>
              <w:rPr>
                <w:rFonts w:ascii="GHEA Grapalat" w:hAnsi="GHEA Grapalat"/>
                <w:b/>
                <w:bCs/>
                <w:sz w:val="24"/>
                <w:szCs w:val="24"/>
                <w:shd w:val="clear" w:color="auto" w:fill="FFFFFF"/>
                <w:lang w:val="hy-AM"/>
              </w:rPr>
            </w:pPr>
          </w:p>
        </w:tc>
      </w:tr>
      <w:tr w:rsidR="00CC006F" w:rsidRPr="000726B5" w:rsidTr="000726B5">
        <w:tc>
          <w:tcPr>
            <w:tcW w:w="6941" w:type="dxa"/>
            <w:vMerge w:val="restart"/>
            <w:shd w:val="clear" w:color="auto" w:fill="BFBFBF" w:themeFill="background1" w:themeFillShade="BF"/>
          </w:tcPr>
          <w:p w:rsidR="001D0725" w:rsidRPr="000726B5" w:rsidRDefault="001D0725" w:rsidP="000726B5">
            <w:pPr>
              <w:pStyle w:val="ListParagraph"/>
              <w:numPr>
                <w:ilvl w:val="0"/>
                <w:numId w:val="28"/>
              </w:numPr>
              <w:spacing w:line="360" w:lineRule="auto"/>
              <w:ind w:left="0"/>
              <w:jc w:val="center"/>
              <w:rPr>
                <w:rFonts w:ascii="GHEA Grapalat" w:hAnsi="GHEA Grapalat"/>
                <w:b/>
                <w:sz w:val="24"/>
                <w:szCs w:val="24"/>
                <w:lang w:val="hy-AM"/>
              </w:rPr>
            </w:pPr>
            <w:r w:rsidRPr="000726B5">
              <w:rPr>
                <w:rFonts w:ascii="GHEA Grapalat" w:hAnsi="GHEA Grapalat" w:cs="Sylfaen"/>
                <w:b/>
                <w:sz w:val="24"/>
                <w:szCs w:val="24"/>
                <w:lang w:val="hy-AM"/>
              </w:rPr>
              <w:t>ՀՀ</w:t>
            </w:r>
            <w:r w:rsidRPr="000726B5">
              <w:rPr>
                <w:rFonts w:ascii="GHEA Grapalat" w:hAnsi="GHEA Grapalat"/>
                <w:b/>
                <w:sz w:val="24"/>
                <w:szCs w:val="24"/>
                <w:lang w:val="hy-AM"/>
              </w:rPr>
              <w:t xml:space="preserve"> առողջապահության նախարարություն</w:t>
            </w:r>
          </w:p>
          <w:p w:rsidR="00CC006F" w:rsidRPr="000726B5" w:rsidRDefault="00CC006F" w:rsidP="000726B5">
            <w:pPr>
              <w:spacing w:line="360" w:lineRule="auto"/>
              <w:ind w:firstLine="306"/>
              <w:jc w:val="center"/>
              <w:rPr>
                <w:rFonts w:ascii="GHEA Grapalat" w:eastAsia="Times New Roman" w:hAnsi="GHEA Grapalat" w:cs="Sylfaen"/>
                <w:b/>
                <w:sz w:val="24"/>
                <w:szCs w:val="24"/>
                <w:highlight w:val="lightGray"/>
                <w:lang w:val="hy-AM" w:eastAsia="ru-RU"/>
              </w:rPr>
            </w:pPr>
          </w:p>
        </w:tc>
        <w:tc>
          <w:tcPr>
            <w:tcW w:w="6009" w:type="dxa"/>
            <w:shd w:val="clear" w:color="auto" w:fill="BFBFBF" w:themeFill="background1" w:themeFillShade="BF"/>
          </w:tcPr>
          <w:p w:rsidR="00CC006F" w:rsidRPr="000726B5" w:rsidRDefault="001D0725" w:rsidP="000726B5">
            <w:pPr>
              <w:spacing w:line="360" w:lineRule="auto"/>
              <w:jc w:val="center"/>
              <w:rPr>
                <w:rFonts w:ascii="GHEA Grapalat" w:hAnsi="GHEA Grapalat"/>
                <w:sz w:val="24"/>
                <w:szCs w:val="24"/>
                <w:lang w:val="hy-AM"/>
              </w:rPr>
            </w:pPr>
            <w:r w:rsidRPr="000726B5">
              <w:rPr>
                <w:rFonts w:ascii="GHEA Grapalat" w:hAnsi="GHEA Grapalat"/>
                <w:sz w:val="24"/>
                <w:szCs w:val="24"/>
                <w:lang w:val="hy-AM"/>
              </w:rPr>
              <w:t>20.10.2023 թ.</w:t>
            </w:r>
          </w:p>
        </w:tc>
      </w:tr>
      <w:tr w:rsidR="00CC006F" w:rsidRPr="000726B5" w:rsidTr="000726B5">
        <w:tc>
          <w:tcPr>
            <w:tcW w:w="6941" w:type="dxa"/>
            <w:vMerge/>
            <w:shd w:val="clear" w:color="auto" w:fill="BFBFBF" w:themeFill="background1" w:themeFillShade="BF"/>
          </w:tcPr>
          <w:p w:rsidR="00CC006F" w:rsidRPr="000726B5" w:rsidRDefault="00CC006F" w:rsidP="000726B5">
            <w:pPr>
              <w:spacing w:line="360" w:lineRule="auto"/>
              <w:jc w:val="center"/>
              <w:rPr>
                <w:rFonts w:ascii="GHEA Grapalat" w:hAnsi="GHEA Grapalat"/>
                <w:b/>
                <w:bCs/>
                <w:sz w:val="24"/>
                <w:szCs w:val="24"/>
                <w:shd w:val="clear" w:color="auto" w:fill="FFFFFF"/>
                <w:lang w:val="hy-AM"/>
              </w:rPr>
            </w:pPr>
          </w:p>
        </w:tc>
        <w:tc>
          <w:tcPr>
            <w:tcW w:w="6009" w:type="dxa"/>
            <w:tcBorders>
              <w:top w:val="nil"/>
            </w:tcBorders>
            <w:shd w:val="clear" w:color="auto" w:fill="BFBFBF" w:themeFill="background1" w:themeFillShade="BF"/>
          </w:tcPr>
          <w:p w:rsidR="00CC006F" w:rsidRPr="000726B5" w:rsidRDefault="001D0725" w:rsidP="000726B5">
            <w:pPr>
              <w:spacing w:line="360" w:lineRule="auto"/>
              <w:jc w:val="center"/>
              <w:rPr>
                <w:rFonts w:ascii="GHEA Grapalat" w:hAnsi="GHEA Grapalat"/>
                <w:b/>
                <w:bCs/>
                <w:sz w:val="24"/>
                <w:szCs w:val="24"/>
                <w:shd w:val="clear" w:color="auto" w:fill="FFFFFF"/>
                <w:lang w:val="hy-AM"/>
              </w:rPr>
            </w:pPr>
            <w:r w:rsidRPr="000726B5">
              <w:rPr>
                <w:rFonts w:ascii="GHEA Grapalat" w:hAnsi="GHEA Grapalat"/>
                <w:sz w:val="24"/>
                <w:szCs w:val="24"/>
                <w:lang w:val="hy-AM"/>
              </w:rPr>
              <w:t xml:space="preserve">N ԱԱ/03.2/23703-2023 </w:t>
            </w:r>
          </w:p>
        </w:tc>
      </w:tr>
      <w:tr w:rsidR="004F0A8B" w:rsidRPr="000726B5" w:rsidTr="000726B5">
        <w:tc>
          <w:tcPr>
            <w:tcW w:w="6941" w:type="dxa"/>
          </w:tcPr>
          <w:p w:rsidR="004F0A8B" w:rsidRPr="000726B5" w:rsidRDefault="001D0725" w:rsidP="000726B5">
            <w:pPr>
              <w:pStyle w:val="ListParagraph"/>
              <w:numPr>
                <w:ilvl w:val="0"/>
                <w:numId w:val="30"/>
              </w:numPr>
              <w:spacing w:line="360" w:lineRule="auto"/>
              <w:ind w:left="0"/>
              <w:rPr>
                <w:rFonts w:ascii="GHEA Grapalat" w:hAnsi="GHEA Grapalat"/>
                <w:b/>
                <w:bCs/>
                <w:sz w:val="24"/>
                <w:szCs w:val="24"/>
                <w:shd w:val="clear" w:color="auto" w:fill="FFFFFF"/>
                <w:lang w:val="hy-AM"/>
              </w:rPr>
            </w:pPr>
            <w:r w:rsidRPr="000726B5">
              <w:rPr>
                <w:rFonts w:ascii="GHEA Grapalat" w:hAnsi="GHEA Grapalat" w:cs="Sylfaen"/>
                <w:bCs/>
                <w:sz w:val="24"/>
                <w:szCs w:val="24"/>
                <w:shd w:val="clear" w:color="auto" w:fill="FFFFFF"/>
                <w:lang w:val="hy-AM"/>
              </w:rPr>
              <w:t>Առաջարկություններ</w:t>
            </w:r>
            <w:r w:rsidRPr="000726B5">
              <w:rPr>
                <w:rFonts w:ascii="GHEA Grapalat" w:hAnsi="GHEA Grapalat"/>
                <w:bCs/>
                <w:sz w:val="24"/>
                <w:szCs w:val="24"/>
                <w:shd w:val="clear" w:color="auto" w:fill="FFFFFF"/>
                <w:lang w:val="hy-AM"/>
              </w:rPr>
              <w:t xml:space="preserve"> չկան։</w:t>
            </w:r>
          </w:p>
        </w:tc>
        <w:tc>
          <w:tcPr>
            <w:tcW w:w="6009" w:type="dxa"/>
          </w:tcPr>
          <w:p w:rsidR="004F0A8B" w:rsidRPr="000726B5" w:rsidRDefault="004F0A8B" w:rsidP="000726B5">
            <w:pPr>
              <w:spacing w:line="360" w:lineRule="auto"/>
              <w:jc w:val="center"/>
              <w:rPr>
                <w:rFonts w:ascii="GHEA Grapalat" w:hAnsi="GHEA Grapalat"/>
                <w:b/>
                <w:bCs/>
                <w:sz w:val="24"/>
                <w:szCs w:val="24"/>
                <w:shd w:val="clear" w:color="auto" w:fill="FFFFFF"/>
                <w:lang w:val="hy-AM"/>
              </w:rPr>
            </w:pPr>
          </w:p>
        </w:tc>
      </w:tr>
      <w:tr w:rsidR="00CC006F" w:rsidRPr="000726B5" w:rsidTr="000726B5">
        <w:tc>
          <w:tcPr>
            <w:tcW w:w="6941" w:type="dxa"/>
            <w:vMerge w:val="restart"/>
            <w:tcBorders>
              <w:left w:val="single" w:sz="4" w:space="0" w:color="auto"/>
            </w:tcBorders>
            <w:shd w:val="clear" w:color="auto" w:fill="BFBFBF" w:themeFill="background1" w:themeFillShade="BF"/>
          </w:tcPr>
          <w:p w:rsidR="001D0725" w:rsidRPr="000726B5" w:rsidRDefault="001D0725" w:rsidP="00D918B7">
            <w:pPr>
              <w:pStyle w:val="ListParagraph"/>
              <w:spacing w:line="360" w:lineRule="auto"/>
              <w:ind w:left="0"/>
              <w:jc w:val="center"/>
              <w:rPr>
                <w:rFonts w:ascii="GHEA Grapalat" w:hAnsi="GHEA Grapalat"/>
                <w:b/>
                <w:sz w:val="24"/>
                <w:szCs w:val="24"/>
                <w:lang w:val="hy-AM"/>
              </w:rPr>
            </w:pPr>
            <w:r w:rsidRPr="000726B5">
              <w:rPr>
                <w:rFonts w:ascii="GHEA Grapalat" w:eastAsia="Times New Roman" w:hAnsi="GHEA Grapalat" w:cs="Sylfaen"/>
                <w:b/>
                <w:sz w:val="24"/>
                <w:szCs w:val="24"/>
                <w:lang w:eastAsia="ru-RU"/>
              </w:rPr>
              <w:t>3</w:t>
            </w:r>
            <w:r w:rsidRPr="000726B5">
              <w:rPr>
                <w:rFonts w:ascii="GHEA Grapalat" w:eastAsia="Times New Roman" w:hAnsi="GHEA Grapalat" w:cs="Sylfaen"/>
                <w:b/>
                <w:sz w:val="24"/>
                <w:szCs w:val="24"/>
                <w:lang w:val="hy-AM" w:eastAsia="ru-RU"/>
              </w:rPr>
              <w:t>. ՀՀ արդարադատության նախարարություն</w:t>
            </w:r>
          </w:p>
        </w:tc>
        <w:tc>
          <w:tcPr>
            <w:tcW w:w="6009" w:type="dxa"/>
            <w:shd w:val="clear" w:color="auto" w:fill="BFBFBF" w:themeFill="background1" w:themeFillShade="BF"/>
          </w:tcPr>
          <w:p w:rsidR="00CC006F" w:rsidRPr="000726B5" w:rsidRDefault="00A51479" w:rsidP="000726B5">
            <w:pPr>
              <w:spacing w:line="360" w:lineRule="auto"/>
              <w:jc w:val="center"/>
              <w:rPr>
                <w:rFonts w:ascii="GHEA Grapalat" w:hAnsi="GHEA Grapalat"/>
                <w:sz w:val="24"/>
                <w:szCs w:val="24"/>
                <w:lang w:val="hy-AM"/>
              </w:rPr>
            </w:pPr>
            <w:r w:rsidRPr="000726B5">
              <w:rPr>
                <w:rFonts w:ascii="GHEA Grapalat" w:hAnsi="GHEA Grapalat"/>
                <w:sz w:val="24"/>
                <w:szCs w:val="24"/>
              </w:rPr>
              <w:t>24</w:t>
            </w:r>
            <w:r w:rsidR="001D0725" w:rsidRPr="000726B5">
              <w:rPr>
                <w:rFonts w:ascii="GHEA Grapalat" w:hAnsi="GHEA Grapalat"/>
                <w:sz w:val="24"/>
                <w:szCs w:val="24"/>
                <w:lang w:val="hy-AM"/>
              </w:rPr>
              <w:t>.10.2023 թ.</w:t>
            </w:r>
          </w:p>
        </w:tc>
      </w:tr>
      <w:tr w:rsidR="00CC006F" w:rsidRPr="000726B5" w:rsidTr="000726B5">
        <w:tc>
          <w:tcPr>
            <w:tcW w:w="6941" w:type="dxa"/>
            <w:vMerge/>
            <w:tcBorders>
              <w:left w:val="single" w:sz="4" w:space="0" w:color="auto"/>
            </w:tcBorders>
            <w:shd w:val="clear" w:color="auto" w:fill="BFBFBF" w:themeFill="background1" w:themeFillShade="BF"/>
          </w:tcPr>
          <w:p w:rsidR="00CC006F" w:rsidRPr="000726B5" w:rsidRDefault="00CC006F" w:rsidP="000726B5">
            <w:pPr>
              <w:spacing w:line="360" w:lineRule="auto"/>
              <w:jc w:val="center"/>
              <w:rPr>
                <w:rFonts w:ascii="GHEA Grapalat" w:hAnsi="GHEA Grapalat"/>
                <w:b/>
                <w:bCs/>
                <w:sz w:val="24"/>
                <w:szCs w:val="24"/>
                <w:shd w:val="clear" w:color="auto" w:fill="FFFFFF"/>
                <w:lang w:val="hy-AM"/>
              </w:rPr>
            </w:pPr>
          </w:p>
        </w:tc>
        <w:tc>
          <w:tcPr>
            <w:tcW w:w="6009" w:type="dxa"/>
            <w:tcBorders>
              <w:top w:val="nil"/>
            </w:tcBorders>
            <w:shd w:val="clear" w:color="auto" w:fill="BFBFBF" w:themeFill="background1" w:themeFillShade="BF"/>
          </w:tcPr>
          <w:p w:rsidR="001D0725" w:rsidRPr="000726B5" w:rsidRDefault="00A51479" w:rsidP="000726B5">
            <w:pPr>
              <w:spacing w:line="360" w:lineRule="auto"/>
              <w:jc w:val="center"/>
              <w:rPr>
                <w:rFonts w:ascii="GHEA Grapalat" w:hAnsi="GHEA Grapalat"/>
                <w:b/>
                <w:bCs/>
                <w:sz w:val="24"/>
                <w:szCs w:val="24"/>
                <w:shd w:val="clear" w:color="auto" w:fill="FFFFFF"/>
              </w:rPr>
            </w:pPr>
            <w:r w:rsidRPr="000726B5">
              <w:rPr>
                <w:rFonts w:ascii="GHEA Grapalat" w:hAnsi="GHEA Grapalat"/>
                <w:sz w:val="24"/>
                <w:szCs w:val="24"/>
                <w:lang w:val="hy-AM"/>
              </w:rPr>
              <w:t xml:space="preserve">N </w:t>
            </w:r>
            <w:r w:rsidR="001D0725" w:rsidRPr="000726B5">
              <w:rPr>
                <w:rFonts w:ascii="GHEA Grapalat" w:hAnsi="GHEA Grapalat"/>
                <w:sz w:val="24"/>
                <w:szCs w:val="24"/>
                <w:lang w:val="hy-AM"/>
              </w:rPr>
              <w:t>//</w:t>
            </w:r>
            <w:r w:rsidRPr="000726B5">
              <w:rPr>
                <w:rFonts w:ascii="GHEA Grapalat" w:hAnsi="GHEA Grapalat"/>
                <w:sz w:val="24"/>
                <w:szCs w:val="24"/>
              </w:rPr>
              <w:t>45692</w:t>
            </w:r>
            <w:r w:rsidR="001D0725" w:rsidRPr="000726B5">
              <w:rPr>
                <w:rFonts w:ascii="GHEA Grapalat" w:hAnsi="GHEA Grapalat"/>
                <w:sz w:val="24"/>
                <w:szCs w:val="24"/>
                <w:lang w:val="hy-AM"/>
              </w:rPr>
              <w:t>-2023</w:t>
            </w:r>
          </w:p>
        </w:tc>
      </w:tr>
      <w:tr w:rsidR="004F0A8B" w:rsidRPr="000726B5" w:rsidTr="000726B5">
        <w:tc>
          <w:tcPr>
            <w:tcW w:w="6941" w:type="dxa"/>
          </w:tcPr>
          <w:p w:rsidR="006F2077" w:rsidRPr="000726B5" w:rsidRDefault="00D918B7" w:rsidP="000726B5">
            <w:pPr>
              <w:spacing w:line="360" w:lineRule="auto"/>
              <w:ind w:firstLine="22"/>
              <w:jc w:val="both"/>
              <w:rPr>
                <w:rFonts w:ascii="GHEA Grapalat" w:hAnsi="GHEA Grapalat" w:cs="Sylfaen"/>
                <w:sz w:val="24"/>
                <w:szCs w:val="24"/>
                <w:shd w:val="clear" w:color="auto" w:fill="FFFFFF"/>
                <w:lang w:val="hy-AM"/>
              </w:rPr>
            </w:pPr>
            <w:r>
              <w:rPr>
                <w:rFonts w:ascii="GHEA Grapalat" w:hAnsi="GHEA Grapalat"/>
                <w:color w:val="000000"/>
                <w:sz w:val="24"/>
                <w:szCs w:val="24"/>
                <w:shd w:val="clear" w:color="auto" w:fill="FFFFFF"/>
                <w:lang w:val="hy-AM"/>
              </w:rPr>
              <w:t xml:space="preserve">   </w:t>
            </w:r>
            <w:r w:rsidR="006F2077" w:rsidRPr="000726B5">
              <w:rPr>
                <w:rFonts w:ascii="GHEA Grapalat" w:hAnsi="GHEA Grapalat"/>
                <w:color w:val="000000"/>
                <w:sz w:val="24"/>
                <w:szCs w:val="24"/>
                <w:shd w:val="clear" w:color="auto" w:fill="FFFFFF"/>
                <w:lang w:val="hy-AM"/>
              </w:rPr>
              <w:t xml:space="preserve">1. Նախագծով նախատեսվում է հաստատել </w:t>
            </w:r>
            <w:r w:rsidR="006F2077" w:rsidRPr="000726B5">
              <w:rPr>
                <w:rFonts w:ascii="GHEA Grapalat" w:eastAsia="Times New Roman" w:hAnsi="GHEA Grapalat"/>
                <w:bCs/>
                <w:color w:val="000000"/>
                <w:sz w:val="24"/>
                <w:szCs w:val="24"/>
                <w:shd w:val="clear" w:color="auto" w:fill="FFFFFF"/>
                <w:lang w:val="hy-AM"/>
              </w:rPr>
              <w:t>պետական աջակցության տրամադրման</w:t>
            </w:r>
            <w:r w:rsidR="006F2077" w:rsidRPr="000726B5">
              <w:rPr>
                <w:rFonts w:ascii="GHEA Grapalat" w:eastAsia="Tahoma" w:hAnsi="GHEA Grapalat"/>
                <w:bCs/>
                <w:sz w:val="24"/>
                <w:szCs w:val="24"/>
                <w:lang w:val="hy-AM"/>
              </w:rPr>
              <w:t xml:space="preserve"> միջոցառում, որի նախաբանում հղում է կատարված </w:t>
            </w:r>
            <w:r w:rsidR="006F2077" w:rsidRPr="000726B5">
              <w:rPr>
                <w:rFonts w:ascii="GHEA Grapalat" w:eastAsia="Times New Roman" w:hAnsi="GHEA Grapalat"/>
                <w:sz w:val="24"/>
                <w:szCs w:val="24"/>
                <w:lang w:val="hy-AM" w:eastAsia="ru-RU"/>
              </w:rPr>
              <w:t>Հայաստանի Հանրապետության Սահմանադրության 83-րդ հոդվածին և 146-րդ հոդվածի 4-րդ մասին</w:t>
            </w:r>
            <w:r w:rsidR="006F2077" w:rsidRPr="000726B5">
              <w:rPr>
                <w:rFonts w:ascii="GHEA Grapalat" w:hAnsi="GHEA Grapalat" w:cs="Sylfaen"/>
                <w:sz w:val="24"/>
                <w:szCs w:val="24"/>
                <w:shd w:val="clear" w:color="auto" w:fill="FFFFFF"/>
                <w:lang w:val="hy-AM"/>
              </w:rPr>
              <w:t>:</w:t>
            </w:r>
          </w:p>
          <w:p w:rsidR="006F2077" w:rsidRPr="000726B5" w:rsidRDefault="006F2077" w:rsidP="000726B5">
            <w:pPr>
              <w:spacing w:line="360" w:lineRule="auto"/>
              <w:ind w:firstLine="164"/>
              <w:jc w:val="both"/>
              <w:rPr>
                <w:rFonts w:ascii="GHEA Grapalat" w:hAnsi="GHEA Grapalat" w:cs="Sylfaen"/>
                <w:sz w:val="24"/>
                <w:szCs w:val="24"/>
                <w:shd w:val="clear" w:color="auto" w:fill="FFFFFF"/>
                <w:lang w:val="hy-AM"/>
              </w:rPr>
            </w:pPr>
            <w:r w:rsidRPr="000726B5">
              <w:rPr>
                <w:rFonts w:ascii="GHEA Grapalat" w:hAnsi="GHEA Grapalat" w:cs="Sylfaen"/>
                <w:sz w:val="24"/>
                <w:szCs w:val="24"/>
                <w:shd w:val="clear" w:color="auto" w:fill="FFFFFF"/>
                <w:lang w:val="hy-AM"/>
              </w:rPr>
              <w:lastRenderedPageBreak/>
              <w:t xml:space="preserve">«Նորմատիվ իրավական ակտերի մասին» օրենքի 2-րդ հոդվածի 1-ին մասի 6-րդ կետի համաձայն՝ </w:t>
            </w:r>
            <w:r w:rsidRPr="000726B5">
              <w:rPr>
                <w:rFonts w:ascii="GHEA Grapalat" w:hAnsi="GHEA Grapalat" w:cs="Sylfaen"/>
                <w:b/>
                <w:sz w:val="24"/>
                <w:szCs w:val="24"/>
                <w:shd w:val="clear" w:color="auto" w:fill="FFFFFF"/>
                <w:lang w:val="hy-AM"/>
              </w:rPr>
              <w:t>ներքին (լոկալ) իրավական ակտը նորմատիվ իրավական ակտի հիման վրա և դրան համապատասխան ընդունված իրավական ակտ</w:t>
            </w:r>
            <w:r w:rsidRPr="000726B5">
              <w:rPr>
                <w:rFonts w:ascii="GHEA Grapalat" w:hAnsi="GHEA Grapalat" w:cs="Sylfaen"/>
                <w:sz w:val="24"/>
                <w:szCs w:val="24"/>
                <w:shd w:val="clear" w:color="auto" w:fill="FFFFFF"/>
                <w:lang w:val="hy-AM"/>
              </w:rPr>
              <w:t>, որը սահմանում է վարքագծի կանոն այն անձանց խմբի համար, 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w:t>
            </w:r>
          </w:p>
          <w:p w:rsidR="006F2077" w:rsidRPr="000726B5" w:rsidRDefault="006F2077" w:rsidP="000726B5">
            <w:pPr>
              <w:spacing w:line="360" w:lineRule="auto"/>
              <w:ind w:firstLine="164"/>
              <w:jc w:val="both"/>
              <w:rPr>
                <w:rFonts w:ascii="GHEA Grapalat" w:hAnsi="GHEA Grapalat" w:cs="Sylfaen"/>
                <w:sz w:val="24"/>
                <w:szCs w:val="24"/>
                <w:shd w:val="clear" w:color="auto" w:fill="FFFFFF"/>
                <w:lang w:val="hy-AM"/>
              </w:rPr>
            </w:pPr>
            <w:r w:rsidRPr="000726B5">
              <w:rPr>
                <w:rFonts w:ascii="GHEA Grapalat" w:hAnsi="GHEA Grapalat" w:cs="Sylfaen"/>
                <w:sz w:val="24"/>
                <w:szCs w:val="24"/>
                <w:shd w:val="clear" w:color="auto" w:fill="FFFFFF"/>
                <w:lang w:val="hy-AM"/>
              </w:rPr>
              <w:t xml:space="preserve">Հիմք ընդունելով վերոգրյալը՝ առաջարկում ենք Նախագծի նախաբանում հղում կատարել «Սոցիալական աջակցության մասին» օրենքի 21-րդ հոդվածի 1-ին մասի 3.1-րդ կետին, որի համաձայն՝ </w:t>
            </w:r>
          </w:p>
          <w:p w:rsidR="004F0A8B" w:rsidRPr="000726B5" w:rsidRDefault="006F2077" w:rsidP="000726B5">
            <w:pPr>
              <w:spacing w:line="360" w:lineRule="auto"/>
              <w:ind w:firstLine="164"/>
              <w:jc w:val="both"/>
              <w:rPr>
                <w:rFonts w:ascii="GHEA Grapalat" w:hAnsi="GHEA Grapalat"/>
                <w:b/>
                <w:bCs/>
                <w:sz w:val="24"/>
                <w:szCs w:val="24"/>
                <w:shd w:val="clear" w:color="auto" w:fill="FFFFFF"/>
                <w:lang w:val="hy-AM"/>
              </w:rPr>
            </w:pPr>
            <w:r w:rsidRPr="000726B5">
              <w:rPr>
                <w:rFonts w:ascii="GHEA Grapalat" w:hAnsi="GHEA Grapalat" w:cs="Sylfaen"/>
                <w:i/>
                <w:sz w:val="24"/>
                <w:szCs w:val="24"/>
                <w:shd w:val="clear" w:color="auto" w:fill="FFFFFF"/>
                <w:lang w:val="hy-AM"/>
              </w:rPr>
              <w:t>«Սոցիալական աջակցության բնագավառում Հայաստանի Հանրապետության կառավարությունը սահմանում է սոցիալական ծառայությունների այլ տեսակներ»:</w:t>
            </w:r>
          </w:p>
        </w:tc>
        <w:tc>
          <w:tcPr>
            <w:tcW w:w="6009" w:type="dxa"/>
          </w:tcPr>
          <w:p w:rsidR="004F0A8B" w:rsidRPr="000726B5" w:rsidRDefault="00A51479" w:rsidP="000726B5">
            <w:pPr>
              <w:pStyle w:val="ListParagraph"/>
              <w:numPr>
                <w:ilvl w:val="0"/>
                <w:numId w:val="31"/>
              </w:numPr>
              <w:spacing w:line="360" w:lineRule="auto"/>
              <w:ind w:left="0"/>
              <w:jc w:val="center"/>
              <w:rPr>
                <w:rFonts w:ascii="GHEA Grapalat" w:hAnsi="GHEA Grapalat"/>
                <w:bCs/>
                <w:sz w:val="24"/>
                <w:szCs w:val="24"/>
                <w:shd w:val="clear" w:color="auto" w:fill="FFFFFF"/>
                <w:lang w:val="hy-AM"/>
              </w:rPr>
            </w:pPr>
            <w:r w:rsidRPr="000726B5">
              <w:rPr>
                <w:rFonts w:ascii="GHEA Grapalat" w:hAnsi="GHEA Grapalat"/>
                <w:bCs/>
                <w:sz w:val="24"/>
                <w:szCs w:val="24"/>
                <w:shd w:val="clear" w:color="auto" w:fill="FFFFFF"/>
                <w:lang w:val="hy-AM"/>
              </w:rPr>
              <w:lastRenderedPageBreak/>
              <w:t>Ընդունվել է։</w:t>
            </w:r>
          </w:p>
          <w:p w:rsidR="00A51479" w:rsidRPr="000726B5" w:rsidRDefault="00A51479" w:rsidP="000726B5">
            <w:pPr>
              <w:pStyle w:val="ListParagraph"/>
              <w:spacing w:line="360" w:lineRule="auto"/>
              <w:ind w:left="0"/>
              <w:jc w:val="both"/>
              <w:rPr>
                <w:rFonts w:ascii="GHEA Grapalat" w:hAnsi="GHEA Grapalat"/>
                <w:bCs/>
                <w:sz w:val="24"/>
                <w:szCs w:val="24"/>
                <w:shd w:val="clear" w:color="auto" w:fill="FFFFFF"/>
                <w:lang w:val="hy-AM"/>
              </w:rPr>
            </w:pPr>
            <w:r w:rsidRPr="000726B5">
              <w:rPr>
                <w:rFonts w:ascii="GHEA Grapalat" w:hAnsi="GHEA Grapalat"/>
                <w:bCs/>
                <w:sz w:val="24"/>
                <w:szCs w:val="24"/>
                <w:shd w:val="clear" w:color="auto" w:fill="FFFFFF"/>
                <w:lang w:val="hy-AM"/>
              </w:rPr>
              <w:t>Նախագծի նախաբանը խմբագրվել է։</w:t>
            </w:r>
          </w:p>
        </w:tc>
      </w:tr>
      <w:tr w:rsidR="006F2077" w:rsidRPr="00241DE7" w:rsidTr="000726B5">
        <w:tc>
          <w:tcPr>
            <w:tcW w:w="6941" w:type="dxa"/>
          </w:tcPr>
          <w:p w:rsidR="00304A8B" w:rsidRPr="000726B5" w:rsidRDefault="00304A8B" w:rsidP="000726B5">
            <w:pPr>
              <w:shd w:val="clear" w:color="auto" w:fill="FFFFFF"/>
              <w:spacing w:line="360" w:lineRule="auto"/>
              <w:ind w:firstLine="164"/>
              <w:jc w:val="both"/>
              <w:rPr>
                <w:rFonts w:ascii="GHEA Grapalat" w:hAnsi="GHEA Grapalat"/>
                <w:b/>
                <w:bCs/>
                <w:i/>
                <w:sz w:val="24"/>
                <w:szCs w:val="24"/>
                <w:shd w:val="clear" w:color="auto" w:fill="FFFFFF"/>
                <w:lang w:val="hy-AM"/>
              </w:rPr>
            </w:pPr>
            <w:r w:rsidRPr="000726B5">
              <w:rPr>
                <w:rFonts w:ascii="GHEA Grapalat" w:hAnsi="GHEA Grapalat"/>
                <w:bCs/>
                <w:sz w:val="24"/>
                <w:szCs w:val="24"/>
                <w:shd w:val="clear" w:color="auto" w:fill="FFFFFF"/>
                <w:lang w:val="hy-AM"/>
              </w:rPr>
              <w:t xml:space="preserve">2. </w:t>
            </w:r>
            <w:r w:rsidRPr="000726B5">
              <w:rPr>
                <w:rFonts w:ascii="GHEA Grapalat" w:hAnsi="GHEA Grapalat"/>
                <w:b/>
                <w:bCs/>
                <w:sz w:val="24"/>
                <w:szCs w:val="24"/>
                <w:shd w:val="clear" w:color="auto" w:fill="FFFFFF"/>
                <w:lang w:val="hy-AM"/>
              </w:rPr>
              <w:t>Նախագծի վերնագրից և 1-ին կետից պարզ է դառնում, որ նախագծով նախատեսվում է հաստատել</w:t>
            </w:r>
            <w:r w:rsidRPr="000726B5">
              <w:rPr>
                <w:rFonts w:ascii="GHEA Grapalat" w:hAnsi="GHEA Grapalat"/>
                <w:bCs/>
                <w:sz w:val="24"/>
                <w:szCs w:val="24"/>
                <w:shd w:val="clear" w:color="auto" w:fill="FFFFFF"/>
                <w:lang w:val="hy-AM"/>
              </w:rPr>
              <w:t xml:space="preserve"> Հայաստանի Հանրապետության պաշտպանության մարտական գործողություններին մասնակցելու կամ հակառակորդի հետ </w:t>
            </w:r>
            <w:r w:rsidRPr="000726B5">
              <w:rPr>
                <w:rFonts w:ascii="GHEA Grapalat" w:hAnsi="GHEA Grapalat"/>
                <w:bCs/>
                <w:sz w:val="24"/>
                <w:szCs w:val="24"/>
                <w:shd w:val="clear" w:color="auto" w:fill="FFFFFF"/>
                <w:lang w:val="hy-AM"/>
              </w:rPr>
              <w:lastRenderedPageBreak/>
              <w:t xml:space="preserve">շփման գծում մարտական հերթապահություն կամ հատուկ առաջադրանք կամ ծառայողական պարտականություններ կատարելու ընթացքում կամ հակառակորդի նախահարձակ գործողության հետևանքով զոհված (մահացած) կամ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ժամանակ անհայտ կորելու հետևանքով դատական կարգով անհայտ բացակայող կամ մահացած ճանաչված զինծառայողների ծնողներին մինչև երեք տարեկան երեխայի խնամքի կազմակերպման համար պետական աջակցության տրամադրման միջոցառումը, </w:t>
            </w:r>
            <w:r w:rsidRPr="000726B5">
              <w:rPr>
                <w:rFonts w:ascii="GHEA Grapalat" w:hAnsi="GHEA Grapalat"/>
                <w:b/>
                <w:bCs/>
                <w:sz w:val="24"/>
                <w:szCs w:val="24"/>
                <w:shd w:val="clear" w:color="auto" w:fill="FFFFFF"/>
                <w:lang w:val="hy-AM"/>
              </w:rPr>
              <w:t xml:space="preserve">որից պարզ է դառնում, որ միջոցառման շահառու կարող են հանդիսանալ բոլոր վերոնշյալ սուբյեկտները, որոնք ունեն մինչև երեք տարեկան երեխա, իսկ Նախագծի հավելվածի 1-ին կետի համաձայն՝ </w:t>
            </w:r>
            <w:r w:rsidRPr="000726B5">
              <w:rPr>
                <w:rFonts w:ascii="GHEA Grapalat" w:hAnsi="GHEA Grapalat"/>
                <w:b/>
                <w:bCs/>
                <w:i/>
                <w:sz w:val="24"/>
                <w:szCs w:val="24"/>
                <w:shd w:val="clear" w:color="auto" w:fill="FFFFFF"/>
                <w:lang w:val="hy-AM"/>
              </w:rPr>
              <w:t xml:space="preserve">միջոցառման նպատակն է աջակցություն տրամադրել Հայաստանի Հանրապետության կառավարության 2022 թվականի հունվարի 13-ի N 64-Լ </w:t>
            </w:r>
            <w:r w:rsidRPr="000726B5">
              <w:rPr>
                <w:rFonts w:ascii="GHEA Grapalat" w:hAnsi="GHEA Grapalat"/>
                <w:b/>
                <w:bCs/>
                <w:i/>
                <w:sz w:val="24"/>
                <w:szCs w:val="24"/>
                <w:shd w:val="clear" w:color="auto" w:fill="FFFFFF"/>
                <w:lang w:val="hy-AM"/>
              </w:rPr>
              <w:lastRenderedPageBreak/>
              <w:t>որոշմամբ հաստատված միջոցառման շրջանակներում աջակցություն ստացած ծնողներին:</w:t>
            </w:r>
          </w:p>
          <w:p w:rsidR="00304A8B" w:rsidRPr="000726B5" w:rsidRDefault="00304A8B" w:rsidP="000726B5">
            <w:pPr>
              <w:shd w:val="clear" w:color="auto" w:fill="FFFFFF"/>
              <w:spacing w:line="360" w:lineRule="auto"/>
              <w:ind w:firstLine="164"/>
              <w:jc w:val="both"/>
              <w:rPr>
                <w:rFonts w:ascii="GHEA Grapalat" w:hAnsi="GHEA Grapalat"/>
                <w:bCs/>
                <w:sz w:val="24"/>
                <w:szCs w:val="24"/>
                <w:shd w:val="clear" w:color="auto" w:fill="FFFFFF"/>
                <w:lang w:val="hy-AM"/>
              </w:rPr>
            </w:pPr>
            <w:r w:rsidRPr="000726B5">
              <w:rPr>
                <w:rFonts w:ascii="GHEA Grapalat" w:hAnsi="GHEA Grapalat"/>
                <w:bCs/>
                <w:sz w:val="24"/>
                <w:szCs w:val="24"/>
                <w:shd w:val="clear" w:color="auto" w:fill="FFFFFF"/>
                <w:lang w:val="hy-AM"/>
              </w:rPr>
              <w:t>Հիմք ընդունելով վերոգրյալը և ղեկավարվելով «Նորմատիվ իրավական ակտերի մասին» օրենքի 12-րդ հոդվածի 1-ին մասի դրույթներով, որոնց համաձայն՝ «Նորմատիվ իրավական ակտը ունենում է վերնագիր, որը համապատասխանում է նորմատիվ իրավական ակտի բովանդակությանը», անհրաժեշտ է Նախագծի վերնագիրը համապատասխանեցնել Նախագծի բովանդակության հետ:</w:t>
            </w:r>
          </w:p>
          <w:p w:rsidR="006F2077" w:rsidRPr="000726B5" w:rsidRDefault="00304A8B" w:rsidP="000726B5">
            <w:pPr>
              <w:shd w:val="clear" w:color="auto" w:fill="FFFFFF"/>
              <w:spacing w:line="360" w:lineRule="auto"/>
              <w:ind w:firstLine="164"/>
              <w:jc w:val="both"/>
              <w:rPr>
                <w:rFonts w:ascii="GHEA Grapalat" w:hAnsi="GHEA Grapalat"/>
                <w:color w:val="000000"/>
                <w:sz w:val="24"/>
                <w:szCs w:val="24"/>
                <w:shd w:val="clear" w:color="auto" w:fill="FFFFFF"/>
                <w:lang w:val="hy-AM"/>
              </w:rPr>
            </w:pPr>
            <w:r w:rsidRPr="000726B5">
              <w:rPr>
                <w:rFonts w:ascii="GHEA Grapalat" w:hAnsi="GHEA Grapalat"/>
                <w:bCs/>
                <w:sz w:val="24"/>
                <w:szCs w:val="24"/>
                <w:shd w:val="clear" w:color="auto" w:fill="FFFFFF"/>
                <w:lang w:val="hy-AM"/>
              </w:rPr>
              <w:t xml:space="preserve">Միաժամանակ հարկ ենք համարում նշել, որ Նախագիծն ունի լրացուցիչ հիմնավորման կարիք, քանի որ Նախագծին կից ներկայացված հիմնավորումից պարզ չի դառնում, թե ինչու սույն Նախագծով հաստատվող աջակցությունից կարող են օգտվել միայն Հայաստանի Հանրապետության կառավարության 2022 թվականի հունվարի 13-ի N 64-Լ որոշմամբ հաստատված միջոցառման շրջանակներում աջակցություն ստացած ծնողները, այլ ոչ թե Հայաստանի Հանրապետության պաշտպանության մարտական գործողություններին մասնակցելու հետևանքով մահացած զինծառայողների այն բոլոր ծնողները, որոնք անկախ </w:t>
            </w:r>
            <w:r w:rsidRPr="000726B5">
              <w:rPr>
                <w:rFonts w:ascii="GHEA Grapalat" w:hAnsi="GHEA Grapalat"/>
                <w:bCs/>
                <w:sz w:val="24"/>
                <w:szCs w:val="24"/>
                <w:shd w:val="clear" w:color="auto" w:fill="FFFFFF"/>
                <w:lang w:val="hy-AM"/>
              </w:rPr>
              <w:lastRenderedPageBreak/>
              <w:t xml:space="preserve">վերոնշյալ միջոցառման շրջանակներում աջակցություն ստացած կամ չստացած լինելու հանգամանքից՝ ունեն մինչև երեք տարեկան երեխա:  </w:t>
            </w:r>
          </w:p>
        </w:tc>
        <w:tc>
          <w:tcPr>
            <w:tcW w:w="6009" w:type="dxa"/>
          </w:tcPr>
          <w:p w:rsidR="00995956" w:rsidRPr="000726B5" w:rsidRDefault="00995956" w:rsidP="000726B5">
            <w:pPr>
              <w:pStyle w:val="ListParagraph"/>
              <w:numPr>
                <w:ilvl w:val="0"/>
                <w:numId w:val="31"/>
              </w:numPr>
              <w:spacing w:line="360" w:lineRule="auto"/>
              <w:ind w:left="0"/>
              <w:jc w:val="center"/>
              <w:rPr>
                <w:rFonts w:ascii="GHEA Grapalat" w:hAnsi="GHEA Grapalat"/>
                <w:bCs/>
                <w:sz w:val="24"/>
                <w:szCs w:val="24"/>
                <w:shd w:val="clear" w:color="auto" w:fill="FFFFFF"/>
                <w:lang w:val="hy-AM"/>
              </w:rPr>
            </w:pPr>
            <w:r w:rsidRPr="000726B5">
              <w:rPr>
                <w:rFonts w:ascii="GHEA Grapalat" w:hAnsi="GHEA Grapalat"/>
                <w:bCs/>
                <w:sz w:val="24"/>
                <w:szCs w:val="24"/>
                <w:shd w:val="clear" w:color="auto" w:fill="FFFFFF"/>
                <w:lang w:val="hy-AM"/>
              </w:rPr>
              <w:lastRenderedPageBreak/>
              <w:t>Ընդունվել է։</w:t>
            </w:r>
          </w:p>
          <w:p w:rsidR="006F2077" w:rsidRPr="000726B5" w:rsidRDefault="00995956" w:rsidP="000726B5">
            <w:pPr>
              <w:pStyle w:val="ListParagraph"/>
              <w:spacing w:line="360" w:lineRule="auto"/>
              <w:ind w:left="0"/>
              <w:jc w:val="both"/>
              <w:rPr>
                <w:rFonts w:ascii="GHEA Grapalat" w:hAnsi="GHEA Grapalat"/>
                <w:bCs/>
                <w:sz w:val="24"/>
                <w:szCs w:val="24"/>
                <w:shd w:val="clear" w:color="auto" w:fill="FFFFFF"/>
                <w:lang w:val="hy-AM"/>
              </w:rPr>
            </w:pPr>
            <w:r w:rsidRPr="000726B5">
              <w:rPr>
                <w:rFonts w:ascii="GHEA Grapalat" w:hAnsi="GHEA Grapalat"/>
                <w:bCs/>
                <w:sz w:val="24"/>
                <w:szCs w:val="24"/>
                <w:shd w:val="clear" w:color="auto" w:fill="FFFFFF"/>
                <w:lang w:val="hy-AM"/>
              </w:rPr>
              <w:t>Նախագծի վերնագիրը խմբագրվել է։</w:t>
            </w:r>
          </w:p>
          <w:p w:rsidR="00995956" w:rsidRPr="000726B5" w:rsidRDefault="00995956" w:rsidP="000726B5">
            <w:pPr>
              <w:pStyle w:val="ListParagraph"/>
              <w:spacing w:line="360" w:lineRule="auto"/>
              <w:ind w:left="0"/>
              <w:jc w:val="center"/>
              <w:rPr>
                <w:rFonts w:ascii="GHEA Grapalat" w:hAnsi="GHEA Grapalat"/>
                <w:bCs/>
                <w:sz w:val="24"/>
                <w:szCs w:val="24"/>
                <w:shd w:val="clear" w:color="auto" w:fill="FFFFFF"/>
                <w:lang w:val="hy-AM"/>
              </w:rPr>
            </w:pPr>
          </w:p>
          <w:p w:rsidR="00995956" w:rsidRPr="000726B5" w:rsidRDefault="00995956" w:rsidP="000726B5">
            <w:pPr>
              <w:pStyle w:val="ListParagraph"/>
              <w:spacing w:line="360" w:lineRule="auto"/>
              <w:ind w:left="0"/>
              <w:jc w:val="center"/>
              <w:rPr>
                <w:rFonts w:ascii="GHEA Grapalat" w:hAnsi="GHEA Grapalat"/>
                <w:bCs/>
                <w:sz w:val="24"/>
                <w:szCs w:val="24"/>
                <w:shd w:val="clear" w:color="auto" w:fill="FFFFFF"/>
                <w:lang w:val="hy-AM"/>
              </w:rPr>
            </w:pPr>
          </w:p>
          <w:p w:rsidR="00995956" w:rsidRPr="000726B5" w:rsidRDefault="00995956" w:rsidP="000726B5">
            <w:pPr>
              <w:pStyle w:val="ListParagraph"/>
              <w:spacing w:line="360" w:lineRule="auto"/>
              <w:ind w:left="0"/>
              <w:jc w:val="center"/>
              <w:rPr>
                <w:rFonts w:ascii="GHEA Grapalat" w:hAnsi="GHEA Grapalat"/>
                <w:bCs/>
                <w:sz w:val="24"/>
                <w:szCs w:val="24"/>
                <w:shd w:val="clear" w:color="auto" w:fill="FFFFFF"/>
                <w:lang w:val="hy-AM"/>
              </w:rPr>
            </w:pPr>
          </w:p>
          <w:p w:rsidR="00995956" w:rsidRPr="000726B5" w:rsidRDefault="00995956" w:rsidP="000726B5">
            <w:pPr>
              <w:pStyle w:val="ListParagraph"/>
              <w:spacing w:line="360" w:lineRule="auto"/>
              <w:ind w:left="0"/>
              <w:jc w:val="center"/>
              <w:rPr>
                <w:rFonts w:ascii="GHEA Grapalat" w:hAnsi="GHEA Grapalat"/>
                <w:bCs/>
                <w:sz w:val="24"/>
                <w:szCs w:val="24"/>
                <w:shd w:val="clear" w:color="auto" w:fill="FFFFFF"/>
                <w:lang w:val="hy-AM"/>
              </w:rPr>
            </w:pPr>
          </w:p>
          <w:p w:rsidR="00995956" w:rsidRPr="000726B5" w:rsidRDefault="00995956" w:rsidP="000726B5">
            <w:pPr>
              <w:pStyle w:val="ListParagraph"/>
              <w:spacing w:line="360" w:lineRule="auto"/>
              <w:ind w:left="0"/>
              <w:jc w:val="center"/>
              <w:rPr>
                <w:rFonts w:ascii="GHEA Grapalat" w:hAnsi="GHEA Grapalat"/>
                <w:bCs/>
                <w:sz w:val="24"/>
                <w:szCs w:val="24"/>
                <w:shd w:val="clear" w:color="auto" w:fill="FFFFFF"/>
                <w:lang w:val="hy-AM"/>
              </w:rPr>
            </w:pPr>
          </w:p>
          <w:p w:rsidR="00995956" w:rsidRPr="000726B5" w:rsidRDefault="00995956" w:rsidP="000726B5">
            <w:pPr>
              <w:pStyle w:val="ListParagraph"/>
              <w:spacing w:line="360" w:lineRule="auto"/>
              <w:ind w:left="0"/>
              <w:jc w:val="center"/>
              <w:rPr>
                <w:rFonts w:ascii="GHEA Grapalat" w:hAnsi="GHEA Grapalat"/>
                <w:bCs/>
                <w:sz w:val="24"/>
                <w:szCs w:val="24"/>
                <w:shd w:val="clear" w:color="auto" w:fill="FFFFFF"/>
                <w:lang w:val="hy-AM"/>
              </w:rPr>
            </w:pPr>
          </w:p>
          <w:p w:rsidR="00995956" w:rsidRPr="000726B5" w:rsidRDefault="00995956" w:rsidP="000726B5">
            <w:pPr>
              <w:pStyle w:val="ListParagraph"/>
              <w:spacing w:line="360" w:lineRule="auto"/>
              <w:ind w:left="0"/>
              <w:jc w:val="center"/>
              <w:rPr>
                <w:rFonts w:ascii="GHEA Grapalat" w:hAnsi="GHEA Grapalat"/>
                <w:bCs/>
                <w:sz w:val="24"/>
                <w:szCs w:val="24"/>
                <w:shd w:val="clear" w:color="auto" w:fill="FFFFFF"/>
                <w:lang w:val="hy-AM"/>
              </w:rPr>
            </w:pPr>
          </w:p>
          <w:p w:rsidR="00995956" w:rsidRPr="000726B5" w:rsidRDefault="00995956" w:rsidP="000726B5">
            <w:pPr>
              <w:pStyle w:val="ListParagraph"/>
              <w:spacing w:line="360" w:lineRule="auto"/>
              <w:ind w:left="0"/>
              <w:jc w:val="center"/>
              <w:rPr>
                <w:rFonts w:ascii="GHEA Grapalat" w:hAnsi="GHEA Grapalat"/>
                <w:bCs/>
                <w:sz w:val="24"/>
                <w:szCs w:val="24"/>
                <w:shd w:val="clear" w:color="auto" w:fill="FFFFFF"/>
                <w:lang w:val="hy-AM"/>
              </w:rPr>
            </w:pPr>
          </w:p>
          <w:p w:rsidR="00995956" w:rsidRPr="000726B5" w:rsidRDefault="00995956" w:rsidP="000726B5">
            <w:pPr>
              <w:pStyle w:val="ListParagraph"/>
              <w:spacing w:line="360" w:lineRule="auto"/>
              <w:ind w:left="0"/>
              <w:jc w:val="center"/>
              <w:rPr>
                <w:rFonts w:ascii="GHEA Grapalat" w:hAnsi="GHEA Grapalat"/>
                <w:bCs/>
                <w:sz w:val="24"/>
                <w:szCs w:val="24"/>
                <w:shd w:val="clear" w:color="auto" w:fill="FFFFFF"/>
                <w:lang w:val="hy-AM"/>
              </w:rPr>
            </w:pPr>
          </w:p>
          <w:p w:rsidR="00995956" w:rsidRPr="000726B5" w:rsidRDefault="00995956" w:rsidP="000726B5">
            <w:pPr>
              <w:pStyle w:val="ListParagraph"/>
              <w:spacing w:line="360" w:lineRule="auto"/>
              <w:ind w:left="0"/>
              <w:jc w:val="center"/>
              <w:rPr>
                <w:rFonts w:ascii="GHEA Grapalat" w:hAnsi="GHEA Grapalat"/>
                <w:bCs/>
                <w:sz w:val="24"/>
                <w:szCs w:val="24"/>
                <w:shd w:val="clear" w:color="auto" w:fill="FFFFFF"/>
                <w:lang w:val="hy-AM"/>
              </w:rPr>
            </w:pPr>
          </w:p>
          <w:p w:rsidR="00995956" w:rsidRPr="000726B5" w:rsidRDefault="00995956" w:rsidP="000726B5">
            <w:pPr>
              <w:pStyle w:val="ListParagraph"/>
              <w:spacing w:line="360" w:lineRule="auto"/>
              <w:ind w:left="0"/>
              <w:jc w:val="center"/>
              <w:rPr>
                <w:rFonts w:ascii="GHEA Grapalat" w:hAnsi="GHEA Grapalat"/>
                <w:bCs/>
                <w:sz w:val="24"/>
                <w:szCs w:val="24"/>
                <w:shd w:val="clear" w:color="auto" w:fill="FFFFFF"/>
                <w:lang w:val="hy-AM"/>
              </w:rPr>
            </w:pPr>
          </w:p>
          <w:p w:rsidR="00995956" w:rsidRPr="000726B5" w:rsidRDefault="00995956" w:rsidP="000726B5">
            <w:pPr>
              <w:pStyle w:val="ListParagraph"/>
              <w:spacing w:line="360" w:lineRule="auto"/>
              <w:ind w:left="0"/>
              <w:jc w:val="center"/>
              <w:rPr>
                <w:rFonts w:ascii="GHEA Grapalat" w:hAnsi="GHEA Grapalat"/>
                <w:bCs/>
                <w:sz w:val="24"/>
                <w:szCs w:val="24"/>
                <w:shd w:val="clear" w:color="auto" w:fill="FFFFFF"/>
                <w:lang w:val="hy-AM"/>
              </w:rPr>
            </w:pPr>
          </w:p>
          <w:p w:rsidR="00995956" w:rsidRPr="000726B5" w:rsidRDefault="00995956" w:rsidP="000726B5">
            <w:pPr>
              <w:pStyle w:val="ListParagraph"/>
              <w:spacing w:line="360" w:lineRule="auto"/>
              <w:ind w:left="0"/>
              <w:jc w:val="center"/>
              <w:rPr>
                <w:rFonts w:ascii="GHEA Grapalat" w:hAnsi="GHEA Grapalat"/>
                <w:bCs/>
                <w:sz w:val="24"/>
                <w:szCs w:val="24"/>
                <w:shd w:val="clear" w:color="auto" w:fill="FFFFFF"/>
                <w:lang w:val="hy-AM"/>
              </w:rPr>
            </w:pPr>
          </w:p>
          <w:p w:rsidR="00995956" w:rsidRPr="000726B5" w:rsidRDefault="00995956" w:rsidP="000726B5">
            <w:pPr>
              <w:pStyle w:val="ListParagraph"/>
              <w:spacing w:line="360" w:lineRule="auto"/>
              <w:ind w:left="0"/>
              <w:jc w:val="center"/>
              <w:rPr>
                <w:rFonts w:ascii="GHEA Grapalat" w:hAnsi="GHEA Grapalat"/>
                <w:bCs/>
                <w:sz w:val="24"/>
                <w:szCs w:val="24"/>
                <w:shd w:val="clear" w:color="auto" w:fill="FFFFFF"/>
                <w:lang w:val="hy-AM"/>
              </w:rPr>
            </w:pPr>
          </w:p>
          <w:p w:rsidR="00995956" w:rsidRPr="000726B5" w:rsidRDefault="00995956" w:rsidP="000726B5">
            <w:pPr>
              <w:pStyle w:val="ListParagraph"/>
              <w:spacing w:line="360" w:lineRule="auto"/>
              <w:ind w:left="0"/>
              <w:jc w:val="center"/>
              <w:rPr>
                <w:rFonts w:ascii="GHEA Grapalat" w:hAnsi="GHEA Grapalat"/>
                <w:bCs/>
                <w:sz w:val="24"/>
                <w:szCs w:val="24"/>
                <w:shd w:val="clear" w:color="auto" w:fill="FFFFFF"/>
                <w:lang w:val="hy-AM"/>
              </w:rPr>
            </w:pPr>
          </w:p>
          <w:p w:rsidR="00995956" w:rsidRPr="000726B5" w:rsidRDefault="00995956" w:rsidP="000726B5">
            <w:pPr>
              <w:pStyle w:val="ListParagraph"/>
              <w:spacing w:line="360" w:lineRule="auto"/>
              <w:ind w:left="0"/>
              <w:jc w:val="center"/>
              <w:rPr>
                <w:rFonts w:ascii="GHEA Grapalat" w:hAnsi="GHEA Grapalat"/>
                <w:bCs/>
                <w:sz w:val="24"/>
                <w:szCs w:val="24"/>
                <w:shd w:val="clear" w:color="auto" w:fill="FFFFFF"/>
                <w:lang w:val="hy-AM"/>
              </w:rPr>
            </w:pPr>
          </w:p>
          <w:p w:rsidR="00995956" w:rsidRPr="000726B5" w:rsidRDefault="00995956" w:rsidP="000726B5">
            <w:pPr>
              <w:pStyle w:val="ListParagraph"/>
              <w:spacing w:line="360" w:lineRule="auto"/>
              <w:ind w:left="0"/>
              <w:jc w:val="center"/>
              <w:rPr>
                <w:rFonts w:ascii="GHEA Grapalat" w:hAnsi="GHEA Grapalat"/>
                <w:bCs/>
                <w:sz w:val="24"/>
                <w:szCs w:val="24"/>
                <w:shd w:val="clear" w:color="auto" w:fill="FFFFFF"/>
                <w:lang w:val="hy-AM"/>
              </w:rPr>
            </w:pPr>
          </w:p>
          <w:p w:rsidR="00995956" w:rsidRPr="000726B5" w:rsidRDefault="00995956" w:rsidP="000726B5">
            <w:pPr>
              <w:pStyle w:val="ListParagraph"/>
              <w:spacing w:line="360" w:lineRule="auto"/>
              <w:ind w:left="0"/>
              <w:jc w:val="center"/>
              <w:rPr>
                <w:rFonts w:ascii="GHEA Grapalat" w:hAnsi="GHEA Grapalat"/>
                <w:bCs/>
                <w:sz w:val="24"/>
                <w:szCs w:val="24"/>
                <w:shd w:val="clear" w:color="auto" w:fill="FFFFFF"/>
                <w:lang w:val="hy-AM"/>
              </w:rPr>
            </w:pPr>
          </w:p>
          <w:p w:rsidR="00995956" w:rsidRPr="000726B5" w:rsidRDefault="00995956" w:rsidP="000726B5">
            <w:pPr>
              <w:pStyle w:val="ListParagraph"/>
              <w:spacing w:line="360" w:lineRule="auto"/>
              <w:ind w:left="0"/>
              <w:jc w:val="center"/>
              <w:rPr>
                <w:rFonts w:ascii="GHEA Grapalat" w:hAnsi="GHEA Grapalat"/>
                <w:bCs/>
                <w:sz w:val="24"/>
                <w:szCs w:val="24"/>
                <w:shd w:val="clear" w:color="auto" w:fill="FFFFFF"/>
                <w:lang w:val="hy-AM"/>
              </w:rPr>
            </w:pPr>
          </w:p>
          <w:p w:rsidR="00995956" w:rsidRPr="000726B5" w:rsidRDefault="00995956" w:rsidP="000726B5">
            <w:pPr>
              <w:pStyle w:val="ListParagraph"/>
              <w:spacing w:line="360" w:lineRule="auto"/>
              <w:ind w:left="0"/>
              <w:jc w:val="center"/>
              <w:rPr>
                <w:rFonts w:ascii="GHEA Grapalat" w:hAnsi="GHEA Grapalat"/>
                <w:bCs/>
                <w:sz w:val="24"/>
                <w:szCs w:val="24"/>
                <w:shd w:val="clear" w:color="auto" w:fill="FFFFFF"/>
                <w:lang w:val="hy-AM"/>
              </w:rPr>
            </w:pPr>
          </w:p>
          <w:p w:rsidR="00995956" w:rsidRPr="000726B5" w:rsidRDefault="00995956" w:rsidP="000726B5">
            <w:pPr>
              <w:pStyle w:val="ListParagraph"/>
              <w:spacing w:line="360" w:lineRule="auto"/>
              <w:ind w:left="0"/>
              <w:jc w:val="center"/>
              <w:rPr>
                <w:rFonts w:ascii="GHEA Grapalat" w:hAnsi="GHEA Grapalat"/>
                <w:bCs/>
                <w:sz w:val="24"/>
                <w:szCs w:val="24"/>
                <w:shd w:val="clear" w:color="auto" w:fill="FFFFFF"/>
                <w:lang w:val="hy-AM"/>
              </w:rPr>
            </w:pPr>
          </w:p>
          <w:p w:rsidR="00995956" w:rsidRPr="000726B5" w:rsidRDefault="00995956" w:rsidP="000726B5">
            <w:pPr>
              <w:pStyle w:val="ListParagraph"/>
              <w:spacing w:line="360" w:lineRule="auto"/>
              <w:ind w:left="0"/>
              <w:jc w:val="center"/>
              <w:rPr>
                <w:rFonts w:ascii="GHEA Grapalat" w:hAnsi="GHEA Grapalat"/>
                <w:bCs/>
                <w:sz w:val="24"/>
                <w:szCs w:val="24"/>
                <w:shd w:val="clear" w:color="auto" w:fill="FFFFFF"/>
                <w:lang w:val="hy-AM"/>
              </w:rPr>
            </w:pPr>
          </w:p>
          <w:p w:rsidR="00995956" w:rsidRPr="000726B5" w:rsidRDefault="00995956" w:rsidP="000726B5">
            <w:pPr>
              <w:pStyle w:val="ListParagraph"/>
              <w:spacing w:line="360" w:lineRule="auto"/>
              <w:ind w:left="0"/>
              <w:jc w:val="center"/>
              <w:rPr>
                <w:rFonts w:ascii="GHEA Grapalat" w:hAnsi="GHEA Grapalat"/>
                <w:bCs/>
                <w:sz w:val="24"/>
                <w:szCs w:val="24"/>
                <w:shd w:val="clear" w:color="auto" w:fill="FFFFFF"/>
                <w:lang w:val="hy-AM"/>
              </w:rPr>
            </w:pPr>
          </w:p>
          <w:p w:rsidR="00995956" w:rsidRPr="000726B5" w:rsidRDefault="00995956" w:rsidP="000726B5">
            <w:pPr>
              <w:pStyle w:val="ListParagraph"/>
              <w:spacing w:line="360" w:lineRule="auto"/>
              <w:ind w:left="0"/>
              <w:jc w:val="center"/>
              <w:rPr>
                <w:rFonts w:ascii="GHEA Grapalat" w:hAnsi="GHEA Grapalat"/>
                <w:bCs/>
                <w:sz w:val="24"/>
                <w:szCs w:val="24"/>
                <w:shd w:val="clear" w:color="auto" w:fill="FFFFFF"/>
                <w:lang w:val="hy-AM"/>
              </w:rPr>
            </w:pPr>
          </w:p>
          <w:p w:rsidR="00995956" w:rsidRPr="000726B5" w:rsidRDefault="00995956" w:rsidP="000726B5">
            <w:pPr>
              <w:pStyle w:val="ListParagraph"/>
              <w:spacing w:line="360" w:lineRule="auto"/>
              <w:ind w:left="0"/>
              <w:jc w:val="center"/>
              <w:rPr>
                <w:rFonts w:ascii="GHEA Grapalat" w:hAnsi="GHEA Grapalat"/>
                <w:bCs/>
                <w:sz w:val="24"/>
                <w:szCs w:val="24"/>
                <w:shd w:val="clear" w:color="auto" w:fill="FFFFFF"/>
                <w:lang w:val="hy-AM"/>
              </w:rPr>
            </w:pPr>
          </w:p>
          <w:p w:rsidR="00995956" w:rsidRPr="000726B5" w:rsidRDefault="00995956" w:rsidP="000726B5">
            <w:pPr>
              <w:pStyle w:val="ListParagraph"/>
              <w:spacing w:line="360" w:lineRule="auto"/>
              <w:ind w:left="0"/>
              <w:jc w:val="center"/>
              <w:rPr>
                <w:rFonts w:ascii="GHEA Grapalat" w:hAnsi="GHEA Grapalat"/>
                <w:bCs/>
                <w:sz w:val="24"/>
                <w:szCs w:val="24"/>
                <w:shd w:val="clear" w:color="auto" w:fill="FFFFFF"/>
                <w:lang w:val="hy-AM"/>
              </w:rPr>
            </w:pPr>
          </w:p>
          <w:p w:rsidR="00995956" w:rsidRPr="000726B5" w:rsidRDefault="00995956" w:rsidP="000726B5">
            <w:pPr>
              <w:pStyle w:val="ListParagraph"/>
              <w:spacing w:line="360" w:lineRule="auto"/>
              <w:ind w:left="0"/>
              <w:jc w:val="center"/>
              <w:rPr>
                <w:rFonts w:ascii="GHEA Grapalat" w:hAnsi="GHEA Grapalat"/>
                <w:bCs/>
                <w:sz w:val="24"/>
                <w:szCs w:val="24"/>
                <w:shd w:val="clear" w:color="auto" w:fill="FFFFFF"/>
                <w:lang w:val="hy-AM"/>
              </w:rPr>
            </w:pPr>
          </w:p>
          <w:p w:rsidR="00995956" w:rsidRPr="000726B5" w:rsidRDefault="00995956" w:rsidP="000726B5">
            <w:pPr>
              <w:pStyle w:val="ListParagraph"/>
              <w:spacing w:line="360" w:lineRule="auto"/>
              <w:ind w:left="0"/>
              <w:jc w:val="center"/>
              <w:rPr>
                <w:rFonts w:ascii="GHEA Grapalat" w:hAnsi="GHEA Grapalat"/>
                <w:bCs/>
                <w:sz w:val="24"/>
                <w:szCs w:val="24"/>
                <w:shd w:val="clear" w:color="auto" w:fill="FFFFFF"/>
                <w:lang w:val="hy-AM"/>
              </w:rPr>
            </w:pPr>
          </w:p>
          <w:p w:rsidR="000726B5" w:rsidRDefault="000726B5" w:rsidP="000726B5">
            <w:pPr>
              <w:pStyle w:val="ListParagraph"/>
              <w:spacing w:line="360" w:lineRule="auto"/>
              <w:ind w:left="0" w:firstLine="644"/>
              <w:jc w:val="both"/>
              <w:rPr>
                <w:rFonts w:ascii="GHEA Grapalat" w:hAnsi="GHEA Grapalat"/>
                <w:bCs/>
                <w:sz w:val="24"/>
                <w:szCs w:val="24"/>
                <w:shd w:val="clear" w:color="auto" w:fill="FFFFFF"/>
                <w:lang w:val="hy-AM"/>
              </w:rPr>
            </w:pPr>
          </w:p>
          <w:p w:rsidR="000726B5" w:rsidRDefault="000726B5" w:rsidP="000726B5">
            <w:pPr>
              <w:pStyle w:val="ListParagraph"/>
              <w:spacing w:line="360" w:lineRule="auto"/>
              <w:ind w:left="0" w:firstLine="644"/>
              <w:jc w:val="both"/>
              <w:rPr>
                <w:rFonts w:ascii="GHEA Grapalat" w:hAnsi="GHEA Grapalat"/>
                <w:bCs/>
                <w:sz w:val="24"/>
                <w:szCs w:val="24"/>
                <w:shd w:val="clear" w:color="auto" w:fill="FFFFFF"/>
                <w:lang w:val="hy-AM"/>
              </w:rPr>
            </w:pPr>
          </w:p>
          <w:p w:rsidR="000726B5" w:rsidRDefault="000726B5" w:rsidP="000726B5">
            <w:pPr>
              <w:pStyle w:val="ListParagraph"/>
              <w:spacing w:line="360" w:lineRule="auto"/>
              <w:ind w:left="0" w:firstLine="644"/>
              <w:jc w:val="both"/>
              <w:rPr>
                <w:rFonts w:ascii="GHEA Grapalat" w:hAnsi="GHEA Grapalat"/>
                <w:bCs/>
                <w:sz w:val="24"/>
                <w:szCs w:val="24"/>
                <w:shd w:val="clear" w:color="auto" w:fill="FFFFFF"/>
                <w:lang w:val="hy-AM"/>
              </w:rPr>
            </w:pPr>
          </w:p>
          <w:p w:rsidR="00995956" w:rsidRPr="000726B5" w:rsidRDefault="003C472A" w:rsidP="000726B5">
            <w:pPr>
              <w:pStyle w:val="ListParagraph"/>
              <w:spacing w:line="360" w:lineRule="auto"/>
              <w:ind w:left="0" w:firstLine="322"/>
              <w:jc w:val="both"/>
              <w:rPr>
                <w:rFonts w:ascii="GHEA Grapalat" w:hAnsi="GHEA Grapalat"/>
                <w:bCs/>
                <w:sz w:val="24"/>
                <w:szCs w:val="24"/>
                <w:shd w:val="clear" w:color="auto" w:fill="FFFFFF"/>
                <w:lang w:val="hy-AM"/>
              </w:rPr>
            </w:pPr>
            <w:r w:rsidRPr="000726B5">
              <w:rPr>
                <w:rFonts w:ascii="GHEA Grapalat" w:hAnsi="GHEA Grapalat"/>
                <w:bCs/>
                <w:sz w:val="24"/>
                <w:szCs w:val="24"/>
                <w:shd w:val="clear" w:color="auto" w:fill="FFFFFF"/>
                <w:lang w:val="hy-AM"/>
              </w:rPr>
              <w:t xml:space="preserve">Ինչ վերաբերում է շահառուների ընտրության հիմնավորմանը, ապա հարկ է նշել, որ նախատեսված է միջոցառումն իրականացնել փորձնական, որի </w:t>
            </w:r>
            <w:r w:rsidR="009D60B6" w:rsidRPr="000726B5">
              <w:rPr>
                <w:rFonts w:ascii="GHEA Grapalat" w:hAnsi="GHEA Grapalat"/>
                <w:bCs/>
                <w:sz w:val="24"/>
                <w:szCs w:val="24"/>
                <w:shd w:val="clear" w:color="auto" w:fill="FFFFFF"/>
                <w:lang w:val="hy-AM"/>
              </w:rPr>
              <w:t>ա</w:t>
            </w:r>
            <w:r w:rsidRPr="000726B5">
              <w:rPr>
                <w:rFonts w:ascii="GHEA Grapalat" w:hAnsi="GHEA Grapalat"/>
                <w:bCs/>
                <w:sz w:val="24"/>
                <w:szCs w:val="24"/>
                <w:shd w:val="clear" w:color="auto" w:fill="FFFFFF"/>
                <w:lang w:val="hy-AM"/>
              </w:rPr>
              <w:t xml:space="preserve">րդյունքներով կքննարկվի շահառուների շրջանակի ընդլայնման հնարավորության հարցը։ </w:t>
            </w:r>
          </w:p>
          <w:p w:rsidR="00995956" w:rsidRPr="000726B5" w:rsidRDefault="00995956" w:rsidP="000726B5">
            <w:pPr>
              <w:pStyle w:val="ListParagraph"/>
              <w:spacing w:line="360" w:lineRule="auto"/>
              <w:ind w:left="0"/>
              <w:jc w:val="center"/>
              <w:rPr>
                <w:rFonts w:ascii="GHEA Grapalat" w:hAnsi="GHEA Grapalat"/>
                <w:bCs/>
                <w:sz w:val="24"/>
                <w:szCs w:val="24"/>
                <w:shd w:val="clear" w:color="auto" w:fill="FFFFFF"/>
                <w:lang w:val="hy-AM"/>
              </w:rPr>
            </w:pPr>
          </w:p>
          <w:p w:rsidR="00995956" w:rsidRPr="000726B5" w:rsidRDefault="00995956" w:rsidP="000726B5">
            <w:pPr>
              <w:pStyle w:val="ListParagraph"/>
              <w:spacing w:line="360" w:lineRule="auto"/>
              <w:ind w:left="0"/>
              <w:jc w:val="center"/>
              <w:rPr>
                <w:rFonts w:ascii="GHEA Grapalat" w:hAnsi="GHEA Grapalat"/>
                <w:bCs/>
                <w:sz w:val="24"/>
                <w:szCs w:val="24"/>
                <w:shd w:val="clear" w:color="auto" w:fill="FFFFFF"/>
                <w:lang w:val="hy-AM"/>
              </w:rPr>
            </w:pPr>
          </w:p>
          <w:p w:rsidR="00995956" w:rsidRPr="000726B5" w:rsidRDefault="00995956" w:rsidP="000726B5">
            <w:pPr>
              <w:pStyle w:val="ListParagraph"/>
              <w:spacing w:line="360" w:lineRule="auto"/>
              <w:ind w:left="0"/>
              <w:jc w:val="center"/>
              <w:rPr>
                <w:rFonts w:ascii="GHEA Grapalat" w:hAnsi="GHEA Grapalat"/>
                <w:b/>
                <w:bCs/>
                <w:sz w:val="24"/>
                <w:szCs w:val="24"/>
                <w:shd w:val="clear" w:color="auto" w:fill="FFFFFF"/>
                <w:lang w:val="hy-AM"/>
              </w:rPr>
            </w:pPr>
          </w:p>
        </w:tc>
      </w:tr>
      <w:tr w:rsidR="006F2077" w:rsidRPr="00241DE7" w:rsidTr="000726B5">
        <w:tc>
          <w:tcPr>
            <w:tcW w:w="6941" w:type="dxa"/>
          </w:tcPr>
          <w:p w:rsidR="00C62D71" w:rsidRPr="000726B5" w:rsidRDefault="00C62D71" w:rsidP="000726B5">
            <w:pPr>
              <w:shd w:val="clear" w:color="auto" w:fill="FFFFFF"/>
              <w:spacing w:line="360" w:lineRule="auto"/>
              <w:ind w:firstLine="164"/>
              <w:jc w:val="both"/>
              <w:rPr>
                <w:rFonts w:ascii="GHEA Grapalat" w:hAnsi="GHEA Grapalat"/>
                <w:bCs/>
                <w:sz w:val="24"/>
                <w:szCs w:val="24"/>
                <w:shd w:val="clear" w:color="auto" w:fill="FFFFFF"/>
                <w:lang w:val="hy-AM"/>
              </w:rPr>
            </w:pPr>
            <w:r w:rsidRPr="000726B5">
              <w:rPr>
                <w:rFonts w:ascii="GHEA Grapalat" w:hAnsi="GHEA Grapalat"/>
                <w:bCs/>
                <w:sz w:val="24"/>
                <w:szCs w:val="24"/>
                <w:shd w:val="clear" w:color="auto" w:fill="FFFFFF"/>
                <w:lang w:val="hy-AM"/>
              </w:rPr>
              <w:lastRenderedPageBreak/>
              <w:t xml:space="preserve">3. Նախագծի հավելվածի 2-րդ կետի համաձայն՝ </w:t>
            </w:r>
          </w:p>
          <w:p w:rsidR="00C62D71" w:rsidRPr="000726B5" w:rsidRDefault="00C62D71" w:rsidP="000726B5">
            <w:pPr>
              <w:shd w:val="clear" w:color="auto" w:fill="FFFFFF"/>
              <w:spacing w:line="360" w:lineRule="auto"/>
              <w:ind w:firstLine="164"/>
              <w:jc w:val="both"/>
              <w:rPr>
                <w:rFonts w:ascii="GHEA Grapalat" w:hAnsi="GHEA Grapalat"/>
                <w:bCs/>
                <w:i/>
                <w:sz w:val="24"/>
                <w:szCs w:val="24"/>
                <w:shd w:val="clear" w:color="auto" w:fill="FFFFFF"/>
                <w:lang w:val="hy-AM"/>
              </w:rPr>
            </w:pPr>
            <w:r w:rsidRPr="000726B5">
              <w:rPr>
                <w:rFonts w:ascii="GHEA Grapalat" w:hAnsi="GHEA Grapalat"/>
                <w:bCs/>
                <w:i/>
                <w:sz w:val="24"/>
                <w:szCs w:val="24"/>
                <w:shd w:val="clear" w:color="auto" w:fill="FFFFFF"/>
                <w:lang w:val="hy-AM"/>
              </w:rPr>
              <w:t xml:space="preserve">«Միջոցառման շրջանակում շահառուն երեխայի խնամքը կազմակերպելու նպատակով առցանց եղանակով կամ առձեռն </w:t>
            </w:r>
            <w:r w:rsidRPr="000726B5">
              <w:rPr>
                <w:rFonts w:ascii="GHEA Grapalat" w:hAnsi="GHEA Grapalat"/>
                <w:b/>
                <w:bCs/>
                <w:i/>
                <w:sz w:val="24"/>
                <w:szCs w:val="24"/>
                <w:u w:val="single"/>
                <w:shd w:val="clear" w:color="auto" w:fill="FFFFFF"/>
                <w:lang w:val="hy-AM"/>
              </w:rPr>
              <w:t>ծառայության</w:t>
            </w:r>
            <w:r w:rsidRPr="000726B5">
              <w:rPr>
                <w:rFonts w:ascii="GHEA Grapalat" w:hAnsi="GHEA Grapalat"/>
                <w:bCs/>
                <w:i/>
                <w:sz w:val="24"/>
                <w:szCs w:val="24"/>
                <w:shd w:val="clear" w:color="auto" w:fill="FFFFFF"/>
                <w:lang w:val="hy-AM"/>
              </w:rPr>
              <w:t xml:space="preserve"> իր բնակության վայրը սպասարկող տարածքային կենտրոն (այսուհետ` տարածքային կենտրոն) է ներկայացնում դիմում»։</w:t>
            </w:r>
          </w:p>
          <w:p w:rsidR="006F2077" w:rsidRPr="000726B5" w:rsidRDefault="00C62D71" w:rsidP="000726B5">
            <w:pPr>
              <w:shd w:val="clear" w:color="auto" w:fill="FFFFFF"/>
              <w:spacing w:line="360" w:lineRule="auto"/>
              <w:ind w:firstLine="164"/>
              <w:jc w:val="both"/>
              <w:rPr>
                <w:rFonts w:ascii="GHEA Grapalat" w:hAnsi="GHEA Grapalat"/>
                <w:color w:val="000000"/>
                <w:sz w:val="24"/>
                <w:szCs w:val="24"/>
                <w:shd w:val="clear" w:color="auto" w:fill="FFFFFF"/>
                <w:lang w:val="hy-AM"/>
              </w:rPr>
            </w:pPr>
            <w:r w:rsidRPr="000726B5">
              <w:rPr>
                <w:rFonts w:ascii="GHEA Grapalat" w:hAnsi="GHEA Grapalat"/>
                <w:bCs/>
                <w:sz w:val="24"/>
                <w:szCs w:val="24"/>
                <w:shd w:val="clear" w:color="auto" w:fill="FFFFFF"/>
                <w:lang w:val="hy-AM"/>
              </w:rPr>
              <w:t xml:space="preserve">Անհրաժեշտ է խմբագրել և հստակեցնել վերոնշյալ կարգավորումը, քանի որ այդ կարգավորումից պարզ չի դառնում, թե որ ծառայության տարածքային կենտրոն պետք է դիմի անձը: </w:t>
            </w:r>
          </w:p>
        </w:tc>
        <w:tc>
          <w:tcPr>
            <w:tcW w:w="6009" w:type="dxa"/>
          </w:tcPr>
          <w:p w:rsidR="006B58EC" w:rsidRPr="000726B5" w:rsidRDefault="006B58EC" w:rsidP="000726B5">
            <w:pPr>
              <w:tabs>
                <w:tab w:val="left" w:pos="362"/>
              </w:tabs>
              <w:spacing w:line="360" w:lineRule="auto"/>
              <w:jc w:val="center"/>
              <w:rPr>
                <w:rFonts w:ascii="GHEA Grapalat" w:hAnsi="GHEA Grapalat"/>
                <w:bCs/>
                <w:sz w:val="24"/>
                <w:szCs w:val="24"/>
                <w:shd w:val="clear" w:color="auto" w:fill="FFFFFF"/>
                <w:lang w:val="hy-AM"/>
              </w:rPr>
            </w:pPr>
            <w:r w:rsidRPr="000726B5">
              <w:rPr>
                <w:rFonts w:ascii="GHEA Grapalat" w:hAnsi="GHEA Grapalat"/>
                <w:bCs/>
                <w:sz w:val="24"/>
                <w:szCs w:val="24"/>
                <w:shd w:val="clear" w:color="auto" w:fill="FFFFFF"/>
                <w:lang w:val="hy-AM"/>
              </w:rPr>
              <w:t>3.</w:t>
            </w:r>
            <w:r w:rsidRPr="000726B5">
              <w:rPr>
                <w:rFonts w:ascii="GHEA Grapalat" w:hAnsi="GHEA Grapalat"/>
                <w:bCs/>
                <w:sz w:val="24"/>
                <w:szCs w:val="24"/>
                <w:shd w:val="clear" w:color="auto" w:fill="FFFFFF"/>
                <w:lang w:val="hy-AM"/>
              </w:rPr>
              <w:tab/>
              <w:t>Ընդունվել է։</w:t>
            </w:r>
          </w:p>
          <w:p w:rsidR="006F2077" w:rsidRPr="000726B5" w:rsidRDefault="009D60B6" w:rsidP="000726B5">
            <w:pPr>
              <w:spacing w:line="360" w:lineRule="auto"/>
              <w:ind w:hanging="220"/>
              <w:jc w:val="both"/>
              <w:rPr>
                <w:rFonts w:ascii="GHEA Grapalat" w:hAnsi="GHEA Grapalat"/>
                <w:b/>
                <w:bCs/>
                <w:sz w:val="24"/>
                <w:szCs w:val="24"/>
                <w:shd w:val="clear" w:color="auto" w:fill="FFFFFF"/>
                <w:lang w:val="hy-AM"/>
              </w:rPr>
            </w:pPr>
            <w:r w:rsidRPr="000726B5">
              <w:rPr>
                <w:rFonts w:ascii="GHEA Grapalat" w:hAnsi="GHEA Grapalat"/>
                <w:bCs/>
                <w:sz w:val="24"/>
                <w:szCs w:val="24"/>
                <w:shd w:val="clear" w:color="auto" w:fill="FFFFFF"/>
                <w:lang w:val="hy-AM"/>
              </w:rPr>
              <w:t xml:space="preserve">   </w:t>
            </w:r>
            <w:r w:rsidR="006B58EC" w:rsidRPr="000726B5">
              <w:rPr>
                <w:rFonts w:ascii="GHEA Grapalat" w:hAnsi="GHEA Grapalat"/>
                <w:bCs/>
                <w:sz w:val="24"/>
                <w:szCs w:val="24"/>
                <w:shd w:val="clear" w:color="auto" w:fill="FFFFFF"/>
                <w:lang w:val="hy-AM"/>
              </w:rPr>
              <w:t>Նախագծի հավելվածի 2-րդ կետը խմբագրվել է։</w:t>
            </w:r>
          </w:p>
        </w:tc>
      </w:tr>
      <w:tr w:rsidR="006F2077" w:rsidRPr="00241DE7" w:rsidTr="000726B5">
        <w:tc>
          <w:tcPr>
            <w:tcW w:w="6941" w:type="dxa"/>
          </w:tcPr>
          <w:p w:rsidR="00C62D71" w:rsidRPr="000726B5" w:rsidRDefault="00C62D71" w:rsidP="000726B5">
            <w:pPr>
              <w:shd w:val="clear" w:color="auto" w:fill="FFFFFF"/>
              <w:spacing w:line="360" w:lineRule="auto"/>
              <w:ind w:firstLine="164"/>
              <w:jc w:val="both"/>
              <w:rPr>
                <w:rFonts w:ascii="GHEA Grapalat" w:hAnsi="GHEA Grapalat"/>
                <w:bCs/>
                <w:sz w:val="24"/>
                <w:szCs w:val="24"/>
                <w:shd w:val="clear" w:color="auto" w:fill="FFFFFF"/>
                <w:lang w:val="hy-AM"/>
              </w:rPr>
            </w:pPr>
            <w:r w:rsidRPr="000726B5">
              <w:rPr>
                <w:rFonts w:ascii="GHEA Grapalat" w:hAnsi="GHEA Grapalat"/>
                <w:bCs/>
                <w:sz w:val="24"/>
                <w:szCs w:val="24"/>
                <w:shd w:val="clear" w:color="auto" w:fill="FFFFFF"/>
                <w:lang w:val="hy-AM"/>
              </w:rPr>
              <w:t xml:space="preserve">4. Նախագծի հավելվածի 5-րդ կետի համաձայն՝ </w:t>
            </w:r>
          </w:p>
          <w:p w:rsidR="00C62D71" w:rsidRPr="000726B5" w:rsidRDefault="00C62D71" w:rsidP="000726B5">
            <w:pPr>
              <w:shd w:val="clear" w:color="auto" w:fill="FFFFFF"/>
              <w:spacing w:line="360" w:lineRule="auto"/>
              <w:ind w:firstLine="164"/>
              <w:jc w:val="both"/>
              <w:rPr>
                <w:rFonts w:ascii="GHEA Grapalat" w:hAnsi="GHEA Grapalat"/>
                <w:bCs/>
                <w:i/>
                <w:sz w:val="24"/>
                <w:szCs w:val="24"/>
                <w:shd w:val="clear" w:color="auto" w:fill="FFFFFF"/>
                <w:lang w:val="hy-AM"/>
              </w:rPr>
            </w:pPr>
            <w:r w:rsidRPr="000726B5">
              <w:rPr>
                <w:rFonts w:ascii="GHEA Grapalat" w:hAnsi="GHEA Grapalat"/>
                <w:bCs/>
                <w:i/>
                <w:sz w:val="24"/>
                <w:szCs w:val="24"/>
                <w:shd w:val="clear" w:color="auto" w:fill="FFFFFF"/>
                <w:lang w:val="hy-AM"/>
              </w:rPr>
              <w:t xml:space="preserve">«Պայմանագրի հիման վրա յուրաքանչյուր երեխայի խնամքը դայակի կամ հաստատության միջոցով օրական առնվազն 6 ժամով կազմակերպելու համար շահառուին  ամսական կտրվածքով վճարվում է գումար՝ </w:t>
            </w:r>
            <w:r w:rsidRPr="000726B5">
              <w:rPr>
                <w:rFonts w:ascii="GHEA Grapalat" w:hAnsi="GHEA Grapalat"/>
                <w:b/>
                <w:bCs/>
                <w:i/>
                <w:sz w:val="24"/>
                <w:szCs w:val="24"/>
                <w:u w:val="single"/>
                <w:shd w:val="clear" w:color="auto" w:fill="FFFFFF"/>
                <w:lang w:val="hy-AM"/>
              </w:rPr>
              <w:t>առավելագույնը 104 000 դրամի չափով</w:t>
            </w:r>
            <w:r w:rsidRPr="000726B5">
              <w:rPr>
                <w:rFonts w:ascii="GHEA Grapalat" w:hAnsi="GHEA Grapalat"/>
                <w:bCs/>
                <w:i/>
                <w:sz w:val="24"/>
                <w:szCs w:val="24"/>
                <w:shd w:val="clear" w:color="auto" w:fill="FFFFFF"/>
                <w:lang w:val="hy-AM"/>
              </w:rPr>
              <w:t>»։</w:t>
            </w:r>
          </w:p>
          <w:p w:rsidR="006F2077" w:rsidRPr="000726B5" w:rsidRDefault="00C62D71" w:rsidP="000726B5">
            <w:pPr>
              <w:shd w:val="clear" w:color="auto" w:fill="FFFFFF"/>
              <w:spacing w:line="360" w:lineRule="auto"/>
              <w:ind w:firstLine="164"/>
              <w:jc w:val="both"/>
              <w:rPr>
                <w:rFonts w:ascii="GHEA Grapalat" w:hAnsi="GHEA Grapalat"/>
                <w:color w:val="000000"/>
                <w:sz w:val="24"/>
                <w:szCs w:val="24"/>
                <w:shd w:val="clear" w:color="auto" w:fill="FFFFFF"/>
                <w:lang w:val="hy-AM"/>
              </w:rPr>
            </w:pPr>
            <w:r w:rsidRPr="000726B5">
              <w:rPr>
                <w:rFonts w:ascii="GHEA Grapalat" w:hAnsi="GHEA Grapalat"/>
                <w:bCs/>
                <w:sz w:val="24"/>
                <w:szCs w:val="24"/>
                <w:shd w:val="clear" w:color="auto" w:fill="FFFFFF"/>
                <w:lang w:val="hy-AM"/>
              </w:rPr>
              <w:lastRenderedPageBreak/>
              <w:t>Իրավական որոշակիության սկզբունքից ելնելով՝ անհրաժեշտ է վերոնշյալ կարգավորման մեջ հստակ սահմանել, թե ինչ սկզբունքներով և ինչ տեղեկատվության հիման վրա է սահմանվելու շահառուին ամսական կտրվածքով վճարվող գումարի չափը:</w:t>
            </w:r>
          </w:p>
        </w:tc>
        <w:tc>
          <w:tcPr>
            <w:tcW w:w="6009" w:type="dxa"/>
          </w:tcPr>
          <w:p w:rsidR="00995956" w:rsidRPr="000726B5" w:rsidRDefault="00995956" w:rsidP="000726B5">
            <w:pPr>
              <w:spacing w:line="360" w:lineRule="auto"/>
              <w:jc w:val="center"/>
              <w:rPr>
                <w:rFonts w:ascii="GHEA Grapalat" w:hAnsi="GHEA Grapalat"/>
                <w:bCs/>
                <w:sz w:val="24"/>
                <w:szCs w:val="24"/>
                <w:shd w:val="clear" w:color="auto" w:fill="FFFFFF"/>
                <w:lang w:val="hy-AM"/>
              </w:rPr>
            </w:pPr>
            <w:r w:rsidRPr="000726B5">
              <w:rPr>
                <w:rFonts w:ascii="GHEA Grapalat" w:hAnsi="GHEA Grapalat"/>
                <w:bCs/>
                <w:sz w:val="24"/>
                <w:szCs w:val="24"/>
                <w:shd w:val="clear" w:color="auto" w:fill="FFFFFF"/>
                <w:lang w:val="hy-AM"/>
              </w:rPr>
              <w:lastRenderedPageBreak/>
              <w:t>4. Ընդունվել է։</w:t>
            </w:r>
          </w:p>
          <w:p w:rsidR="006F2077" w:rsidRPr="000726B5" w:rsidRDefault="009D60B6" w:rsidP="000726B5">
            <w:pPr>
              <w:spacing w:line="360" w:lineRule="auto"/>
              <w:jc w:val="both"/>
              <w:rPr>
                <w:rFonts w:ascii="GHEA Grapalat" w:hAnsi="GHEA Grapalat"/>
                <w:b/>
                <w:bCs/>
                <w:sz w:val="24"/>
                <w:szCs w:val="24"/>
                <w:shd w:val="clear" w:color="auto" w:fill="FFFFFF"/>
                <w:lang w:val="hy-AM"/>
              </w:rPr>
            </w:pPr>
            <w:r w:rsidRPr="000726B5">
              <w:rPr>
                <w:rFonts w:ascii="GHEA Grapalat" w:hAnsi="GHEA Grapalat"/>
                <w:bCs/>
                <w:sz w:val="24"/>
                <w:szCs w:val="24"/>
                <w:shd w:val="clear" w:color="auto" w:fill="FFFFFF"/>
                <w:lang w:val="hy-AM"/>
              </w:rPr>
              <w:t xml:space="preserve">  </w:t>
            </w:r>
            <w:r w:rsidR="00995956" w:rsidRPr="000726B5">
              <w:rPr>
                <w:rFonts w:ascii="GHEA Grapalat" w:hAnsi="GHEA Grapalat"/>
                <w:bCs/>
                <w:sz w:val="24"/>
                <w:szCs w:val="24"/>
                <w:shd w:val="clear" w:color="auto" w:fill="FFFFFF"/>
                <w:lang w:val="hy-AM"/>
              </w:rPr>
              <w:t>Նախագծի հավելվածի 5-րդ կետը խմբագրվել է։</w:t>
            </w:r>
          </w:p>
        </w:tc>
      </w:tr>
      <w:tr w:rsidR="006F2077" w:rsidRPr="00241DE7" w:rsidTr="000726B5">
        <w:tc>
          <w:tcPr>
            <w:tcW w:w="6941" w:type="dxa"/>
          </w:tcPr>
          <w:p w:rsidR="00A51479" w:rsidRPr="000726B5" w:rsidRDefault="00A51479" w:rsidP="000726B5">
            <w:pPr>
              <w:shd w:val="clear" w:color="auto" w:fill="FFFFFF"/>
              <w:spacing w:line="360" w:lineRule="auto"/>
              <w:ind w:firstLine="164"/>
              <w:jc w:val="both"/>
              <w:rPr>
                <w:rFonts w:ascii="GHEA Grapalat" w:hAnsi="GHEA Grapalat"/>
                <w:bCs/>
                <w:sz w:val="24"/>
                <w:szCs w:val="24"/>
                <w:shd w:val="clear" w:color="auto" w:fill="FFFFFF"/>
                <w:lang w:val="hy-AM"/>
              </w:rPr>
            </w:pPr>
            <w:r w:rsidRPr="000726B5">
              <w:rPr>
                <w:rFonts w:ascii="GHEA Grapalat" w:hAnsi="GHEA Grapalat"/>
                <w:bCs/>
                <w:sz w:val="24"/>
                <w:szCs w:val="24"/>
                <w:shd w:val="clear" w:color="auto" w:fill="FFFFFF"/>
                <w:lang w:val="hy-AM"/>
              </w:rPr>
              <w:t xml:space="preserve">5. Նախագծի հավելվածի 7-րդ կետի համաձայն՝ </w:t>
            </w:r>
          </w:p>
          <w:p w:rsidR="00A51479" w:rsidRPr="000726B5" w:rsidRDefault="00A51479" w:rsidP="000726B5">
            <w:pPr>
              <w:shd w:val="clear" w:color="auto" w:fill="FFFFFF"/>
              <w:spacing w:line="360" w:lineRule="auto"/>
              <w:ind w:firstLine="164"/>
              <w:jc w:val="both"/>
              <w:rPr>
                <w:rFonts w:ascii="GHEA Grapalat" w:hAnsi="GHEA Grapalat"/>
                <w:bCs/>
                <w:i/>
                <w:sz w:val="24"/>
                <w:szCs w:val="24"/>
                <w:shd w:val="clear" w:color="auto" w:fill="FFFFFF"/>
                <w:lang w:val="hy-AM"/>
              </w:rPr>
            </w:pPr>
            <w:r w:rsidRPr="000726B5">
              <w:rPr>
                <w:rFonts w:ascii="GHEA Grapalat" w:hAnsi="GHEA Grapalat"/>
                <w:bCs/>
                <w:i/>
                <w:sz w:val="24"/>
                <w:szCs w:val="24"/>
                <w:shd w:val="clear" w:color="auto" w:fill="FFFFFF"/>
                <w:lang w:val="hy-AM"/>
              </w:rPr>
              <w:t>«Շահառուն տարածքային կենտրոն է ներկայացնում նաև դայակի կողմից՝ Հայաստանի Հանրապետության օրենսդրությամբ սահմանված կարգով և ժամկետում եկամտային հարկի վճարումը հավաստող փաստաթղթի էլեկտրոնային պատկերատպված տարբերակը` նշված ժամկետում վճարումը կատարելուց հետո երեք աշխատանքային օրվա ընթացքում»:</w:t>
            </w:r>
          </w:p>
          <w:p w:rsidR="006F2077" w:rsidRPr="000726B5" w:rsidRDefault="00A51479" w:rsidP="000726B5">
            <w:pPr>
              <w:shd w:val="clear" w:color="auto" w:fill="FFFFFF"/>
              <w:spacing w:line="360" w:lineRule="auto"/>
              <w:ind w:firstLine="164"/>
              <w:jc w:val="both"/>
              <w:rPr>
                <w:rFonts w:ascii="GHEA Grapalat" w:hAnsi="GHEA Grapalat"/>
                <w:color w:val="000000"/>
                <w:sz w:val="24"/>
                <w:szCs w:val="24"/>
                <w:shd w:val="clear" w:color="auto" w:fill="FFFFFF"/>
                <w:lang w:val="hy-AM"/>
              </w:rPr>
            </w:pPr>
            <w:r w:rsidRPr="000726B5">
              <w:rPr>
                <w:rFonts w:ascii="GHEA Grapalat" w:hAnsi="GHEA Grapalat"/>
                <w:bCs/>
                <w:sz w:val="24"/>
                <w:szCs w:val="24"/>
                <w:shd w:val="clear" w:color="auto" w:fill="FFFFFF"/>
                <w:lang w:val="hy-AM"/>
              </w:rPr>
              <w:t xml:space="preserve">Գտնում ենք, որ վերոնշյալ իրավակարգավորումը ունի վերանայման կարիք, քանի որ՝ պարզ չէ, թե ինչ նպատակով է շահառուն տարածքային կենտրոն ներկայացնելու դայակի կողմից Հայաստանի Հանրապետության օրենսդրությամբ սահմանված կարգով և ժամկետում եկամտային հարկի վճարումը հավաստող փաստաթղթի էլեկտրոնային պատկերատպված տարբերակը, ինչ իրավական </w:t>
            </w:r>
            <w:r w:rsidRPr="000726B5">
              <w:rPr>
                <w:rFonts w:ascii="GHEA Grapalat" w:hAnsi="GHEA Grapalat"/>
                <w:bCs/>
                <w:sz w:val="24"/>
                <w:szCs w:val="24"/>
                <w:shd w:val="clear" w:color="auto" w:fill="FFFFFF"/>
                <w:lang w:val="hy-AM"/>
              </w:rPr>
              <w:lastRenderedPageBreak/>
              <w:t>հետևանքներ է առաջացնելու այդ պահանջի չկատարումը և ինչպես կարող է շահառուն հետամուտ լինել դայակի կողմից՝ Հայաստանի Հանրապետության օրենսդրությամբ սահմանված կարգով և ժամկետում իր եկամտային հարկի վճարուման պարտավորությունների կատարմանը և ինչպես կարող է ձեռք բերել այդ հարկի վճարումը հավաստող փաստաթղթի էլեկտրոնային պատկերատպված տարբերակը:</w:t>
            </w:r>
          </w:p>
        </w:tc>
        <w:tc>
          <w:tcPr>
            <w:tcW w:w="6009" w:type="dxa"/>
          </w:tcPr>
          <w:p w:rsidR="006F2077" w:rsidRPr="000726B5" w:rsidRDefault="00995956" w:rsidP="000726B5">
            <w:pPr>
              <w:spacing w:line="360" w:lineRule="auto"/>
              <w:jc w:val="center"/>
              <w:rPr>
                <w:rFonts w:ascii="GHEA Grapalat" w:hAnsi="GHEA Grapalat"/>
                <w:bCs/>
                <w:sz w:val="24"/>
                <w:szCs w:val="24"/>
                <w:shd w:val="clear" w:color="auto" w:fill="FFFFFF"/>
                <w:lang w:val="hy-AM"/>
              </w:rPr>
            </w:pPr>
            <w:r w:rsidRPr="000726B5">
              <w:rPr>
                <w:rFonts w:ascii="GHEA Grapalat" w:hAnsi="GHEA Grapalat"/>
                <w:bCs/>
                <w:sz w:val="24"/>
                <w:szCs w:val="24"/>
                <w:shd w:val="clear" w:color="auto" w:fill="FFFFFF"/>
                <w:lang w:val="hy-AM"/>
              </w:rPr>
              <w:lastRenderedPageBreak/>
              <w:t xml:space="preserve">5. </w:t>
            </w:r>
            <w:r w:rsidR="003C472A" w:rsidRPr="000726B5">
              <w:rPr>
                <w:rFonts w:ascii="GHEA Grapalat" w:hAnsi="GHEA Grapalat"/>
                <w:bCs/>
                <w:sz w:val="24"/>
                <w:szCs w:val="24"/>
                <w:shd w:val="clear" w:color="auto" w:fill="FFFFFF"/>
                <w:lang w:val="hy-AM"/>
              </w:rPr>
              <w:t>Ը</w:t>
            </w:r>
            <w:r w:rsidRPr="000726B5">
              <w:rPr>
                <w:rFonts w:ascii="GHEA Grapalat" w:hAnsi="GHEA Grapalat"/>
                <w:bCs/>
                <w:sz w:val="24"/>
                <w:szCs w:val="24"/>
                <w:shd w:val="clear" w:color="auto" w:fill="FFFFFF"/>
                <w:lang w:val="hy-AM"/>
              </w:rPr>
              <w:t>նդունվել</w:t>
            </w:r>
            <w:r w:rsidR="003C472A" w:rsidRPr="000726B5">
              <w:rPr>
                <w:rFonts w:ascii="GHEA Grapalat" w:hAnsi="GHEA Grapalat"/>
                <w:bCs/>
                <w:sz w:val="24"/>
                <w:szCs w:val="24"/>
                <w:shd w:val="clear" w:color="auto" w:fill="FFFFFF"/>
                <w:lang w:val="hy-AM"/>
              </w:rPr>
              <w:t xml:space="preserve"> է</w:t>
            </w:r>
            <w:r w:rsidRPr="000726B5">
              <w:rPr>
                <w:rFonts w:ascii="GHEA Grapalat" w:hAnsi="GHEA Grapalat"/>
                <w:bCs/>
                <w:sz w:val="24"/>
                <w:szCs w:val="24"/>
                <w:shd w:val="clear" w:color="auto" w:fill="FFFFFF"/>
                <w:lang w:val="hy-AM"/>
              </w:rPr>
              <w:t>։</w:t>
            </w:r>
          </w:p>
          <w:p w:rsidR="003C472A" w:rsidRPr="000726B5" w:rsidRDefault="009D60B6" w:rsidP="000726B5">
            <w:pPr>
              <w:spacing w:line="360" w:lineRule="auto"/>
              <w:jc w:val="both"/>
              <w:rPr>
                <w:rFonts w:ascii="GHEA Grapalat" w:hAnsi="GHEA Grapalat"/>
                <w:bCs/>
                <w:sz w:val="24"/>
                <w:szCs w:val="24"/>
                <w:shd w:val="clear" w:color="auto" w:fill="FFFFFF"/>
                <w:lang w:val="hy-AM"/>
              </w:rPr>
            </w:pPr>
            <w:r w:rsidRPr="000726B5">
              <w:rPr>
                <w:rFonts w:ascii="GHEA Grapalat" w:hAnsi="GHEA Grapalat"/>
                <w:bCs/>
                <w:sz w:val="24"/>
                <w:szCs w:val="24"/>
                <w:shd w:val="clear" w:color="auto" w:fill="FFFFFF"/>
                <w:lang w:val="hy-AM"/>
              </w:rPr>
              <w:t xml:space="preserve">   </w:t>
            </w:r>
            <w:r w:rsidR="00930427" w:rsidRPr="000726B5">
              <w:rPr>
                <w:rFonts w:ascii="GHEA Grapalat" w:hAnsi="GHEA Grapalat"/>
                <w:bCs/>
                <w:sz w:val="24"/>
                <w:szCs w:val="24"/>
                <w:shd w:val="clear" w:color="auto" w:fill="FFFFFF"/>
                <w:lang w:val="hy-AM"/>
              </w:rPr>
              <w:t xml:space="preserve">Նախագծի հավելվածի 7-րդ </w:t>
            </w:r>
            <w:r w:rsidR="003C472A" w:rsidRPr="000726B5">
              <w:rPr>
                <w:rFonts w:ascii="GHEA Grapalat" w:hAnsi="GHEA Grapalat"/>
                <w:bCs/>
                <w:sz w:val="24"/>
                <w:szCs w:val="24"/>
                <w:shd w:val="clear" w:color="auto" w:fill="FFFFFF"/>
                <w:lang w:val="hy-AM"/>
              </w:rPr>
              <w:t xml:space="preserve"> </w:t>
            </w:r>
            <w:r w:rsidR="00930427" w:rsidRPr="000726B5">
              <w:rPr>
                <w:rFonts w:ascii="GHEA Grapalat" w:hAnsi="GHEA Grapalat"/>
                <w:bCs/>
                <w:sz w:val="24"/>
                <w:szCs w:val="24"/>
                <w:shd w:val="clear" w:color="auto" w:fill="FFFFFF"/>
                <w:lang w:val="hy-AM"/>
              </w:rPr>
              <w:t>կետը հանվել է</w:t>
            </w:r>
            <w:r w:rsidR="00EF4C2D" w:rsidRPr="000726B5">
              <w:rPr>
                <w:rFonts w:ascii="GHEA Grapalat" w:hAnsi="GHEA Grapalat"/>
                <w:bCs/>
                <w:sz w:val="24"/>
                <w:szCs w:val="24"/>
                <w:shd w:val="clear" w:color="auto" w:fill="FFFFFF"/>
                <w:lang w:val="hy-AM"/>
              </w:rPr>
              <w:t>։</w:t>
            </w:r>
          </w:p>
        </w:tc>
      </w:tr>
      <w:tr w:rsidR="00CC006F" w:rsidRPr="000726B5" w:rsidTr="000726B5">
        <w:tc>
          <w:tcPr>
            <w:tcW w:w="6941" w:type="dxa"/>
            <w:vMerge w:val="restart"/>
            <w:tcBorders>
              <w:bottom w:val="nil"/>
            </w:tcBorders>
            <w:shd w:val="clear" w:color="auto" w:fill="BFBFBF" w:themeFill="background1" w:themeFillShade="BF"/>
          </w:tcPr>
          <w:p w:rsidR="00CC006F" w:rsidRPr="000726B5" w:rsidRDefault="001D0725" w:rsidP="000726B5">
            <w:pPr>
              <w:spacing w:line="360" w:lineRule="auto"/>
              <w:ind w:firstLine="306"/>
              <w:jc w:val="center"/>
              <w:rPr>
                <w:rFonts w:ascii="GHEA Grapalat" w:hAnsi="GHEA Grapalat"/>
                <w:b/>
                <w:sz w:val="24"/>
                <w:szCs w:val="24"/>
                <w:lang w:val="hy-AM"/>
              </w:rPr>
            </w:pPr>
            <w:r w:rsidRPr="000726B5">
              <w:rPr>
                <w:rFonts w:ascii="GHEA Grapalat" w:eastAsia="Times New Roman" w:hAnsi="GHEA Grapalat" w:cs="Sylfaen"/>
                <w:b/>
                <w:sz w:val="24"/>
                <w:szCs w:val="24"/>
                <w:lang w:eastAsia="ru-RU"/>
              </w:rPr>
              <w:t>4</w:t>
            </w:r>
            <w:r w:rsidR="00CC006F" w:rsidRPr="000726B5">
              <w:rPr>
                <w:rFonts w:ascii="GHEA Grapalat" w:eastAsia="Times New Roman" w:hAnsi="GHEA Grapalat" w:cs="Sylfaen"/>
                <w:b/>
                <w:sz w:val="24"/>
                <w:szCs w:val="24"/>
                <w:lang w:val="hy-AM" w:eastAsia="ru-RU"/>
              </w:rPr>
              <w:t>. ՀՀ ֆինանսների նախարարություն</w:t>
            </w:r>
          </w:p>
        </w:tc>
        <w:tc>
          <w:tcPr>
            <w:tcW w:w="6009" w:type="dxa"/>
            <w:shd w:val="clear" w:color="auto" w:fill="BFBFBF" w:themeFill="background1" w:themeFillShade="BF"/>
          </w:tcPr>
          <w:p w:rsidR="00CC006F" w:rsidRPr="000726B5" w:rsidRDefault="006768C0" w:rsidP="000726B5">
            <w:pPr>
              <w:spacing w:line="360" w:lineRule="auto"/>
              <w:jc w:val="center"/>
              <w:rPr>
                <w:rFonts w:ascii="GHEA Grapalat" w:hAnsi="GHEA Grapalat"/>
                <w:sz w:val="24"/>
                <w:szCs w:val="24"/>
              </w:rPr>
            </w:pPr>
            <w:r w:rsidRPr="000726B5">
              <w:rPr>
                <w:rFonts w:ascii="GHEA Grapalat" w:hAnsi="GHEA Grapalat"/>
                <w:sz w:val="24"/>
                <w:szCs w:val="24"/>
                <w:lang w:val="hy-AM"/>
              </w:rPr>
              <w:t>25</w:t>
            </w:r>
            <w:r w:rsidR="00CC006F" w:rsidRPr="000726B5">
              <w:rPr>
                <w:rFonts w:ascii="GHEA Grapalat" w:hAnsi="GHEA Grapalat"/>
                <w:sz w:val="24"/>
                <w:szCs w:val="24"/>
              </w:rPr>
              <w:t>.</w:t>
            </w:r>
            <w:r w:rsidR="00CC006F" w:rsidRPr="000726B5">
              <w:rPr>
                <w:rFonts w:ascii="GHEA Grapalat" w:hAnsi="GHEA Grapalat"/>
                <w:sz w:val="24"/>
                <w:szCs w:val="24"/>
                <w:lang w:val="hy-AM"/>
              </w:rPr>
              <w:t>1</w:t>
            </w:r>
            <w:r w:rsidR="00CC006F" w:rsidRPr="000726B5">
              <w:rPr>
                <w:rFonts w:ascii="GHEA Grapalat" w:hAnsi="GHEA Grapalat"/>
                <w:sz w:val="24"/>
                <w:szCs w:val="24"/>
              </w:rPr>
              <w:t xml:space="preserve">0.2023 </w:t>
            </w:r>
            <w:r w:rsidR="00CC006F" w:rsidRPr="000726B5">
              <w:rPr>
                <w:rFonts w:ascii="GHEA Grapalat" w:hAnsi="GHEA Grapalat"/>
                <w:sz w:val="24"/>
                <w:szCs w:val="24"/>
                <w:lang w:val="hy-AM"/>
              </w:rPr>
              <w:t>թ</w:t>
            </w:r>
            <w:r w:rsidR="00CC006F" w:rsidRPr="000726B5">
              <w:rPr>
                <w:rFonts w:ascii="GHEA Grapalat" w:hAnsi="GHEA Grapalat"/>
                <w:sz w:val="24"/>
                <w:szCs w:val="24"/>
              </w:rPr>
              <w:t>.</w:t>
            </w:r>
          </w:p>
        </w:tc>
      </w:tr>
      <w:tr w:rsidR="00CC006F" w:rsidRPr="000726B5" w:rsidTr="000726B5">
        <w:tc>
          <w:tcPr>
            <w:tcW w:w="6941" w:type="dxa"/>
            <w:vMerge/>
            <w:shd w:val="clear" w:color="auto" w:fill="BFBFBF" w:themeFill="background1" w:themeFillShade="BF"/>
          </w:tcPr>
          <w:p w:rsidR="00CC006F" w:rsidRPr="000726B5" w:rsidRDefault="00CC006F" w:rsidP="000726B5">
            <w:pPr>
              <w:spacing w:line="360" w:lineRule="auto"/>
              <w:jc w:val="center"/>
              <w:rPr>
                <w:rFonts w:ascii="GHEA Grapalat" w:hAnsi="GHEA Grapalat"/>
                <w:b/>
                <w:bCs/>
                <w:sz w:val="24"/>
                <w:szCs w:val="24"/>
                <w:shd w:val="clear" w:color="auto" w:fill="FFFFFF"/>
                <w:lang w:val="hy-AM"/>
              </w:rPr>
            </w:pPr>
          </w:p>
        </w:tc>
        <w:tc>
          <w:tcPr>
            <w:tcW w:w="6009" w:type="dxa"/>
            <w:tcBorders>
              <w:top w:val="nil"/>
            </w:tcBorders>
            <w:shd w:val="clear" w:color="auto" w:fill="BFBFBF" w:themeFill="background1" w:themeFillShade="BF"/>
          </w:tcPr>
          <w:p w:rsidR="00CC006F" w:rsidRPr="000726B5" w:rsidRDefault="00CC006F" w:rsidP="000726B5">
            <w:pPr>
              <w:spacing w:line="360" w:lineRule="auto"/>
              <w:jc w:val="center"/>
              <w:rPr>
                <w:rFonts w:ascii="GHEA Grapalat" w:hAnsi="GHEA Grapalat"/>
                <w:b/>
                <w:bCs/>
                <w:sz w:val="24"/>
                <w:szCs w:val="24"/>
                <w:shd w:val="clear" w:color="auto" w:fill="FFFFFF"/>
                <w:lang w:val="hy-AM"/>
              </w:rPr>
            </w:pPr>
            <w:r w:rsidRPr="000726B5">
              <w:rPr>
                <w:rFonts w:ascii="GHEA Grapalat" w:hAnsi="GHEA Grapalat"/>
                <w:sz w:val="24"/>
                <w:szCs w:val="24"/>
                <w:lang w:val="hy-AM"/>
              </w:rPr>
              <w:t>N 01/</w:t>
            </w:r>
            <w:r w:rsidR="006768C0" w:rsidRPr="000726B5">
              <w:rPr>
                <w:rFonts w:ascii="GHEA Grapalat" w:hAnsi="GHEA Grapalat"/>
                <w:sz w:val="24"/>
                <w:szCs w:val="24"/>
                <w:lang w:val="hy-AM"/>
              </w:rPr>
              <w:t>34</w:t>
            </w:r>
            <w:r w:rsidRPr="000726B5">
              <w:rPr>
                <w:rFonts w:ascii="GHEA Grapalat" w:hAnsi="GHEA Grapalat"/>
                <w:sz w:val="24"/>
                <w:szCs w:val="24"/>
                <w:lang w:val="hy-AM"/>
              </w:rPr>
              <w:t>-</w:t>
            </w:r>
            <w:r w:rsidR="006768C0" w:rsidRPr="000726B5">
              <w:rPr>
                <w:rFonts w:ascii="GHEA Grapalat" w:hAnsi="GHEA Grapalat"/>
                <w:sz w:val="24"/>
                <w:szCs w:val="24"/>
                <w:lang w:val="hy-AM"/>
              </w:rPr>
              <w:t>2</w:t>
            </w:r>
            <w:r w:rsidRPr="000726B5">
              <w:rPr>
                <w:rFonts w:ascii="GHEA Grapalat" w:hAnsi="GHEA Grapalat"/>
                <w:sz w:val="24"/>
                <w:szCs w:val="24"/>
                <w:lang w:val="hy-AM"/>
              </w:rPr>
              <w:t>/</w:t>
            </w:r>
            <w:r w:rsidR="006768C0" w:rsidRPr="000726B5">
              <w:rPr>
                <w:rFonts w:ascii="GHEA Grapalat" w:hAnsi="GHEA Grapalat"/>
                <w:sz w:val="24"/>
                <w:szCs w:val="24"/>
                <w:lang w:val="hy-AM"/>
              </w:rPr>
              <w:t>20662</w:t>
            </w:r>
            <w:r w:rsidRPr="000726B5">
              <w:rPr>
                <w:rFonts w:ascii="GHEA Grapalat" w:hAnsi="GHEA Grapalat"/>
                <w:sz w:val="24"/>
                <w:szCs w:val="24"/>
                <w:lang w:val="hy-AM"/>
              </w:rPr>
              <w:t>-2023</w:t>
            </w:r>
            <w:r w:rsidR="006768C0" w:rsidRPr="000726B5">
              <w:rPr>
                <w:rFonts w:ascii="GHEA Grapalat" w:hAnsi="GHEA Grapalat"/>
                <w:color w:val="000000"/>
                <w:sz w:val="18"/>
                <w:szCs w:val="18"/>
                <w:shd w:val="clear" w:color="auto" w:fill="FFFFFF"/>
              </w:rPr>
              <w:t xml:space="preserve"> </w:t>
            </w:r>
          </w:p>
        </w:tc>
      </w:tr>
      <w:tr w:rsidR="004F0A8B" w:rsidRPr="00D918B7" w:rsidTr="000726B5">
        <w:tc>
          <w:tcPr>
            <w:tcW w:w="6941" w:type="dxa"/>
          </w:tcPr>
          <w:p w:rsidR="006768C0" w:rsidRPr="000726B5" w:rsidRDefault="006768C0" w:rsidP="00D918B7">
            <w:pPr>
              <w:suppressAutoHyphens/>
              <w:spacing w:line="360" w:lineRule="auto"/>
              <w:ind w:firstLine="164"/>
              <w:jc w:val="both"/>
              <w:rPr>
                <w:rFonts w:ascii="GHEA Grapalat" w:eastAsia="Times New Roman" w:hAnsi="GHEA Grapalat"/>
                <w:color w:val="000000"/>
                <w:sz w:val="24"/>
                <w:szCs w:val="24"/>
                <w:shd w:val="clear" w:color="auto" w:fill="FFFFFF"/>
                <w:lang w:val="hy-AM"/>
              </w:rPr>
            </w:pPr>
            <w:r w:rsidRPr="000726B5">
              <w:rPr>
                <w:rFonts w:ascii="GHEA Grapalat" w:hAnsi="GHEA Grapalat"/>
                <w:color w:val="00000A"/>
                <w:sz w:val="24"/>
                <w:szCs w:val="24"/>
                <w:lang w:val="hy-AM"/>
              </w:rPr>
              <w:t xml:space="preserve">Նախագծով առաջարկվում է պետական աջակցություն տրամադրել </w:t>
            </w:r>
            <w:r w:rsidRPr="000726B5">
              <w:rPr>
                <w:rFonts w:ascii="GHEA Grapalat" w:eastAsia="Times New Roman" w:hAnsi="GHEA Grapalat"/>
                <w:color w:val="00000A"/>
                <w:sz w:val="24"/>
                <w:szCs w:val="24"/>
                <w:lang w:val="hy-AM" w:eastAsia="ru-RU"/>
              </w:rPr>
              <w:t xml:space="preserve">զոհված զինծառայողի ծնողին </w:t>
            </w:r>
            <w:r w:rsidRPr="000726B5">
              <w:rPr>
                <w:rFonts w:ascii="GHEA Grapalat" w:hAnsi="GHEA Grapalat"/>
                <w:color w:val="00000A"/>
                <w:sz w:val="24"/>
                <w:szCs w:val="24"/>
                <w:lang w:val="hy-AM"/>
              </w:rPr>
              <w:t>մինչև երեք տարեկան երեխայի խնամքն իր բնակության վայրում չհաշվառված անձի՝ դայակի կամ վճարովի հիմունքներով գործող նախադպրոցական հաստատության միջոցով կազմակերպելու համար։</w:t>
            </w:r>
            <w:r w:rsidRPr="000726B5">
              <w:rPr>
                <w:rFonts w:ascii="GHEA Grapalat" w:eastAsia="Times New Roman" w:hAnsi="GHEA Grapalat"/>
                <w:color w:val="00000A"/>
                <w:sz w:val="24"/>
                <w:szCs w:val="24"/>
                <w:lang w:val="hy-AM" w:eastAsia="ru-RU"/>
              </w:rPr>
              <w:t xml:space="preserve"> Յուրաքանչյուր երեխայի խնամքը դայակի կամ հաստատության միջոցով օրական առնվազն 6 ժամով կազմակերպելու համար </w:t>
            </w:r>
            <w:r w:rsidRPr="000726B5">
              <w:rPr>
                <w:rFonts w:ascii="GHEA Grapalat" w:eastAsia="Times New Roman" w:hAnsi="GHEA Grapalat" w:cs="Calibri"/>
                <w:color w:val="00000A"/>
                <w:sz w:val="24"/>
                <w:szCs w:val="24"/>
                <w:lang w:val="hy-AM" w:eastAsia="ru-RU"/>
              </w:rPr>
              <w:t xml:space="preserve">շահառուին </w:t>
            </w:r>
            <w:r w:rsidRPr="000726B5">
              <w:rPr>
                <w:rFonts w:ascii="GHEA Grapalat" w:eastAsia="Times New Roman" w:hAnsi="GHEA Grapalat"/>
                <w:color w:val="00000A"/>
                <w:sz w:val="24"/>
                <w:szCs w:val="24"/>
                <w:lang w:val="hy-AM" w:eastAsia="ru-RU"/>
              </w:rPr>
              <w:t>ամսական կտրվածքով</w:t>
            </w:r>
            <w:r w:rsidRPr="000726B5">
              <w:rPr>
                <w:rFonts w:ascii="GHEA Grapalat" w:eastAsia="Times New Roman" w:hAnsi="GHEA Grapalat" w:cs="Calibri"/>
                <w:color w:val="00000A"/>
                <w:sz w:val="24"/>
                <w:szCs w:val="24"/>
                <w:lang w:val="hy-AM" w:eastAsia="ru-RU"/>
              </w:rPr>
              <w:t xml:space="preserve"> նախատեսվում է </w:t>
            </w:r>
            <w:r w:rsidRPr="000726B5">
              <w:rPr>
                <w:rFonts w:ascii="GHEA Grapalat" w:eastAsia="Times New Roman" w:hAnsi="GHEA Grapalat"/>
                <w:color w:val="00000A"/>
                <w:sz w:val="24"/>
                <w:szCs w:val="24"/>
                <w:lang w:val="hy-AM" w:eastAsia="ru-RU"/>
              </w:rPr>
              <w:t xml:space="preserve">վճարել գումար՝ առավելագույնը </w:t>
            </w:r>
            <w:r w:rsidRPr="000726B5">
              <w:rPr>
                <w:rFonts w:ascii="GHEA Grapalat" w:hAnsi="GHEA Grapalat" w:cs="Calibri"/>
                <w:color w:val="000000"/>
                <w:sz w:val="24"/>
                <w:szCs w:val="24"/>
                <w:shd w:val="clear" w:color="auto" w:fill="FFFFFF"/>
                <w:lang w:val="hy-AM"/>
              </w:rPr>
              <w:t>104 հազար դրամի չափով</w:t>
            </w:r>
            <w:r w:rsidRPr="000726B5">
              <w:rPr>
                <w:rFonts w:ascii="GHEA Grapalat" w:hAnsi="GHEA Grapalat" w:cs="Calibri"/>
                <w:color w:val="00000A"/>
                <w:lang w:val="hy-AM"/>
              </w:rPr>
              <w:t>։</w:t>
            </w:r>
            <w:r w:rsidRPr="000726B5">
              <w:rPr>
                <w:rFonts w:ascii="GHEA Grapalat" w:hAnsi="GHEA Grapalat"/>
                <w:color w:val="00000A"/>
                <w:sz w:val="24"/>
                <w:szCs w:val="24"/>
                <w:lang w:val="hy-AM"/>
              </w:rPr>
              <w:t xml:space="preserve"> ՀՀ պետական </w:t>
            </w:r>
            <w:r w:rsidRPr="000726B5">
              <w:rPr>
                <w:rFonts w:ascii="GHEA Grapalat" w:hAnsi="GHEA Grapalat"/>
                <w:color w:val="00000A"/>
                <w:sz w:val="24"/>
                <w:szCs w:val="24"/>
                <w:lang w:val="hy-AM"/>
              </w:rPr>
              <w:lastRenderedPageBreak/>
              <w:t xml:space="preserve">բյուջեից մոտ 100 շահառուի երեխայի խնամքի կազմակերպման համար յուրաքանչյուր տարվա համար կպահանջվի միջինը </w:t>
            </w:r>
            <w:r w:rsidRPr="000726B5">
              <w:rPr>
                <w:rFonts w:ascii="GHEA Grapalat" w:hAnsi="GHEA Grapalat"/>
                <w:b/>
                <w:color w:val="00000A"/>
                <w:sz w:val="24"/>
                <w:szCs w:val="24"/>
                <w:lang w:val="hy-AM"/>
              </w:rPr>
              <w:t>124.8 մլն</w:t>
            </w:r>
            <w:r w:rsidRPr="000726B5">
              <w:rPr>
                <w:rFonts w:ascii="GHEA Grapalat" w:hAnsi="GHEA Grapalat"/>
                <w:color w:val="00000A"/>
                <w:sz w:val="24"/>
                <w:szCs w:val="24"/>
                <w:lang w:val="hy-AM"/>
              </w:rPr>
              <w:t xml:space="preserve"> դրամ (100 x 104,000 x 12 = 124,800,000), իսկ միայն 2023 թ</w:t>
            </w:r>
            <w:r w:rsidRPr="000726B5">
              <w:rPr>
                <w:rFonts w:ascii="MS Mincho" w:eastAsia="MS Mincho" w:hAnsi="MS Mincho" w:cs="MS Mincho" w:hint="eastAsia"/>
                <w:color w:val="00000A"/>
                <w:sz w:val="24"/>
                <w:szCs w:val="24"/>
                <w:lang w:val="hy-AM"/>
              </w:rPr>
              <w:t>․</w:t>
            </w:r>
            <w:r w:rsidRPr="000726B5">
              <w:rPr>
                <w:rFonts w:ascii="GHEA Grapalat" w:hAnsi="GHEA Grapalat"/>
                <w:color w:val="00000A"/>
                <w:sz w:val="24"/>
                <w:szCs w:val="24"/>
                <w:lang w:val="hy-AM"/>
              </w:rPr>
              <w:t xml:space="preserve"> համար միջոցառման համար կպահանջվի լրացուցիչ հատկացնել </w:t>
            </w:r>
            <w:r w:rsidRPr="000726B5">
              <w:rPr>
                <w:rFonts w:ascii="GHEA Grapalat" w:hAnsi="GHEA Grapalat"/>
                <w:b/>
                <w:color w:val="00000A"/>
                <w:sz w:val="24"/>
                <w:szCs w:val="24"/>
                <w:lang w:val="hy-AM"/>
              </w:rPr>
              <w:t xml:space="preserve">20.8 մլն դրամ </w:t>
            </w:r>
            <w:r w:rsidRPr="000726B5">
              <w:rPr>
                <w:rFonts w:ascii="GHEA Grapalat" w:hAnsi="GHEA Grapalat"/>
                <w:color w:val="00000A"/>
                <w:sz w:val="24"/>
                <w:szCs w:val="24"/>
                <w:lang w:val="hy-AM"/>
              </w:rPr>
              <w:t>(100 * 104,000 * 2 = 20,800,000)։</w:t>
            </w:r>
          </w:p>
          <w:p w:rsidR="006768C0" w:rsidRPr="000726B5" w:rsidRDefault="006768C0" w:rsidP="00D918B7">
            <w:pPr>
              <w:suppressAutoHyphens/>
              <w:spacing w:line="360" w:lineRule="auto"/>
              <w:ind w:firstLine="164"/>
              <w:jc w:val="both"/>
              <w:rPr>
                <w:rFonts w:ascii="GHEA Grapalat" w:eastAsia="Times New Roman" w:hAnsi="GHEA Grapalat"/>
                <w:color w:val="00000A"/>
                <w:sz w:val="24"/>
                <w:szCs w:val="24"/>
                <w:lang w:val="hy-AM"/>
              </w:rPr>
            </w:pPr>
            <w:r w:rsidRPr="000726B5">
              <w:rPr>
                <w:rFonts w:ascii="GHEA Grapalat" w:eastAsia="Times New Roman" w:hAnsi="GHEA Grapalat"/>
                <w:color w:val="000000"/>
                <w:sz w:val="24"/>
                <w:szCs w:val="24"/>
                <w:shd w:val="clear" w:color="auto" w:fill="FFFFFF"/>
                <w:lang w:val="hy-AM"/>
              </w:rPr>
              <w:t>Վերոգրյալի կապակցությամբ հայտնում ենք</w:t>
            </w:r>
            <w:r w:rsidRPr="000726B5">
              <w:rPr>
                <w:rFonts w:ascii="GHEA Grapalat" w:eastAsia="Times New Roman" w:hAnsi="GHEA Grapalat"/>
                <w:color w:val="00000A"/>
                <w:sz w:val="24"/>
                <w:szCs w:val="24"/>
                <w:lang w:val="hy-AM"/>
              </w:rPr>
              <w:t>, որ Նախագծի հիմնավորմամբ ներկայացված պատճառաբանությունները թույլ չեն տալիս ամբողջական կարծիք կազմելու առկա իրավիճակի և ըստ այդմ առաջարկվող ֆինանսական միջոցների սահմաններում հարցի լուծման արդյունավետության վերաբերյալ, և մեր դիտարկմամբ խնդիրը բավականաչափ ախտորոշված չէ՝ շահառուներին տրվող պետական աջակցության հնարավոր տարբերակների նախընտրության տեսանկյունից:</w:t>
            </w:r>
          </w:p>
          <w:p w:rsidR="00D918B7" w:rsidRPr="000726B5" w:rsidRDefault="006768C0" w:rsidP="00D918B7">
            <w:pPr>
              <w:suppressAutoHyphens/>
              <w:spacing w:line="360" w:lineRule="auto"/>
              <w:ind w:firstLine="164"/>
              <w:jc w:val="both"/>
              <w:rPr>
                <w:rFonts w:ascii="GHEA Grapalat" w:eastAsia="Times New Roman" w:hAnsi="GHEA Grapalat"/>
                <w:color w:val="00000A"/>
                <w:sz w:val="24"/>
                <w:szCs w:val="24"/>
                <w:lang w:val="hy-AM"/>
              </w:rPr>
            </w:pPr>
            <w:r w:rsidRPr="000726B5">
              <w:rPr>
                <w:rFonts w:ascii="GHEA Grapalat" w:eastAsia="Times New Roman" w:hAnsi="GHEA Grapalat"/>
                <w:color w:val="00000A"/>
                <w:sz w:val="24"/>
                <w:szCs w:val="24"/>
                <w:lang w:val="hy-AM"/>
              </w:rPr>
              <w:t xml:space="preserve">Ուստի, կարևորելով նշված սոցիալական ծրագրի ուղղությամբ իրականացվող քայլերը՝ այնուամենայնիվ խնդրում ենք առավել մանրամասն նկարագրել այն հիմնախնդիրները, դրանց կարգավորմանը ուղղվող քայլերը </w:t>
            </w:r>
            <w:r w:rsidRPr="000726B5">
              <w:rPr>
                <w:rFonts w:ascii="GHEA Grapalat" w:eastAsia="Times New Roman" w:hAnsi="GHEA Grapalat"/>
                <w:color w:val="00000A"/>
                <w:sz w:val="24"/>
                <w:szCs w:val="24"/>
                <w:lang w:val="hy-AM"/>
              </w:rPr>
              <w:lastRenderedPageBreak/>
              <w:t xml:space="preserve">և վերջնարդյունքը՝ որոնք պատճառ են հանդիսացել մշակելու սույն առաջարկը:  </w:t>
            </w:r>
          </w:p>
          <w:p w:rsidR="004F0A8B" w:rsidRPr="000726B5" w:rsidRDefault="006768C0" w:rsidP="00D918B7">
            <w:pPr>
              <w:suppressAutoHyphens/>
              <w:spacing w:line="360" w:lineRule="auto"/>
              <w:ind w:firstLine="164"/>
              <w:jc w:val="both"/>
              <w:rPr>
                <w:rFonts w:ascii="GHEA Grapalat" w:hAnsi="GHEA Grapalat"/>
                <w:b/>
                <w:bCs/>
                <w:sz w:val="24"/>
                <w:szCs w:val="24"/>
                <w:shd w:val="clear" w:color="auto" w:fill="FFFFFF"/>
                <w:lang w:val="hy-AM"/>
              </w:rPr>
            </w:pPr>
            <w:r w:rsidRPr="000726B5">
              <w:rPr>
                <w:rFonts w:ascii="GHEA Grapalat" w:eastAsia="Times New Roman" w:hAnsi="GHEA Grapalat"/>
                <w:color w:val="00000A"/>
                <w:sz w:val="24"/>
                <w:szCs w:val="24"/>
                <w:lang w:val="hy-AM"/>
              </w:rPr>
              <w:t>Միաժամանակ, առկա իրավիճակով պայմանավորված և առաջիկայում ՀՀ կառավարության պահուստային ֆոնդից զգալի ծախսերի իրականացման անհրաժեշտությունը հաշվի առնելով՝ առաջարկում ենք զերծ մնալ լրացուցիչ ծախսեր առաջացնող նախաձեռնություններից և հնարավոր տնտեսումներն ուղղել պահուստային ֆոնդ՝ Ձեր 12.10.2023թ. N  ՆՄ/ԱՄ-2/25253-2023 գրությամբ ներկայացված մինչև տարեվերջ սոցիալական պաշտպանության ոլորտի առաջնահերթ ծախսերի ֆինանսավորումն ապահովելու նպատակով:</w:t>
            </w:r>
          </w:p>
        </w:tc>
        <w:tc>
          <w:tcPr>
            <w:tcW w:w="6009" w:type="dxa"/>
          </w:tcPr>
          <w:p w:rsidR="004F0A8B" w:rsidRPr="000726B5" w:rsidRDefault="00322B17" w:rsidP="000726B5">
            <w:pPr>
              <w:spacing w:line="360" w:lineRule="auto"/>
              <w:jc w:val="center"/>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lastRenderedPageBreak/>
              <w:t>Ը</w:t>
            </w:r>
            <w:r w:rsidR="0059124B" w:rsidRPr="000726B5">
              <w:rPr>
                <w:rFonts w:ascii="GHEA Grapalat" w:hAnsi="GHEA Grapalat"/>
                <w:bCs/>
                <w:sz w:val="24"/>
                <w:szCs w:val="24"/>
                <w:shd w:val="clear" w:color="auto" w:fill="FFFFFF"/>
                <w:lang w:val="hy-AM"/>
              </w:rPr>
              <w:t>նդունվել</w:t>
            </w:r>
            <w:r w:rsidR="00241DE7">
              <w:rPr>
                <w:rFonts w:ascii="GHEA Grapalat" w:hAnsi="GHEA Grapalat"/>
                <w:bCs/>
                <w:sz w:val="24"/>
                <w:szCs w:val="24"/>
                <w:shd w:val="clear" w:color="auto" w:fill="FFFFFF"/>
              </w:rPr>
              <w:t xml:space="preserve"> </w:t>
            </w:r>
            <w:r w:rsidR="00241DE7">
              <w:rPr>
                <w:rFonts w:ascii="GHEA Grapalat" w:hAnsi="GHEA Grapalat"/>
                <w:bCs/>
                <w:sz w:val="24"/>
                <w:szCs w:val="24"/>
                <w:shd w:val="clear" w:color="auto" w:fill="FFFFFF"/>
                <w:lang w:val="hy-AM"/>
              </w:rPr>
              <w:t>է</w:t>
            </w:r>
            <w:r w:rsidR="0059124B" w:rsidRPr="000726B5">
              <w:rPr>
                <w:rFonts w:ascii="GHEA Grapalat" w:hAnsi="GHEA Grapalat"/>
                <w:bCs/>
                <w:sz w:val="24"/>
                <w:szCs w:val="24"/>
                <w:shd w:val="clear" w:color="auto" w:fill="FFFFFF"/>
                <w:lang w:val="hy-AM"/>
              </w:rPr>
              <w:t>։</w:t>
            </w:r>
          </w:p>
          <w:p w:rsidR="0059124B" w:rsidRPr="000726B5" w:rsidRDefault="00322B17" w:rsidP="00322B17">
            <w:pPr>
              <w:spacing w:line="360" w:lineRule="auto"/>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Նախագիծը խմբագրվել է։ Միջոցառումը նախատեսվում է իրականացնել 2024 թ.-ին։ Լրամշակվել է</w:t>
            </w:r>
            <w:r w:rsidRPr="000726B5">
              <w:rPr>
                <w:rFonts w:ascii="GHEA Grapalat" w:hAnsi="GHEA Grapalat"/>
                <w:bCs/>
                <w:sz w:val="24"/>
                <w:szCs w:val="24"/>
                <w:shd w:val="clear" w:color="auto" w:fill="FFFFFF"/>
                <w:lang w:val="hy-AM"/>
              </w:rPr>
              <w:t xml:space="preserve"> </w:t>
            </w:r>
            <w:r>
              <w:rPr>
                <w:rFonts w:ascii="GHEA Grapalat" w:hAnsi="GHEA Grapalat"/>
                <w:bCs/>
                <w:sz w:val="24"/>
                <w:szCs w:val="24"/>
                <w:shd w:val="clear" w:color="auto" w:fill="FFFFFF"/>
                <w:lang w:val="hy-AM"/>
              </w:rPr>
              <w:t>նաև ն</w:t>
            </w:r>
            <w:r w:rsidR="00322037" w:rsidRPr="000726B5">
              <w:rPr>
                <w:rFonts w:ascii="GHEA Grapalat" w:hAnsi="GHEA Grapalat"/>
                <w:bCs/>
                <w:sz w:val="24"/>
                <w:szCs w:val="24"/>
                <w:shd w:val="clear" w:color="auto" w:fill="FFFFFF"/>
                <w:lang w:val="hy-AM"/>
              </w:rPr>
              <w:t xml:space="preserve">ախագծի </w:t>
            </w:r>
            <w:r>
              <w:rPr>
                <w:rFonts w:ascii="GHEA Grapalat" w:hAnsi="GHEA Grapalat"/>
                <w:bCs/>
                <w:sz w:val="24"/>
                <w:szCs w:val="24"/>
                <w:shd w:val="clear" w:color="auto" w:fill="FFFFFF"/>
                <w:lang w:val="hy-AM"/>
              </w:rPr>
              <w:t>հ</w:t>
            </w:r>
            <w:bookmarkStart w:id="0" w:name="_GoBack"/>
            <w:bookmarkEnd w:id="0"/>
            <w:r>
              <w:rPr>
                <w:rFonts w:ascii="GHEA Grapalat" w:hAnsi="GHEA Grapalat"/>
                <w:bCs/>
                <w:sz w:val="24"/>
                <w:szCs w:val="24"/>
                <w:shd w:val="clear" w:color="auto" w:fill="FFFFFF"/>
                <w:lang w:val="hy-AM"/>
              </w:rPr>
              <w:t xml:space="preserve">իմնավորումը։ </w:t>
            </w:r>
          </w:p>
        </w:tc>
      </w:tr>
      <w:tr w:rsidR="00CC006F" w:rsidRPr="00322B17" w:rsidTr="000726B5">
        <w:tc>
          <w:tcPr>
            <w:tcW w:w="6941" w:type="dxa"/>
            <w:vMerge w:val="restart"/>
            <w:tcBorders>
              <w:bottom w:val="nil"/>
            </w:tcBorders>
            <w:shd w:val="clear" w:color="auto" w:fill="BFBFBF" w:themeFill="background1" w:themeFillShade="BF"/>
          </w:tcPr>
          <w:p w:rsidR="00CC006F" w:rsidRPr="000726B5" w:rsidRDefault="000B2F38" w:rsidP="000726B5">
            <w:pPr>
              <w:spacing w:line="360" w:lineRule="auto"/>
              <w:ind w:firstLine="306"/>
              <w:jc w:val="center"/>
              <w:rPr>
                <w:rFonts w:ascii="GHEA Grapalat" w:hAnsi="GHEA Grapalat"/>
                <w:b/>
                <w:sz w:val="24"/>
                <w:szCs w:val="24"/>
                <w:lang w:val="hy-AM"/>
              </w:rPr>
            </w:pPr>
            <w:r w:rsidRPr="000726B5">
              <w:rPr>
                <w:rFonts w:ascii="GHEA Grapalat" w:eastAsia="Times New Roman" w:hAnsi="GHEA Grapalat" w:cs="Sylfaen"/>
                <w:b/>
                <w:sz w:val="24"/>
                <w:szCs w:val="24"/>
                <w:lang w:val="hy-AM" w:eastAsia="ru-RU"/>
              </w:rPr>
              <w:lastRenderedPageBreak/>
              <w:t>5</w:t>
            </w:r>
            <w:r w:rsidR="00CC006F" w:rsidRPr="000726B5">
              <w:rPr>
                <w:rFonts w:ascii="GHEA Grapalat" w:eastAsia="Times New Roman" w:hAnsi="GHEA Grapalat" w:cs="Sylfaen"/>
                <w:b/>
                <w:sz w:val="24"/>
                <w:szCs w:val="24"/>
                <w:lang w:val="hy-AM" w:eastAsia="ru-RU"/>
              </w:rPr>
              <w:t>. Հայաստանի Արհմիությունների կոնֆեդերացիա</w:t>
            </w:r>
          </w:p>
        </w:tc>
        <w:tc>
          <w:tcPr>
            <w:tcW w:w="6009" w:type="dxa"/>
            <w:shd w:val="clear" w:color="auto" w:fill="BFBFBF" w:themeFill="background1" w:themeFillShade="BF"/>
          </w:tcPr>
          <w:p w:rsidR="00CC006F" w:rsidRPr="00322B17" w:rsidRDefault="000B2F38" w:rsidP="000726B5">
            <w:pPr>
              <w:spacing w:line="360" w:lineRule="auto"/>
              <w:jc w:val="center"/>
              <w:rPr>
                <w:rFonts w:ascii="GHEA Grapalat" w:hAnsi="GHEA Grapalat"/>
                <w:sz w:val="24"/>
                <w:szCs w:val="24"/>
                <w:lang w:val="hy-AM"/>
              </w:rPr>
            </w:pPr>
            <w:r w:rsidRPr="000726B5">
              <w:rPr>
                <w:rFonts w:ascii="GHEA Grapalat" w:hAnsi="GHEA Grapalat"/>
                <w:sz w:val="24"/>
                <w:szCs w:val="24"/>
                <w:lang w:val="hy-AM"/>
              </w:rPr>
              <w:t>19</w:t>
            </w:r>
            <w:r w:rsidR="00CC006F" w:rsidRPr="00322B17">
              <w:rPr>
                <w:rFonts w:ascii="GHEA Grapalat" w:hAnsi="GHEA Grapalat"/>
                <w:sz w:val="24"/>
                <w:szCs w:val="24"/>
                <w:lang w:val="hy-AM"/>
              </w:rPr>
              <w:t>.</w:t>
            </w:r>
            <w:r w:rsidR="00CC006F" w:rsidRPr="000726B5">
              <w:rPr>
                <w:rFonts w:ascii="GHEA Grapalat" w:hAnsi="GHEA Grapalat"/>
                <w:sz w:val="24"/>
                <w:szCs w:val="24"/>
                <w:lang w:val="hy-AM"/>
              </w:rPr>
              <w:t>10.</w:t>
            </w:r>
            <w:r w:rsidR="00CC006F" w:rsidRPr="00322B17">
              <w:rPr>
                <w:rFonts w:ascii="GHEA Grapalat" w:hAnsi="GHEA Grapalat"/>
                <w:sz w:val="24"/>
                <w:szCs w:val="24"/>
                <w:lang w:val="hy-AM"/>
              </w:rPr>
              <w:t xml:space="preserve">2023 </w:t>
            </w:r>
            <w:r w:rsidR="00CC006F" w:rsidRPr="000726B5">
              <w:rPr>
                <w:rFonts w:ascii="GHEA Grapalat" w:hAnsi="GHEA Grapalat"/>
                <w:sz w:val="24"/>
                <w:szCs w:val="24"/>
                <w:lang w:val="hy-AM"/>
              </w:rPr>
              <w:t>թ</w:t>
            </w:r>
            <w:r w:rsidR="00CC006F" w:rsidRPr="00322B17">
              <w:rPr>
                <w:rFonts w:ascii="GHEA Grapalat" w:hAnsi="GHEA Grapalat"/>
                <w:sz w:val="24"/>
                <w:szCs w:val="24"/>
                <w:lang w:val="hy-AM"/>
              </w:rPr>
              <w:t>.</w:t>
            </w:r>
          </w:p>
        </w:tc>
      </w:tr>
      <w:tr w:rsidR="00CC006F" w:rsidRPr="00322B17" w:rsidTr="000726B5">
        <w:tc>
          <w:tcPr>
            <w:tcW w:w="6941" w:type="dxa"/>
            <w:vMerge/>
            <w:shd w:val="clear" w:color="auto" w:fill="BFBFBF" w:themeFill="background1" w:themeFillShade="BF"/>
          </w:tcPr>
          <w:p w:rsidR="00CC006F" w:rsidRPr="000726B5" w:rsidRDefault="00CC006F" w:rsidP="000726B5">
            <w:pPr>
              <w:spacing w:line="360" w:lineRule="auto"/>
              <w:jc w:val="center"/>
              <w:rPr>
                <w:rFonts w:ascii="GHEA Grapalat" w:hAnsi="GHEA Grapalat"/>
                <w:b/>
                <w:bCs/>
                <w:sz w:val="24"/>
                <w:szCs w:val="24"/>
                <w:shd w:val="clear" w:color="auto" w:fill="FFFFFF"/>
                <w:lang w:val="hy-AM"/>
              </w:rPr>
            </w:pPr>
          </w:p>
        </w:tc>
        <w:tc>
          <w:tcPr>
            <w:tcW w:w="6009" w:type="dxa"/>
            <w:tcBorders>
              <w:top w:val="nil"/>
            </w:tcBorders>
            <w:shd w:val="clear" w:color="auto" w:fill="BFBFBF" w:themeFill="background1" w:themeFillShade="BF"/>
          </w:tcPr>
          <w:p w:rsidR="00CC006F" w:rsidRPr="000726B5" w:rsidRDefault="00CC006F" w:rsidP="000726B5">
            <w:pPr>
              <w:spacing w:line="360" w:lineRule="auto"/>
              <w:jc w:val="center"/>
              <w:rPr>
                <w:rFonts w:ascii="GHEA Grapalat" w:hAnsi="GHEA Grapalat"/>
                <w:b/>
                <w:bCs/>
                <w:sz w:val="24"/>
                <w:szCs w:val="24"/>
                <w:shd w:val="clear" w:color="auto" w:fill="FFFFFF"/>
                <w:lang w:val="hy-AM"/>
              </w:rPr>
            </w:pPr>
            <w:r w:rsidRPr="000726B5">
              <w:rPr>
                <w:rFonts w:ascii="GHEA Grapalat" w:hAnsi="GHEA Grapalat"/>
                <w:sz w:val="24"/>
                <w:szCs w:val="24"/>
                <w:lang w:val="hy-AM"/>
              </w:rPr>
              <w:t xml:space="preserve">N </w:t>
            </w:r>
            <w:r w:rsidR="000B2F38" w:rsidRPr="000726B5">
              <w:rPr>
                <w:rFonts w:ascii="GHEA Grapalat" w:hAnsi="GHEA Grapalat"/>
                <w:sz w:val="24"/>
                <w:szCs w:val="24"/>
                <w:lang w:val="hy-AM"/>
              </w:rPr>
              <w:t>05-02/35</w:t>
            </w:r>
          </w:p>
        </w:tc>
      </w:tr>
      <w:tr w:rsidR="00CC006F" w:rsidRPr="000726B5" w:rsidTr="000726B5">
        <w:tc>
          <w:tcPr>
            <w:tcW w:w="6941" w:type="dxa"/>
          </w:tcPr>
          <w:p w:rsidR="00CC006F" w:rsidRPr="000726B5" w:rsidRDefault="000B2F38" w:rsidP="000726B5">
            <w:pPr>
              <w:pStyle w:val="ListParagraph"/>
              <w:numPr>
                <w:ilvl w:val="0"/>
                <w:numId w:val="26"/>
              </w:numPr>
              <w:spacing w:line="360" w:lineRule="auto"/>
              <w:ind w:left="0" w:hanging="283"/>
              <w:rPr>
                <w:rFonts w:ascii="GHEA Grapalat" w:hAnsi="GHEA Grapalat"/>
                <w:bCs/>
                <w:sz w:val="24"/>
                <w:szCs w:val="24"/>
                <w:shd w:val="clear" w:color="auto" w:fill="FFFFFF"/>
                <w:lang w:val="hy-AM"/>
              </w:rPr>
            </w:pPr>
            <w:r w:rsidRPr="000726B5">
              <w:rPr>
                <w:rFonts w:ascii="GHEA Grapalat" w:hAnsi="GHEA Grapalat"/>
                <w:bCs/>
                <w:sz w:val="24"/>
                <w:szCs w:val="24"/>
                <w:shd w:val="clear" w:color="auto" w:fill="FFFFFF"/>
                <w:lang w:val="hy-AM"/>
              </w:rPr>
              <w:t>Առաջարկություններ չկան։</w:t>
            </w:r>
          </w:p>
        </w:tc>
        <w:tc>
          <w:tcPr>
            <w:tcW w:w="6009" w:type="dxa"/>
          </w:tcPr>
          <w:p w:rsidR="00CC006F" w:rsidRPr="000726B5" w:rsidRDefault="00CC006F" w:rsidP="000726B5">
            <w:pPr>
              <w:spacing w:line="360" w:lineRule="auto"/>
              <w:jc w:val="center"/>
              <w:rPr>
                <w:rFonts w:ascii="GHEA Grapalat" w:hAnsi="GHEA Grapalat"/>
                <w:bCs/>
                <w:sz w:val="24"/>
                <w:szCs w:val="24"/>
                <w:shd w:val="clear" w:color="auto" w:fill="FFFFFF"/>
                <w:lang w:val="hy-AM"/>
              </w:rPr>
            </w:pPr>
          </w:p>
        </w:tc>
      </w:tr>
      <w:tr w:rsidR="00685D1D" w:rsidRPr="000726B5" w:rsidTr="000726B5">
        <w:tc>
          <w:tcPr>
            <w:tcW w:w="6941" w:type="dxa"/>
            <w:vMerge w:val="restart"/>
            <w:shd w:val="clear" w:color="auto" w:fill="BFBFBF" w:themeFill="background1" w:themeFillShade="BF"/>
          </w:tcPr>
          <w:p w:rsidR="00685D1D" w:rsidRPr="000726B5" w:rsidRDefault="00685D1D" w:rsidP="000726B5">
            <w:pPr>
              <w:spacing w:line="360" w:lineRule="auto"/>
              <w:ind w:firstLine="306"/>
              <w:jc w:val="center"/>
              <w:rPr>
                <w:rFonts w:ascii="GHEA Grapalat" w:eastAsia="Times New Roman" w:hAnsi="GHEA Grapalat" w:cs="Sylfaen"/>
                <w:b/>
                <w:sz w:val="24"/>
                <w:szCs w:val="24"/>
                <w:lang w:val="hy-AM" w:eastAsia="ru-RU"/>
              </w:rPr>
            </w:pPr>
            <w:r w:rsidRPr="000726B5">
              <w:rPr>
                <w:rFonts w:ascii="GHEA Grapalat" w:eastAsia="Times New Roman" w:hAnsi="GHEA Grapalat"/>
                <w:b/>
                <w:color w:val="00000A"/>
                <w:sz w:val="24"/>
                <w:szCs w:val="24"/>
              </w:rPr>
              <w:t xml:space="preserve">6. </w:t>
            </w:r>
            <w:r w:rsidRPr="000726B5">
              <w:rPr>
                <w:rFonts w:ascii="GHEA Grapalat" w:eastAsia="Times New Roman" w:hAnsi="GHEA Grapalat"/>
                <w:b/>
                <w:color w:val="00000A"/>
                <w:sz w:val="24"/>
                <w:szCs w:val="24"/>
                <w:lang w:val="hy-AM"/>
              </w:rPr>
              <w:t>ՀՀ վարչապետի աշխատակազմի սոցիալական հարցերի վարչություն</w:t>
            </w:r>
          </w:p>
        </w:tc>
        <w:tc>
          <w:tcPr>
            <w:tcW w:w="6009" w:type="dxa"/>
            <w:shd w:val="clear" w:color="auto" w:fill="BFBFBF" w:themeFill="background1" w:themeFillShade="BF"/>
          </w:tcPr>
          <w:p w:rsidR="00685D1D" w:rsidRPr="000726B5" w:rsidRDefault="00685D1D" w:rsidP="000726B5">
            <w:pPr>
              <w:spacing w:line="360" w:lineRule="auto"/>
              <w:ind w:firstLine="306"/>
              <w:jc w:val="center"/>
              <w:rPr>
                <w:rFonts w:ascii="GHEA Grapalat" w:eastAsia="Times New Roman" w:hAnsi="GHEA Grapalat" w:cs="Sylfaen"/>
                <w:sz w:val="24"/>
                <w:szCs w:val="24"/>
                <w:lang w:val="hy-AM" w:eastAsia="ru-RU"/>
              </w:rPr>
            </w:pPr>
            <w:r w:rsidRPr="000726B5">
              <w:rPr>
                <w:rFonts w:ascii="GHEA Grapalat" w:eastAsia="Times New Roman" w:hAnsi="GHEA Grapalat" w:cs="Sylfaen"/>
                <w:sz w:val="24"/>
                <w:szCs w:val="24"/>
                <w:lang w:val="hy-AM" w:eastAsia="ru-RU"/>
              </w:rPr>
              <w:t xml:space="preserve">20.11.2023 թ. </w:t>
            </w:r>
          </w:p>
        </w:tc>
      </w:tr>
      <w:tr w:rsidR="00685D1D" w:rsidRPr="000726B5" w:rsidTr="000726B5">
        <w:tc>
          <w:tcPr>
            <w:tcW w:w="6941" w:type="dxa"/>
            <w:vMerge/>
            <w:shd w:val="clear" w:color="auto" w:fill="BFBFBF" w:themeFill="background1" w:themeFillShade="BF"/>
          </w:tcPr>
          <w:p w:rsidR="00685D1D" w:rsidRPr="000726B5" w:rsidRDefault="00685D1D" w:rsidP="000726B5">
            <w:pPr>
              <w:spacing w:line="360" w:lineRule="auto"/>
              <w:ind w:firstLine="306"/>
              <w:jc w:val="center"/>
              <w:rPr>
                <w:rFonts w:ascii="GHEA Grapalat" w:eastAsia="Times New Roman" w:hAnsi="GHEA Grapalat" w:cs="Sylfaen"/>
                <w:b/>
                <w:sz w:val="24"/>
                <w:szCs w:val="24"/>
                <w:lang w:val="hy-AM" w:eastAsia="ru-RU"/>
              </w:rPr>
            </w:pPr>
          </w:p>
        </w:tc>
        <w:tc>
          <w:tcPr>
            <w:tcW w:w="6009" w:type="dxa"/>
            <w:shd w:val="clear" w:color="auto" w:fill="BFBFBF" w:themeFill="background1" w:themeFillShade="BF"/>
          </w:tcPr>
          <w:p w:rsidR="00685D1D" w:rsidRPr="000726B5" w:rsidRDefault="00685D1D" w:rsidP="000726B5">
            <w:pPr>
              <w:spacing w:line="360" w:lineRule="auto"/>
              <w:ind w:firstLine="306"/>
              <w:jc w:val="center"/>
              <w:rPr>
                <w:rFonts w:ascii="GHEA Grapalat" w:eastAsia="Times New Roman" w:hAnsi="GHEA Grapalat" w:cs="Sylfaen"/>
                <w:sz w:val="24"/>
                <w:szCs w:val="24"/>
                <w:lang w:val="hy-AM" w:eastAsia="ru-RU"/>
              </w:rPr>
            </w:pPr>
            <w:r w:rsidRPr="000726B5">
              <w:rPr>
                <w:rFonts w:ascii="GHEA Grapalat" w:eastAsia="Times New Roman" w:hAnsi="GHEA Grapalat" w:cs="Sylfaen"/>
                <w:sz w:val="24"/>
                <w:szCs w:val="24"/>
                <w:lang w:eastAsia="ru-RU"/>
              </w:rPr>
              <w:t>N</w:t>
            </w:r>
            <w:r w:rsidRPr="000726B5">
              <w:rPr>
                <w:rFonts w:ascii="GHEA Grapalat" w:eastAsia="Times New Roman" w:hAnsi="GHEA Grapalat" w:cs="Sylfaen"/>
                <w:sz w:val="24"/>
                <w:szCs w:val="24"/>
                <w:lang w:val="hy-AM" w:eastAsia="ru-RU"/>
              </w:rPr>
              <w:t xml:space="preserve"> 02/11.5/40836-2023</w:t>
            </w:r>
          </w:p>
        </w:tc>
      </w:tr>
      <w:tr w:rsidR="00685D1D" w:rsidRPr="00241DE7" w:rsidTr="000726B5">
        <w:tc>
          <w:tcPr>
            <w:tcW w:w="6941" w:type="dxa"/>
          </w:tcPr>
          <w:p w:rsidR="00685D1D" w:rsidRPr="000726B5" w:rsidRDefault="00685D1D" w:rsidP="000726B5">
            <w:pPr>
              <w:pStyle w:val="ListParagraph"/>
              <w:numPr>
                <w:ilvl w:val="0"/>
                <w:numId w:val="34"/>
              </w:numPr>
              <w:spacing w:line="360" w:lineRule="auto"/>
              <w:ind w:left="0" w:firstLine="425"/>
              <w:jc w:val="both"/>
              <w:rPr>
                <w:rFonts w:ascii="GHEA Grapalat" w:hAnsi="GHEA Grapalat"/>
                <w:bCs/>
                <w:sz w:val="24"/>
                <w:szCs w:val="24"/>
                <w:shd w:val="clear" w:color="auto" w:fill="FFFFFF"/>
                <w:lang w:val="hy-AM"/>
              </w:rPr>
            </w:pPr>
            <w:r w:rsidRPr="000726B5">
              <w:rPr>
                <w:rFonts w:ascii="GHEA Grapalat" w:eastAsia="Tahoma" w:hAnsi="GHEA Grapalat" w:cs="Sylfaen"/>
                <w:bCs/>
                <w:sz w:val="24"/>
                <w:szCs w:val="24"/>
                <w:lang w:val="hy-AM" w:eastAsia="x-none"/>
              </w:rPr>
              <w:t>Համաձայն</w:t>
            </w:r>
            <w:r w:rsidRPr="000726B5">
              <w:rPr>
                <w:rFonts w:ascii="GHEA Grapalat" w:eastAsia="Tahoma" w:hAnsi="GHEA Grapalat"/>
                <w:bCs/>
                <w:sz w:val="24"/>
                <w:szCs w:val="24"/>
                <w:lang w:val="hy-AM" w:eastAsia="x-none"/>
              </w:rPr>
              <w:t xml:space="preserve"> նախագծի հավելվածի 1-ին կետի՝ </w:t>
            </w:r>
            <w:r w:rsidRPr="000726B5">
              <w:rPr>
                <w:rFonts w:ascii="GHEA Grapalat" w:eastAsia="Times New Roman" w:hAnsi="GHEA Grapalat"/>
                <w:sz w:val="24"/>
                <w:szCs w:val="24"/>
                <w:lang w:val="hy-AM" w:eastAsia="ru-RU"/>
              </w:rPr>
              <w:t xml:space="preserve">միջոցառման նպատակն է աջակցություն տրամադրել Հայաստանի Հանրապետության կառավարության 2022 </w:t>
            </w:r>
            <w:r w:rsidRPr="000726B5">
              <w:rPr>
                <w:rFonts w:ascii="GHEA Grapalat" w:eastAsia="Times New Roman" w:hAnsi="GHEA Grapalat"/>
                <w:sz w:val="24"/>
                <w:szCs w:val="24"/>
                <w:lang w:val="hy-AM" w:eastAsia="ru-RU"/>
              </w:rPr>
              <w:lastRenderedPageBreak/>
              <w:t xml:space="preserve">թվականի հունվարի 13-ի N 64-Լ որոշմամբ (այսուհետ՝ Որոշում) հաստատված միջոցառման շրջանակներում աջակցություն ստացած ծնողներին (այսուհետ՝ շահառու) </w:t>
            </w:r>
            <w:r w:rsidRPr="000726B5">
              <w:rPr>
                <w:rFonts w:ascii="GHEA Grapalat" w:eastAsia="Calibri" w:hAnsi="GHEA Grapalat"/>
                <w:sz w:val="24"/>
                <w:szCs w:val="24"/>
                <w:lang w:val="hy-AM"/>
              </w:rPr>
              <w:t xml:space="preserve">մինչև երեք տարեկան երեխայի խնամքի արդյունավետ կազմակերպման հարցում։ Համաձայն Որոշման` Կառավարությունը հաստատել է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ընթացքում կամ հակառակորդի նախահարձակ գործողության հետևանքով զոհված (մահացած) կամ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ժամանակ անհայտ կորելու հետևանքով դատական կարգով անհայտ բացակայող կամ մահացած ճանաչված զինծառայողների ծնողների վերարտադրողական </w:t>
            </w:r>
            <w:r w:rsidRPr="000726B5">
              <w:rPr>
                <w:rFonts w:ascii="GHEA Grapalat" w:eastAsia="Calibri" w:hAnsi="GHEA Grapalat"/>
                <w:sz w:val="24"/>
                <w:szCs w:val="24"/>
                <w:lang w:val="hy-AM"/>
              </w:rPr>
              <w:lastRenderedPageBreak/>
              <w:t xml:space="preserve">առողջությանն աջակցելու նպատակով վերարտադրողականության օժանդակ տեխնոլոգիաների կիրառմամբ բժշկական օգնության և սպասարկման որոշ ծախսերի մասնակի փոխհատուցման տրամադրման միջոցառումը և կարգը՝ հստակեցնելով միջոցառման շահառուներին։ </w:t>
            </w:r>
            <w:r w:rsidRPr="000726B5">
              <w:rPr>
                <w:rFonts w:ascii="GHEA Grapalat" w:eastAsia="Tahoma" w:hAnsi="GHEA Grapalat"/>
                <w:bCs/>
                <w:sz w:val="24"/>
                <w:szCs w:val="24"/>
                <w:lang w:val="hy-AM" w:eastAsia="x-none"/>
              </w:rPr>
              <w:t>Թեպետ նախագծից պարզ է, որ նախատեսվող աջակցությունը ծրագրվում է տրամադրել միայն Որոշման շահառուներին, լրացուցիչ պարզաբանման կարիք ունի, թե արդյո՞ք քննարկվել է նույնպիսի աջակցություն տրամադրել նաև Հայաստանի Հանրապետության պաշտպանության ժամանակ զոհված բոլոր զինծառայողների ծնողներին՝ անկախ նրանից, թե վերջիններս երեխա ունեցել են վերարտադրողականության օժանդակ միջոցների օգնությամբ, թե ոչ։</w:t>
            </w:r>
          </w:p>
        </w:tc>
        <w:tc>
          <w:tcPr>
            <w:tcW w:w="6009" w:type="dxa"/>
          </w:tcPr>
          <w:p w:rsidR="00685D1D" w:rsidRPr="000726B5" w:rsidRDefault="00E56EFA" w:rsidP="000726B5">
            <w:pPr>
              <w:pStyle w:val="ListParagraph"/>
              <w:numPr>
                <w:ilvl w:val="0"/>
                <w:numId w:val="35"/>
              </w:numPr>
              <w:spacing w:line="360" w:lineRule="auto"/>
              <w:ind w:left="0"/>
              <w:jc w:val="center"/>
              <w:rPr>
                <w:rFonts w:ascii="GHEA Grapalat" w:hAnsi="GHEA Grapalat"/>
                <w:bCs/>
                <w:sz w:val="24"/>
                <w:szCs w:val="24"/>
                <w:shd w:val="clear" w:color="auto" w:fill="FFFFFF"/>
                <w:lang w:val="hy-AM"/>
              </w:rPr>
            </w:pPr>
            <w:r w:rsidRPr="000726B5">
              <w:rPr>
                <w:rFonts w:ascii="GHEA Grapalat" w:hAnsi="GHEA Grapalat"/>
                <w:bCs/>
                <w:sz w:val="24"/>
                <w:szCs w:val="24"/>
                <w:shd w:val="clear" w:color="auto" w:fill="FFFFFF"/>
                <w:lang w:val="hy-AM"/>
              </w:rPr>
              <w:lastRenderedPageBreak/>
              <w:t>Ընդունվել է ի գիտություն։</w:t>
            </w:r>
          </w:p>
          <w:p w:rsidR="00E56EFA" w:rsidRPr="000726B5" w:rsidRDefault="00E56EFA" w:rsidP="000726B5">
            <w:pPr>
              <w:pStyle w:val="ListParagraph"/>
              <w:spacing w:line="360" w:lineRule="auto"/>
              <w:ind w:left="0" w:firstLine="284"/>
              <w:jc w:val="both"/>
              <w:rPr>
                <w:rFonts w:ascii="GHEA Grapalat" w:hAnsi="GHEA Grapalat"/>
                <w:bCs/>
                <w:sz w:val="24"/>
                <w:szCs w:val="24"/>
                <w:shd w:val="clear" w:color="auto" w:fill="FFFFFF"/>
                <w:lang w:val="hy-AM"/>
              </w:rPr>
            </w:pPr>
            <w:r w:rsidRPr="000726B5">
              <w:rPr>
                <w:rFonts w:ascii="GHEA Grapalat" w:hAnsi="GHEA Grapalat"/>
                <w:bCs/>
                <w:sz w:val="24"/>
                <w:szCs w:val="24"/>
                <w:shd w:val="clear" w:color="auto" w:fill="FFFFFF"/>
                <w:lang w:val="hy-AM"/>
              </w:rPr>
              <w:t xml:space="preserve">Նախատեսված է միջոցառումն իրականացնել փորձնական, որի </w:t>
            </w:r>
            <w:r w:rsidR="00D4382E" w:rsidRPr="000726B5">
              <w:rPr>
                <w:rFonts w:ascii="GHEA Grapalat" w:hAnsi="GHEA Grapalat"/>
                <w:bCs/>
                <w:sz w:val="24"/>
                <w:szCs w:val="24"/>
                <w:shd w:val="clear" w:color="auto" w:fill="FFFFFF"/>
                <w:lang w:val="hy-AM"/>
              </w:rPr>
              <w:t>ա</w:t>
            </w:r>
            <w:r w:rsidRPr="000726B5">
              <w:rPr>
                <w:rFonts w:ascii="GHEA Grapalat" w:hAnsi="GHEA Grapalat"/>
                <w:bCs/>
                <w:sz w:val="24"/>
                <w:szCs w:val="24"/>
                <w:shd w:val="clear" w:color="auto" w:fill="FFFFFF"/>
                <w:lang w:val="hy-AM"/>
              </w:rPr>
              <w:t xml:space="preserve">րդյունքներով կքննարկվի </w:t>
            </w:r>
            <w:r w:rsidRPr="000726B5">
              <w:rPr>
                <w:rFonts w:ascii="GHEA Grapalat" w:hAnsi="GHEA Grapalat"/>
                <w:bCs/>
                <w:sz w:val="24"/>
                <w:szCs w:val="24"/>
                <w:shd w:val="clear" w:color="auto" w:fill="FFFFFF"/>
                <w:lang w:val="hy-AM"/>
              </w:rPr>
              <w:lastRenderedPageBreak/>
              <w:t>շահառուների շրջանակի ընդլայնման հնարավորության հարցը։</w:t>
            </w:r>
          </w:p>
        </w:tc>
      </w:tr>
      <w:tr w:rsidR="00685D1D" w:rsidRPr="00241DE7" w:rsidTr="000726B5">
        <w:tc>
          <w:tcPr>
            <w:tcW w:w="6941" w:type="dxa"/>
          </w:tcPr>
          <w:p w:rsidR="00685D1D" w:rsidRPr="000726B5" w:rsidRDefault="00685D1D" w:rsidP="000726B5">
            <w:pPr>
              <w:pStyle w:val="ListParagraph"/>
              <w:numPr>
                <w:ilvl w:val="0"/>
                <w:numId w:val="34"/>
              </w:numPr>
              <w:spacing w:line="360" w:lineRule="auto"/>
              <w:ind w:left="0" w:firstLine="425"/>
              <w:jc w:val="both"/>
              <w:rPr>
                <w:rFonts w:ascii="GHEA Grapalat" w:eastAsia="Tahoma" w:hAnsi="GHEA Grapalat" w:cs="Sylfaen"/>
                <w:bCs/>
                <w:sz w:val="24"/>
                <w:szCs w:val="24"/>
                <w:lang w:val="hy-AM" w:eastAsia="x-none"/>
              </w:rPr>
            </w:pPr>
            <w:r w:rsidRPr="000726B5">
              <w:rPr>
                <w:rFonts w:ascii="GHEA Grapalat" w:eastAsia="Tahoma" w:hAnsi="GHEA Grapalat" w:cs="Sylfaen"/>
                <w:bCs/>
                <w:sz w:val="24"/>
                <w:szCs w:val="24"/>
                <w:lang w:val="hy-AM" w:eastAsia="x-none"/>
              </w:rPr>
              <w:lastRenderedPageBreak/>
              <w:t>Նախագծի</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հավելվածի</w:t>
            </w:r>
            <w:r w:rsidRPr="000726B5">
              <w:rPr>
                <w:rFonts w:ascii="GHEA Grapalat" w:eastAsia="Tahoma" w:hAnsi="GHEA Grapalat"/>
                <w:bCs/>
                <w:sz w:val="24"/>
                <w:szCs w:val="24"/>
                <w:lang w:val="hy-AM" w:eastAsia="x-none"/>
              </w:rPr>
              <w:t xml:space="preserve"> 4-</w:t>
            </w:r>
            <w:r w:rsidRPr="000726B5">
              <w:rPr>
                <w:rFonts w:ascii="GHEA Grapalat" w:eastAsia="Tahoma" w:hAnsi="GHEA Grapalat" w:cs="Sylfaen"/>
                <w:bCs/>
                <w:sz w:val="24"/>
                <w:szCs w:val="24"/>
                <w:lang w:val="hy-AM" w:eastAsia="x-none"/>
              </w:rPr>
              <w:t>րդ</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կետի</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համաձայն՝</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պայմանագիրը</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կնքելուց</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հետո</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հինգ</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աշխատանքային</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օրվա</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ընթացքում</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շահառուն</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տարածքային</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կենտրոն</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է</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ներկայացնում</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երեխայի</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խնամքն</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իրականացնող</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շահառուի</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բնակության</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վայրում</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չհաշվառված</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անձի</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հետ։</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Լրացուցիչ</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պարզաբանման</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կարիք</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ունի</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բնակության</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վայրում</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lastRenderedPageBreak/>
              <w:t>չհաշվառված</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անձ</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եզրույթը՝</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հաշվի</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առնելով</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դրա</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ոչ</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հստակ</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լինելը։</w:t>
            </w:r>
          </w:p>
        </w:tc>
        <w:tc>
          <w:tcPr>
            <w:tcW w:w="6009" w:type="dxa"/>
          </w:tcPr>
          <w:p w:rsidR="00685D1D" w:rsidRPr="000726B5" w:rsidRDefault="005A476C" w:rsidP="000726B5">
            <w:pPr>
              <w:pStyle w:val="ListParagraph"/>
              <w:spacing w:line="360" w:lineRule="auto"/>
              <w:ind w:left="0"/>
              <w:jc w:val="center"/>
              <w:rPr>
                <w:rFonts w:ascii="GHEA Grapalat" w:hAnsi="GHEA Grapalat"/>
                <w:bCs/>
                <w:sz w:val="24"/>
                <w:szCs w:val="24"/>
                <w:shd w:val="clear" w:color="auto" w:fill="FFFFFF"/>
                <w:lang w:val="hy-AM"/>
              </w:rPr>
            </w:pPr>
            <w:r w:rsidRPr="000726B5">
              <w:rPr>
                <w:rFonts w:ascii="GHEA Grapalat" w:hAnsi="GHEA Grapalat"/>
                <w:bCs/>
                <w:sz w:val="24"/>
                <w:szCs w:val="24"/>
                <w:shd w:val="clear" w:color="auto" w:fill="FFFFFF"/>
                <w:lang w:val="hy-AM"/>
              </w:rPr>
              <w:lastRenderedPageBreak/>
              <w:t>2. Ընդունվել է ի գիտություն։</w:t>
            </w:r>
          </w:p>
          <w:p w:rsidR="005A476C" w:rsidRDefault="005A476C" w:rsidP="000726B5">
            <w:pPr>
              <w:spacing w:line="360" w:lineRule="auto"/>
              <w:ind w:firstLine="141"/>
              <w:jc w:val="both"/>
              <w:rPr>
                <w:rFonts w:ascii="GHEA Grapalat" w:eastAsia="Times New Roman" w:hAnsi="GHEA Grapalat"/>
                <w:color w:val="000000"/>
                <w:sz w:val="24"/>
                <w:szCs w:val="24"/>
                <w:lang w:val="hy-AM"/>
              </w:rPr>
            </w:pPr>
            <w:r w:rsidRPr="000726B5">
              <w:rPr>
                <w:rFonts w:ascii="GHEA Grapalat" w:eastAsia="Tahoma" w:hAnsi="GHEA Grapalat"/>
                <w:bCs/>
                <w:sz w:val="24"/>
                <w:szCs w:val="24"/>
                <w:lang w:val="hy-AM" w:eastAsia="x-none"/>
              </w:rPr>
              <w:t>«</w:t>
            </w:r>
            <w:r w:rsidRPr="000726B5">
              <w:rPr>
                <w:rFonts w:ascii="GHEA Grapalat" w:eastAsia="Tahoma" w:hAnsi="GHEA Grapalat" w:cs="Sylfaen"/>
                <w:bCs/>
                <w:sz w:val="24"/>
                <w:szCs w:val="24"/>
                <w:lang w:val="hy-AM" w:eastAsia="x-none"/>
              </w:rPr>
              <w:t>Բնակության</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վայրում</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չհաշվառված</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անձ</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 xml:space="preserve">եզրույթը նշանակում է, որ </w:t>
            </w:r>
            <w:r w:rsidRPr="000726B5">
              <w:rPr>
                <w:rFonts w:ascii="GHEA Grapalat" w:eastAsia="Times New Roman" w:hAnsi="GHEA Grapalat"/>
                <w:color w:val="000000"/>
                <w:sz w:val="24"/>
                <w:szCs w:val="24"/>
                <w:lang w:val="hy-AM"/>
              </w:rPr>
              <w:t xml:space="preserve">երեխայի խնամքն իրականացնող դայակը չպետք է հաշվառված լինի շահառուի բնակության վայրում, այսինքն չի կարող </w:t>
            </w:r>
            <w:r w:rsidRPr="000726B5">
              <w:rPr>
                <w:rFonts w:ascii="GHEA Grapalat" w:eastAsia="Times New Roman" w:hAnsi="GHEA Grapalat"/>
                <w:color w:val="000000"/>
                <w:sz w:val="24"/>
                <w:szCs w:val="24"/>
                <w:lang w:val="hy-AM"/>
              </w:rPr>
              <w:lastRenderedPageBreak/>
              <w:t>հանդիսանալ շահառուի հետ համատեղ ապրող անձը։</w:t>
            </w:r>
          </w:p>
          <w:p w:rsidR="00AF2654" w:rsidRPr="00AF2654" w:rsidRDefault="00AF2654" w:rsidP="000726B5">
            <w:pPr>
              <w:spacing w:line="360" w:lineRule="auto"/>
              <w:ind w:firstLine="141"/>
              <w:jc w:val="both"/>
              <w:rPr>
                <w:rFonts w:ascii="GHEA Grapalat" w:hAnsi="GHEA Grapalat"/>
                <w:bCs/>
                <w:sz w:val="24"/>
                <w:szCs w:val="24"/>
                <w:shd w:val="clear" w:color="auto" w:fill="FFFFFF"/>
                <w:lang w:val="hy-AM"/>
              </w:rPr>
            </w:pPr>
            <w:r>
              <w:rPr>
                <w:rFonts w:ascii="GHEA Grapalat" w:eastAsia="Times New Roman" w:hAnsi="GHEA Grapalat"/>
                <w:color w:val="000000"/>
                <w:sz w:val="24"/>
                <w:szCs w:val="24"/>
                <w:lang w:val="hy-AM"/>
              </w:rPr>
              <w:t xml:space="preserve">Նմանատիպ կարգավորում նախատեսված է եղել ՀՀ կառավարության 2014 թ. ապրիլի 17-ի </w:t>
            </w:r>
            <w:r w:rsidRPr="00AF2654">
              <w:rPr>
                <w:rFonts w:ascii="GHEA Grapalat" w:eastAsia="Times New Roman" w:hAnsi="GHEA Grapalat"/>
                <w:color w:val="000000"/>
                <w:sz w:val="24"/>
                <w:szCs w:val="24"/>
                <w:lang w:val="hy-AM"/>
              </w:rPr>
              <w:t>N</w:t>
            </w:r>
            <w:r>
              <w:rPr>
                <w:rFonts w:ascii="GHEA Grapalat" w:eastAsia="Times New Roman" w:hAnsi="GHEA Grapalat"/>
                <w:color w:val="000000"/>
                <w:sz w:val="24"/>
                <w:szCs w:val="24"/>
                <w:lang w:val="hy-AM"/>
              </w:rPr>
              <w:t xml:space="preserve"> 534-Ն որոշման </w:t>
            </w:r>
            <w:r w:rsidRPr="00AF2654">
              <w:rPr>
                <w:rFonts w:ascii="GHEA Grapalat" w:eastAsia="Times New Roman" w:hAnsi="GHEA Grapalat"/>
                <w:color w:val="000000"/>
                <w:sz w:val="24"/>
                <w:szCs w:val="24"/>
                <w:lang w:val="hy-AM"/>
              </w:rPr>
              <w:t>N</w:t>
            </w:r>
            <w:r>
              <w:rPr>
                <w:rFonts w:ascii="GHEA Grapalat" w:eastAsia="Times New Roman" w:hAnsi="GHEA Grapalat"/>
                <w:color w:val="000000"/>
                <w:sz w:val="24"/>
                <w:szCs w:val="24"/>
                <w:lang w:val="hy-AM"/>
              </w:rPr>
              <w:t xml:space="preserve"> 23 հավելվածով հաստատված ծրագրում։</w:t>
            </w:r>
          </w:p>
        </w:tc>
      </w:tr>
      <w:tr w:rsidR="00685D1D" w:rsidRPr="00241DE7" w:rsidTr="000726B5">
        <w:tc>
          <w:tcPr>
            <w:tcW w:w="6941" w:type="dxa"/>
          </w:tcPr>
          <w:p w:rsidR="00685D1D" w:rsidRPr="008D3A0D" w:rsidRDefault="00685D1D" w:rsidP="000726B5">
            <w:pPr>
              <w:pStyle w:val="ListParagraph"/>
              <w:numPr>
                <w:ilvl w:val="0"/>
                <w:numId w:val="34"/>
              </w:numPr>
              <w:spacing w:line="360" w:lineRule="auto"/>
              <w:ind w:left="0" w:firstLine="425"/>
              <w:jc w:val="both"/>
              <w:rPr>
                <w:rFonts w:ascii="GHEA Grapalat" w:eastAsia="Tahoma" w:hAnsi="GHEA Grapalat" w:cs="Sylfaen"/>
                <w:bCs/>
                <w:sz w:val="24"/>
                <w:szCs w:val="24"/>
                <w:lang w:val="hy-AM" w:eastAsia="x-none"/>
              </w:rPr>
            </w:pPr>
            <w:r w:rsidRPr="008D3A0D">
              <w:rPr>
                <w:rFonts w:ascii="GHEA Grapalat" w:eastAsia="Tahoma" w:hAnsi="GHEA Grapalat" w:cs="Sylfaen"/>
                <w:bCs/>
                <w:sz w:val="24"/>
                <w:szCs w:val="24"/>
                <w:lang w:val="hy-AM" w:eastAsia="x-none"/>
              </w:rPr>
              <w:lastRenderedPageBreak/>
              <w:t xml:space="preserve">Նախագծի հավելվածի 5-րդ կետի համաձայն՝ պայմանագրի հիման վրա յուրաքանչյուր երեխայի խնամքը դայակի կամ հաստատության միջոցով օրական առնվազն վեց ժամով կազմակերպելու համար շահառուին ամսական կտրվածքով վճարվում է գումար՝  ծառայությունների մատուցման պայմանագրով սահմանված ամսական վարձատրության չափով, բայց ոչ ավելի, քան 104 000 դրամը։ Պարզաբանման կարիք ունի, թե ինչպես է ձևավորվել «առնվազն 6 ժամվա» պահանջը և դրա հաշվարկման կարգը և ինչպես է ֆիքսվելու և վերահսկվելու ժամաքանակի պահպանման պահանջը։ </w:t>
            </w:r>
          </w:p>
          <w:p w:rsidR="00685D1D" w:rsidRPr="000726B5" w:rsidRDefault="00685D1D" w:rsidP="000726B5">
            <w:pPr>
              <w:pStyle w:val="ListParagraph"/>
              <w:spacing w:line="360" w:lineRule="auto"/>
              <w:ind w:left="0" w:firstLine="425"/>
              <w:jc w:val="both"/>
              <w:rPr>
                <w:rFonts w:ascii="GHEA Grapalat" w:eastAsia="Tahoma" w:hAnsi="GHEA Grapalat" w:cs="Sylfaen"/>
                <w:bCs/>
                <w:sz w:val="24"/>
                <w:szCs w:val="24"/>
                <w:lang w:val="hy-AM" w:eastAsia="x-none"/>
              </w:rPr>
            </w:pPr>
            <w:r w:rsidRPr="008D3A0D">
              <w:rPr>
                <w:rFonts w:ascii="GHEA Grapalat" w:eastAsia="Tahoma" w:hAnsi="GHEA Grapalat" w:cs="Sylfaen"/>
                <w:bCs/>
                <w:sz w:val="24"/>
                <w:szCs w:val="24"/>
                <w:lang w:val="hy-AM" w:eastAsia="x-none"/>
              </w:rPr>
              <w:t>Հստակեցման</w:t>
            </w:r>
            <w:r w:rsidRPr="002744B2">
              <w:rPr>
                <w:rFonts w:ascii="GHEA Grapalat" w:eastAsia="Tahoma" w:hAnsi="GHEA Grapalat" w:cs="Sylfaen"/>
                <w:bCs/>
                <w:sz w:val="24"/>
                <w:szCs w:val="24"/>
                <w:lang w:val="hy-AM" w:eastAsia="x-none"/>
              </w:rPr>
              <w:t xml:space="preserve"> կարիք ունի նաև 104 հազար դրամի գոյացման պահանջը։ Նշված կետի համատեքստում հարկավոր է հստակեցնել, թե արդյոք աջակցության գումարը տրամադրվելու է ծառայությունը մատուցվելուց առաջ՝ </w:t>
            </w:r>
            <w:r w:rsidRPr="002744B2">
              <w:rPr>
                <w:rFonts w:ascii="GHEA Grapalat" w:eastAsia="Tahoma" w:hAnsi="GHEA Grapalat" w:cs="Sylfaen"/>
                <w:bCs/>
                <w:sz w:val="24"/>
                <w:szCs w:val="24"/>
                <w:lang w:val="hy-AM" w:eastAsia="x-none"/>
              </w:rPr>
              <w:lastRenderedPageBreak/>
              <w:t>նախավճարային կարգով, թե ծառայությունը մատուցվելուց հետո։</w:t>
            </w:r>
          </w:p>
        </w:tc>
        <w:tc>
          <w:tcPr>
            <w:tcW w:w="6009" w:type="dxa"/>
          </w:tcPr>
          <w:p w:rsidR="00685D1D" w:rsidRPr="000726B5" w:rsidRDefault="005A476C" w:rsidP="000726B5">
            <w:pPr>
              <w:spacing w:line="360" w:lineRule="auto"/>
              <w:jc w:val="center"/>
              <w:rPr>
                <w:rFonts w:ascii="GHEA Grapalat" w:hAnsi="GHEA Grapalat"/>
                <w:bCs/>
                <w:sz w:val="24"/>
                <w:szCs w:val="24"/>
                <w:shd w:val="clear" w:color="auto" w:fill="FFFFFF"/>
                <w:lang w:val="hy-AM"/>
              </w:rPr>
            </w:pPr>
            <w:r w:rsidRPr="000726B5">
              <w:rPr>
                <w:rFonts w:ascii="GHEA Grapalat" w:hAnsi="GHEA Grapalat"/>
                <w:bCs/>
                <w:sz w:val="24"/>
                <w:szCs w:val="24"/>
                <w:shd w:val="clear" w:color="auto" w:fill="FFFFFF"/>
                <w:lang w:val="hy-AM"/>
              </w:rPr>
              <w:lastRenderedPageBreak/>
              <w:t xml:space="preserve">3. </w:t>
            </w:r>
            <w:r w:rsidR="001309EE" w:rsidRPr="000726B5">
              <w:rPr>
                <w:rFonts w:ascii="GHEA Grapalat" w:hAnsi="GHEA Grapalat"/>
                <w:bCs/>
                <w:sz w:val="24"/>
                <w:szCs w:val="24"/>
                <w:shd w:val="clear" w:color="auto" w:fill="FFFFFF"/>
                <w:lang w:val="hy-AM"/>
              </w:rPr>
              <w:t>Ընդունվել է։</w:t>
            </w:r>
          </w:p>
          <w:p w:rsidR="002744B2" w:rsidRDefault="002744B2" w:rsidP="000726B5">
            <w:pPr>
              <w:spacing w:line="360" w:lineRule="auto"/>
              <w:jc w:val="both"/>
              <w:rPr>
                <w:rFonts w:ascii="GHEA Grapalat" w:eastAsia="Tahoma" w:hAnsi="GHEA Grapalat" w:cs="Sylfaen"/>
                <w:bCs/>
                <w:sz w:val="24"/>
                <w:szCs w:val="24"/>
                <w:lang w:val="hy-AM" w:eastAsia="x-none"/>
              </w:rPr>
            </w:pPr>
            <w:r>
              <w:rPr>
                <w:rFonts w:ascii="GHEA Grapalat" w:eastAsia="Tahoma" w:hAnsi="GHEA Grapalat" w:cs="Sylfaen"/>
                <w:bCs/>
                <w:sz w:val="24"/>
                <w:szCs w:val="24"/>
                <w:lang w:val="hy-AM" w:eastAsia="x-none"/>
              </w:rPr>
              <w:t>Հավելվածը 5-րդ կետից հետո լրացվել է նոր՝ 6-րդ  կետով։</w:t>
            </w:r>
          </w:p>
          <w:p w:rsidR="00703670" w:rsidRDefault="00703670" w:rsidP="000726B5">
            <w:pPr>
              <w:spacing w:line="360" w:lineRule="auto"/>
              <w:jc w:val="both"/>
              <w:rPr>
                <w:rFonts w:ascii="GHEA Grapalat" w:eastAsia="Tahoma" w:hAnsi="GHEA Grapalat" w:cs="Sylfaen"/>
                <w:bCs/>
                <w:sz w:val="24"/>
                <w:szCs w:val="24"/>
                <w:lang w:val="hy-AM" w:eastAsia="x-none"/>
              </w:rPr>
            </w:pPr>
            <w:r>
              <w:rPr>
                <w:rFonts w:ascii="GHEA Grapalat" w:eastAsia="Tahoma" w:hAnsi="GHEA Grapalat" w:cs="Sylfaen"/>
                <w:bCs/>
                <w:sz w:val="24"/>
                <w:szCs w:val="24"/>
                <w:lang w:val="hy-AM" w:eastAsia="x-none"/>
              </w:rPr>
              <w:t xml:space="preserve">Օրական առնվազն 6 ժամ սահմանվել է, հաշվի առնելով դայակների աշխատանքի ներգրավման իրավակիրառական պրակտիկան այն տրամաբանությամբ, որ եթե երեխայի խնամքը կազմակերպվում է ՀՀ պետական բյուջեի միջոցներով, ապա </w:t>
            </w:r>
            <w:r w:rsidR="008D3A0D">
              <w:rPr>
                <w:rFonts w:ascii="GHEA Grapalat" w:eastAsia="Tahoma" w:hAnsi="GHEA Grapalat" w:cs="Sylfaen"/>
                <w:bCs/>
                <w:sz w:val="24"/>
                <w:szCs w:val="24"/>
                <w:lang w:val="hy-AM" w:eastAsia="x-none"/>
              </w:rPr>
              <w:t xml:space="preserve">առնվազն «կես դրույքից» ավելի լինի </w:t>
            </w:r>
            <w:r>
              <w:rPr>
                <w:rFonts w:ascii="GHEA Grapalat" w:eastAsia="Tahoma" w:hAnsi="GHEA Grapalat" w:cs="Sylfaen"/>
                <w:bCs/>
                <w:sz w:val="24"/>
                <w:szCs w:val="24"/>
                <w:lang w:val="hy-AM" w:eastAsia="x-none"/>
              </w:rPr>
              <w:t>դայակի զբաղվածությունը։</w:t>
            </w:r>
          </w:p>
          <w:p w:rsidR="001309EE" w:rsidRPr="000726B5" w:rsidRDefault="001309EE" w:rsidP="000726B5">
            <w:pPr>
              <w:spacing w:line="360" w:lineRule="auto"/>
              <w:jc w:val="both"/>
              <w:rPr>
                <w:rFonts w:ascii="GHEA Grapalat" w:hAnsi="GHEA Grapalat"/>
                <w:bCs/>
                <w:sz w:val="24"/>
                <w:szCs w:val="24"/>
                <w:shd w:val="clear" w:color="auto" w:fill="FFFFFF"/>
                <w:lang w:val="hy-AM"/>
              </w:rPr>
            </w:pPr>
            <w:r w:rsidRPr="000726B5">
              <w:rPr>
                <w:rFonts w:ascii="GHEA Grapalat" w:eastAsia="Tahoma" w:hAnsi="GHEA Grapalat" w:cs="Sylfaen"/>
                <w:bCs/>
                <w:sz w:val="24"/>
                <w:szCs w:val="24"/>
                <w:lang w:val="hy-AM" w:eastAsia="x-none"/>
              </w:rPr>
              <w:t>Ինչ վերաբերում է 104 000 դրամին, ապա նշված թվի հաշվարկման հիմքում ընկած է նվազագույն ամսական աշխատավարձի չափի և դրա նկատմամբ հաշվարկված հարկերի գումարի հանրագումարը։</w:t>
            </w:r>
          </w:p>
        </w:tc>
      </w:tr>
      <w:tr w:rsidR="00685D1D" w:rsidRPr="00241DE7" w:rsidTr="000726B5">
        <w:tc>
          <w:tcPr>
            <w:tcW w:w="6941" w:type="dxa"/>
          </w:tcPr>
          <w:p w:rsidR="00685D1D" w:rsidRPr="000726B5" w:rsidRDefault="00685D1D" w:rsidP="000726B5">
            <w:pPr>
              <w:pStyle w:val="ListParagraph"/>
              <w:numPr>
                <w:ilvl w:val="0"/>
                <w:numId w:val="34"/>
              </w:numPr>
              <w:spacing w:line="360" w:lineRule="auto"/>
              <w:ind w:left="0" w:firstLine="425"/>
              <w:jc w:val="both"/>
              <w:rPr>
                <w:rFonts w:ascii="GHEA Grapalat" w:eastAsia="Tahoma" w:hAnsi="GHEA Grapalat" w:cs="Sylfaen"/>
                <w:bCs/>
                <w:sz w:val="24"/>
                <w:szCs w:val="24"/>
                <w:lang w:val="hy-AM" w:eastAsia="x-none"/>
              </w:rPr>
            </w:pPr>
            <w:r w:rsidRPr="000726B5">
              <w:rPr>
                <w:rFonts w:ascii="GHEA Grapalat" w:eastAsia="Tahoma" w:hAnsi="GHEA Grapalat" w:cs="Sylfaen"/>
                <w:bCs/>
                <w:sz w:val="24"/>
                <w:szCs w:val="24"/>
                <w:lang w:val="hy-AM" w:eastAsia="x-none"/>
              </w:rPr>
              <w:t>Ըստ</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նախագծի</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հավելվածի</w:t>
            </w:r>
            <w:r w:rsidRPr="000726B5">
              <w:rPr>
                <w:rFonts w:ascii="GHEA Grapalat" w:eastAsia="Tahoma" w:hAnsi="GHEA Grapalat"/>
                <w:bCs/>
                <w:sz w:val="24"/>
                <w:szCs w:val="24"/>
                <w:lang w:val="hy-AM" w:eastAsia="x-none"/>
              </w:rPr>
              <w:t xml:space="preserve"> 6-</w:t>
            </w:r>
            <w:r w:rsidRPr="000726B5">
              <w:rPr>
                <w:rFonts w:ascii="GHEA Grapalat" w:eastAsia="Tahoma" w:hAnsi="GHEA Grapalat" w:cs="Sylfaen"/>
                <w:bCs/>
                <w:sz w:val="24"/>
                <w:szCs w:val="24"/>
                <w:lang w:val="hy-AM" w:eastAsia="x-none"/>
              </w:rPr>
              <w:t>րդ</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կետի՝</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շահառուն</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ծառայությունների</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մատուցման</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պայմանագրով</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նախատեսված</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գումարը</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ստանալուց</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հետո</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երեք</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աշխատանքային</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օրվա</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ընթացքում</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փոխանցում</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է</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դայակին</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կամ</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հաստատությանը</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և</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փոխանցելուց</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հետո</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երեք</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աշխատանքային</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օրվա</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ընթացքում</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էլեկտրոնային</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փոստի</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միջոցով</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տարածքային</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կենտրոն</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է</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ներկայացնում</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փոխանցման</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անդորրագրի</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էլեկտրոնային</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պատկերատպված</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սքանավորված</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տարբերակը</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Հստակեցման</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կարիք</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ունի</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այն</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թե</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ինչ</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հետևանք</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կարող</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է</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առաջանալ</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շահառուի</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համար</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եթե</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վերջինս</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սահմանված</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ժամկետում</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չներկայացնի</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նշված</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անդորրագիրը։</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Հիշյալ</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դիտարկման</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համատեքստում</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հարկավոր</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է</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նկատի</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ունենալ</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որ</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նախագծում</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բացակայում</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են</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միջոցառման</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շրջանակներում</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աջակցությունը</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դադարեցնելու</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կամ</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տրամադրումը</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մերժելու</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վերաբերյալ</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դրույթներ։</w:t>
            </w:r>
            <w:r w:rsidRPr="000726B5">
              <w:rPr>
                <w:rFonts w:ascii="GHEA Grapalat" w:eastAsia="Tahoma" w:hAnsi="GHEA Grapalat"/>
                <w:bCs/>
                <w:sz w:val="24"/>
                <w:szCs w:val="24"/>
                <w:lang w:val="hy-AM" w:eastAsia="x-none"/>
              </w:rPr>
              <w:t xml:space="preserve"> </w:t>
            </w:r>
          </w:p>
        </w:tc>
        <w:tc>
          <w:tcPr>
            <w:tcW w:w="6009" w:type="dxa"/>
          </w:tcPr>
          <w:p w:rsidR="00685D1D" w:rsidRPr="000726B5" w:rsidRDefault="001309EE" w:rsidP="000726B5">
            <w:pPr>
              <w:pStyle w:val="ListParagraph"/>
              <w:spacing w:line="360" w:lineRule="auto"/>
              <w:ind w:left="0"/>
              <w:jc w:val="center"/>
              <w:rPr>
                <w:rFonts w:ascii="GHEA Grapalat" w:hAnsi="GHEA Grapalat"/>
                <w:bCs/>
                <w:sz w:val="24"/>
                <w:szCs w:val="24"/>
                <w:shd w:val="clear" w:color="auto" w:fill="FFFFFF"/>
                <w:lang w:val="hy-AM"/>
              </w:rPr>
            </w:pPr>
            <w:r w:rsidRPr="000726B5">
              <w:rPr>
                <w:rFonts w:ascii="GHEA Grapalat" w:hAnsi="GHEA Grapalat"/>
                <w:bCs/>
                <w:sz w:val="24"/>
                <w:szCs w:val="24"/>
                <w:shd w:val="clear" w:color="auto" w:fill="FFFFFF"/>
                <w:lang w:val="hy-AM"/>
              </w:rPr>
              <w:t>4. Ընդունվել է։</w:t>
            </w:r>
          </w:p>
          <w:p w:rsidR="001309EE" w:rsidRPr="000726B5" w:rsidRDefault="002E1B68" w:rsidP="002E1B68">
            <w:pPr>
              <w:spacing w:line="360" w:lineRule="auto"/>
              <w:jc w:val="both"/>
              <w:rPr>
                <w:rFonts w:ascii="GHEA Grapalat" w:hAnsi="GHEA Grapalat"/>
                <w:bCs/>
                <w:sz w:val="24"/>
                <w:szCs w:val="24"/>
                <w:shd w:val="clear" w:color="auto" w:fill="FFFFFF"/>
                <w:lang w:val="hy-AM"/>
              </w:rPr>
            </w:pPr>
            <w:r>
              <w:rPr>
                <w:rFonts w:ascii="GHEA Grapalat" w:hAnsi="GHEA Grapalat" w:cs="Sylfaen"/>
                <w:bCs/>
                <w:sz w:val="24"/>
                <w:szCs w:val="24"/>
                <w:shd w:val="clear" w:color="auto" w:fill="FFFFFF"/>
                <w:lang w:val="hy-AM"/>
              </w:rPr>
              <w:t xml:space="preserve">Հավելվածի 6-րդ </w:t>
            </w:r>
            <w:r w:rsidRPr="002E1B68">
              <w:rPr>
                <w:rFonts w:ascii="GHEA Grapalat" w:hAnsi="GHEA Grapalat" w:cs="Sylfaen"/>
                <w:bCs/>
                <w:sz w:val="24"/>
                <w:szCs w:val="24"/>
                <w:shd w:val="clear" w:color="auto" w:fill="FFFFFF"/>
                <w:lang w:val="hy-AM"/>
              </w:rPr>
              <w:t>(</w:t>
            </w:r>
            <w:r>
              <w:rPr>
                <w:rFonts w:ascii="GHEA Grapalat" w:hAnsi="GHEA Grapalat" w:cs="Sylfaen"/>
                <w:bCs/>
                <w:sz w:val="24"/>
                <w:szCs w:val="24"/>
                <w:shd w:val="clear" w:color="auto" w:fill="FFFFFF"/>
                <w:lang w:val="hy-AM"/>
              </w:rPr>
              <w:t>ներկայիս 7-րդ</w:t>
            </w:r>
            <w:r w:rsidRPr="002E1B68">
              <w:rPr>
                <w:rFonts w:ascii="GHEA Grapalat" w:hAnsi="GHEA Grapalat" w:cs="Sylfaen"/>
                <w:bCs/>
                <w:sz w:val="24"/>
                <w:szCs w:val="24"/>
                <w:shd w:val="clear" w:color="auto" w:fill="FFFFFF"/>
                <w:lang w:val="hy-AM"/>
              </w:rPr>
              <w:t>)</w:t>
            </w:r>
            <w:r>
              <w:rPr>
                <w:rFonts w:ascii="GHEA Grapalat" w:hAnsi="GHEA Grapalat" w:cs="Sylfaen"/>
                <w:bCs/>
                <w:sz w:val="24"/>
                <w:szCs w:val="24"/>
                <w:shd w:val="clear" w:color="auto" w:fill="FFFFFF"/>
                <w:lang w:val="hy-AM"/>
              </w:rPr>
              <w:t xml:space="preserve"> կետը խմբագրվել է։ </w:t>
            </w:r>
          </w:p>
        </w:tc>
      </w:tr>
      <w:tr w:rsidR="00685D1D" w:rsidRPr="00241DE7" w:rsidTr="000726B5">
        <w:tc>
          <w:tcPr>
            <w:tcW w:w="6941" w:type="dxa"/>
          </w:tcPr>
          <w:p w:rsidR="00685D1D" w:rsidRPr="000726B5" w:rsidRDefault="00685D1D" w:rsidP="000726B5">
            <w:pPr>
              <w:pStyle w:val="ListParagraph"/>
              <w:numPr>
                <w:ilvl w:val="0"/>
                <w:numId w:val="34"/>
              </w:numPr>
              <w:spacing w:line="360" w:lineRule="auto"/>
              <w:ind w:left="0" w:firstLine="425"/>
              <w:jc w:val="both"/>
              <w:rPr>
                <w:rFonts w:ascii="GHEA Grapalat" w:eastAsia="Tahoma" w:hAnsi="GHEA Grapalat" w:cs="Sylfaen"/>
                <w:bCs/>
                <w:sz w:val="24"/>
                <w:szCs w:val="24"/>
                <w:lang w:val="hy-AM" w:eastAsia="x-none"/>
              </w:rPr>
            </w:pPr>
            <w:r w:rsidRPr="000726B5">
              <w:rPr>
                <w:rFonts w:ascii="GHEA Grapalat" w:eastAsia="Tahoma" w:hAnsi="GHEA Grapalat" w:cs="Sylfaen"/>
                <w:bCs/>
                <w:sz w:val="24"/>
                <w:szCs w:val="24"/>
                <w:lang w:val="hy-AM" w:eastAsia="x-none"/>
              </w:rPr>
              <w:t>Առաջարկում</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ենք</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նախագծում</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նախատեսել</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շահառուի</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և</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դայակի</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կամ</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նախադպրոցական</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հաստատության</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միջև</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կնքված</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պայմանագրի</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փոփոխության</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կամ</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լուծման</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դեպքում</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lastRenderedPageBreak/>
              <w:t>Միասնական</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սոցիալական</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ծառայության</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տարածքային</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կենտրոնին</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տեղեկացնելու</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ընթացակարգը</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և</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նոր</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պայմանագրի</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ներկայացման</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կարգը՝</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առանձին</w:t>
            </w:r>
            <w:r w:rsidRPr="000726B5">
              <w:rPr>
                <w:rFonts w:ascii="GHEA Grapalat" w:eastAsia="Tahoma" w:hAnsi="GHEA Grapalat"/>
                <w:bCs/>
                <w:sz w:val="24"/>
                <w:szCs w:val="24"/>
                <w:lang w:val="hy-AM" w:eastAsia="x-none"/>
              </w:rPr>
              <w:t xml:space="preserve"> </w:t>
            </w:r>
            <w:r w:rsidRPr="000726B5">
              <w:rPr>
                <w:rFonts w:ascii="GHEA Grapalat" w:eastAsia="Tahoma" w:hAnsi="GHEA Grapalat" w:cs="Sylfaen"/>
                <w:bCs/>
                <w:sz w:val="24"/>
                <w:szCs w:val="24"/>
                <w:lang w:val="hy-AM" w:eastAsia="x-none"/>
              </w:rPr>
              <w:t>կետով։</w:t>
            </w:r>
          </w:p>
        </w:tc>
        <w:tc>
          <w:tcPr>
            <w:tcW w:w="6009" w:type="dxa"/>
          </w:tcPr>
          <w:p w:rsidR="00685D1D" w:rsidRPr="000726B5" w:rsidRDefault="005A476C" w:rsidP="000726B5">
            <w:pPr>
              <w:spacing w:line="360" w:lineRule="auto"/>
              <w:jc w:val="center"/>
              <w:rPr>
                <w:rFonts w:ascii="GHEA Grapalat" w:hAnsi="GHEA Grapalat"/>
                <w:bCs/>
                <w:sz w:val="24"/>
                <w:szCs w:val="24"/>
                <w:shd w:val="clear" w:color="auto" w:fill="FFFFFF"/>
                <w:lang w:val="hy-AM"/>
              </w:rPr>
            </w:pPr>
            <w:r w:rsidRPr="000726B5">
              <w:rPr>
                <w:rFonts w:ascii="GHEA Grapalat" w:hAnsi="GHEA Grapalat"/>
                <w:bCs/>
                <w:sz w:val="24"/>
                <w:szCs w:val="24"/>
                <w:shd w:val="clear" w:color="auto" w:fill="FFFFFF"/>
                <w:lang w:val="hy-AM"/>
              </w:rPr>
              <w:lastRenderedPageBreak/>
              <w:t xml:space="preserve">5. </w:t>
            </w:r>
            <w:r w:rsidR="001309EE" w:rsidRPr="000726B5">
              <w:rPr>
                <w:rFonts w:ascii="GHEA Grapalat" w:hAnsi="GHEA Grapalat"/>
                <w:bCs/>
                <w:sz w:val="24"/>
                <w:szCs w:val="24"/>
                <w:shd w:val="clear" w:color="auto" w:fill="FFFFFF"/>
                <w:lang w:val="hy-AM"/>
              </w:rPr>
              <w:t>Ընդունվել է։</w:t>
            </w:r>
          </w:p>
          <w:p w:rsidR="00246243" w:rsidRPr="000726B5" w:rsidRDefault="00246243" w:rsidP="002E1B68">
            <w:pPr>
              <w:spacing w:line="360" w:lineRule="auto"/>
              <w:jc w:val="center"/>
              <w:rPr>
                <w:rFonts w:ascii="GHEA Grapalat" w:hAnsi="GHEA Grapalat"/>
                <w:bCs/>
                <w:sz w:val="24"/>
                <w:szCs w:val="24"/>
                <w:shd w:val="clear" w:color="auto" w:fill="FFFFFF"/>
                <w:lang w:val="hy-AM"/>
              </w:rPr>
            </w:pPr>
            <w:r w:rsidRPr="000726B5">
              <w:rPr>
                <w:rFonts w:ascii="GHEA Grapalat" w:hAnsi="GHEA Grapalat"/>
                <w:bCs/>
                <w:sz w:val="24"/>
                <w:szCs w:val="24"/>
                <w:shd w:val="clear" w:color="auto" w:fill="FFFFFF"/>
                <w:lang w:val="hy-AM"/>
              </w:rPr>
              <w:t>Նախագծի հավելվածը լրացվել է նոր՝ 1</w:t>
            </w:r>
            <w:r w:rsidR="002E1B68">
              <w:rPr>
                <w:rFonts w:ascii="GHEA Grapalat" w:hAnsi="GHEA Grapalat"/>
                <w:bCs/>
                <w:sz w:val="24"/>
                <w:szCs w:val="24"/>
                <w:shd w:val="clear" w:color="auto" w:fill="FFFFFF"/>
                <w:lang w:val="hy-AM"/>
              </w:rPr>
              <w:t>1</w:t>
            </w:r>
            <w:r w:rsidRPr="000726B5">
              <w:rPr>
                <w:rFonts w:ascii="GHEA Grapalat" w:hAnsi="GHEA Grapalat"/>
                <w:bCs/>
                <w:sz w:val="24"/>
                <w:szCs w:val="24"/>
                <w:shd w:val="clear" w:color="auto" w:fill="FFFFFF"/>
                <w:lang w:val="hy-AM"/>
              </w:rPr>
              <w:t>-րդ կետով։</w:t>
            </w:r>
          </w:p>
        </w:tc>
      </w:tr>
    </w:tbl>
    <w:p w:rsidR="004F0A8B" w:rsidRPr="000726B5" w:rsidRDefault="004F0A8B" w:rsidP="000726B5">
      <w:pPr>
        <w:spacing w:after="0" w:line="360" w:lineRule="auto"/>
        <w:rPr>
          <w:rFonts w:ascii="GHEA Grapalat" w:hAnsi="GHEA Grapalat"/>
          <w:b/>
          <w:bCs/>
          <w:sz w:val="24"/>
          <w:szCs w:val="24"/>
          <w:shd w:val="clear" w:color="auto" w:fill="FFFFFF"/>
          <w:lang w:val="hy-AM"/>
        </w:rPr>
      </w:pPr>
    </w:p>
    <w:p w:rsidR="0016306D" w:rsidRPr="000726B5" w:rsidRDefault="0016306D" w:rsidP="000726B5">
      <w:pPr>
        <w:tabs>
          <w:tab w:val="left" w:pos="7335"/>
        </w:tabs>
        <w:spacing w:after="0" w:line="360" w:lineRule="auto"/>
        <w:rPr>
          <w:rFonts w:ascii="GHEA Grapalat" w:hAnsi="GHEA Grapalat"/>
          <w:sz w:val="24"/>
          <w:szCs w:val="24"/>
          <w:lang w:val="hy-AM"/>
        </w:rPr>
      </w:pPr>
    </w:p>
    <w:sectPr w:rsidR="0016306D" w:rsidRPr="000726B5" w:rsidSect="004F0A8B">
      <w:pgSz w:w="15840" w:h="12240" w:orient="landscape"/>
      <w:pgMar w:top="1276" w:right="1440" w:bottom="709"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Helvetica">
    <w:panose1 w:val="020B05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42A3B"/>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24953AB"/>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25E0145"/>
    <w:multiLevelType w:val="hybridMultilevel"/>
    <w:tmpl w:val="E37A48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280542"/>
    <w:multiLevelType w:val="hybridMultilevel"/>
    <w:tmpl w:val="D83AE23A"/>
    <w:lvl w:ilvl="0" w:tplc="18585A12">
      <w:numFmt w:val="bullet"/>
      <w:lvlText w:val="-"/>
      <w:lvlJc w:val="left"/>
      <w:pPr>
        <w:ind w:left="900" w:hanging="360"/>
      </w:pPr>
      <w:rPr>
        <w:rFonts w:ascii="GHEA Grapalat" w:eastAsia="Times New Roman" w:hAnsi="GHEA Grapalat"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 w15:restartNumberingAfterBreak="0">
    <w:nsid w:val="0D407D7D"/>
    <w:multiLevelType w:val="hybridMultilevel"/>
    <w:tmpl w:val="7FE88264"/>
    <w:lvl w:ilvl="0" w:tplc="2C4E0E50">
      <w:start w:val="1"/>
      <w:numFmt w:val="decimal"/>
      <w:lvlText w:val="%1."/>
      <w:lvlJc w:val="left"/>
      <w:pPr>
        <w:ind w:left="666" w:hanging="360"/>
      </w:pPr>
      <w:rPr>
        <w:rFonts w:hint="default"/>
      </w:rPr>
    </w:lvl>
    <w:lvl w:ilvl="1" w:tplc="04090019" w:tentative="1">
      <w:start w:val="1"/>
      <w:numFmt w:val="lowerLetter"/>
      <w:lvlText w:val="%2."/>
      <w:lvlJc w:val="left"/>
      <w:pPr>
        <w:ind w:left="1386" w:hanging="360"/>
      </w:pPr>
    </w:lvl>
    <w:lvl w:ilvl="2" w:tplc="0409001B" w:tentative="1">
      <w:start w:val="1"/>
      <w:numFmt w:val="lowerRoman"/>
      <w:lvlText w:val="%3."/>
      <w:lvlJc w:val="right"/>
      <w:pPr>
        <w:ind w:left="2106" w:hanging="180"/>
      </w:pPr>
    </w:lvl>
    <w:lvl w:ilvl="3" w:tplc="0409000F" w:tentative="1">
      <w:start w:val="1"/>
      <w:numFmt w:val="decimal"/>
      <w:lvlText w:val="%4."/>
      <w:lvlJc w:val="left"/>
      <w:pPr>
        <w:ind w:left="2826" w:hanging="360"/>
      </w:pPr>
    </w:lvl>
    <w:lvl w:ilvl="4" w:tplc="04090019" w:tentative="1">
      <w:start w:val="1"/>
      <w:numFmt w:val="lowerLetter"/>
      <w:lvlText w:val="%5."/>
      <w:lvlJc w:val="left"/>
      <w:pPr>
        <w:ind w:left="3546" w:hanging="360"/>
      </w:pPr>
    </w:lvl>
    <w:lvl w:ilvl="5" w:tplc="0409001B" w:tentative="1">
      <w:start w:val="1"/>
      <w:numFmt w:val="lowerRoman"/>
      <w:lvlText w:val="%6."/>
      <w:lvlJc w:val="right"/>
      <w:pPr>
        <w:ind w:left="4266" w:hanging="180"/>
      </w:pPr>
    </w:lvl>
    <w:lvl w:ilvl="6" w:tplc="0409000F" w:tentative="1">
      <w:start w:val="1"/>
      <w:numFmt w:val="decimal"/>
      <w:lvlText w:val="%7."/>
      <w:lvlJc w:val="left"/>
      <w:pPr>
        <w:ind w:left="4986" w:hanging="360"/>
      </w:pPr>
    </w:lvl>
    <w:lvl w:ilvl="7" w:tplc="04090019" w:tentative="1">
      <w:start w:val="1"/>
      <w:numFmt w:val="lowerLetter"/>
      <w:lvlText w:val="%8."/>
      <w:lvlJc w:val="left"/>
      <w:pPr>
        <w:ind w:left="5706" w:hanging="360"/>
      </w:pPr>
    </w:lvl>
    <w:lvl w:ilvl="8" w:tplc="0409001B" w:tentative="1">
      <w:start w:val="1"/>
      <w:numFmt w:val="lowerRoman"/>
      <w:lvlText w:val="%9."/>
      <w:lvlJc w:val="right"/>
      <w:pPr>
        <w:ind w:left="6426" w:hanging="180"/>
      </w:pPr>
    </w:lvl>
  </w:abstractNum>
  <w:abstractNum w:abstractNumId="5" w15:restartNumberingAfterBreak="0">
    <w:nsid w:val="14BC1268"/>
    <w:multiLevelType w:val="hybridMultilevel"/>
    <w:tmpl w:val="52D8A086"/>
    <w:lvl w:ilvl="0" w:tplc="4BFED9FC">
      <w:start w:val="1"/>
      <w:numFmt w:val="decimal"/>
      <w:lvlText w:val="%1."/>
      <w:lvlJc w:val="left"/>
      <w:pPr>
        <w:ind w:left="720" w:hanging="360"/>
      </w:pPr>
      <w:rPr>
        <w:rFonts w:eastAsia="Tahoma"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AA133E"/>
    <w:multiLevelType w:val="hybridMultilevel"/>
    <w:tmpl w:val="D99844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F3A1990"/>
    <w:multiLevelType w:val="hybridMultilevel"/>
    <w:tmpl w:val="CD6668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813823"/>
    <w:multiLevelType w:val="hybridMultilevel"/>
    <w:tmpl w:val="984E861E"/>
    <w:lvl w:ilvl="0" w:tplc="CE02A6E2">
      <w:start w:val="1"/>
      <w:numFmt w:val="decimal"/>
      <w:lvlText w:val="%1."/>
      <w:lvlJc w:val="left"/>
      <w:pPr>
        <w:ind w:left="435" w:hanging="360"/>
      </w:pPr>
      <w:rPr>
        <w:rFonts w:cs="Sylfaen"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9" w15:restartNumberingAfterBreak="0">
    <w:nsid w:val="2684568F"/>
    <w:multiLevelType w:val="hybridMultilevel"/>
    <w:tmpl w:val="D0446B80"/>
    <w:lvl w:ilvl="0" w:tplc="81B20DA4">
      <w:start w:val="4"/>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090A3B"/>
    <w:multiLevelType w:val="hybridMultilevel"/>
    <w:tmpl w:val="301612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876AA0"/>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2" w15:restartNumberingAfterBreak="0">
    <w:nsid w:val="35F06C71"/>
    <w:multiLevelType w:val="hybridMultilevel"/>
    <w:tmpl w:val="5D781F88"/>
    <w:lvl w:ilvl="0" w:tplc="272653E8">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236187"/>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39D60CC3"/>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5" w15:restartNumberingAfterBreak="0">
    <w:nsid w:val="3D21554C"/>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6" w15:restartNumberingAfterBreak="0">
    <w:nsid w:val="471075FC"/>
    <w:multiLevelType w:val="hybridMultilevel"/>
    <w:tmpl w:val="2D58F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9AE6789"/>
    <w:multiLevelType w:val="hybridMultilevel"/>
    <w:tmpl w:val="8D3CE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BC4111"/>
    <w:multiLevelType w:val="hybridMultilevel"/>
    <w:tmpl w:val="F7AC3C5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BF4904"/>
    <w:multiLevelType w:val="hybridMultilevel"/>
    <w:tmpl w:val="6C440840"/>
    <w:lvl w:ilvl="0" w:tplc="2FEA9214">
      <w:numFmt w:val="bullet"/>
      <w:lvlText w:val="-"/>
      <w:lvlJc w:val="left"/>
      <w:pPr>
        <w:ind w:left="900" w:hanging="360"/>
      </w:pPr>
      <w:rPr>
        <w:rFonts w:ascii="GHEA Grapalat" w:eastAsia="Times New Roman" w:hAnsi="GHEA Grapalat"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0" w15:restartNumberingAfterBreak="0">
    <w:nsid w:val="4D0F01D9"/>
    <w:multiLevelType w:val="hybridMultilevel"/>
    <w:tmpl w:val="25208898"/>
    <w:lvl w:ilvl="0" w:tplc="776CFEF2">
      <w:start w:val="7"/>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B13529"/>
    <w:multiLevelType w:val="hybridMultilevel"/>
    <w:tmpl w:val="88C8CFEA"/>
    <w:lvl w:ilvl="0" w:tplc="4CC69F8E">
      <w:start w:val="6"/>
      <w:numFmt w:val="decimal"/>
      <w:lvlText w:val="%1."/>
      <w:lvlJc w:val="left"/>
      <w:pPr>
        <w:ind w:left="720" w:hanging="360"/>
      </w:pPr>
      <w:rPr>
        <w:rFonts w:eastAsia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FF3716E"/>
    <w:multiLevelType w:val="hybridMultilevel"/>
    <w:tmpl w:val="88C8CFEA"/>
    <w:lvl w:ilvl="0" w:tplc="4CC69F8E">
      <w:start w:val="6"/>
      <w:numFmt w:val="decimal"/>
      <w:lvlText w:val="%1."/>
      <w:lvlJc w:val="left"/>
      <w:pPr>
        <w:ind w:left="720" w:hanging="360"/>
      </w:pPr>
      <w:rPr>
        <w:rFonts w:eastAsia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4187377"/>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4" w15:restartNumberingAfterBreak="0">
    <w:nsid w:val="58A20214"/>
    <w:multiLevelType w:val="hybridMultilevel"/>
    <w:tmpl w:val="B2807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41A7F95"/>
    <w:multiLevelType w:val="hybridMultilevel"/>
    <w:tmpl w:val="733AD7B2"/>
    <w:lvl w:ilvl="0" w:tplc="817E4D2E">
      <w:start w:val="1"/>
      <w:numFmt w:val="decimal"/>
      <w:lvlText w:val="%1."/>
      <w:lvlJc w:val="left"/>
      <w:pPr>
        <w:ind w:left="435" w:hanging="360"/>
      </w:pPr>
      <w:rPr>
        <w:rFonts w:cs="Sylfaen" w:hint="default"/>
        <w:b w:val="0"/>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6" w15:restartNumberingAfterBreak="0">
    <w:nsid w:val="64B124F7"/>
    <w:multiLevelType w:val="hybridMultilevel"/>
    <w:tmpl w:val="B950B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86F3DC7"/>
    <w:multiLevelType w:val="hybridMultilevel"/>
    <w:tmpl w:val="844CD038"/>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8" w15:restartNumberingAfterBreak="0">
    <w:nsid w:val="69B75F5C"/>
    <w:multiLevelType w:val="hybridMultilevel"/>
    <w:tmpl w:val="4FD64486"/>
    <w:lvl w:ilvl="0" w:tplc="25661DF8">
      <w:start w:val="1"/>
      <w:numFmt w:val="decimal"/>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F530A30"/>
    <w:multiLevelType w:val="hybridMultilevel"/>
    <w:tmpl w:val="E7484EC2"/>
    <w:lvl w:ilvl="0" w:tplc="3E32886A">
      <w:start w:val="1"/>
      <w:numFmt w:val="decimal"/>
      <w:lvlText w:val="%1."/>
      <w:lvlJc w:val="left"/>
      <w:pPr>
        <w:ind w:left="435" w:hanging="360"/>
      </w:pPr>
      <w:rPr>
        <w:rFonts w:cs="Sylfaen" w:hint="default"/>
        <w:b w:val="0"/>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30" w15:restartNumberingAfterBreak="0">
    <w:nsid w:val="7AB24AAA"/>
    <w:multiLevelType w:val="hybridMultilevel"/>
    <w:tmpl w:val="5AD2BFA8"/>
    <w:lvl w:ilvl="0" w:tplc="BF743B9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1" w15:restartNumberingAfterBreak="0">
    <w:nsid w:val="7BC516C4"/>
    <w:multiLevelType w:val="hybridMultilevel"/>
    <w:tmpl w:val="E37A48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C005865"/>
    <w:multiLevelType w:val="hybridMultilevel"/>
    <w:tmpl w:val="D3B8DABC"/>
    <w:lvl w:ilvl="0" w:tplc="E9C4B26E">
      <w:start w:val="1"/>
      <w:numFmt w:val="decimal"/>
      <w:lvlText w:val="%1."/>
      <w:lvlJc w:val="left"/>
      <w:pPr>
        <w:ind w:left="720" w:hanging="360"/>
      </w:pPr>
      <w:rPr>
        <w:rFonts w:ascii="Helvetica" w:hAnsi="Helvetica" w:cs="Helvetica" w:hint="default"/>
        <w:color w:val="5A6573"/>
        <w:sz w:val="1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7C4704FF"/>
    <w:multiLevelType w:val="hybridMultilevel"/>
    <w:tmpl w:val="8D3CE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9"/>
  </w:num>
  <w:num w:numId="4">
    <w:abstractNumId w:val="20"/>
  </w:num>
  <w:num w:numId="5">
    <w:abstractNumId w:val="15"/>
  </w:num>
  <w:num w:numId="6">
    <w:abstractNumId w:val="27"/>
  </w:num>
  <w:num w:numId="7">
    <w:abstractNumId w:val="18"/>
  </w:num>
  <w:num w:numId="8">
    <w:abstractNumId w:val="16"/>
  </w:num>
  <w:num w:numId="9">
    <w:abstractNumId w:val="30"/>
  </w:num>
  <w:num w:numId="10">
    <w:abstractNumId w:val="3"/>
  </w:num>
  <w:num w:numId="11">
    <w:abstractNumId w:val="19"/>
  </w:num>
  <w:num w:numId="12">
    <w:abstractNumId w:val="17"/>
  </w:num>
  <w:num w:numId="13">
    <w:abstractNumId w:val="33"/>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23"/>
  </w:num>
  <w:num w:numId="17">
    <w:abstractNumId w:val="13"/>
  </w:num>
  <w:num w:numId="18">
    <w:abstractNumId w:val="14"/>
  </w:num>
  <w:num w:numId="19">
    <w:abstractNumId w:val="0"/>
  </w:num>
  <w:num w:numId="20">
    <w:abstractNumId w:val="21"/>
  </w:num>
  <w:num w:numId="21">
    <w:abstractNumId w:val="22"/>
  </w:num>
  <w:num w:numId="22">
    <w:abstractNumId w:val="11"/>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10"/>
  </w:num>
  <w:num w:numId="26">
    <w:abstractNumId w:val="7"/>
  </w:num>
  <w:num w:numId="27">
    <w:abstractNumId w:val="24"/>
  </w:num>
  <w:num w:numId="28">
    <w:abstractNumId w:val="8"/>
  </w:num>
  <w:num w:numId="29">
    <w:abstractNumId w:val="25"/>
  </w:num>
  <w:num w:numId="30">
    <w:abstractNumId w:val="29"/>
  </w:num>
  <w:num w:numId="31">
    <w:abstractNumId w:val="31"/>
  </w:num>
  <w:num w:numId="32">
    <w:abstractNumId w:val="2"/>
  </w:num>
  <w:num w:numId="33">
    <w:abstractNumId w:val="28"/>
  </w:num>
  <w:num w:numId="34">
    <w:abstractNumId w:val="5"/>
  </w:num>
  <w:num w:numId="3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DB3"/>
    <w:rsid w:val="000225D5"/>
    <w:rsid w:val="000264B6"/>
    <w:rsid w:val="0004747D"/>
    <w:rsid w:val="00057943"/>
    <w:rsid w:val="000726B5"/>
    <w:rsid w:val="00075E7C"/>
    <w:rsid w:val="000A0984"/>
    <w:rsid w:val="000A68FA"/>
    <w:rsid w:val="000B2F38"/>
    <w:rsid w:val="000D13E5"/>
    <w:rsid w:val="000D6048"/>
    <w:rsid w:val="001035D5"/>
    <w:rsid w:val="00111B5F"/>
    <w:rsid w:val="00124BA0"/>
    <w:rsid w:val="001309EE"/>
    <w:rsid w:val="00130CC6"/>
    <w:rsid w:val="001521AC"/>
    <w:rsid w:val="001558A4"/>
    <w:rsid w:val="0016306D"/>
    <w:rsid w:val="0018109C"/>
    <w:rsid w:val="00182863"/>
    <w:rsid w:val="00184238"/>
    <w:rsid w:val="0018428B"/>
    <w:rsid w:val="001A140C"/>
    <w:rsid w:val="001A7860"/>
    <w:rsid w:val="001C1882"/>
    <w:rsid w:val="001D0725"/>
    <w:rsid w:val="001E1CC1"/>
    <w:rsid w:val="00226BE6"/>
    <w:rsid w:val="00241DE7"/>
    <w:rsid w:val="00246243"/>
    <w:rsid w:val="00263397"/>
    <w:rsid w:val="00264890"/>
    <w:rsid w:val="00265DCB"/>
    <w:rsid w:val="002674C4"/>
    <w:rsid w:val="002744B2"/>
    <w:rsid w:val="00280A7A"/>
    <w:rsid w:val="002A1005"/>
    <w:rsid w:val="002C3CDD"/>
    <w:rsid w:val="002E1B68"/>
    <w:rsid w:val="00300CD7"/>
    <w:rsid w:val="00301C4E"/>
    <w:rsid w:val="00301DE5"/>
    <w:rsid w:val="00304685"/>
    <w:rsid w:val="00304A8B"/>
    <w:rsid w:val="00307882"/>
    <w:rsid w:val="0031195D"/>
    <w:rsid w:val="00317272"/>
    <w:rsid w:val="00322037"/>
    <w:rsid w:val="00322B17"/>
    <w:rsid w:val="003241C6"/>
    <w:rsid w:val="0033246B"/>
    <w:rsid w:val="00340BBD"/>
    <w:rsid w:val="00346FEA"/>
    <w:rsid w:val="00363F03"/>
    <w:rsid w:val="003662B5"/>
    <w:rsid w:val="0037225D"/>
    <w:rsid w:val="00381486"/>
    <w:rsid w:val="003A5436"/>
    <w:rsid w:val="003B620D"/>
    <w:rsid w:val="003B6776"/>
    <w:rsid w:val="003C472A"/>
    <w:rsid w:val="003C7F62"/>
    <w:rsid w:val="003D5B3C"/>
    <w:rsid w:val="003D7FC4"/>
    <w:rsid w:val="003F31BB"/>
    <w:rsid w:val="003F7C06"/>
    <w:rsid w:val="00402F0A"/>
    <w:rsid w:val="00405240"/>
    <w:rsid w:val="00411874"/>
    <w:rsid w:val="00425129"/>
    <w:rsid w:val="004340A5"/>
    <w:rsid w:val="00437B96"/>
    <w:rsid w:val="004422B9"/>
    <w:rsid w:val="00446AB6"/>
    <w:rsid w:val="00447086"/>
    <w:rsid w:val="0047621B"/>
    <w:rsid w:val="004814EC"/>
    <w:rsid w:val="00481BF7"/>
    <w:rsid w:val="00485EAD"/>
    <w:rsid w:val="00492240"/>
    <w:rsid w:val="004A2341"/>
    <w:rsid w:val="004B77B5"/>
    <w:rsid w:val="004C3E77"/>
    <w:rsid w:val="004D0A6A"/>
    <w:rsid w:val="004D287C"/>
    <w:rsid w:val="004F0A8B"/>
    <w:rsid w:val="004F5556"/>
    <w:rsid w:val="004F7154"/>
    <w:rsid w:val="005034C5"/>
    <w:rsid w:val="005256FE"/>
    <w:rsid w:val="00546963"/>
    <w:rsid w:val="00564A60"/>
    <w:rsid w:val="00573DD1"/>
    <w:rsid w:val="00583E14"/>
    <w:rsid w:val="0059124B"/>
    <w:rsid w:val="00592FD2"/>
    <w:rsid w:val="005A065F"/>
    <w:rsid w:val="005A0954"/>
    <w:rsid w:val="005A476C"/>
    <w:rsid w:val="005A4A57"/>
    <w:rsid w:val="005B3C9D"/>
    <w:rsid w:val="005C483F"/>
    <w:rsid w:val="005C4B08"/>
    <w:rsid w:val="005F0859"/>
    <w:rsid w:val="00631375"/>
    <w:rsid w:val="0064213B"/>
    <w:rsid w:val="00644E36"/>
    <w:rsid w:val="00660BB3"/>
    <w:rsid w:val="00666368"/>
    <w:rsid w:val="006768C0"/>
    <w:rsid w:val="00685D1D"/>
    <w:rsid w:val="00695EEA"/>
    <w:rsid w:val="006B58EC"/>
    <w:rsid w:val="006B6D9A"/>
    <w:rsid w:val="006D0735"/>
    <w:rsid w:val="006D6426"/>
    <w:rsid w:val="006D77CB"/>
    <w:rsid w:val="006F1C27"/>
    <w:rsid w:val="006F2077"/>
    <w:rsid w:val="00703670"/>
    <w:rsid w:val="00704680"/>
    <w:rsid w:val="007104DC"/>
    <w:rsid w:val="00735340"/>
    <w:rsid w:val="007423AD"/>
    <w:rsid w:val="00747B92"/>
    <w:rsid w:val="007825F5"/>
    <w:rsid w:val="00791A88"/>
    <w:rsid w:val="00796691"/>
    <w:rsid w:val="007C140A"/>
    <w:rsid w:val="007C18FF"/>
    <w:rsid w:val="007C19FC"/>
    <w:rsid w:val="007E5807"/>
    <w:rsid w:val="007F55E8"/>
    <w:rsid w:val="007F74CD"/>
    <w:rsid w:val="0080554A"/>
    <w:rsid w:val="00811EE4"/>
    <w:rsid w:val="008174B5"/>
    <w:rsid w:val="0083126D"/>
    <w:rsid w:val="00850C72"/>
    <w:rsid w:val="0085191A"/>
    <w:rsid w:val="00864319"/>
    <w:rsid w:val="008863B2"/>
    <w:rsid w:val="008A379B"/>
    <w:rsid w:val="008B21D0"/>
    <w:rsid w:val="008D3A0D"/>
    <w:rsid w:val="008D5AEF"/>
    <w:rsid w:val="008E78EF"/>
    <w:rsid w:val="008E7B98"/>
    <w:rsid w:val="0090584C"/>
    <w:rsid w:val="00921B84"/>
    <w:rsid w:val="00924FCE"/>
    <w:rsid w:val="00930427"/>
    <w:rsid w:val="009330DB"/>
    <w:rsid w:val="0093327D"/>
    <w:rsid w:val="009611CD"/>
    <w:rsid w:val="00966FD7"/>
    <w:rsid w:val="00967771"/>
    <w:rsid w:val="009759F2"/>
    <w:rsid w:val="0098479D"/>
    <w:rsid w:val="00986F42"/>
    <w:rsid w:val="00995956"/>
    <w:rsid w:val="009972ED"/>
    <w:rsid w:val="009B65A6"/>
    <w:rsid w:val="009C5D55"/>
    <w:rsid w:val="009C67F1"/>
    <w:rsid w:val="009D3607"/>
    <w:rsid w:val="009D43EC"/>
    <w:rsid w:val="009D60B6"/>
    <w:rsid w:val="009E3D43"/>
    <w:rsid w:val="009F35A7"/>
    <w:rsid w:val="009F5060"/>
    <w:rsid w:val="009F5AD1"/>
    <w:rsid w:val="00A06486"/>
    <w:rsid w:val="00A06588"/>
    <w:rsid w:val="00A14B9B"/>
    <w:rsid w:val="00A219C5"/>
    <w:rsid w:val="00A2620B"/>
    <w:rsid w:val="00A40F71"/>
    <w:rsid w:val="00A51479"/>
    <w:rsid w:val="00A607C2"/>
    <w:rsid w:val="00A76CCB"/>
    <w:rsid w:val="00A94AED"/>
    <w:rsid w:val="00AA0423"/>
    <w:rsid w:val="00AA0EA9"/>
    <w:rsid w:val="00AA3E96"/>
    <w:rsid w:val="00AB706C"/>
    <w:rsid w:val="00AC481B"/>
    <w:rsid w:val="00AD2BA6"/>
    <w:rsid w:val="00AE2B43"/>
    <w:rsid w:val="00AF2654"/>
    <w:rsid w:val="00AF4DF6"/>
    <w:rsid w:val="00AF5C4C"/>
    <w:rsid w:val="00AF772E"/>
    <w:rsid w:val="00B01646"/>
    <w:rsid w:val="00B024A6"/>
    <w:rsid w:val="00B22BE3"/>
    <w:rsid w:val="00B359BF"/>
    <w:rsid w:val="00B45B35"/>
    <w:rsid w:val="00B47A10"/>
    <w:rsid w:val="00B5192D"/>
    <w:rsid w:val="00B77E82"/>
    <w:rsid w:val="00B92FC6"/>
    <w:rsid w:val="00BA199F"/>
    <w:rsid w:val="00BA6A85"/>
    <w:rsid w:val="00BB11F3"/>
    <w:rsid w:val="00BB3F61"/>
    <w:rsid w:val="00BE2C9D"/>
    <w:rsid w:val="00BF6F64"/>
    <w:rsid w:val="00C005FC"/>
    <w:rsid w:val="00C01DBF"/>
    <w:rsid w:val="00C4487E"/>
    <w:rsid w:val="00C62D71"/>
    <w:rsid w:val="00C705B3"/>
    <w:rsid w:val="00CB5899"/>
    <w:rsid w:val="00CC006F"/>
    <w:rsid w:val="00CC0AC9"/>
    <w:rsid w:val="00CD29B7"/>
    <w:rsid w:val="00CE1E2F"/>
    <w:rsid w:val="00D15290"/>
    <w:rsid w:val="00D16D06"/>
    <w:rsid w:val="00D16DA0"/>
    <w:rsid w:val="00D301C7"/>
    <w:rsid w:val="00D36108"/>
    <w:rsid w:val="00D4382E"/>
    <w:rsid w:val="00D62703"/>
    <w:rsid w:val="00D64755"/>
    <w:rsid w:val="00D918B7"/>
    <w:rsid w:val="00DA6B83"/>
    <w:rsid w:val="00DB6145"/>
    <w:rsid w:val="00DE0A37"/>
    <w:rsid w:val="00DF5BA3"/>
    <w:rsid w:val="00E03C2E"/>
    <w:rsid w:val="00E20169"/>
    <w:rsid w:val="00E27FC1"/>
    <w:rsid w:val="00E56EFA"/>
    <w:rsid w:val="00E63A87"/>
    <w:rsid w:val="00E67DAA"/>
    <w:rsid w:val="00E701B3"/>
    <w:rsid w:val="00E74C4E"/>
    <w:rsid w:val="00E74CF3"/>
    <w:rsid w:val="00E829AA"/>
    <w:rsid w:val="00E83F5E"/>
    <w:rsid w:val="00E97EFD"/>
    <w:rsid w:val="00EA4191"/>
    <w:rsid w:val="00EB3EE9"/>
    <w:rsid w:val="00ED220A"/>
    <w:rsid w:val="00ED28E2"/>
    <w:rsid w:val="00EF41BB"/>
    <w:rsid w:val="00EF4C2D"/>
    <w:rsid w:val="00F232FA"/>
    <w:rsid w:val="00F36042"/>
    <w:rsid w:val="00F429DF"/>
    <w:rsid w:val="00F4730A"/>
    <w:rsid w:val="00F72E06"/>
    <w:rsid w:val="00FA3DB4"/>
    <w:rsid w:val="00FB100E"/>
    <w:rsid w:val="00FB3D47"/>
    <w:rsid w:val="00FF6EBD"/>
    <w:rsid w:val="00FF7D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C05CA"/>
  <w15:chartTrackingRefBased/>
  <w15:docId w15:val="{66A794CC-ECB9-474D-8482-95FFAFDBF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0A6A"/>
    <w:pPr>
      <w:spacing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33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93327D"/>
    <w:pPr>
      <w:spacing w:after="120" w:line="259" w:lineRule="auto"/>
    </w:pPr>
    <w:rPr>
      <w:rFonts w:asciiTheme="minorHAnsi" w:eastAsiaTheme="minorHAnsi" w:hAnsiTheme="minorHAnsi" w:cstheme="minorBidi"/>
    </w:rPr>
  </w:style>
  <w:style w:type="character" w:customStyle="1" w:styleId="BodyTextChar">
    <w:name w:val="Body Text Char"/>
    <w:basedOn w:val="DefaultParagraphFont"/>
    <w:link w:val="BodyText"/>
    <w:uiPriority w:val="99"/>
    <w:rsid w:val="0093327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
    <w:basedOn w:val="Normal"/>
    <w:link w:val="ListParagraphChar"/>
    <w:uiPriority w:val="34"/>
    <w:qFormat/>
    <w:rsid w:val="001521AC"/>
    <w:pPr>
      <w:spacing w:line="259" w:lineRule="auto"/>
      <w:ind w:left="720"/>
      <w:contextualSpacing/>
    </w:pPr>
    <w:rPr>
      <w:rFonts w:asciiTheme="minorHAnsi" w:eastAsiaTheme="minorHAnsi" w:hAnsiTheme="minorHAnsi" w:cstheme="minorBidi"/>
    </w:rPr>
  </w:style>
  <w:style w:type="paragraph" w:styleId="CommentText">
    <w:name w:val="annotation text"/>
    <w:basedOn w:val="Normal"/>
    <w:link w:val="CommentTextChar"/>
    <w:uiPriority w:val="99"/>
    <w:unhideWhenUsed/>
    <w:rsid w:val="003D5B3C"/>
    <w:pPr>
      <w:spacing w:after="200" w:line="240" w:lineRule="auto"/>
    </w:pPr>
    <w:rPr>
      <w:rFonts w:asciiTheme="minorHAnsi" w:eastAsiaTheme="minorEastAsia" w:hAnsiTheme="minorHAnsi" w:cstheme="minorBidi"/>
      <w:sz w:val="20"/>
      <w:szCs w:val="20"/>
      <w:lang w:val="ru-RU" w:eastAsia="ru-RU"/>
    </w:rPr>
  </w:style>
  <w:style w:type="character" w:customStyle="1" w:styleId="CommentTextChar">
    <w:name w:val="Comment Text Char"/>
    <w:basedOn w:val="DefaultParagraphFont"/>
    <w:link w:val="CommentText"/>
    <w:uiPriority w:val="99"/>
    <w:rsid w:val="003D5B3C"/>
    <w:rPr>
      <w:rFonts w:eastAsiaTheme="minorEastAsia"/>
      <w:sz w:val="20"/>
      <w:szCs w:val="20"/>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47621B"/>
  </w:style>
  <w:style w:type="paragraph" w:styleId="BalloonText">
    <w:name w:val="Balloon Text"/>
    <w:basedOn w:val="Normal"/>
    <w:link w:val="BalloonTextChar"/>
    <w:uiPriority w:val="99"/>
    <w:semiHidden/>
    <w:unhideWhenUsed/>
    <w:rsid w:val="008B21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21D0"/>
    <w:rPr>
      <w:rFonts w:ascii="Segoe UI" w:eastAsia="Calibri" w:hAnsi="Segoe UI" w:cs="Segoe UI"/>
      <w:sz w:val="18"/>
      <w:szCs w:val="18"/>
    </w:rPr>
  </w:style>
  <w:style w:type="character" w:styleId="Strong">
    <w:name w:val="Strong"/>
    <w:basedOn w:val="DefaultParagraphFont"/>
    <w:uiPriority w:val="22"/>
    <w:qFormat/>
    <w:rsid w:val="004F0A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968645">
      <w:bodyDiv w:val="1"/>
      <w:marLeft w:val="0"/>
      <w:marRight w:val="0"/>
      <w:marTop w:val="0"/>
      <w:marBottom w:val="0"/>
      <w:divBdr>
        <w:top w:val="none" w:sz="0" w:space="0" w:color="auto"/>
        <w:left w:val="none" w:sz="0" w:space="0" w:color="auto"/>
        <w:bottom w:val="none" w:sz="0" w:space="0" w:color="auto"/>
        <w:right w:val="none" w:sz="0" w:space="0" w:color="auto"/>
      </w:divBdr>
    </w:div>
    <w:div w:id="143088267">
      <w:bodyDiv w:val="1"/>
      <w:marLeft w:val="0"/>
      <w:marRight w:val="0"/>
      <w:marTop w:val="0"/>
      <w:marBottom w:val="0"/>
      <w:divBdr>
        <w:top w:val="none" w:sz="0" w:space="0" w:color="auto"/>
        <w:left w:val="none" w:sz="0" w:space="0" w:color="auto"/>
        <w:bottom w:val="none" w:sz="0" w:space="0" w:color="auto"/>
        <w:right w:val="none" w:sz="0" w:space="0" w:color="auto"/>
      </w:divBdr>
    </w:div>
    <w:div w:id="188302360">
      <w:bodyDiv w:val="1"/>
      <w:marLeft w:val="0"/>
      <w:marRight w:val="0"/>
      <w:marTop w:val="0"/>
      <w:marBottom w:val="0"/>
      <w:divBdr>
        <w:top w:val="none" w:sz="0" w:space="0" w:color="auto"/>
        <w:left w:val="none" w:sz="0" w:space="0" w:color="auto"/>
        <w:bottom w:val="none" w:sz="0" w:space="0" w:color="auto"/>
        <w:right w:val="none" w:sz="0" w:space="0" w:color="auto"/>
      </w:divBdr>
    </w:div>
    <w:div w:id="273706740">
      <w:bodyDiv w:val="1"/>
      <w:marLeft w:val="0"/>
      <w:marRight w:val="0"/>
      <w:marTop w:val="0"/>
      <w:marBottom w:val="0"/>
      <w:divBdr>
        <w:top w:val="none" w:sz="0" w:space="0" w:color="auto"/>
        <w:left w:val="none" w:sz="0" w:space="0" w:color="auto"/>
        <w:bottom w:val="none" w:sz="0" w:space="0" w:color="auto"/>
        <w:right w:val="none" w:sz="0" w:space="0" w:color="auto"/>
      </w:divBdr>
    </w:div>
    <w:div w:id="555047928">
      <w:bodyDiv w:val="1"/>
      <w:marLeft w:val="0"/>
      <w:marRight w:val="0"/>
      <w:marTop w:val="0"/>
      <w:marBottom w:val="0"/>
      <w:divBdr>
        <w:top w:val="none" w:sz="0" w:space="0" w:color="auto"/>
        <w:left w:val="none" w:sz="0" w:space="0" w:color="auto"/>
        <w:bottom w:val="none" w:sz="0" w:space="0" w:color="auto"/>
        <w:right w:val="none" w:sz="0" w:space="0" w:color="auto"/>
      </w:divBdr>
    </w:div>
    <w:div w:id="667175452">
      <w:bodyDiv w:val="1"/>
      <w:marLeft w:val="0"/>
      <w:marRight w:val="0"/>
      <w:marTop w:val="0"/>
      <w:marBottom w:val="0"/>
      <w:divBdr>
        <w:top w:val="none" w:sz="0" w:space="0" w:color="auto"/>
        <w:left w:val="none" w:sz="0" w:space="0" w:color="auto"/>
        <w:bottom w:val="none" w:sz="0" w:space="0" w:color="auto"/>
        <w:right w:val="none" w:sz="0" w:space="0" w:color="auto"/>
      </w:divBdr>
    </w:div>
    <w:div w:id="796920540">
      <w:bodyDiv w:val="1"/>
      <w:marLeft w:val="0"/>
      <w:marRight w:val="0"/>
      <w:marTop w:val="0"/>
      <w:marBottom w:val="0"/>
      <w:divBdr>
        <w:top w:val="none" w:sz="0" w:space="0" w:color="auto"/>
        <w:left w:val="none" w:sz="0" w:space="0" w:color="auto"/>
        <w:bottom w:val="none" w:sz="0" w:space="0" w:color="auto"/>
        <w:right w:val="none" w:sz="0" w:space="0" w:color="auto"/>
      </w:divBdr>
    </w:div>
    <w:div w:id="819267646">
      <w:bodyDiv w:val="1"/>
      <w:marLeft w:val="0"/>
      <w:marRight w:val="0"/>
      <w:marTop w:val="0"/>
      <w:marBottom w:val="0"/>
      <w:divBdr>
        <w:top w:val="none" w:sz="0" w:space="0" w:color="auto"/>
        <w:left w:val="none" w:sz="0" w:space="0" w:color="auto"/>
        <w:bottom w:val="none" w:sz="0" w:space="0" w:color="auto"/>
        <w:right w:val="none" w:sz="0" w:space="0" w:color="auto"/>
      </w:divBdr>
    </w:div>
    <w:div w:id="835652849">
      <w:bodyDiv w:val="1"/>
      <w:marLeft w:val="0"/>
      <w:marRight w:val="0"/>
      <w:marTop w:val="0"/>
      <w:marBottom w:val="0"/>
      <w:divBdr>
        <w:top w:val="none" w:sz="0" w:space="0" w:color="auto"/>
        <w:left w:val="none" w:sz="0" w:space="0" w:color="auto"/>
        <w:bottom w:val="none" w:sz="0" w:space="0" w:color="auto"/>
        <w:right w:val="none" w:sz="0" w:space="0" w:color="auto"/>
      </w:divBdr>
    </w:div>
    <w:div w:id="851837613">
      <w:bodyDiv w:val="1"/>
      <w:marLeft w:val="0"/>
      <w:marRight w:val="0"/>
      <w:marTop w:val="0"/>
      <w:marBottom w:val="0"/>
      <w:divBdr>
        <w:top w:val="none" w:sz="0" w:space="0" w:color="auto"/>
        <w:left w:val="none" w:sz="0" w:space="0" w:color="auto"/>
        <w:bottom w:val="none" w:sz="0" w:space="0" w:color="auto"/>
        <w:right w:val="none" w:sz="0" w:space="0" w:color="auto"/>
      </w:divBdr>
    </w:div>
    <w:div w:id="886066870">
      <w:bodyDiv w:val="1"/>
      <w:marLeft w:val="0"/>
      <w:marRight w:val="0"/>
      <w:marTop w:val="0"/>
      <w:marBottom w:val="0"/>
      <w:divBdr>
        <w:top w:val="none" w:sz="0" w:space="0" w:color="auto"/>
        <w:left w:val="none" w:sz="0" w:space="0" w:color="auto"/>
        <w:bottom w:val="none" w:sz="0" w:space="0" w:color="auto"/>
        <w:right w:val="none" w:sz="0" w:space="0" w:color="auto"/>
      </w:divBdr>
    </w:div>
    <w:div w:id="936671304">
      <w:bodyDiv w:val="1"/>
      <w:marLeft w:val="0"/>
      <w:marRight w:val="0"/>
      <w:marTop w:val="0"/>
      <w:marBottom w:val="0"/>
      <w:divBdr>
        <w:top w:val="none" w:sz="0" w:space="0" w:color="auto"/>
        <w:left w:val="none" w:sz="0" w:space="0" w:color="auto"/>
        <w:bottom w:val="none" w:sz="0" w:space="0" w:color="auto"/>
        <w:right w:val="none" w:sz="0" w:space="0" w:color="auto"/>
      </w:divBdr>
    </w:div>
    <w:div w:id="955217731">
      <w:bodyDiv w:val="1"/>
      <w:marLeft w:val="0"/>
      <w:marRight w:val="0"/>
      <w:marTop w:val="0"/>
      <w:marBottom w:val="0"/>
      <w:divBdr>
        <w:top w:val="none" w:sz="0" w:space="0" w:color="auto"/>
        <w:left w:val="none" w:sz="0" w:space="0" w:color="auto"/>
        <w:bottom w:val="none" w:sz="0" w:space="0" w:color="auto"/>
        <w:right w:val="none" w:sz="0" w:space="0" w:color="auto"/>
      </w:divBdr>
    </w:div>
    <w:div w:id="1079907641">
      <w:bodyDiv w:val="1"/>
      <w:marLeft w:val="0"/>
      <w:marRight w:val="0"/>
      <w:marTop w:val="0"/>
      <w:marBottom w:val="0"/>
      <w:divBdr>
        <w:top w:val="none" w:sz="0" w:space="0" w:color="auto"/>
        <w:left w:val="none" w:sz="0" w:space="0" w:color="auto"/>
        <w:bottom w:val="none" w:sz="0" w:space="0" w:color="auto"/>
        <w:right w:val="none" w:sz="0" w:space="0" w:color="auto"/>
      </w:divBdr>
    </w:div>
    <w:div w:id="1083528829">
      <w:bodyDiv w:val="1"/>
      <w:marLeft w:val="0"/>
      <w:marRight w:val="0"/>
      <w:marTop w:val="0"/>
      <w:marBottom w:val="0"/>
      <w:divBdr>
        <w:top w:val="none" w:sz="0" w:space="0" w:color="auto"/>
        <w:left w:val="none" w:sz="0" w:space="0" w:color="auto"/>
        <w:bottom w:val="none" w:sz="0" w:space="0" w:color="auto"/>
        <w:right w:val="none" w:sz="0" w:space="0" w:color="auto"/>
      </w:divBdr>
    </w:div>
    <w:div w:id="1085495164">
      <w:bodyDiv w:val="1"/>
      <w:marLeft w:val="0"/>
      <w:marRight w:val="0"/>
      <w:marTop w:val="0"/>
      <w:marBottom w:val="0"/>
      <w:divBdr>
        <w:top w:val="none" w:sz="0" w:space="0" w:color="auto"/>
        <w:left w:val="none" w:sz="0" w:space="0" w:color="auto"/>
        <w:bottom w:val="none" w:sz="0" w:space="0" w:color="auto"/>
        <w:right w:val="none" w:sz="0" w:space="0" w:color="auto"/>
      </w:divBdr>
    </w:div>
    <w:div w:id="1142968660">
      <w:bodyDiv w:val="1"/>
      <w:marLeft w:val="0"/>
      <w:marRight w:val="0"/>
      <w:marTop w:val="0"/>
      <w:marBottom w:val="0"/>
      <w:divBdr>
        <w:top w:val="none" w:sz="0" w:space="0" w:color="auto"/>
        <w:left w:val="none" w:sz="0" w:space="0" w:color="auto"/>
        <w:bottom w:val="none" w:sz="0" w:space="0" w:color="auto"/>
        <w:right w:val="none" w:sz="0" w:space="0" w:color="auto"/>
      </w:divBdr>
    </w:div>
    <w:div w:id="1298608021">
      <w:bodyDiv w:val="1"/>
      <w:marLeft w:val="0"/>
      <w:marRight w:val="0"/>
      <w:marTop w:val="0"/>
      <w:marBottom w:val="0"/>
      <w:divBdr>
        <w:top w:val="none" w:sz="0" w:space="0" w:color="auto"/>
        <w:left w:val="none" w:sz="0" w:space="0" w:color="auto"/>
        <w:bottom w:val="none" w:sz="0" w:space="0" w:color="auto"/>
        <w:right w:val="none" w:sz="0" w:space="0" w:color="auto"/>
      </w:divBdr>
    </w:div>
    <w:div w:id="1377242909">
      <w:bodyDiv w:val="1"/>
      <w:marLeft w:val="0"/>
      <w:marRight w:val="0"/>
      <w:marTop w:val="0"/>
      <w:marBottom w:val="0"/>
      <w:divBdr>
        <w:top w:val="none" w:sz="0" w:space="0" w:color="auto"/>
        <w:left w:val="none" w:sz="0" w:space="0" w:color="auto"/>
        <w:bottom w:val="none" w:sz="0" w:space="0" w:color="auto"/>
        <w:right w:val="none" w:sz="0" w:space="0" w:color="auto"/>
      </w:divBdr>
    </w:div>
    <w:div w:id="1537817106">
      <w:bodyDiv w:val="1"/>
      <w:marLeft w:val="0"/>
      <w:marRight w:val="0"/>
      <w:marTop w:val="0"/>
      <w:marBottom w:val="0"/>
      <w:divBdr>
        <w:top w:val="none" w:sz="0" w:space="0" w:color="auto"/>
        <w:left w:val="none" w:sz="0" w:space="0" w:color="auto"/>
        <w:bottom w:val="none" w:sz="0" w:space="0" w:color="auto"/>
        <w:right w:val="none" w:sz="0" w:space="0" w:color="auto"/>
      </w:divBdr>
    </w:div>
    <w:div w:id="1547059072">
      <w:bodyDiv w:val="1"/>
      <w:marLeft w:val="0"/>
      <w:marRight w:val="0"/>
      <w:marTop w:val="0"/>
      <w:marBottom w:val="0"/>
      <w:divBdr>
        <w:top w:val="none" w:sz="0" w:space="0" w:color="auto"/>
        <w:left w:val="none" w:sz="0" w:space="0" w:color="auto"/>
        <w:bottom w:val="none" w:sz="0" w:space="0" w:color="auto"/>
        <w:right w:val="none" w:sz="0" w:space="0" w:color="auto"/>
      </w:divBdr>
    </w:div>
    <w:div w:id="1578125351">
      <w:bodyDiv w:val="1"/>
      <w:marLeft w:val="0"/>
      <w:marRight w:val="0"/>
      <w:marTop w:val="0"/>
      <w:marBottom w:val="0"/>
      <w:divBdr>
        <w:top w:val="none" w:sz="0" w:space="0" w:color="auto"/>
        <w:left w:val="none" w:sz="0" w:space="0" w:color="auto"/>
        <w:bottom w:val="none" w:sz="0" w:space="0" w:color="auto"/>
        <w:right w:val="none" w:sz="0" w:space="0" w:color="auto"/>
      </w:divBdr>
    </w:div>
    <w:div w:id="1757358484">
      <w:bodyDiv w:val="1"/>
      <w:marLeft w:val="0"/>
      <w:marRight w:val="0"/>
      <w:marTop w:val="0"/>
      <w:marBottom w:val="0"/>
      <w:divBdr>
        <w:top w:val="none" w:sz="0" w:space="0" w:color="auto"/>
        <w:left w:val="none" w:sz="0" w:space="0" w:color="auto"/>
        <w:bottom w:val="none" w:sz="0" w:space="0" w:color="auto"/>
        <w:right w:val="none" w:sz="0" w:space="0" w:color="auto"/>
      </w:divBdr>
    </w:div>
    <w:div w:id="1764455981">
      <w:bodyDiv w:val="1"/>
      <w:marLeft w:val="0"/>
      <w:marRight w:val="0"/>
      <w:marTop w:val="0"/>
      <w:marBottom w:val="0"/>
      <w:divBdr>
        <w:top w:val="none" w:sz="0" w:space="0" w:color="auto"/>
        <w:left w:val="none" w:sz="0" w:space="0" w:color="auto"/>
        <w:bottom w:val="none" w:sz="0" w:space="0" w:color="auto"/>
        <w:right w:val="none" w:sz="0" w:space="0" w:color="auto"/>
      </w:divBdr>
    </w:div>
    <w:div w:id="1774590637">
      <w:bodyDiv w:val="1"/>
      <w:marLeft w:val="0"/>
      <w:marRight w:val="0"/>
      <w:marTop w:val="0"/>
      <w:marBottom w:val="0"/>
      <w:divBdr>
        <w:top w:val="none" w:sz="0" w:space="0" w:color="auto"/>
        <w:left w:val="none" w:sz="0" w:space="0" w:color="auto"/>
        <w:bottom w:val="none" w:sz="0" w:space="0" w:color="auto"/>
        <w:right w:val="none" w:sz="0" w:space="0" w:color="auto"/>
      </w:divBdr>
    </w:div>
    <w:div w:id="1873227716">
      <w:bodyDiv w:val="1"/>
      <w:marLeft w:val="0"/>
      <w:marRight w:val="0"/>
      <w:marTop w:val="0"/>
      <w:marBottom w:val="0"/>
      <w:divBdr>
        <w:top w:val="none" w:sz="0" w:space="0" w:color="auto"/>
        <w:left w:val="none" w:sz="0" w:space="0" w:color="auto"/>
        <w:bottom w:val="none" w:sz="0" w:space="0" w:color="auto"/>
        <w:right w:val="none" w:sz="0" w:space="0" w:color="auto"/>
      </w:divBdr>
    </w:div>
    <w:div w:id="1892231853">
      <w:bodyDiv w:val="1"/>
      <w:marLeft w:val="0"/>
      <w:marRight w:val="0"/>
      <w:marTop w:val="0"/>
      <w:marBottom w:val="0"/>
      <w:divBdr>
        <w:top w:val="none" w:sz="0" w:space="0" w:color="auto"/>
        <w:left w:val="none" w:sz="0" w:space="0" w:color="auto"/>
        <w:bottom w:val="none" w:sz="0" w:space="0" w:color="auto"/>
        <w:right w:val="none" w:sz="0" w:space="0" w:color="auto"/>
      </w:divBdr>
    </w:div>
    <w:div w:id="1904244950">
      <w:bodyDiv w:val="1"/>
      <w:marLeft w:val="0"/>
      <w:marRight w:val="0"/>
      <w:marTop w:val="0"/>
      <w:marBottom w:val="0"/>
      <w:divBdr>
        <w:top w:val="none" w:sz="0" w:space="0" w:color="auto"/>
        <w:left w:val="none" w:sz="0" w:space="0" w:color="auto"/>
        <w:bottom w:val="none" w:sz="0" w:space="0" w:color="auto"/>
        <w:right w:val="none" w:sz="0" w:space="0" w:color="auto"/>
      </w:divBdr>
    </w:div>
    <w:div w:id="1944023442">
      <w:bodyDiv w:val="1"/>
      <w:marLeft w:val="0"/>
      <w:marRight w:val="0"/>
      <w:marTop w:val="0"/>
      <w:marBottom w:val="0"/>
      <w:divBdr>
        <w:top w:val="none" w:sz="0" w:space="0" w:color="auto"/>
        <w:left w:val="none" w:sz="0" w:space="0" w:color="auto"/>
        <w:bottom w:val="none" w:sz="0" w:space="0" w:color="auto"/>
        <w:right w:val="none" w:sz="0" w:space="0" w:color="auto"/>
      </w:divBdr>
    </w:div>
    <w:div w:id="1999188821">
      <w:bodyDiv w:val="1"/>
      <w:marLeft w:val="0"/>
      <w:marRight w:val="0"/>
      <w:marTop w:val="0"/>
      <w:marBottom w:val="0"/>
      <w:divBdr>
        <w:top w:val="none" w:sz="0" w:space="0" w:color="auto"/>
        <w:left w:val="none" w:sz="0" w:space="0" w:color="auto"/>
        <w:bottom w:val="none" w:sz="0" w:space="0" w:color="auto"/>
        <w:right w:val="none" w:sz="0" w:space="0" w:color="auto"/>
      </w:divBdr>
    </w:div>
    <w:div w:id="2110464048">
      <w:bodyDiv w:val="1"/>
      <w:marLeft w:val="0"/>
      <w:marRight w:val="0"/>
      <w:marTop w:val="0"/>
      <w:marBottom w:val="0"/>
      <w:divBdr>
        <w:top w:val="none" w:sz="0" w:space="0" w:color="auto"/>
        <w:left w:val="none" w:sz="0" w:space="0" w:color="auto"/>
        <w:bottom w:val="none" w:sz="0" w:space="0" w:color="auto"/>
        <w:right w:val="none" w:sz="0" w:space="0" w:color="auto"/>
      </w:divBdr>
    </w:div>
    <w:div w:id="2140761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376</TotalTime>
  <Pages>14</Pages>
  <Words>1934</Words>
  <Characters>11030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NairaBubushyan</dc:creator>
  <cp:keywords>https:/mul2-mss.gov.am/tasks/1610144/oneclick/Ampopatert.docx?token=484c4a3f26bab1f8c545a177d149272c</cp:keywords>
  <dc:description/>
  <cp:lastModifiedBy>NairaBubushyan</cp:lastModifiedBy>
  <cp:revision>50</cp:revision>
  <cp:lastPrinted>2023-12-04T08:18:00Z</cp:lastPrinted>
  <dcterms:created xsi:type="dcterms:W3CDTF">2023-11-08T10:54:00Z</dcterms:created>
  <dcterms:modified xsi:type="dcterms:W3CDTF">2023-12-08T08:08:00Z</dcterms:modified>
</cp:coreProperties>
</file>