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6F331C" w:rsidRPr="006F331C">
        <w:rPr>
          <w:rFonts w:ascii="GHEA Grapalat" w:hAnsi="GHEA Grapalat" w:cs="Sylfaen"/>
          <w:sz w:val="24"/>
          <w:szCs w:val="24"/>
          <w:lang w:val="hy-AM"/>
        </w:rPr>
        <w:t>3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հո</w:t>
      </w:r>
      <w:r w:rsidR="00354C92">
        <w:rPr>
          <w:rFonts w:ascii="GHEA Grapalat" w:hAnsi="GHEA Grapalat" w:cs="Sylfaen"/>
          <w:sz w:val="24"/>
          <w:szCs w:val="24"/>
          <w:lang w:val="hy-AM"/>
        </w:rPr>
        <w:t>ւ</w:t>
      </w:r>
      <w:r w:rsidR="006F331C">
        <w:rPr>
          <w:rFonts w:ascii="GHEA Grapalat" w:hAnsi="GHEA Grapalat" w:cs="Sylfaen"/>
          <w:sz w:val="24"/>
          <w:szCs w:val="24"/>
          <w:lang w:val="hy-AM"/>
        </w:rPr>
        <w:t>լ</w:t>
      </w:r>
      <w:r w:rsidR="00354C92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="006F331C">
        <w:rPr>
          <w:rFonts w:ascii="GHEA Grapalat" w:hAnsi="GHEA Grapalat" w:cs="Sylfaen"/>
          <w:sz w:val="24"/>
          <w:szCs w:val="24"/>
          <w:lang w:val="hy-AM"/>
        </w:rPr>
        <w:t>13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A54FE5">
        <w:rPr>
          <w:rFonts w:ascii="GHEA Grapalat" w:hAnsi="GHEA Grapalat" w:cs="Sylfaen"/>
          <w:lang w:val="hy-AM"/>
        </w:rPr>
        <w:t>«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 լիցենզիայի ձ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>ը սահմանելու մասին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» N </w:t>
      </w:r>
      <w:r w:rsidR="006F331C">
        <w:rPr>
          <w:rFonts w:ascii="GHEA Grapalat" w:hAnsi="GHEA Grapalat" w:cs="Sylfaen"/>
          <w:sz w:val="24"/>
          <w:szCs w:val="24"/>
          <w:lang w:val="hy-AM"/>
        </w:rPr>
        <w:t>11</w:t>
      </w:r>
      <w:r w:rsidR="00354C92">
        <w:rPr>
          <w:rFonts w:ascii="GHEA Grapalat" w:hAnsi="GHEA Grapalat" w:cs="Sylfaen"/>
          <w:sz w:val="24"/>
          <w:szCs w:val="24"/>
          <w:lang w:val="hy-AM"/>
        </w:rPr>
        <w:t>83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01466F">
        <w:rPr>
          <w:rFonts w:ascii="GHEA Grapalat" w:hAnsi="GHEA Grapalat"/>
          <w:color w:val="000000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>
        <w:rPr>
          <w:rFonts w:ascii="GHEA Grapalat" w:hAnsi="GHEA Grapalat"/>
          <w:sz w:val="24"/>
          <w:szCs w:val="24"/>
          <w:lang w:val="hy-AM"/>
        </w:rPr>
        <w:t>համար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Մասնավորապես՝ ս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F2C38">
        <w:rPr>
          <w:rFonts w:ascii="GHEA Grapalat" w:hAnsi="GHEA Grapalat"/>
          <w:sz w:val="24"/>
          <w:szCs w:val="24"/>
          <w:lang w:val="hy-AM"/>
        </w:rPr>
        <w:t>հունվար-</w:t>
      </w:r>
      <w:r w:rsidR="00E2113A">
        <w:rPr>
          <w:rFonts w:ascii="GHEA Grapalat" w:hAnsi="GHEA Grapalat"/>
          <w:sz w:val="24"/>
          <w:szCs w:val="24"/>
          <w:lang w:val="hy-AM"/>
        </w:rPr>
        <w:t>հոկտեմբերին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E2113A">
        <w:rPr>
          <w:rFonts w:ascii="GHEA Grapalat" w:hAnsi="GHEA Grapalat"/>
          <w:sz w:val="24"/>
          <w:szCs w:val="24"/>
          <w:lang w:val="hy-AM"/>
        </w:rPr>
        <w:t>965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 xml:space="preserve">. </w:t>
      </w:r>
      <w:r w:rsidR="00172CE3">
        <w:rPr>
          <w:rFonts w:ascii="GHEA Grapalat" w:hAnsi="GHEA Grapalat"/>
          <w:sz w:val="24"/>
          <w:szCs w:val="24"/>
          <w:lang w:val="hy-AM"/>
        </w:rPr>
        <w:t>տոննա ցեմենտ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5852">
        <w:rPr>
          <w:rFonts w:ascii="GHEA Grapalat" w:hAnsi="GHEA Grapalat"/>
          <w:sz w:val="24"/>
          <w:szCs w:val="24"/>
          <w:lang w:val="hy-AM"/>
        </w:rPr>
        <w:t>ինչ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2113A">
        <w:rPr>
          <w:rFonts w:ascii="GHEA Grapalat" w:hAnsi="GHEA Grapalat"/>
          <w:sz w:val="24"/>
          <w:szCs w:val="24"/>
          <w:lang w:val="hy-AM"/>
        </w:rPr>
        <w:t>2</w:t>
      </w:r>
      <w:r w:rsidR="00FD0EFA">
        <w:rPr>
          <w:rFonts w:ascii="GHEA Grapalat" w:hAnsi="GHEA Grapalat"/>
          <w:sz w:val="24"/>
          <w:szCs w:val="24"/>
          <w:lang w:val="hy-AM"/>
        </w:rPr>
        <w:t>0</w:t>
      </w:r>
      <w:r w:rsidR="00E2113A" w:rsidRPr="00E2113A">
        <w:rPr>
          <w:rFonts w:ascii="GHEA Grapalat" w:hAnsi="GHEA Grapalat"/>
          <w:sz w:val="24"/>
          <w:szCs w:val="24"/>
          <w:lang w:val="hy-AM"/>
        </w:rPr>
        <w:t>,1</w:t>
      </w:r>
      <w:r w:rsidR="00354C92" w:rsidRPr="00354C92">
        <w:rPr>
          <w:rFonts w:ascii="GHEA Grapalat" w:hAnsi="GHEA Grapalat"/>
          <w:sz w:val="24"/>
          <w:szCs w:val="24"/>
          <w:lang w:val="hy-AM"/>
        </w:rPr>
        <w:t>%</w:t>
      </w:r>
      <w:r w:rsidR="00354C92">
        <w:rPr>
          <w:rFonts w:ascii="GHEA Grapalat" w:hAnsi="GHEA Grapalat"/>
          <w:sz w:val="24"/>
          <w:szCs w:val="24"/>
          <w:lang w:val="hy-AM"/>
        </w:rPr>
        <w:t>-ով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 գերազանցում է </w:t>
      </w:r>
      <w:r w:rsidR="00DC7F9C">
        <w:rPr>
          <w:rFonts w:ascii="GHEA Grapalat" w:hAnsi="GHEA Grapalat"/>
          <w:sz w:val="24"/>
          <w:szCs w:val="24"/>
          <w:lang w:val="hy-AM"/>
        </w:rPr>
        <w:t>նախորդ տարվա նույն ժամանակահատված</w:t>
      </w:r>
      <w:r w:rsidR="00354C92">
        <w:rPr>
          <w:rFonts w:ascii="GHEA Grapalat" w:hAnsi="GHEA Grapalat"/>
          <w:sz w:val="24"/>
          <w:szCs w:val="24"/>
          <w:lang w:val="hy-AM"/>
        </w:rPr>
        <w:t>ի ցուցանիշ</w:t>
      </w:r>
      <w:r w:rsidR="006F331C">
        <w:rPr>
          <w:rFonts w:ascii="GHEA Grapalat" w:hAnsi="GHEA Grapalat"/>
          <w:sz w:val="24"/>
          <w:szCs w:val="24"/>
          <w:lang w:val="hy-AM"/>
        </w:rPr>
        <w:t>ը</w:t>
      </w:r>
      <w:r w:rsidR="00695C53">
        <w:rPr>
          <w:rFonts w:ascii="GHEA Grapalat" w:hAnsi="GHEA Grapalat"/>
          <w:sz w:val="24"/>
          <w:szCs w:val="24"/>
          <w:lang w:val="hy-AM"/>
        </w:rPr>
        <w:t>, ինչն իր հերթին վկայում է ցեմենտի արտադրության ոլորտի աշխատատեղերի պահպանման մասին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:</w:t>
      </w:r>
    </w:p>
    <w:p w:rsidR="00E2113A" w:rsidRDefault="00E2113A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Արտադրության աճին զուգընթաց աճել է նաև </w:t>
      </w:r>
      <w:r w:rsidR="00C62C55">
        <w:rPr>
          <w:rFonts w:ascii="GHEA Grapalat" w:hAnsi="GHEA Grapalat"/>
          <w:sz w:val="24"/>
          <w:szCs w:val="24"/>
          <w:lang w:val="hy-AM"/>
        </w:rPr>
        <w:t>ցեմենտի ներմուծումը</w:t>
      </w:r>
      <w:r w:rsidRPr="00E2113A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Այսպես՝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2023թ</w:t>
      </w:r>
      <w:r w:rsidRPr="007A1D1D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հունվար-սեպտեմբեր ամիսներին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2C55">
        <w:rPr>
          <w:rFonts w:ascii="GHEA Grapalat" w:hAnsi="GHEA Grapalat"/>
          <w:sz w:val="24"/>
          <w:szCs w:val="24"/>
          <w:lang w:val="hy-AM"/>
        </w:rPr>
        <w:t>Հայաստան</w:t>
      </w:r>
      <w:r>
        <w:rPr>
          <w:rFonts w:ascii="GHEA Grapalat" w:hAnsi="GHEA Grapalat"/>
          <w:sz w:val="24"/>
          <w:szCs w:val="24"/>
          <w:lang w:val="hy-AM"/>
        </w:rPr>
        <w:t xml:space="preserve"> է ներմուծվել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</w:t>
      </w:r>
      <w:r w:rsidR="00597652">
        <w:rPr>
          <w:rFonts w:ascii="GHEA Grapalat" w:hAnsi="GHEA Grapalat"/>
          <w:sz w:val="24"/>
          <w:szCs w:val="24"/>
          <w:lang w:val="hy-AM"/>
        </w:rPr>
        <w:t>1</w:t>
      </w:r>
      <w:r w:rsidR="005536DC" w:rsidRPr="005536DC">
        <w:rPr>
          <w:rFonts w:ascii="GHEA Grapalat" w:hAnsi="GHEA Grapalat"/>
          <w:sz w:val="24"/>
          <w:szCs w:val="24"/>
          <w:lang w:val="hy-AM"/>
        </w:rPr>
        <w:t>7</w:t>
      </w:r>
      <w:r w:rsidR="00597652">
        <w:rPr>
          <w:rFonts w:ascii="GHEA Grapalat" w:hAnsi="GHEA Grapalat"/>
          <w:sz w:val="24"/>
          <w:szCs w:val="24"/>
          <w:lang w:val="hy-AM"/>
        </w:rPr>
        <w:t>3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.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տոննա 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(</w:t>
      </w:r>
      <w:r w:rsidR="00B8254E">
        <w:rPr>
          <w:rFonts w:ascii="GHEA Grapalat" w:hAnsi="GHEA Grapalat"/>
          <w:sz w:val="24"/>
          <w:szCs w:val="24"/>
          <w:lang w:val="hy-AM"/>
        </w:rPr>
        <w:t>աճը՝ 5</w:t>
      </w:r>
      <w:r w:rsidR="00597652" w:rsidRPr="00597652">
        <w:rPr>
          <w:rFonts w:ascii="GHEA Grapalat" w:hAnsi="GHEA Grapalat"/>
          <w:sz w:val="24"/>
          <w:szCs w:val="24"/>
          <w:lang w:val="hy-AM"/>
        </w:rPr>
        <w:t>.</w:t>
      </w:r>
      <w:r w:rsidR="005536DC" w:rsidRPr="005536DC">
        <w:rPr>
          <w:rFonts w:ascii="GHEA Grapalat" w:hAnsi="GHEA Grapalat"/>
          <w:sz w:val="24"/>
          <w:szCs w:val="24"/>
          <w:lang w:val="hy-AM"/>
        </w:rPr>
        <w:t>7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Pr="00E2113A">
        <w:rPr>
          <w:rFonts w:ascii="GHEA Grapalat" w:hAnsi="GHEA Grapalat"/>
          <w:sz w:val="24"/>
          <w:szCs w:val="24"/>
          <w:lang w:val="hy-AM"/>
        </w:rPr>
        <w:t>)</w:t>
      </w:r>
      <w:r w:rsidR="00B8254E">
        <w:rPr>
          <w:rFonts w:ascii="GHEA Grapalat" w:hAnsi="GHEA Grapalat"/>
          <w:sz w:val="24"/>
          <w:szCs w:val="24"/>
          <w:lang w:val="hy-AM"/>
        </w:rPr>
        <w:t>, ինչը բացատրվում է ներքին շուկայում ցեմենտի պահանջար</w:t>
      </w:r>
      <w:r w:rsidR="0052285B">
        <w:rPr>
          <w:rFonts w:ascii="GHEA Grapalat" w:hAnsi="GHEA Grapalat"/>
          <w:sz w:val="24"/>
          <w:szCs w:val="24"/>
          <w:lang w:val="hy-AM"/>
        </w:rPr>
        <w:t>կ</w:t>
      </w:r>
      <w:r w:rsidR="00B8254E">
        <w:rPr>
          <w:rFonts w:ascii="GHEA Grapalat" w:hAnsi="GHEA Grapalat"/>
          <w:sz w:val="24"/>
          <w:szCs w:val="24"/>
          <w:lang w:val="hy-AM"/>
        </w:rPr>
        <w:t>ով և ներմուծման պետական տուրքի նվազեցմամբ 14 հազ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 xml:space="preserve">. </w:t>
      </w:r>
      <w:r w:rsidR="00B8254E">
        <w:rPr>
          <w:rFonts w:ascii="GHEA Grapalat" w:hAnsi="GHEA Grapalat"/>
          <w:sz w:val="24"/>
          <w:szCs w:val="24"/>
          <w:lang w:val="hy-AM"/>
        </w:rPr>
        <w:t>դրամից՝ 2 հազ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 xml:space="preserve">. </w:t>
      </w:r>
      <w:r w:rsidR="00B8254E">
        <w:rPr>
          <w:rFonts w:ascii="GHEA Grapalat" w:hAnsi="GHEA Grapalat"/>
          <w:sz w:val="24"/>
          <w:szCs w:val="24"/>
          <w:lang w:val="hy-AM"/>
        </w:rPr>
        <w:t>դրամ։</w:t>
      </w:r>
      <w:r w:rsidR="005976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62C55" w:rsidRPr="00597652" w:rsidRDefault="00597652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 2023թ</w:t>
      </w:r>
      <w:r w:rsidRPr="0059765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հունվար-</w:t>
      </w:r>
      <w:r w:rsidR="007A1D1D">
        <w:rPr>
          <w:rFonts w:ascii="GHEA Grapalat" w:hAnsi="GHEA Grapalat"/>
          <w:sz w:val="24"/>
          <w:szCs w:val="24"/>
          <w:lang w:val="hy-AM"/>
        </w:rPr>
        <w:t>սեպտեմբեր</w:t>
      </w:r>
      <w:r>
        <w:rPr>
          <w:rFonts w:ascii="GHEA Grapalat" w:hAnsi="GHEA Grapalat"/>
          <w:sz w:val="24"/>
          <w:szCs w:val="24"/>
          <w:lang w:val="hy-AM"/>
        </w:rPr>
        <w:t xml:space="preserve"> ամիսներին աճել է նաև կլինկերի ներմուծումը՝ կազմելով </w:t>
      </w:r>
      <w:r w:rsidR="005536DC">
        <w:rPr>
          <w:rFonts w:ascii="GHEA Grapalat" w:hAnsi="GHEA Grapalat"/>
          <w:sz w:val="24"/>
          <w:szCs w:val="24"/>
          <w:lang w:val="hy-AM"/>
        </w:rPr>
        <w:t>97</w:t>
      </w:r>
      <w:r w:rsidRPr="00597652">
        <w:rPr>
          <w:rFonts w:ascii="GHEA Grapalat" w:hAnsi="GHEA Grapalat"/>
          <w:sz w:val="24"/>
          <w:szCs w:val="24"/>
          <w:lang w:val="hy-AM"/>
        </w:rPr>
        <w:t>.</w:t>
      </w:r>
      <w:r w:rsidR="005536DC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59765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տ</w:t>
      </w:r>
      <w:r w:rsidR="00565C2B" w:rsidRPr="00565C2B">
        <w:rPr>
          <w:rFonts w:ascii="GHEA Grapalat" w:hAnsi="GHEA Grapalat"/>
          <w:sz w:val="24"/>
          <w:szCs w:val="24"/>
          <w:lang w:val="hy-AM"/>
        </w:rPr>
        <w:t>.</w:t>
      </w:r>
      <w:r w:rsidRPr="00597652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 xml:space="preserve">աճը՝ </w:t>
      </w:r>
      <w:r w:rsidR="005536DC">
        <w:rPr>
          <w:rFonts w:ascii="GHEA Grapalat" w:hAnsi="GHEA Grapalat"/>
          <w:sz w:val="24"/>
          <w:szCs w:val="24"/>
          <w:lang w:val="hy-AM"/>
        </w:rPr>
        <w:t>33</w:t>
      </w:r>
      <w:r w:rsidRPr="00597652">
        <w:rPr>
          <w:rFonts w:ascii="GHEA Grapalat" w:hAnsi="GHEA Grapalat"/>
          <w:sz w:val="24"/>
          <w:szCs w:val="24"/>
          <w:lang w:val="hy-AM"/>
        </w:rPr>
        <w:t>.</w:t>
      </w:r>
      <w:r w:rsidR="005536DC">
        <w:rPr>
          <w:rFonts w:ascii="GHEA Grapalat" w:hAnsi="GHEA Grapalat"/>
          <w:sz w:val="24"/>
          <w:szCs w:val="24"/>
          <w:lang w:val="hy-AM"/>
        </w:rPr>
        <w:t>4</w:t>
      </w:r>
      <w:r w:rsidRPr="00597652">
        <w:rPr>
          <w:rFonts w:ascii="GHEA Grapalat" w:hAnsi="GHEA Grapalat"/>
          <w:sz w:val="24"/>
          <w:szCs w:val="24"/>
          <w:lang w:val="hy-AM"/>
        </w:rPr>
        <w:t>%</w:t>
      </w:r>
      <w:r w:rsidR="007A1D1D" w:rsidRPr="007A1D1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ինչը բացատրվում է </w:t>
      </w:r>
      <w:r w:rsidR="00565C2B">
        <w:rPr>
          <w:rFonts w:ascii="GHEA Grapalat" w:hAnsi="GHEA Grapalat"/>
          <w:sz w:val="24"/>
          <w:szCs w:val="24"/>
          <w:lang w:val="hy-AM"/>
        </w:rPr>
        <w:t xml:space="preserve">ներքին շուկայում ցեմենտի առաջացած պահանջարկի </w:t>
      </w:r>
      <w:r w:rsidR="002C5384">
        <w:rPr>
          <w:rFonts w:ascii="GHEA Grapalat" w:hAnsi="GHEA Grapalat"/>
          <w:sz w:val="24"/>
          <w:szCs w:val="24"/>
          <w:lang w:val="hy-AM"/>
        </w:rPr>
        <w:t xml:space="preserve">և գնի աճի </w:t>
      </w:r>
      <w:r w:rsidR="00565C2B">
        <w:rPr>
          <w:rFonts w:ascii="GHEA Grapalat" w:hAnsi="GHEA Grapalat"/>
          <w:sz w:val="24"/>
          <w:szCs w:val="24"/>
          <w:lang w:val="hy-AM"/>
        </w:rPr>
        <w:t xml:space="preserve">պատճառով կլինկերի </w:t>
      </w:r>
      <w:r>
        <w:rPr>
          <w:rFonts w:ascii="GHEA Grapalat" w:hAnsi="GHEA Grapalat"/>
          <w:sz w:val="24"/>
          <w:szCs w:val="24"/>
          <w:lang w:val="hy-AM"/>
        </w:rPr>
        <w:t xml:space="preserve">ներմուծման պետական տուրքի չեղարկմամբ։ Ընդ որում,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կլինկերի ներմուծման պետական տուրքի չեղարկումը 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և ցեմենտի ներմուծման պետական տուրքի նվազեցումը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նպաստել </w:t>
      </w:r>
      <w:r w:rsidR="005536DC">
        <w:rPr>
          <w:rFonts w:ascii="GHEA Grapalat" w:hAnsi="GHEA Grapalat"/>
          <w:sz w:val="24"/>
          <w:szCs w:val="24"/>
          <w:lang w:val="hy-AM"/>
        </w:rPr>
        <w:t>են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կլինկերի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 և ցեմենտի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ներմուծման շուկաների դիվերսիֆիկացմանը։ Մասնավորապես, </w:t>
      </w:r>
      <w:r>
        <w:rPr>
          <w:rFonts w:ascii="GHEA Grapalat" w:hAnsi="GHEA Grapalat"/>
          <w:sz w:val="24"/>
          <w:szCs w:val="24"/>
          <w:lang w:val="hy-AM"/>
        </w:rPr>
        <w:t>2023 թվականին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տնտեսապես նպատակահարմար է դարձել 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կլինկերի և ցեմենտի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ներմուծումը նաև Վրաստանից</w:t>
      </w:r>
      <w:r w:rsidR="005536DC">
        <w:rPr>
          <w:rFonts w:ascii="GHEA Grapalat" w:hAnsi="GHEA Grapalat"/>
          <w:sz w:val="24"/>
          <w:szCs w:val="24"/>
          <w:lang w:val="hy-AM"/>
        </w:rPr>
        <w:t>, ինչպես նաև ցեմենտի ներմուծումը ՌԴ-ից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5D7DB2" w:rsidRDefault="00C8785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</w:t>
      </w:r>
      <w:r w:rsidR="000F2C38">
        <w:rPr>
          <w:rFonts w:ascii="GHEA Grapalat" w:hAnsi="GHEA Grapalat"/>
          <w:sz w:val="24"/>
          <w:szCs w:val="24"/>
          <w:lang w:val="hy-AM"/>
        </w:rPr>
        <w:t xml:space="preserve">թե </w:t>
      </w:r>
      <w:r w:rsidR="005D7DB2">
        <w:rPr>
          <w:rFonts w:ascii="GHEA Grapalat" w:hAnsi="GHEA Grapalat"/>
          <w:sz w:val="24"/>
          <w:szCs w:val="24"/>
          <w:lang w:val="hy-AM"/>
        </w:rPr>
        <w:t>արտադրության</w:t>
      </w:r>
      <w:r w:rsidR="000F2C38">
        <w:rPr>
          <w:rFonts w:ascii="GHEA Grapalat" w:hAnsi="GHEA Grapalat"/>
          <w:sz w:val="24"/>
          <w:szCs w:val="24"/>
          <w:lang w:val="hy-AM"/>
        </w:rPr>
        <w:t>,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F2C38">
        <w:rPr>
          <w:rFonts w:ascii="GHEA Grapalat" w:hAnsi="GHEA Grapalat"/>
          <w:sz w:val="24"/>
          <w:szCs w:val="24"/>
          <w:lang w:val="hy-AM"/>
        </w:rPr>
        <w:t xml:space="preserve">թե </w:t>
      </w:r>
      <w:r w:rsidR="005D7DB2">
        <w:rPr>
          <w:rFonts w:ascii="GHEA Grapalat" w:hAnsi="GHEA Grapalat"/>
          <w:sz w:val="24"/>
          <w:szCs w:val="24"/>
          <w:lang w:val="hy-AM"/>
        </w:rPr>
        <w:t>ներմուծման աճը փաստում են, որ առաջարկվող կարգավորումները բարենպաստ պայմաններ են ստեղծում ինչպես տեղական ցեմենտի արտադրության, այնպես էլ՝ ներմուծման համար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և հնարավորություն ընձեռում ամբողջությամբ բավարարել ցեմենտի ներքին շուկայի պահանջարկը Հայաստանում</w:t>
      </w:r>
      <w:r w:rsidR="00E2113A">
        <w:rPr>
          <w:rFonts w:ascii="GHEA Grapalat" w:hAnsi="GHEA Grapalat"/>
          <w:sz w:val="24"/>
          <w:szCs w:val="24"/>
          <w:lang w:val="hy-AM"/>
        </w:rPr>
        <w:t xml:space="preserve"> ցեմենտ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արտադրող, Հայաստանում կլինկերից ցեմենտ արտադրող և երրորդ երկրներից ցեմենտ </w:t>
      </w:r>
      <w:r w:rsidR="00E2113A">
        <w:rPr>
          <w:rFonts w:ascii="GHEA Grapalat" w:hAnsi="GHEA Grapalat"/>
          <w:sz w:val="24"/>
          <w:szCs w:val="24"/>
          <w:lang w:val="hy-AM"/>
        </w:rPr>
        <w:t xml:space="preserve">ու կլինկեր </w:t>
      </w:r>
      <w:r w:rsidR="00A63093">
        <w:rPr>
          <w:rFonts w:ascii="GHEA Grapalat" w:hAnsi="GHEA Grapalat"/>
          <w:sz w:val="24"/>
          <w:szCs w:val="24"/>
          <w:lang w:val="hy-AM"/>
        </w:rPr>
        <w:t>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 ևս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վեց ամսիս ժամկետով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մասին» 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>որոշման 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B6F94" w:rsidRDefault="00A17F4A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</w:t>
      </w:r>
      <w:r w:rsidR="00AC5041">
        <w:rPr>
          <w:rFonts w:ascii="GHEA Grapalat" w:hAnsi="GHEA Grapalat" w:cs="Sylfaen"/>
          <w:sz w:val="24"/>
          <w:szCs w:val="24"/>
          <w:lang w:val="hy-AM"/>
        </w:rPr>
        <w:t>ծ</w:t>
      </w:r>
      <w:r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623D">
        <w:rPr>
          <w:rFonts w:ascii="GHEA Grapalat" w:hAnsi="GHEA Grapalat" w:cs="Sylfaen"/>
          <w:sz w:val="24"/>
          <w:szCs w:val="24"/>
          <w:lang w:val="hy-AM"/>
        </w:rPr>
        <w:t xml:space="preserve">ամբողջությամբ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համապատասխանում է </w:t>
      </w:r>
      <w:r w:rsidR="0008623D" w:rsidRPr="000D6E09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պայմանագրի 7-րդ հավելվածի 54-րդ կետի դրույթներով սահմանված </w:t>
      </w:r>
      <w:r w:rsidR="00A61C04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BB6F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6F94" w:rsidRDefault="00BB6F94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C4E52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ուշադրության կենտրոնում </w:t>
      </w:r>
      <w:r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AC4E52">
        <w:rPr>
          <w:rFonts w:ascii="GHEA Grapalat" w:hAnsi="GHEA Grapalat"/>
          <w:sz w:val="24"/>
          <w:szCs w:val="24"/>
          <w:lang w:val="hy-AM"/>
        </w:rPr>
        <w:t>գտնվ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AC4E52">
        <w:rPr>
          <w:rFonts w:ascii="GHEA Grapalat" w:hAnsi="GHEA Grapalat"/>
          <w:sz w:val="24"/>
          <w:szCs w:val="24"/>
          <w:lang w:val="hy-AM"/>
        </w:rPr>
        <w:t xml:space="preserve"> ցեմենտի տեղական շուկայում կատարվող փոփոխությունները և կախված շուկայի վարքագծից՝ կառաջարկվեն համապատասխան իրավական կարգավորումներ։</w:t>
      </w:r>
    </w:p>
    <w:p w:rsidR="00DC5409" w:rsidRPr="000D6E09" w:rsidRDefault="00DC7F9C" w:rsidP="002B6CD7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1F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6E0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A54FE5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A54FE5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A54FE5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>
        <w:rPr>
          <w:rFonts w:ascii="GHEA Grapalat" w:hAnsi="GHEA Grapalat"/>
          <w:sz w:val="24"/>
          <w:szCs w:val="24"/>
          <w:lang w:val="hy-AM"/>
        </w:rPr>
        <w:t>պ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FD2EDD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EDD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>
        <w:rPr>
          <w:rFonts w:ascii="GHEA Grapalat" w:hAnsi="GHEA Grapalat"/>
          <w:b/>
          <w:sz w:val="24"/>
          <w:szCs w:val="24"/>
          <w:lang w:val="hy-AM"/>
        </w:rPr>
        <w:t>լ</w:t>
      </w:r>
      <w:r w:rsidRPr="00FD2EDD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7150DF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-202</w:t>
      </w:r>
      <w:r w:rsidR="004921A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>
        <w:rPr>
          <w:rFonts w:ascii="GHEA Grapalat" w:hAnsi="GHEA Grapalat"/>
          <w:sz w:val="24"/>
          <w:szCs w:val="24"/>
          <w:lang w:val="hy-AM"/>
        </w:rPr>
        <w:t>8</w:t>
      </w:r>
      <w:r w:rsidRPr="00FD2EDD">
        <w:rPr>
          <w:rFonts w:ascii="GHEA Grapalat" w:hAnsi="GHEA Grapalat"/>
          <w:sz w:val="24"/>
          <w:szCs w:val="24"/>
          <w:lang w:val="hy-AM"/>
        </w:rPr>
        <w:t>.</w:t>
      </w:r>
      <w:r w:rsidR="004921A8">
        <w:rPr>
          <w:rFonts w:ascii="GHEA Grapalat" w:hAnsi="GHEA Grapalat"/>
          <w:sz w:val="24"/>
          <w:szCs w:val="24"/>
          <w:lang w:val="hy-AM"/>
        </w:rPr>
        <w:t>11</w:t>
      </w:r>
      <w:r w:rsidRPr="00FD2EDD">
        <w:rPr>
          <w:rFonts w:ascii="GHEA Grapalat" w:hAnsi="GHEA Grapalat"/>
          <w:sz w:val="24"/>
          <w:szCs w:val="24"/>
          <w:lang w:val="hy-AM"/>
        </w:rPr>
        <w:t>.20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D2EDD">
        <w:rPr>
          <w:rFonts w:ascii="GHEA Grapalat" w:hAnsi="GHEA Grapalat"/>
          <w:sz w:val="24"/>
          <w:szCs w:val="24"/>
          <w:lang w:val="hy-AM"/>
        </w:rPr>
        <w:t>.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921A8">
        <w:rPr>
          <w:rFonts w:ascii="GHEA Grapalat" w:hAnsi="GHEA Grapalat"/>
          <w:sz w:val="24"/>
          <w:szCs w:val="24"/>
          <w:lang w:val="hy-AM"/>
        </w:rPr>
        <w:t>1902</w:t>
      </w:r>
      <w:r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«</w:t>
      </w:r>
      <w:r w:rsidR="007150DF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»</w:t>
      </w:r>
      <w:r w:rsidR="007150D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 xml:space="preserve">5.5-րդ կետի </w:t>
      </w:r>
      <w:r w:rsidR="00F721F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7150DF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50DF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:rsidR="00FD2EDD" w:rsidRPr="002B6CD7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B6CD7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2B6CD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2B6C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A54FE5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 կառավարության որոշման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 w:rsidR="00CA49AE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34E7F"/>
    <w:rsid w:val="0008623D"/>
    <w:rsid w:val="000C0460"/>
    <w:rsid w:val="000D6E09"/>
    <w:rsid w:val="000F2C38"/>
    <w:rsid w:val="0011638B"/>
    <w:rsid w:val="001225F9"/>
    <w:rsid w:val="00172CE3"/>
    <w:rsid w:val="00174F87"/>
    <w:rsid w:val="001B697E"/>
    <w:rsid w:val="002B6CD7"/>
    <w:rsid w:val="002C42C4"/>
    <w:rsid w:val="002C5384"/>
    <w:rsid w:val="002D62ED"/>
    <w:rsid w:val="003110A7"/>
    <w:rsid w:val="00312828"/>
    <w:rsid w:val="003267EB"/>
    <w:rsid w:val="00350A42"/>
    <w:rsid w:val="00351219"/>
    <w:rsid w:val="00354C92"/>
    <w:rsid w:val="00376B32"/>
    <w:rsid w:val="00390A8E"/>
    <w:rsid w:val="003B517C"/>
    <w:rsid w:val="003C3FE0"/>
    <w:rsid w:val="003C7CE9"/>
    <w:rsid w:val="004041C4"/>
    <w:rsid w:val="00424283"/>
    <w:rsid w:val="00445852"/>
    <w:rsid w:val="0049185D"/>
    <w:rsid w:val="004921A8"/>
    <w:rsid w:val="0052285B"/>
    <w:rsid w:val="0054785C"/>
    <w:rsid w:val="005536DC"/>
    <w:rsid w:val="00565C2B"/>
    <w:rsid w:val="0059089E"/>
    <w:rsid w:val="00597652"/>
    <w:rsid w:val="005D7DB2"/>
    <w:rsid w:val="005E5E1A"/>
    <w:rsid w:val="00626111"/>
    <w:rsid w:val="006701E8"/>
    <w:rsid w:val="00672D8E"/>
    <w:rsid w:val="00686940"/>
    <w:rsid w:val="00695C53"/>
    <w:rsid w:val="006F331C"/>
    <w:rsid w:val="007150DF"/>
    <w:rsid w:val="007806B4"/>
    <w:rsid w:val="007A1D1D"/>
    <w:rsid w:val="007E432F"/>
    <w:rsid w:val="00851B44"/>
    <w:rsid w:val="00881CCA"/>
    <w:rsid w:val="00896ED8"/>
    <w:rsid w:val="008B7C01"/>
    <w:rsid w:val="00A17F4A"/>
    <w:rsid w:val="00A54242"/>
    <w:rsid w:val="00A61C04"/>
    <w:rsid w:val="00A63093"/>
    <w:rsid w:val="00AC5041"/>
    <w:rsid w:val="00B8254E"/>
    <w:rsid w:val="00BB1CF1"/>
    <w:rsid w:val="00BB6F94"/>
    <w:rsid w:val="00C476F0"/>
    <w:rsid w:val="00C62C55"/>
    <w:rsid w:val="00C7603B"/>
    <w:rsid w:val="00C87851"/>
    <w:rsid w:val="00CA49AE"/>
    <w:rsid w:val="00D25E64"/>
    <w:rsid w:val="00D8189A"/>
    <w:rsid w:val="00DC5409"/>
    <w:rsid w:val="00DC7F9C"/>
    <w:rsid w:val="00DD7525"/>
    <w:rsid w:val="00E2113A"/>
    <w:rsid w:val="00E806BB"/>
    <w:rsid w:val="00EA239F"/>
    <w:rsid w:val="00EC63F4"/>
    <w:rsid w:val="00EF3140"/>
    <w:rsid w:val="00F721FA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F94F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25</cp:revision>
  <dcterms:created xsi:type="dcterms:W3CDTF">2022-12-28T07:53:00Z</dcterms:created>
  <dcterms:modified xsi:type="dcterms:W3CDTF">2023-12-11T10:44:00Z</dcterms:modified>
</cp:coreProperties>
</file>