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B3064" w:rsidRPr="00FB3064" w:rsidRDefault="00E0207B" w:rsidP="00FB3064">
      <w:pPr>
        <w:spacing w:after="360"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FB3064" w:rsidRPr="00FB3064">
        <w:rPr>
          <w:rFonts w:ascii="GHEA Mariam" w:hAnsi="GHEA Mariam"/>
          <w:sz w:val="24"/>
          <w:szCs w:val="24"/>
          <w:lang w:val="hy-AM"/>
        </w:rPr>
        <w:t>- Ա</w:t>
      </w:r>
    </w:p>
    <w:p w:rsidR="00FB3064" w:rsidRPr="008F2E9B" w:rsidRDefault="00FB3064" w:rsidP="00FB3064">
      <w:pPr>
        <w:pStyle w:val="mechtex"/>
        <w:rPr>
          <w:rFonts w:ascii="GHEA Mariam" w:hAnsi="GHEA Mariam"/>
          <w:caps/>
          <w:spacing w:val="-4"/>
          <w:sz w:val="10"/>
          <w:szCs w:val="10"/>
          <w:lang w:val="hy-AM"/>
        </w:rPr>
      </w:pPr>
    </w:p>
    <w:p w:rsidR="009B7EBC" w:rsidRDefault="00FB3064" w:rsidP="00FB3064">
      <w:pPr>
        <w:pStyle w:val="mechtex"/>
        <w:rPr>
          <w:rFonts w:ascii="GHEA Mariam" w:hAnsi="GHEA Mariam"/>
          <w:caps/>
          <w:spacing w:val="-4"/>
          <w:sz w:val="24"/>
          <w:szCs w:val="24"/>
          <w:lang w:val="hy-AM"/>
        </w:rPr>
      </w:pPr>
      <w:r w:rsidRPr="00FB3064">
        <w:rPr>
          <w:rFonts w:ascii="GHEA Mariam" w:hAnsi="GHEA Mariam"/>
          <w:caps/>
          <w:color w:val="FF0000"/>
          <w:spacing w:val="-8"/>
          <w:sz w:val="24"/>
          <w:szCs w:val="24"/>
          <w:lang w:val="hy-AM"/>
        </w:rPr>
        <w:t xml:space="preserve"> </w:t>
      </w:r>
      <w:bookmarkStart w:id="0" w:name="_GoBack"/>
      <w:r w:rsidRPr="00FB3064">
        <w:rPr>
          <w:rFonts w:ascii="GHEA Mariam" w:hAnsi="GHEA Mariam"/>
          <w:caps/>
          <w:spacing w:val="-8"/>
          <w:sz w:val="24"/>
          <w:szCs w:val="24"/>
          <w:lang w:val="hy-AM"/>
        </w:rPr>
        <w:t>«ՀԱՅԿԱԿԱՆ ԱՏՈՄԱՅԻՆ ԷԼԵԿՏՐԱԿԱՅԱՆԻ 2-ՐԴ ԷՆԵՐԳԱԲԼՈԿԻ</w:t>
      </w:r>
      <w:r w:rsidRPr="00FB3064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 ՇԱՀԱԳՈՐԾՄԱՆ ԺԱՄԿԵՏԻ ԵՐԿԱՐԱՑՈՒՄ» (ՇԺԵ-2) ԾՐԱԳՐԻ </w:t>
      </w:r>
      <w:r w:rsidRPr="009B7EBC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ՇՐՋԱՆԱԿՆԵՐՈՒՄ «ՌՈՒՍԱՏՈՄ ՍԵՐՎԻՍ» ԲԱԺՆԵՏԻՐԱԿԱՆ </w:t>
      </w:r>
    </w:p>
    <w:p w:rsidR="00FB3064" w:rsidRDefault="00FB3064" w:rsidP="00FB3064">
      <w:pPr>
        <w:pStyle w:val="mechtex"/>
        <w:rPr>
          <w:rFonts w:ascii="GHEA Mariam" w:hAnsi="GHEA Mariam"/>
          <w:caps/>
          <w:spacing w:val="-4"/>
          <w:sz w:val="24"/>
          <w:szCs w:val="24"/>
          <w:lang w:val="hy-AM"/>
        </w:rPr>
      </w:pPr>
      <w:r w:rsidRPr="00FB3064">
        <w:rPr>
          <w:rFonts w:ascii="GHEA Mariam" w:hAnsi="GHEA Mariam"/>
          <w:caps/>
          <w:spacing w:val="-4"/>
          <w:sz w:val="24"/>
          <w:szCs w:val="24"/>
          <w:lang w:val="hy-AM"/>
        </w:rPr>
        <w:t>ԸՆԿԵՐՈՒԹՅԱՆ ՀԵՏ ՊԱՅՄԱՆԱԳԻՐ ԿՆՔԵԼՈՒ ՄԱՍԻՆ</w:t>
      </w:r>
      <w:bookmarkEnd w:id="0"/>
    </w:p>
    <w:p w:rsidR="00FB3064" w:rsidRPr="00FB3064" w:rsidRDefault="00FB3064" w:rsidP="00FB3064">
      <w:pPr>
        <w:pStyle w:val="mechtex"/>
        <w:rPr>
          <w:rFonts w:ascii="GHEA Mariam" w:hAnsi="GHEA Mariam"/>
          <w:caps/>
          <w:spacing w:val="-4"/>
          <w:sz w:val="24"/>
          <w:szCs w:val="24"/>
          <w:lang w:val="hy-AM"/>
        </w:rPr>
      </w:pPr>
      <w:r>
        <w:rPr>
          <w:rFonts w:ascii="GHEA Mariam" w:hAnsi="GHEA Mariam"/>
          <w:caps/>
          <w:spacing w:val="-4"/>
          <w:sz w:val="24"/>
          <w:szCs w:val="24"/>
          <w:lang w:val="hy-AM"/>
        </w:rPr>
        <w:t>------------------------------------------------------------------------------------------</w:t>
      </w:r>
    </w:p>
    <w:p w:rsidR="00FB3064" w:rsidRPr="00CA3692" w:rsidRDefault="00FB3064" w:rsidP="008F2E9B">
      <w:pPr>
        <w:pStyle w:val="mechtex"/>
        <w:rPr>
          <w:rFonts w:ascii="GHEA Grapalat" w:hAnsi="GHEA Grapalat"/>
          <w:lang w:val="hy-AM"/>
        </w:rPr>
      </w:pPr>
    </w:p>
    <w:p w:rsidR="00FB3064" w:rsidRDefault="00FB3064" w:rsidP="008F2E9B">
      <w:pPr>
        <w:pStyle w:val="norm"/>
        <w:spacing w:line="240" w:lineRule="auto"/>
        <w:ind w:left="-180" w:firstLine="630"/>
        <w:rPr>
          <w:rFonts w:ascii="GHEA Grapalat" w:hAnsi="GHEA Grapalat"/>
          <w:bCs/>
          <w:sz w:val="24"/>
          <w:szCs w:val="24"/>
          <w:lang w:val="hy-AM"/>
        </w:rPr>
      </w:pPr>
    </w:p>
    <w:p w:rsidR="00FB3064" w:rsidRPr="009B7EBC" w:rsidRDefault="00FB3064" w:rsidP="009B7EBC">
      <w:pPr>
        <w:pStyle w:val="norm"/>
        <w:spacing w:line="360" w:lineRule="auto"/>
        <w:ind w:firstLine="630"/>
        <w:rPr>
          <w:rFonts w:ascii="GHEA Mariam" w:hAnsi="GHEA Mariam"/>
          <w:sz w:val="24"/>
          <w:szCs w:val="24"/>
          <w:lang w:val="hy-AM"/>
        </w:rPr>
      </w:pPr>
      <w:r w:rsidRPr="009B7EBC">
        <w:rPr>
          <w:rFonts w:ascii="GHEA Mariam" w:hAnsi="GHEA Mariam"/>
          <w:bCs/>
          <w:sz w:val="24"/>
          <w:szCs w:val="24"/>
          <w:lang w:val="hy-AM"/>
        </w:rPr>
        <w:t xml:space="preserve">Հիմք ընդունելով </w:t>
      </w:r>
      <w:r w:rsidRPr="009B7EBC">
        <w:rPr>
          <w:rFonts w:ascii="GHEA Mariam" w:hAnsi="GHEA Mariam"/>
          <w:sz w:val="24"/>
          <w:szCs w:val="24"/>
          <w:lang w:val="hy-AM"/>
        </w:rPr>
        <w:t xml:space="preserve">«Գնումների մասին Հայաստանի Հանրապետության օրենքի 23-րդ հոդվածի 1-ին մասի 1-ին կետը՝ </w:t>
      </w:r>
      <w:r w:rsidRPr="009B7EB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B7EB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9B7EBC">
        <w:rPr>
          <w:rFonts w:ascii="GHEA Mariam" w:hAnsi="GHEA Mariam" w:cs="Sylfaen"/>
          <w:sz w:val="24"/>
          <w:szCs w:val="24"/>
          <w:lang w:val="hy-AM"/>
        </w:rPr>
        <w:t>ո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ր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ո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շ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ու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մ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9B7EB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 w:cs="Sylfaen"/>
          <w:sz w:val="24"/>
          <w:szCs w:val="24"/>
          <w:lang w:val="hy-AM"/>
        </w:rPr>
        <w:t>է</w:t>
      </w:r>
      <w:r w:rsidRPr="009B7EB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B3064" w:rsidRPr="009B7EBC" w:rsidRDefault="00FB3064" w:rsidP="009B7EBC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9B7EBC">
        <w:rPr>
          <w:rFonts w:ascii="GHEA Mariam" w:hAnsi="GHEA Mariam"/>
          <w:sz w:val="24"/>
          <w:szCs w:val="24"/>
          <w:lang w:val="hy-AM"/>
        </w:rPr>
        <w:t xml:space="preserve">Թույլատրել </w:t>
      </w:r>
      <w:r w:rsidRPr="009B7EBC">
        <w:rPr>
          <w:rFonts w:ascii="GHEA Mariam" w:hAnsi="GHEA Mariam" w:cs="Arial"/>
          <w:sz w:val="24"/>
          <w:szCs w:val="24"/>
          <w:lang w:val="hy-AM"/>
        </w:rPr>
        <w:t>«Հայկական ատոմային էլեկտրակայան» փակ բաժնետի</w:t>
      </w:r>
      <w:r w:rsidR="009B7EBC">
        <w:rPr>
          <w:rFonts w:ascii="GHEA Mariam" w:hAnsi="GHEA Mariam" w:cs="Arial"/>
          <w:sz w:val="24"/>
          <w:szCs w:val="24"/>
          <w:lang w:val="hy-AM"/>
        </w:rPr>
        <w:softHyphen/>
      </w:r>
      <w:r w:rsidRPr="009B7EBC">
        <w:rPr>
          <w:rFonts w:ascii="GHEA Mariam" w:hAnsi="GHEA Mariam" w:cs="Arial"/>
          <w:sz w:val="24"/>
          <w:szCs w:val="24"/>
          <w:lang w:val="hy-AM"/>
        </w:rPr>
        <w:t xml:space="preserve">րական ընկերությանը Հայաստանի Հանրապետության </w:t>
      </w:r>
      <w:r w:rsidRPr="009B7EBC">
        <w:rPr>
          <w:rFonts w:ascii="GHEA Mariam" w:hAnsi="GHEA Mariam"/>
          <w:sz w:val="24"/>
          <w:szCs w:val="24"/>
          <w:lang w:val="hy-AM"/>
        </w:rPr>
        <w:t>կառավարության 2023 թվականի սեպտեմբերի 14-ի N</w:t>
      </w:r>
      <w:r w:rsidR="009B7EBC">
        <w:rPr>
          <w:rFonts w:ascii="GHEA Mariam" w:hAnsi="GHEA Mariam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/>
          <w:sz w:val="24"/>
          <w:szCs w:val="24"/>
          <w:lang w:val="hy-AM"/>
        </w:rPr>
        <w:t xml:space="preserve">1597-Ա որոշման N 2 հավելվածով սահմանված  </w:t>
      </w:r>
      <w:r w:rsidR="009B7EBC" w:rsidRPr="009B7EBC">
        <w:rPr>
          <w:rFonts w:ascii="GHEA Mariam" w:hAnsi="GHEA Mariam"/>
          <w:spacing w:val="-2"/>
          <w:sz w:val="24"/>
          <w:szCs w:val="24"/>
          <w:lang w:val="hy-AM"/>
        </w:rPr>
        <w:t>ծ</w:t>
      </w:r>
      <w:r w:rsidRPr="009B7EBC">
        <w:rPr>
          <w:rFonts w:ascii="GHEA Mariam" w:hAnsi="GHEA Mariam"/>
          <w:spacing w:val="-2"/>
          <w:sz w:val="24"/>
          <w:szCs w:val="24"/>
          <w:lang w:val="hy-AM"/>
        </w:rPr>
        <w:t>րագրով նախատեսված միջոցառումների կազմակերպման և կատարման պլանով</w:t>
      </w:r>
      <w:r w:rsidRPr="009B7EBC">
        <w:rPr>
          <w:rFonts w:ascii="GHEA Mariam" w:hAnsi="GHEA Mariam"/>
          <w:sz w:val="24"/>
          <w:szCs w:val="24"/>
          <w:lang w:val="hy-AM"/>
        </w:rPr>
        <w:t xml:space="preserve"> </w:t>
      </w:r>
      <w:r w:rsidRPr="009B7EBC">
        <w:rPr>
          <w:rFonts w:ascii="GHEA Mariam" w:hAnsi="GHEA Mariam"/>
          <w:spacing w:val="-4"/>
          <w:sz w:val="24"/>
          <w:szCs w:val="24"/>
          <w:lang w:val="hy-AM"/>
        </w:rPr>
        <w:t>նախատեսված աշխատանքների իրականացման նպատակով «Ռուսատոմ Սերվիս»</w:t>
      </w:r>
      <w:r w:rsidRPr="009B7EBC">
        <w:rPr>
          <w:rFonts w:ascii="GHEA Mariam" w:hAnsi="GHEA Mariam"/>
          <w:sz w:val="24"/>
          <w:szCs w:val="24"/>
          <w:lang w:val="hy-AM"/>
        </w:rPr>
        <w:t xml:space="preserve"> բաժնետիրական ընկերության հետ մեկ անձից գնման ձևով կնքել պայմանագիր այսուհետ</w:t>
      </w:r>
      <w:r w:rsidR="009B7EBC">
        <w:rPr>
          <w:rFonts w:ascii="GHEA Mariam" w:hAnsi="GHEA Mariam"/>
          <w:sz w:val="24"/>
          <w:szCs w:val="24"/>
          <w:lang w:val="hy-AM"/>
        </w:rPr>
        <w:t>՝</w:t>
      </w:r>
      <w:r w:rsidRPr="009B7EBC">
        <w:rPr>
          <w:rFonts w:ascii="GHEA Mariam" w:hAnsi="GHEA Mariam"/>
          <w:sz w:val="24"/>
          <w:szCs w:val="24"/>
          <w:lang w:val="hy-AM"/>
        </w:rPr>
        <w:t xml:space="preserve"> </w:t>
      </w:r>
      <w:r w:rsidR="009B7EBC">
        <w:rPr>
          <w:rFonts w:ascii="GHEA Mariam" w:hAnsi="GHEA Mariam"/>
          <w:sz w:val="24"/>
          <w:szCs w:val="24"/>
          <w:lang w:val="hy-AM"/>
        </w:rPr>
        <w:t>պ</w:t>
      </w:r>
      <w:r w:rsidRPr="009B7EBC">
        <w:rPr>
          <w:rFonts w:ascii="GHEA Mariam" w:hAnsi="GHEA Mariam"/>
          <w:sz w:val="24"/>
          <w:szCs w:val="24"/>
          <w:lang w:val="hy-AM"/>
        </w:rPr>
        <w:t xml:space="preserve">այմանագիր: </w:t>
      </w:r>
    </w:p>
    <w:p w:rsidR="00FB3064" w:rsidRPr="009B7EBC" w:rsidRDefault="00FB3064" w:rsidP="009B7EBC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630"/>
        <w:rPr>
          <w:rFonts w:ascii="GHEA Mariam" w:hAnsi="GHEA Mariam"/>
          <w:lang w:val="hy-AM"/>
        </w:rPr>
      </w:pPr>
      <w:r w:rsidRPr="009B7EBC">
        <w:rPr>
          <w:rFonts w:ascii="GHEA Mariam" w:hAnsi="GHEA Mariam"/>
          <w:lang w:val="hy-AM"/>
        </w:rPr>
        <w:t>Սահմանել, որ</w:t>
      </w:r>
    </w:p>
    <w:p w:rsidR="00FB3064" w:rsidRPr="009B7EBC" w:rsidRDefault="00FB3064" w:rsidP="009B7EBC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lang w:val="hy-AM"/>
        </w:rPr>
      </w:pPr>
      <w:r w:rsidRPr="009B7EBC">
        <w:rPr>
          <w:rFonts w:ascii="GHEA Mariam" w:hAnsi="GHEA Mariam"/>
          <w:lang w:val="hy-AM"/>
        </w:rPr>
        <w:t xml:space="preserve">1) </w:t>
      </w:r>
      <w:r w:rsidR="009B7EBC">
        <w:rPr>
          <w:rFonts w:ascii="GHEA Mariam" w:hAnsi="GHEA Mariam"/>
          <w:lang w:val="hy-AM"/>
        </w:rPr>
        <w:t>պ</w:t>
      </w:r>
      <w:r w:rsidRPr="009B7EBC">
        <w:rPr>
          <w:rFonts w:ascii="GHEA Mariam" w:hAnsi="GHEA Mariam"/>
          <w:lang w:val="hy-AM"/>
        </w:rPr>
        <w:t>այմանագրի գինը չի կարող գերազանցել 65 000 000 ԱՄՆ-ի դոլարին համարժեք դրամ գումարի չափը։</w:t>
      </w:r>
    </w:p>
    <w:p w:rsidR="00296E5B" w:rsidRPr="00FB306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C05C7C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2E9B">
      <w:headerReference w:type="even" r:id="rId8"/>
      <w:headerReference w:type="default" r:id="rId9"/>
      <w:footerReference w:type="even" r:id="rId10"/>
      <w:pgSz w:w="11909" w:h="16834" w:code="9"/>
      <w:pgMar w:top="1276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93B" w:rsidRDefault="0050393B">
      <w:r>
        <w:separator/>
      </w:r>
    </w:p>
  </w:endnote>
  <w:endnote w:type="continuationSeparator" w:id="0">
    <w:p w:rsidR="0050393B" w:rsidRDefault="00503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05C7C">
      <w:rPr>
        <w:noProof/>
        <w:sz w:val="18"/>
      </w:rPr>
      <w:t>KA-594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93B" w:rsidRDefault="0050393B">
      <w:r>
        <w:separator/>
      </w:r>
    </w:p>
  </w:footnote>
  <w:footnote w:type="continuationSeparator" w:id="0">
    <w:p w:rsidR="0050393B" w:rsidRDefault="00503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2E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3D7D05"/>
    <w:multiLevelType w:val="hybridMultilevel"/>
    <w:tmpl w:val="1AC456F4"/>
    <w:lvl w:ilvl="0" w:tplc="2AB254D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5D2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93B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E9B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B7EBC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C7C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07B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64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B306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C05C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05C7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108</cp:revision>
  <cp:lastPrinted>2023-12-11T11:02:00Z</cp:lastPrinted>
  <dcterms:created xsi:type="dcterms:W3CDTF">2022-03-23T13:26:00Z</dcterms:created>
  <dcterms:modified xsi:type="dcterms:W3CDTF">2023-12-11T11:03:00Z</dcterms:modified>
</cp:coreProperties>
</file>