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09650C">
        <w:rPr>
          <w:rFonts w:ascii="GHEA Grapalat" w:hAnsi="GHEA Grapalat"/>
          <w:b/>
          <w:sz w:val="24"/>
          <w:szCs w:val="24"/>
          <w:lang w:val="hy-AM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Pr="007709F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09F2" w:rsidRDefault="00410C58" w:rsidP="007709F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7709F2">
        <w:rPr>
          <w:rStyle w:val="Strong"/>
          <w:rFonts w:ascii="GHEA Grapalat" w:hAnsi="GHEA Grapalat"/>
          <w:color w:val="000000"/>
          <w:lang w:val="hy-AM"/>
        </w:rPr>
        <w:t>«</w:t>
      </w:r>
      <w:bookmarkStart w:id="0" w:name="_Hlk95731511"/>
      <w:r w:rsidRPr="007709F2">
        <w:rPr>
          <w:rStyle w:val="Strong"/>
          <w:rFonts w:ascii="GHEA Grapalat" w:hAnsi="GHEA Grapalat"/>
          <w:color w:val="000000"/>
          <w:lang w:val="hy-AM"/>
        </w:rPr>
        <w:t>ՇԱՀՈՒՄՈՎ ԽԱՂԵՐԻ, ԻՆՏԵՐՆԵՏ ՇԱՀՈՒՄՈՎ ԽԱՂԵՐԻ ԵՎ ԽԱՂԱՏՆԵՐԻ ՄԱՍԻՆ</w:t>
      </w:r>
      <w:bookmarkEnd w:id="0"/>
      <w:r w:rsidRPr="007709F2">
        <w:rPr>
          <w:rStyle w:val="Strong"/>
          <w:rFonts w:ascii="GHEA Grapalat" w:hAnsi="GHEA Grapalat"/>
          <w:color w:val="000000"/>
          <w:lang w:val="hy-AM"/>
        </w:rPr>
        <w:t xml:space="preserve">» ՕՐԵՆՔՈՒՄ ԼՐԱՑՈՒՄՆԵՐ </w:t>
      </w:r>
      <w:r w:rsidR="00F64953">
        <w:rPr>
          <w:rStyle w:val="Strong"/>
          <w:rFonts w:ascii="GHEA Grapalat" w:hAnsi="GHEA Grapalat"/>
          <w:color w:val="000000"/>
          <w:lang w:val="hy-AM"/>
        </w:rPr>
        <w:t xml:space="preserve"> ԵՎ ՓՈՓՈԽՈՒԹՅՈՒՆՆԵՐ </w:t>
      </w:r>
      <w:bookmarkStart w:id="1" w:name="_GoBack"/>
      <w:bookmarkEnd w:id="1"/>
      <w:r w:rsidRPr="007709F2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0A6425" w:rsidRPr="007709F2">
        <w:rPr>
          <w:rStyle w:val="Strong"/>
          <w:rFonts w:ascii="GHEA Grapalat" w:hAnsi="GHEA Grapalat"/>
          <w:color w:val="000000"/>
          <w:lang w:val="hy-AM"/>
        </w:rPr>
        <w:t xml:space="preserve">», </w:t>
      </w:r>
      <w:r w:rsidRPr="007709F2">
        <w:rPr>
          <w:rStyle w:val="Strong"/>
          <w:rFonts w:ascii="GHEA Grapalat" w:hAnsi="GHEA Grapalat"/>
          <w:color w:val="000000"/>
          <w:lang w:val="hy-AM"/>
        </w:rPr>
        <w:t xml:space="preserve">«ՎԻՃԱԿԱԽԱՂԵՐԻ ՄԱՍԻՆ» ՀԱՅԱՍՏԱՆԻ ՀԱՆՐԱՊԵՏՈՒԹՅԱՆ ՕՐԵՆՔՈՒՄ  ԼՐԱՑՈՒՄՆԵՐ ԿԱՏԱՐԵԼՈՒ ՄԱՍԻՆ» </w:t>
      </w:r>
      <w:r w:rsidR="0009650C" w:rsidRPr="007709F2">
        <w:rPr>
          <w:rStyle w:val="Strong"/>
          <w:rFonts w:ascii="GHEA Grapalat" w:hAnsi="GHEA Grapalat"/>
          <w:color w:val="000000"/>
          <w:lang w:val="hy-AM"/>
        </w:rPr>
        <w:t xml:space="preserve">ԵՎ </w:t>
      </w:r>
    </w:p>
    <w:p w:rsidR="007709F2" w:rsidRPr="007709F2" w:rsidRDefault="007709F2" w:rsidP="007709F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>ՎԱՐՉԱԿԱՆ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09650C" w:rsidRPr="007709F2">
        <w:rPr>
          <w:rStyle w:val="Strong"/>
          <w:rFonts w:ascii="Calibri" w:hAnsi="Calibri" w:cs="Calibri"/>
          <w:bCs w:val="0"/>
          <w:lang w:val="hy-AM"/>
        </w:rPr>
        <w:t> 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>ԻՐԱՎԱԽԱԽՏՈՒՄՆԵՐԻ</w:t>
      </w:r>
      <w:r w:rsidR="0009650C" w:rsidRPr="007709F2">
        <w:rPr>
          <w:rStyle w:val="Strong"/>
          <w:rFonts w:ascii="Calibri" w:hAnsi="Calibri" w:cs="Calibri"/>
          <w:bCs w:val="0"/>
          <w:lang w:val="hy-AM"/>
        </w:rPr>
        <w:t> 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>ՎԵՐԱԲԵՐՅԱԼ</w:t>
      </w:r>
      <w:r w:rsidR="0009650C" w:rsidRPr="007709F2">
        <w:rPr>
          <w:rStyle w:val="Strong"/>
          <w:rFonts w:ascii="Calibri" w:hAnsi="Calibri" w:cs="Calibri"/>
          <w:bCs w:val="0"/>
          <w:lang w:val="hy-AM"/>
        </w:rPr>
        <w:t> 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>ՀԱՅԱՍՏԱՆԻ ՀԱՆՐԱՊԵՏՈՒԹՅԱՆ ՕՐԵՆՍԳՐՔՈՒՄ</w:t>
      </w:r>
      <w:r w:rsidR="0009650C" w:rsidRPr="007709F2">
        <w:rPr>
          <w:rStyle w:val="Strong"/>
          <w:rFonts w:ascii="Calibri" w:hAnsi="Calibri" w:cs="Calibri"/>
          <w:bCs w:val="0"/>
          <w:lang w:val="hy-AM"/>
        </w:rPr>
        <w:t> 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>ԼՐԱՑՈՒՄ</w:t>
      </w:r>
      <w:r w:rsidR="0009650C" w:rsidRPr="007709F2">
        <w:rPr>
          <w:rStyle w:val="Strong"/>
          <w:rFonts w:ascii="Calibri" w:hAnsi="Calibri" w:cs="Calibri"/>
          <w:bCs w:val="0"/>
          <w:lang w:val="hy-AM"/>
        </w:rPr>
        <w:t> 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 xml:space="preserve"> ԿԱՏԱՐԵԼՈՒ</w:t>
      </w:r>
      <w:r w:rsidR="0009650C" w:rsidRPr="007709F2">
        <w:rPr>
          <w:rStyle w:val="Strong"/>
          <w:rFonts w:ascii="Calibri" w:hAnsi="Calibri" w:cs="Calibri"/>
          <w:bCs w:val="0"/>
          <w:lang w:val="hy-AM"/>
        </w:rPr>
        <w:t> </w:t>
      </w:r>
      <w:r w:rsidR="0009650C" w:rsidRPr="007709F2">
        <w:rPr>
          <w:rStyle w:val="Strong"/>
          <w:rFonts w:ascii="GHEA Grapalat" w:hAnsi="GHEA Grapalat"/>
          <w:bCs w:val="0"/>
          <w:lang w:val="hy-AM"/>
        </w:rPr>
        <w:t>ՄԱՍԻՆ» ՕՐԵՆՔՆԵՐԻ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Pr="007709F2">
        <w:rPr>
          <w:rStyle w:val="Strong"/>
          <w:rFonts w:ascii="GHEA Grapalat" w:hAnsi="GHEA Grapalat"/>
          <w:color w:val="000000"/>
          <w:lang w:val="hy-AM"/>
        </w:rPr>
        <w:t>ՆԱԽԱԳԾԵՐԻՆ ՀԱՎԱՆՈՒԹՅՈՒՆ</w:t>
      </w:r>
    </w:p>
    <w:p w:rsidR="007709F2" w:rsidRPr="00861E53" w:rsidRDefault="007709F2" w:rsidP="007709F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861E53">
        <w:rPr>
          <w:rStyle w:val="Strong"/>
          <w:rFonts w:ascii="GHEA Grapalat" w:hAnsi="GHEA Grapalat"/>
          <w:color w:val="000000"/>
          <w:lang w:val="hy-AM"/>
        </w:rPr>
        <w:t>ՏԱԼՈՒ ՄԱՍԻՆ</w:t>
      </w:r>
    </w:p>
    <w:p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:rsidR="00410C58" w:rsidRDefault="00410C58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7227D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33765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337652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27227D" w:rsidRPr="0009650C" w:rsidRDefault="00B56FC5" w:rsidP="004B67B1">
      <w:pPr>
        <w:pStyle w:val="ListParagraph"/>
        <w:numPr>
          <w:ilvl w:val="0"/>
          <w:numId w:val="9"/>
        </w:numPr>
        <w:spacing w:after="0" w:line="360" w:lineRule="auto"/>
        <w:ind w:left="90" w:firstLine="360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 w:rsidRPr="0027227D">
        <w:rPr>
          <w:rFonts w:ascii="GHEA Grapalat" w:hAnsi="GHEA Grapalat" w:cs="Tahoma"/>
          <w:sz w:val="24"/>
          <w:szCs w:val="24"/>
          <w:lang w:val="hy-AM"/>
        </w:rPr>
        <w:t>Հավանություն տալ</w:t>
      </w:r>
      <w:r w:rsidR="004B67B1">
        <w:rPr>
          <w:rFonts w:ascii="GHEA Grapalat" w:hAnsi="GHEA Grapalat" w:cs="Tahoma"/>
          <w:sz w:val="24"/>
          <w:szCs w:val="24"/>
          <w:lang w:val="hy-AM"/>
        </w:rPr>
        <w:t>՝</w:t>
      </w:r>
      <w:r w:rsidRPr="00272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63208" w:rsidRPr="00C63208">
        <w:rPr>
          <w:rFonts w:ascii="GHEA Grapalat" w:eastAsia="NSimSun" w:hAnsi="GHEA Grapalat" w:cs="GHEA Grapalat" w:hint="eastAsia"/>
          <w:bCs/>
          <w:kern w:val="2"/>
          <w:sz w:val="24"/>
          <w:szCs w:val="24"/>
          <w:lang w:val="hy-AM" w:eastAsia="zh-CN" w:bidi="hi-IN"/>
        </w:rPr>
        <w:t>«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Շահումով խաղերի, ինտերնետ շահումով խաղերի և խաղատների մասին</w:t>
      </w:r>
      <w:r w:rsidR="00C63208" w:rsidRPr="00C63208">
        <w:rPr>
          <w:rFonts w:ascii="GHEA Grapalat" w:eastAsia="NSimSun" w:hAnsi="GHEA Grapalat" w:cs="GHEA Grapalat" w:hint="eastAsia"/>
          <w:bCs/>
          <w:kern w:val="2"/>
          <w:sz w:val="24"/>
          <w:szCs w:val="24"/>
          <w:lang w:val="hy-AM" w:eastAsia="zh-CN" w:bidi="hi-IN"/>
        </w:rPr>
        <w:t>»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Հայաստանի Հանրապետության օրենքում </w:t>
      </w:r>
      <w:r w:rsidR="00410C5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լրացումներ </w:t>
      </w:r>
      <w:r w:rsidR="008F0EFE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և փոփոխություններ 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կատարելու մասին</w:t>
      </w:r>
      <w:r w:rsidR="00C63208" w:rsidRPr="00C63208">
        <w:rPr>
          <w:rFonts w:ascii="GHEA Grapalat" w:eastAsia="NSimSun" w:hAnsi="GHEA Grapalat" w:cs="GHEA Grapalat" w:hint="eastAsia"/>
          <w:bCs/>
          <w:kern w:val="2"/>
          <w:sz w:val="24"/>
          <w:szCs w:val="24"/>
          <w:lang w:val="hy-AM" w:eastAsia="zh-CN" w:bidi="hi-IN"/>
        </w:rPr>
        <w:t>»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, </w:t>
      </w:r>
      <w:r w:rsidR="009474B7" w:rsidRPr="009474B7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«</w:t>
      </w:r>
      <w:r w:rsidR="00410C5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Վիճակախաղերի </w:t>
      </w:r>
      <w:r w:rsidR="009474B7" w:rsidRPr="009474B7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մասին» 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Հայաստանի Հանրապետության օրենքում </w:t>
      </w:r>
      <w:r w:rsidR="00410C5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լրացումներ </w:t>
      </w:r>
      <w:r w:rsidR="009474B7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կատարելու մ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ասին</w:t>
      </w:r>
      <w:r w:rsidR="00C63208" w:rsidRPr="00C63208">
        <w:rPr>
          <w:rFonts w:ascii="GHEA Grapalat" w:eastAsia="NSimSun" w:hAnsi="GHEA Grapalat" w:cs="GHEA Grapalat" w:hint="eastAsia"/>
          <w:bCs/>
          <w:kern w:val="2"/>
          <w:sz w:val="24"/>
          <w:szCs w:val="24"/>
          <w:lang w:val="hy-AM" w:eastAsia="zh-CN" w:bidi="hi-IN"/>
        </w:rPr>
        <w:t>»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և «</w:t>
      </w:r>
      <w:r w:rsidR="0009650C" w:rsidRP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Վարչական իրավախախտումների վերաբերյալ Հայաստանի Հանրապետության օրենսգրքում» լրացում կատարելու մասին» 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ՀՀ օրենքների նախագծեր</w:t>
      </w:r>
      <w:r w:rsid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ի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09650C" w:rsidRP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C1220C" w:rsidRP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վերաբերյալ Հայաստանի Հանրապետության կառավարության </w:t>
      </w:r>
      <w:r w:rsidR="00B14438" w:rsidRP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օրենսդրական </w:t>
      </w:r>
      <w:r w:rsidR="00C1220C" w:rsidRP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նախաձեռնությանը</w:t>
      </w:r>
      <w:r w:rsidRPr="0009650C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:</w:t>
      </w:r>
    </w:p>
    <w:p w:rsidR="00B56FC5" w:rsidRPr="0027227D" w:rsidRDefault="00872743" w:rsidP="004B67B1">
      <w:pPr>
        <w:pStyle w:val="ListParagraph"/>
        <w:numPr>
          <w:ilvl w:val="0"/>
          <w:numId w:val="9"/>
        </w:numPr>
        <w:spacing w:after="0" w:line="360" w:lineRule="auto"/>
        <w:ind w:left="-90" w:firstLine="45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27227D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27227D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9650C"/>
    <w:rsid w:val="000A53CB"/>
    <w:rsid w:val="000A5F96"/>
    <w:rsid w:val="000A6425"/>
    <w:rsid w:val="000B1DE9"/>
    <w:rsid w:val="000F6E8C"/>
    <w:rsid w:val="00182569"/>
    <w:rsid w:val="00190255"/>
    <w:rsid w:val="001A35E1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127A"/>
    <w:rsid w:val="003262DF"/>
    <w:rsid w:val="00327999"/>
    <w:rsid w:val="00337652"/>
    <w:rsid w:val="00360079"/>
    <w:rsid w:val="00396903"/>
    <w:rsid w:val="003C518A"/>
    <w:rsid w:val="003F4A4F"/>
    <w:rsid w:val="003F6277"/>
    <w:rsid w:val="004103C5"/>
    <w:rsid w:val="00410C58"/>
    <w:rsid w:val="00434514"/>
    <w:rsid w:val="00455B1E"/>
    <w:rsid w:val="00463022"/>
    <w:rsid w:val="00496868"/>
    <w:rsid w:val="004B67B1"/>
    <w:rsid w:val="004D1B65"/>
    <w:rsid w:val="004D51A7"/>
    <w:rsid w:val="004E14AB"/>
    <w:rsid w:val="005C0E87"/>
    <w:rsid w:val="005F4741"/>
    <w:rsid w:val="00613324"/>
    <w:rsid w:val="00615E5B"/>
    <w:rsid w:val="00660BC3"/>
    <w:rsid w:val="00686AC6"/>
    <w:rsid w:val="00692FDF"/>
    <w:rsid w:val="0069659C"/>
    <w:rsid w:val="006A5DF6"/>
    <w:rsid w:val="006C6A8D"/>
    <w:rsid w:val="006F660F"/>
    <w:rsid w:val="00743F67"/>
    <w:rsid w:val="007709F2"/>
    <w:rsid w:val="00784AAA"/>
    <w:rsid w:val="007D76A8"/>
    <w:rsid w:val="0082009F"/>
    <w:rsid w:val="008440BD"/>
    <w:rsid w:val="00852EC8"/>
    <w:rsid w:val="00853F4A"/>
    <w:rsid w:val="00861B22"/>
    <w:rsid w:val="00861E53"/>
    <w:rsid w:val="0086329E"/>
    <w:rsid w:val="008711B4"/>
    <w:rsid w:val="00872743"/>
    <w:rsid w:val="008835CF"/>
    <w:rsid w:val="008B3D35"/>
    <w:rsid w:val="008F0EFE"/>
    <w:rsid w:val="00937FF5"/>
    <w:rsid w:val="009474B7"/>
    <w:rsid w:val="0097241B"/>
    <w:rsid w:val="009762AE"/>
    <w:rsid w:val="00991310"/>
    <w:rsid w:val="009D4383"/>
    <w:rsid w:val="00A40CD0"/>
    <w:rsid w:val="00A41EBB"/>
    <w:rsid w:val="00A51F69"/>
    <w:rsid w:val="00A830BB"/>
    <w:rsid w:val="00A84FA2"/>
    <w:rsid w:val="00A956BC"/>
    <w:rsid w:val="00AA516C"/>
    <w:rsid w:val="00AF3CDC"/>
    <w:rsid w:val="00B123BB"/>
    <w:rsid w:val="00B14438"/>
    <w:rsid w:val="00B14E28"/>
    <w:rsid w:val="00B41F08"/>
    <w:rsid w:val="00B45BEE"/>
    <w:rsid w:val="00B56FC5"/>
    <w:rsid w:val="00BB7F67"/>
    <w:rsid w:val="00BC2773"/>
    <w:rsid w:val="00BC51D3"/>
    <w:rsid w:val="00BE631E"/>
    <w:rsid w:val="00C1220C"/>
    <w:rsid w:val="00C157A0"/>
    <w:rsid w:val="00C35394"/>
    <w:rsid w:val="00C42A32"/>
    <w:rsid w:val="00C63208"/>
    <w:rsid w:val="00CA7116"/>
    <w:rsid w:val="00CB7884"/>
    <w:rsid w:val="00CC5FCF"/>
    <w:rsid w:val="00CE090E"/>
    <w:rsid w:val="00D269F3"/>
    <w:rsid w:val="00D3118C"/>
    <w:rsid w:val="00D35CFE"/>
    <w:rsid w:val="00D473B5"/>
    <w:rsid w:val="00DB7953"/>
    <w:rsid w:val="00DD2F14"/>
    <w:rsid w:val="00DE5217"/>
    <w:rsid w:val="00DE7CA7"/>
    <w:rsid w:val="00E46E90"/>
    <w:rsid w:val="00E64634"/>
    <w:rsid w:val="00E70EB7"/>
    <w:rsid w:val="00EA2988"/>
    <w:rsid w:val="00EB42BA"/>
    <w:rsid w:val="00EC76D3"/>
    <w:rsid w:val="00F05F53"/>
    <w:rsid w:val="00F649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37307"/>
  <w15:docId w15:val="{6375834A-45A1-4F33-ABF6-8689444F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character" w:customStyle="1" w:styleId="mechtex">
    <w:name w:val="mechtex Знак"/>
    <w:link w:val="mechtex0"/>
    <w:locked/>
    <w:rsid w:val="007709F2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7709F2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E57EC-3DFC-4CF5-A5FB-ACB3B8738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Lia Avetisyan</cp:lastModifiedBy>
  <cp:revision>4</cp:revision>
  <cp:lastPrinted>2020-03-02T11:41:00Z</cp:lastPrinted>
  <dcterms:created xsi:type="dcterms:W3CDTF">2023-11-29T06:19:00Z</dcterms:created>
  <dcterms:modified xsi:type="dcterms:W3CDTF">2023-11-30T11:49:00Z</dcterms:modified>
</cp:coreProperties>
</file>