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1777" w:rsidRDefault="005B1777" w:rsidP="00920A68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1777" w:rsidRDefault="005B1777" w:rsidP="00920A68">
      <w:pPr>
        <w:jc w:val="center"/>
      </w:pPr>
    </w:p>
    <w:p w:rsidR="005B1777" w:rsidRDefault="005B1777" w:rsidP="00920A6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B1777" w:rsidRDefault="005B1777" w:rsidP="00920A68">
      <w:pPr>
        <w:pStyle w:val="mechtex"/>
        <w:rPr>
          <w:rFonts w:ascii="GHEA Mariam" w:hAnsi="GHEA Mariam"/>
          <w:b/>
        </w:rPr>
      </w:pPr>
    </w:p>
    <w:p w:rsidR="005B1777" w:rsidRDefault="005B1777" w:rsidP="00920A68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B1777" w:rsidRPr="008E1B5A" w:rsidRDefault="005B1777" w:rsidP="00920A68">
      <w:pPr>
        <w:jc w:val="center"/>
        <w:rPr>
          <w:rFonts w:ascii="GHEA Mariam" w:hAnsi="GHEA Mariam"/>
          <w:sz w:val="24"/>
          <w:szCs w:val="24"/>
        </w:rPr>
      </w:pPr>
    </w:p>
    <w:p w:rsidR="005B1777" w:rsidRPr="00691610" w:rsidRDefault="005B1777" w:rsidP="00920A68">
      <w:pPr>
        <w:jc w:val="center"/>
        <w:rPr>
          <w:rFonts w:ascii="GHEA Mariam" w:hAnsi="GHEA Mariam"/>
          <w:sz w:val="12"/>
          <w:szCs w:val="24"/>
        </w:rPr>
      </w:pPr>
    </w:p>
    <w:p w:rsidR="005B1777" w:rsidRPr="008E1B5A" w:rsidRDefault="005B1777" w:rsidP="00920A68">
      <w:pPr>
        <w:jc w:val="center"/>
        <w:rPr>
          <w:rFonts w:ascii="GHEA Mariam" w:hAnsi="GHEA Mariam"/>
          <w:sz w:val="24"/>
          <w:szCs w:val="24"/>
        </w:rPr>
      </w:pPr>
    </w:p>
    <w:p w:rsidR="005B1777" w:rsidRPr="006740E0" w:rsidRDefault="005B1777" w:rsidP="00920A68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14 </w:t>
      </w:r>
      <w:r w:rsidRPr="001F34D0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5B1777" w:rsidRPr="00303787" w:rsidRDefault="005B1777" w:rsidP="00920A68">
      <w:pPr>
        <w:jc w:val="center"/>
        <w:rPr>
          <w:rFonts w:ascii="GHEA Mariam" w:hAnsi="GHEA Mariam"/>
          <w:sz w:val="22"/>
          <w:szCs w:val="24"/>
        </w:rPr>
      </w:pPr>
    </w:p>
    <w:p w:rsidR="005B1777" w:rsidRPr="00303787" w:rsidRDefault="005B1777" w:rsidP="00920A68">
      <w:pPr>
        <w:jc w:val="center"/>
        <w:rPr>
          <w:rFonts w:ascii="GHEA Mariam" w:hAnsi="GHEA Mariam"/>
          <w:sz w:val="22"/>
          <w:szCs w:val="24"/>
        </w:rPr>
      </w:pPr>
    </w:p>
    <w:p w:rsidR="005B1777" w:rsidRPr="00A0078C" w:rsidRDefault="005B1777" w:rsidP="00920A68">
      <w:pPr>
        <w:jc w:val="center"/>
        <w:rPr>
          <w:rFonts w:ascii="GHEA Mariam" w:hAnsi="GHEA Mariam"/>
          <w:sz w:val="24"/>
          <w:szCs w:val="24"/>
        </w:rPr>
      </w:pPr>
    </w:p>
    <w:p w:rsidR="005B1777" w:rsidRDefault="005B1777" w:rsidP="005B1777">
      <w:pPr>
        <w:pStyle w:val="mechtex"/>
        <w:rPr>
          <w:rFonts w:ascii="GHEA Mariam" w:hAnsi="GHEA Mariam" w:cs="Arial"/>
          <w:sz w:val="24"/>
        </w:rPr>
      </w:pPr>
      <w:r w:rsidRPr="0068141D">
        <w:rPr>
          <w:rFonts w:ascii="GHEA Mariam" w:hAnsi="GHEA Mariam"/>
          <w:sz w:val="24"/>
        </w:rPr>
        <w:t>«</w:t>
      </w:r>
      <w:r w:rsidRPr="005B1777">
        <w:rPr>
          <w:rFonts w:ascii="GHEA Mariam" w:hAnsi="GHEA Mariam" w:cs="Arial"/>
          <w:sz w:val="24"/>
        </w:rPr>
        <w:t>ՀԱՅԱՍՏԱՆԻ</w:t>
      </w:r>
      <w:r>
        <w:rPr>
          <w:rFonts w:ascii="GHEA Mariam" w:hAnsi="GHEA Mariam" w:cs="Arial"/>
          <w:sz w:val="24"/>
        </w:rPr>
        <w:t xml:space="preserve"> </w:t>
      </w:r>
      <w:r w:rsidRPr="0068141D">
        <w:rPr>
          <w:rFonts w:ascii="GHEA Mariam" w:hAnsi="GHEA Mariam"/>
          <w:sz w:val="24"/>
        </w:rPr>
        <w:t xml:space="preserve"> </w:t>
      </w:r>
      <w:r w:rsidRPr="005B1777">
        <w:rPr>
          <w:rFonts w:ascii="GHEA Mariam" w:hAnsi="GHEA Mariam" w:cs="Arial"/>
          <w:sz w:val="24"/>
        </w:rPr>
        <w:t>ՀԱՆՐԱՊԵՏՈՒԹՅԱՆ</w:t>
      </w:r>
      <w:r w:rsidRPr="0068141D">
        <w:rPr>
          <w:rFonts w:ascii="GHEA Mariam" w:hAnsi="GHEA Mariam"/>
          <w:sz w:val="24"/>
        </w:rPr>
        <w:t xml:space="preserve"> 202</w:t>
      </w:r>
      <w:r w:rsidRPr="005B1777">
        <w:rPr>
          <w:rFonts w:ascii="GHEA Mariam" w:hAnsi="GHEA Mariam"/>
          <w:sz w:val="24"/>
          <w:lang w:val="hy-AM"/>
        </w:rPr>
        <w:t>3</w:t>
      </w:r>
      <w:r w:rsidRPr="0068141D">
        <w:rPr>
          <w:rFonts w:ascii="GHEA Mariam" w:hAnsi="GHEA Mariam"/>
          <w:sz w:val="24"/>
        </w:rPr>
        <w:t xml:space="preserve"> </w:t>
      </w:r>
      <w:r w:rsidRPr="005B1777">
        <w:rPr>
          <w:rFonts w:ascii="GHEA Mariam" w:hAnsi="GHEA Mariam" w:cs="Arial"/>
          <w:sz w:val="24"/>
        </w:rPr>
        <w:t>ԹՎԱԿԱՆԻ</w:t>
      </w:r>
      <w:r w:rsidRPr="0068141D">
        <w:rPr>
          <w:rFonts w:ascii="GHEA Mariam" w:hAnsi="GHEA Mariam"/>
          <w:sz w:val="24"/>
        </w:rPr>
        <w:t xml:space="preserve"> </w:t>
      </w:r>
      <w:r w:rsidRPr="005B1777">
        <w:rPr>
          <w:rFonts w:ascii="GHEA Mariam" w:hAnsi="GHEA Mariam" w:cs="Arial"/>
          <w:sz w:val="24"/>
        </w:rPr>
        <w:t>ՊԵՏԱԿԱՆ</w:t>
      </w:r>
      <w:r w:rsidRPr="0068141D">
        <w:rPr>
          <w:rFonts w:ascii="GHEA Mariam" w:hAnsi="GHEA Mariam"/>
          <w:sz w:val="24"/>
        </w:rPr>
        <w:t xml:space="preserve"> </w:t>
      </w:r>
      <w:r w:rsidRPr="005B1777">
        <w:rPr>
          <w:rFonts w:ascii="GHEA Mariam" w:hAnsi="GHEA Mariam" w:cs="Arial"/>
          <w:sz w:val="24"/>
        </w:rPr>
        <w:t>ԲՅՈՒՋԵԻ</w:t>
      </w:r>
      <w:r w:rsidRPr="0068141D">
        <w:rPr>
          <w:rFonts w:ascii="GHEA Mariam" w:hAnsi="GHEA Mariam"/>
          <w:sz w:val="24"/>
        </w:rPr>
        <w:t xml:space="preserve"> </w:t>
      </w:r>
      <w:r w:rsidRPr="005B1777">
        <w:rPr>
          <w:rFonts w:ascii="GHEA Mariam" w:hAnsi="GHEA Mariam" w:cs="Arial"/>
          <w:sz w:val="24"/>
        </w:rPr>
        <w:t>ՄԱՍԻՆ</w:t>
      </w:r>
      <w:r w:rsidRPr="0068141D">
        <w:rPr>
          <w:rFonts w:ascii="GHEA Mariam" w:hAnsi="GHEA Mariam"/>
          <w:sz w:val="24"/>
        </w:rPr>
        <w:t xml:space="preserve">» </w:t>
      </w:r>
      <w:r w:rsidRPr="005B1777">
        <w:rPr>
          <w:rFonts w:ascii="GHEA Mariam" w:hAnsi="GHEA Mariam" w:cs="Arial"/>
          <w:sz w:val="24"/>
        </w:rPr>
        <w:t>ՀԱՅԱՍՏԱՆԻ</w:t>
      </w:r>
      <w:r w:rsidRPr="0068141D">
        <w:rPr>
          <w:rFonts w:ascii="GHEA Mariam" w:hAnsi="GHEA Mariam"/>
          <w:sz w:val="24"/>
        </w:rPr>
        <w:t xml:space="preserve"> </w:t>
      </w:r>
      <w:r w:rsidRPr="005B1777">
        <w:rPr>
          <w:rFonts w:ascii="GHEA Mariam" w:hAnsi="GHEA Mariam" w:cs="Arial"/>
          <w:sz w:val="24"/>
        </w:rPr>
        <w:t>ՀԱՆՐԱՊԵՏՈՒԹՅԱՆ</w:t>
      </w:r>
      <w:r w:rsidRPr="0068141D">
        <w:rPr>
          <w:rFonts w:ascii="GHEA Mariam" w:hAnsi="GHEA Mariam"/>
          <w:sz w:val="24"/>
        </w:rPr>
        <w:t xml:space="preserve"> </w:t>
      </w:r>
      <w:r w:rsidRPr="005B1777">
        <w:rPr>
          <w:rFonts w:ascii="GHEA Mariam" w:hAnsi="GHEA Mariam" w:cs="Arial"/>
          <w:sz w:val="24"/>
        </w:rPr>
        <w:t>ՕՐԵՆՔՈՒՄ</w:t>
      </w:r>
      <w:r w:rsidRPr="0068141D">
        <w:rPr>
          <w:rFonts w:ascii="GHEA Mariam" w:hAnsi="GHEA Mariam"/>
          <w:sz w:val="24"/>
        </w:rPr>
        <w:t xml:space="preserve"> </w:t>
      </w:r>
      <w:r w:rsidRPr="005B1777">
        <w:rPr>
          <w:rFonts w:ascii="GHEA Mariam" w:hAnsi="GHEA Mariam" w:cs="Arial"/>
          <w:sz w:val="24"/>
        </w:rPr>
        <w:t>ՎԵՐԱԲԱՇԽՈՒՄ</w:t>
      </w:r>
      <w:r w:rsidRPr="0068141D">
        <w:rPr>
          <w:rFonts w:ascii="GHEA Mariam" w:hAnsi="GHEA Mariam"/>
          <w:sz w:val="24"/>
        </w:rPr>
        <w:t xml:space="preserve">, </w:t>
      </w:r>
      <w:r w:rsidRPr="005B1777">
        <w:rPr>
          <w:rFonts w:ascii="GHEA Mariam" w:hAnsi="GHEA Mariam" w:cs="Arial"/>
          <w:sz w:val="24"/>
        </w:rPr>
        <w:t>ՀԱՅԱՍՏԱՆԻ</w:t>
      </w:r>
      <w:r>
        <w:rPr>
          <w:rFonts w:ascii="GHEA Mariam" w:hAnsi="GHEA Mariam" w:cs="Arial"/>
          <w:sz w:val="24"/>
        </w:rPr>
        <w:t xml:space="preserve"> </w:t>
      </w:r>
      <w:r w:rsidRPr="0068141D">
        <w:rPr>
          <w:rFonts w:ascii="GHEA Mariam" w:hAnsi="GHEA Mariam"/>
          <w:sz w:val="24"/>
        </w:rPr>
        <w:t xml:space="preserve"> </w:t>
      </w:r>
      <w:r w:rsidRPr="005B1777">
        <w:rPr>
          <w:rFonts w:ascii="GHEA Mariam" w:hAnsi="GHEA Mariam" w:cs="Arial"/>
          <w:sz w:val="24"/>
        </w:rPr>
        <w:t>ՀԱՆՐԱՊԵՏՈՒԹՅԱՆ</w:t>
      </w:r>
      <w:r>
        <w:rPr>
          <w:rFonts w:ascii="GHEA Mariam" w:hAnsi="GHEA Mariam" w:cs="Arial"/>
          <w:sz w:val="24"/>
        </w:rPr>
        <w:t xml:space="preserve"> </w:t>
      </w:r>
      <w:r w:rsidRPr="0068141D">
        <w:rPr>
          <w:rFonts w:ascii="GHEA Mariam" w:hAnsi="GHEA Mariam"/>
          <w:sz w:val="24"/>
        </w:rPr>
        <w:t xml:space="preserve"> </w:t>
      </w:r>
      <w:r w:rsidRPr="005B1777">
        <w:rPr>
          <w:rFonts w:ascii="GHEA Mariam" w:hAnsi="GHEA Mariam" w:cs="Arial"/>
          <w:sz w:val="24"/>
        </w:rPr>
        <w:t>ԿԱՌԱՎԱՐՈՒԹՅԱՆ</w:t>
      </w:r>
      <w:r w:rsidRPr="0068141D">
        <w:rPr>
          <w:rFonts w:ascii="GHEA Mariam" w:hAnsi="GHEA Mariam"/>
          <w:sz w:val="24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68141D">
        <w:rPr>
          <w:rFonts w:ascii="GHEA Mariam" w:hAnsi="GHEA Mariam"/>
          <w:sz w:val="24"/>
        </w:rPr>
        <w:t>202</w:t>
      </w:r>
      <w:r w:rsidRPr="005B1777">
        <w:rPr>
          <w:rFonts w:ascii="GHEA Mariam" w:hAnsi="GHEA Mariam"/>
          <w:sz w:val="24"/>
          <w:lang w:val="hy-AM"/>
        </w:rPr>
        <w:t>2</w:t>
      </w:r>
      <w:r w:rsidRPr="0068141D">
        <w:rPr>
          <w:rFonts w:ascii="GHEA Mariam" w:hAnsi="GHEA Mariam"/>
          <w:sz w:val="24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5B1777">
        <w:rPr>
          <w:rFonts w:ascii="GHEA Mariam" w:hAnsi="GHEA Mariam" w:cs="Arial"/>
          <w:sz w:val="24"/>
        </w:rPr>
        <w:t>ԹՎԱԿԱՆԻ</w:t>
      </w:r>
      <w:r w:rsidRPr="0068141D">
        <w:rPr>
          <w:rFonts w:ascii="GHEA Mariam" w:hAnsi="GHEA Mariam"/>
          <w:sz w:val="24"/>
        </w:rPr>
        <w:t xml:space="preserve"> </w:t>
      </w:r>
      <w:r w:rsidRPr="005B1777">
        <w:rPr>
          <w:rFonts w:ascii="GHEA Mariam" w:hAnsi="GHEA Mariam" w:cs="Arial"/>
          <w:spacing w:val="-10"/>
          <w:sz w:val="24"/>
        </w:rPr>
        <w:t>ԴԵԿՏԵՄԲԵՐԻ</w:t>
      </w:r>
      <w:r w:rsidRPr="0068141D">
        <w:rPr>
          <w:rFonts w:ascii="GHEA Mariam" w:hAnsi="GHEA Mariam"/>
          <w:spacing w:val="-10"/>
          <w:sz w:val="24"/>
        </w:rPr>
        <w:t xml:space="preserve"> </w:t>
      </w:r>
      <w:r w:rsidRPr="005B1777">
        <w:rPr>
          <w:rFonts w:ascii="GHEA Mariam" w:hAnsi="GHEA Mariam"/>
          <w:spacing w:val="-10"/>
          <w:sz w:val="24"/>
          <w:lang w:val="hy-AM"/>
        </w:rPr>
        <w:t>2</w:t>
      </w:r>
      <w:r w:rsidRPr="0068141D">
        <w:rPr>
          <w:rFonts w:ascii="GHEA Mariam" w:hAnsi="GHEA Mariam"/>
          <w:spacing w:val="-10"/>
          <w:sz w:val="24"/>
        </w:rPr>
        <w:t>9-</w:t>
      </w:r>
      <w:r w:rsidRPr="005B1777">
        <w:rPr>
          <w:rFonts w:ascii="GHEA Mariam" w:hAnsi="GHEA Mariam" w:cs="Arial"/>
          <w:spacing w:val="-10"/>
          <w:sz w:val="24"/>
        </w:rPr>
        <w:t>Ի</w:t>
      </w:r>
      <w:r w:rsidRPr="0068141D">
        <w:rPr>
          <w:rFonts w:ascii="GHEA Mariam" w:hAnsi="GHEA Mariam"/>
          <w:spacing w:val="-10"/>
          <w:sz w:val="24"/>
        </w:rPr>
        <w:t xml:space="preserve"> </w:t>
      </w:r>
      <w:r w:rsidRPr="005B1777">
        <w:rPr>
          <w:rFonts w:ascii="GHEA Mariam" w:hAnsi="GHEA Mariam"/>
          <w:spacing w:val="-10"/>
          <w:sz w:val="24"/>
        </w:rPr>
        <w:t>N</w:t>
      </w:r>
      <w:r w:rsidRPr="0068141D">
        <w:rPr>
          <w:rFonts w:ascii="GHEA Mariam" w:hAnsi="GHEA Mariam"/>
          <w:spacing w:val="-10"/>
          <w:sz w:val="24"/>
        </w:rPr>
        <w:t xml:space="preserve"> 2</w:t>
      </w:r>
      <w:r w:rsidRPr="005B1777">
        <w:rPr>
          <w:rFonts w:ascii="GHEA Mariam" w:hAnsi="GHEA Mariam"/>
          <w:spacing w:val="-10"/>
          <w:sz w:val="24"/>
          <w:lang w:val="hy-AM"/>
        </w:rPr>
        <w:t>11</w:t>
      </w:r>
      <w:r w:rsidRPr="0068141D">
        <w:rPr>
          <w:rFonts w:ascii="GHEA Mariam" w:hAnsi="GHEA Mariam"/>
          <w:spacing w:val="-10"/>
          <w:sz w:val="24"/>
        </w:rPr>
        <w:t>1-</w:t>
      </w:r>
      <w:r w:rsidRPr="005B1777">
        <w:rPr>
          <w:rFonts w:ascii="GHEA Mariam" w:hAnsi="GHEA Mariam" w:cs="Arial"/>
          <w:spacing w:val="-10"/>
          <w:sz w:val="24"/>
        </w:rPr>
        <w:t>Ն</w:t>
      </w:r>
      <w:r w:rsidRPr="0068141D">
        <w:rPr>
          <w:rFonts w:ascii="GHEA Mariam" w:hAnsi="GHEA Mariam"/>
          <w:spacing w:val="-10"/>
          <w:sz w:val="24"/>
        </w:rPr>
        <w:t xml:space="preserve"> </w:t>
      </w:r>
      <w:r w:rsidRPr="005B1777">
        <w:rPr>
          <w:rFonts w:ascii="GHEA Mariam" w:hAnsi="GHEA Mariam" w:cs="Arial"/>
          <w:spacing w:val="-10"/>
          <w:sz w:val="24"/>
        </w:rPr>
        <w:t>ՈՐՈՇՄԱՆ</w:t>
      </w:r>
      <w:r w:rsidRPr="0068141D">
        <w:rPr>
          <w:rFonts w:ascii="GHEA Mariam" w:hAnsi="GHEA Mariam"/>
          <w:spacing w:val="-10"/>
          <w:sz w:val="24"/>
        </w:rPr>
        <w:t xml:space="preserve"> </w:t>
      </w:r>
      <w:r w:rsidRPr="005B1777">
        <w:rPr>
          <w:rFonts w:ascii="GHEA Mariam" w:hAnsi="GHEA Mariam" w:cs="Arial"/>
          <w:spacing w:val="-10"/>
          <w:sz w:val="24"/>
        </w:rPr>
        <w:t>ՄԵՋ</w:t>
      </w:r>
      <w:r w:rsidRPr="0068141D">
        <w:rPr>
          <w:rFonts w:ascii="GHEA Mariam" w:hAnsi="GHEA Mariam"/>
          <w:spacing w:val="-10"/>
          <w:sz w:val="24"/>
        </w:rPr>
        <w:t xml:space="preserve"> </w:t>
      </w:r>
      <w:r w:rsidRPr="005B1777">
        <w:rPr>
          <w:rFonts w:ascii="GHEA Mariam" w:hAnsi="GHEA Mariam" w:cs="Arial"/>
          <w:spacing w:val="-10"/>
          <w:sz w:val="24"/>
        </w:rPr>
        <w:t>ՓՈՓՈԽՈՒԹՅՈՒՆՆԵՐ</w:t>
      </w:r>
      <w:r w:rsidRPr="0068141D">
        <w:rPr>
          <w:rFonts w:ascii="GHEA Mariam" w:hAnsi="GHEA Mariam"/>
          <w:spacing w:val="-10"/>
          <w:sz w:val="24"/>
        </w:rPr>
        <w:t xml:space="preserve"> </w:t>
      </w:r>
      <w:r w:rsidRPr="005B1777">
        <w:rPr>
          <w:rFonts w:ascii="GHEA Mariam" w:hAnsi="GHEA Mariam" w:cs="Arial"/>
          <w:spacing w:val="-10"/>
          <w:sz w:val="24"/>
        </w:rPr>
        <w:t>ԿԱՏԱՐԵԼՈՒ</w:t>
      </w:r>
      <w:r w:rsidRPr="0068141D">
        <w:rPr>
          <w:rFonts w:ascii="GHEA Mariam" w:hAnsi="GHEA Mariam"/>
          <w:sz w:val="24"/>
        </w:rPr>
        <w:t xml:space="preserve"> </w:t>
      </w:r>
      <w:r w:rsidRPr="005B1777">
        <w:rPr>
          <w:rFonts w:ascii="GHEA Mariam" w:hAnsi="GHEA Mariam" w:cs="Arial"/>
          <w:sz w:val="24"/>
        </w:rPr>
        <w:t>ԵՎ</w:t>
      </w:r>
      <w:r>
        <w:rPr>
          <w:rFonts w:ascii="GHEA Mariam" w:hAnsi="GHEA Mariam" w:cs="Arial"/>
          <w:sz w:val="24"/>
        </w:rPr>
        <w:t xml:space="preserve"> </w:t>
      </w:r>
      <w:r w:rsidRPr="0068141D">
        <w:rPr>
          <w:rFonts w:ascii="GHEA Mariam" w:hAnsi="GHEA Mariam"/>
          <w:sz w:val="24"/>
        </w:rPr>
        <w:t xml:space="preserve"> </w:t>
      </w:r>
      <w:r w:rsidRPr="005B1777">
        <w:rPr>
          <w:rFonts w:ascii="GHEA Mariam" w:hAnsi="GHEA Mariam" w:cs="Arial"/>
          <w:sz w:val="24"/>
        </w:rPr>
        <w:t>ՀԱՅԱՍՏԱՆԻ</w:t>
      </w:r>
      <w:r>
        <w:rPr>
          <w:rFonts w:ascii="GHEA Mariam" w:hAnsi="GHEA Mariam" w:cs="Arial"/>
          <w:sz w:val="24"/>
        </w:rPr>
        <w:t xml:space="preserve"> </w:t>
      </w:r>
      <w:r w:rsidRPr="0068141D">
        <w:rPr>
          <w:rFonts w:ascii="GHEA Mariam" w:hAnsi="GHEA Mariam"/>
          <w:sz w:val="24"/>
        </w:rPr>
        <w:t xml:space="preserve"> </w:t>
      </w:r>
      <w:r w:rsidRPr="005B1777">
        <w:rPr>
          <w:rFonts w:ascii="GHEA Mariam" w:hAnsi="GHEA Mariam" w:cs="Arial"/>
          <w:sz w:val="24"/>
        </w:rPr>
        <w:t>ՀԱՆՐԱՊԵՏՈՒԹՅԱՆ</w:t>
      </w:r>
      <w:r>
        <w:rPr>
          <w:rFonts w:ascii="GHEA Mariam" w:hAnsi="GHEA Mariam" w:cs="Arial"/>
          <w:sz w:val="24"/>
        </w:rPr>
        <w:t xml:space="preserve"> </w:t>
      </w:r>
      <w:r w:rsidRPr="0068141D">
        <w:rPr>
          <w:rFonts w:ascii="GHEA Mariam" w:hAnsi="GHEA Mariam"/>
          <w:sz w:val="24"/>
        </w:rPr>
        <w:t xml:space="preserve"> </w:t>
      </w:r>
      <w:r w:rsidRPr="005B1777">
        <w:rPr>
          <w:rFonts w:ascii="GHEA Mariam" w:hAnsi="GHEA Mariam" w:cs="Arial"/>
          <w:sz w:val="24"/>
        </w:rPr>
        <w:t>ԴԱՏԱԽԱԶՈՒԹՅԱՆԸ</w:t>
      </w:r>
      <w:r>
        <w:rPr>
          <w:rFonts w:ascii="GHEA Mariam" w:hAnsi="GHEA Mariam" w:cs="Arial"/>
          <w:sz w:val="24"/>
        </w:rPr>
        <w:t xml:space="preserve"> </w:t>
      </w:r>
      <w:r w:rsidRPr="0068141D">
        <w:rPr>
          <w:rFonts w:ascii="GHEA Mariam" w:hAnsi="GHEA Mariam"/>
          <w:sz w:val="24"/>
        </w:rPr>
        <w:t xml:space="preserve"> </w:t>
      </w:r>
      <w:r w:rsidRPr="005B1777">
        <w:rPr>
          <w:rFonts w:ascii="GHEA Mariam" w:hAnsi="GHEA Mariam" w:cs="Arial"/>
          <w:sz w:val="24"/>
        </w:rPr>
        <w:t>ԳՈՒՄԱՐ</w:t>
      </w:r>
      <w:r w:rsidRPr="0068141D">
        <w:rPr>
          <w:rFonts w:ascii="GHEA Mariam" w:hAnsi="GHEA Mariam"/>
          <w:sz w:val="24"/>
        </w:rPr>
        <w:t xml:space="preserve"> </w:t>
      </w:r>
      <w:r w:rsidRPr="005B1777">
        <w:rPr>
          <w:rFonts w:ascii="GHEA Mariam" w:hAnsi="GHEA Mariam" w:cs="Arial"/>
          <w:sz w:val="24"/>
        </w:rPr>
        <w:t>ՀԱՏԿԱՑՆԵԼՈՒ</w:t>
      </w:r>
      <w:r w:rsidRPr="0068141D">
        <w:rPr>
          <w:rFonts w:ascii="GHEA Mariam" w:hAnsi="GHEA Mariam"/>
          <w:sz w:val="24"/>
        </w:rPr>
        <w:t xml:space="preserve"> </w:t>
      </w:r>
      <w:r w:rsidRPr="005B1777">
        <w:rPr>
          <w:rFonts w:ascii="GHEA Mariam" w:hAnsi="GHEA Mariam" w:cs="Arial"/>
          <w:sz w:val="24"/>
        </w:rPr>
        <w:t>ՄԱՍԻՆ</w:t>
      </w:r>
    </w:p>
    <w:p w:rsidR="005B1777" w:rsidRPr="000045DA" w:rsidRDefault="005B1777" w:rsidP="00920A68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5B1777" w:rsidRPr="0068141D" w:rsidRDefault="005B1777" w:rsidP="005B1777">
      <w:pPr>
        <w:pStyle w:val="mechtex"/>
        <w:rPr>
          <w:rFonts w:ascii="GHEA Mariam" w:hAnsi="GHEA Mariam"/>
          <w:sz w:val="24"/>
        </w:rPr>
      </w:pPr>
    </w:p>
    <w:p w:rsidR="005B1777" w:rsidRPr="0068141D" w:rsidRDefault="005B1777" w:rsidP="005B1777">
      <w:pPr>
        <w:pStyle w:val="mechtex"/>
        <w:rPr>
          <w:rFonts w:ascii="GHEA Mariam" w:hAnsi="GHEA Mariam"/>
          <w:sz w:val="24"/>
        </w:rPr>
      </w:pPr>
    </w:p>
    <w:p w:rsidR="008551CE" w:rsidRPr="008E1B5A" w:rsidRDefault="005B1777" w:rsidP="00920A68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8551CE">
        <w:rPr>
          <w:rFonts w:ascii="GHEA Mariam" w:hAnsi="GHEA Mariam" w:cs="Arial"/>
          <w:spacing w:val="-8"/>
          <w:sz w:val="24"/>
          <w:szCs w:val="24"/>
        </w:rPr>
        <w:t>Հիմք</w:t>
      </w:r>
      <w:r w:rsidRPr="0068141D">
        <w:rPr>
          <w:rFonts w:ascii="GHEA Mariam" w:hAnsi="GHEA Mariam"/>
          <w:spacing w:val="-8"/>
          <w:sz w:val="24"/>
          <w:szCs w:val="24"/>
        </w:rPr>
        <w:t xml:space="preserve"> </w:t>
      </w:r>
      <w:r w:rsidRPr="008551CE">
        <w:rPr>
          <w:rFonts w:ascii="GHEA Mariam" w:hAnsi="GHEA Mariam" w:cs="Arial"/>
          <w:spacing w:val="-8"/>
          <w:sz w:val="24"/>
          <w:szCs w:val="24"/>
        </w:rPr>
        <w:t>ընդունելով</w:t>
      </w:r>
      <w:r w:rsidRPr="0068141D">
        <w:rPr>
          <w:rFonts w:ascii="GHEA Mariam" w:hAnsi="GHEA Mariam"/>
          <w:spacing w:val="-8"/>
          <w:sz w:val="24"/>
          <w:szCs w:val="24"/>
        </w:rPr>
        <w:t xml:space="preserve"> «</w:t>
      </w:r>
      <w:r w:rsidRPr="008551CE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68141D">
        <w:rPr>
          <w:rFonts w:ascii="GHEA Mariam" w:hAnsi="GHEA Mariam"/>
          <w:spacing w:val="-8"/>
          <w:sz w:val="24"/>
          <w:szCs w:val="24"/>
        </w:rPr>
        <w:t xml:space="preserve"> </w:t>
      </w:r>
      <w:r w:rsidRPr="008551CE">
        <w:rPr>
          <w:rFonts w:ascii="GHEA Mariam" w:hAnsi="GHEA Mariam" w:cs="Arial"/>
          <w:spacing w:val="-8"/>
          <w:sz w:val="24"/>
          <w:szCs w:val="24"/>
        </w:rPr>
        <w:t>Հանրապետության</w:t>
      </w:r>
      <w:r w:rsidRPr="0068141D">
        <w:rPr>
          <w:rFonts w:ascii="GHEA Mariam" w:hAnsi="GHEA Mariam"/>
          <w:spacing w:val="-8"/>
          <w:sz w:val="24"/>
          <w:szCs w:val="24"/>
        </w:rPr>
        <w:t xml:space="preserve"> </w:t>
      </w:r>
      <w:r w:rsidRPr="008551CE">
        <w:rPr>
          <w:rFonts w:ascii="GHEA Mariam" w:hAnsi="GHEA Mariam" w:cs="Arial"/>
          <w:spacing w:val="-8"/>
          <w:sz w:val="24"/>
          <w:szCs w:val="24"/>
        </w:rPr>
        <w:t>բյուջետային</w:t>
      </w:r>
      <w:r w:rsidRPr="0068141D">
        <w:rPr>
          <w:rFonts w:ascii="GHEA Mariam" w:hAnsi="GHEA Mariam"/>
          <w:sz w:val="24"/>
          <w:szCs w:val="24"/>
        </w:rPr>
        <w:t xml:space="preserve"> </w:t>
      </w:r>
      <w:r w:rsidRPr="008551CE">
        <w:rPr>
          <w:rFonts w:ascii="GHEA Mariam" w:hAnsi="GHEA Mariam" w:cs="Arial"/>
          <w:sz w:val="24"/>
          <w:szCs w:val="24"/>
        </w:rPr>
        <w:t>համակարգի</w:t>
      </w:r>
      <w:r w:rsidRPr="0068141D">
        <w:rPr>
          <w:rFonts w:ascii="GHEA Mariam" w:hAnsi="GHEA Mariam"/>
          <w:sz w:val="24"/>
          <w:szCs w:val="24"/>
        </w:rPr>
        <w:t xml:space="preserve"> </w:t>
      </w:r>
      <w:r w:rsidRPr="008551CE">
        <w:rPr>
          <w:rFonts w:ascii="GHEA Mariam" w:hAnsi="GHEA Mariam" w:cs="Arial"/>
          <w:spacing w:val="-10"/>
          <w:sz w:val="24"/>
          <w:szCs w:val="24"/>
        </w:rPr>
        <w:t>մասին</w:t>
      </w:r>
      <w:r w:rsidRPr="0068141D">
        <w:rPr>
          <w:rFonts w:ascii="GHEA Mariam" w:hAnsi="GHEA Mariam"/>
          <w:spacing w:val="-10"/>
          <w:sz w:val="24"/>
          <w:szCs w:val="24"/>
        </w:rPr>
        <w:t xml:space="preserve">» </w:t>
      </w:r>
      <w:r w:rsidRPr="008551CE">
        <w:rPr>
          <w:rFonts w:ascii="GHEA Mariam" w:hAnsi="GHEA Mariam"/>
          <w:spacing w:val="-10"/>
          <w:sz w:val="24"/>
          <w:szCs w:val="24"/>
          <w:lang w:val="hy-AM"/>
        </w:rPr>
        <w:t>Հայաստանի Հանրապետության</w:t>
      </w:r>
      <w:r w:rsidRPr="0068141D">
        <w:rPr>
          <w:rFonts w:ascii="GHEA Mariam" w:hAnsi="GHEA Mariam"/>
          <w:spacing w:val="-10"/>
          <w:sz w:val="24"/>
          <w:szCs w:val="24"/>
        </w:rPr>
        <w:t xml:space="preserve"> </w:t>
      </w:r>
      <w:r w:rsidRPr="008551CE">
        <w:rPr>
          <w:rFonts w:ascii="GHEA Mariam" w:hAnsi="GHEA Mariam" w:cs="Arial"/>
          <w:spacing w:val="-10"/>
          <w:sz w:val="24"/>
          <w:szCs w:val="24"/>
        </w:rPr>
        <w:t>օրենքի</w:t>
      </w:r>
      <w:r w:rsidRPr="0068141D">
        <w:rPr>
          <w:rFonts w:ascii="GHEA Mariam" w:hAnsi="GHEA Mariam"/>
          <w:spacing w:val="-10"/>
          <w:sz w:val="24"/>
          <w:szCs w:val="24"/>
        </w:rPr>
        <w:t xml:space="preserve"> </w:t>
      </w:r>
      <w:r w:rsidRPr="0068141D">
        <w:rPr>
          <w:rFonts w:ascii="GHEA Mariam" w:hAnsi="GHEA Mariam" w:cs="Arial"/>
          <w:spacing w:val="-10"/>
          <w:sz w:val="24"/>
          <w:szCs w:val="24"/>
        </w:rPr>
        <w:t>19-</w:t>
      </w:r>
      <w:r w:rsidRPr="008551CE">
        <w:rPr>
          <w:rFonts w:ascii="GHEA Mariam" w:hAnsi="GHEA Mariam" w:cs="Arial"/>
          <w:spacing w:val="-10"/>
          <w:sz w:val="24"/>
          <w:szCs w:val="24"/>
        </w:rPr>
        <w:t>րդ</w:t>
      </w:r>
      <w:r w:rsidRPr="008551CE">
        <w:rPr>
          <w:rFonts w:ascii="GHEA Mariam" w:hAnsi="GHEA Mariam" w:cs="Arial"/>
          <w:spacing w:val="-10"/>
          <w:sz w:val="24"/>
          <w:szCs w:val="24"/>
          <w:lang w:val="hy-AM"/>
        </w:rPr>
        <w:t xml:space="preserve"> հոդվածի </w:t>
      </w:r>
      <w:r w:rsidRPr="0068141D">
        <w:rPr>
          <w:rFonts w:ascii="GHEA Mariam" w:hAnsi="GHEA Mariam"/>
          <w:spacing w:val="-10"/>
          <w:sz w:val="24"/>
          <w:szCs w:val="24"/>
        </w:rPr>
        <w:t>3-</w:t>
      </w:r>
      <w:r w:rsidRPr="008551CE">
        <w:rPr>
          <w:rFonts w:ascii="GHEA Mariam" w:hAnsi="GHEA Mariam" w:cs="Arial"/>
          <w:spacing w:val="-10"/>
          <w:sz w:val="24"/>
          <w:szCs w:val="24"/>
        </w:rPr>
        <w:t>րդ</w:t>
      </w:r>
      <w:r w:rsidRPr="0068141D">
        <w:rPr>
          <w:rFonts w:ascii="GHEA Mariam" w:hAnsi="GHEA Mariam" w:cs="Arial"/>
          <w:spacing w:val="-10"/>
          <w:sz w:val="24"/>
          <w:szCs w:val="24"/>
        </w:rPr>
        <w:t xml:space="preserve"> </w:t>
      </w:r>
      <w:r w:rsidRPr="008551CE">
        <w:rPr>
          <w:rFonts w:ascii="GHEA Mariam" w:hAnsi="GHEA Mariam" w:cs="Arial"/>
          <w:spacing w:val="-10"/>
          <w:sz w:val="24"/>
          <w:szCs w:val="24"/>
          <w:lang w:val="hy-AM"/>
        </w:rPr>
        <w:t xml:space="preserve">մասը </w:t>
      </w:r>
      <w:r w:rsidRPr="008551CE">
        <w:rPr>
          <w:rFonts w:ascii="GHEA Mariam" w:hAnsi="GHEA Mariam" w:cs="Arial"/>
          <w:spacing w:val="-10"/>
          <w:sz w:val="24"/>
          <w:szCs w:val="24"/>
        </w:rPr>
        <w:t>և</w:t>
      </w:r>
      <w:r w:rsidRPr="0068141D">
        <w:rPr>
          <w:rFonts w:ascii="GHEA Mariam" w:hAnsi="GHEA Mariam"/>
          <w:spacing w:val="-10"/>
          <w:sz w:val="24"/>
          <w:szCs w:val="24"/>
        </w:rPr>
        <w:t xml:space="preserve"> 23-</w:t>
      </w:r>
      <w:r w:rsidRPr="008551CE">
        <w:rPr>
          <w:rFonts w:ascii="GHEA Mariam" w:hAnsi="GHEA Mariam" w:cs="Arial"/>
          <w:spacing w:val="-10"/>
          <w:sz w:val="24"/>
          <w:szCs w:val="24"/>
        </w:rPr>
        <w:t>րդ</w:t>
      </w:r>
      <w:r w:rsidRPr="0068141D">
        <w:rPr>
          <w:rFonts w:ascii="GHEA Mariam" w:hAnsi="GHEA Mariam"/>
          <w:spacing w:val="-10"/>
          <w:sz w:val="24"/>
          <w:szCs w:val="24"/>
        </w:rPr>
        <w:t xml:space="preserve"> </w:t>
      </w:r>
      <w:r w:rsidRPr="008551CE">
        <w:rPr>
          <w:rFonts w:ascii="GHEA Mariam" w:hAnsi="GHEA Mariam" w:cs="Arial"/>
          <w:spacing w:val="-10"/>
          <w:sz w:val="24"/>
          <w:szCs w:val="24"/>
        </w:rPr>
        <w:t>հոդ</w:t>
      </w:r>
      <w:r w:rsidR="008551CE">
        <w:rPr>
          <w:rFonts w:ascii="GHEA Mariam" w:hAnsi="GHEA Mariam" w:cs="Arial"/>
          <w:spacing w:val="-8"/>
          <w:sz w:val="24"/>
          <w:szCs w:val="24"/>
        </w:rPr>
        <w:softHyphen/>
      </w:r>
      <w:r w:rsidRPr="008551CE">
        <w:rPr>
          <w:rFonts w:ascii="GHEA Mariam" w:hAnsi="GHEA Mariam" w:cs="Arial"/>
          <w:spacing w:val="-8"/>
          <w:sz w:val="24"/>
          <w:szCs w:val="24"/>
        </w:rPr>
        <w:t>վածի</w:t>
      </w:r>
      <w:r w:rsidRPr="0068141D">
        <w:rPr>
          <w:rFonts w:ascii="GHEA Mariam" w:hAnsi="GHEA Mariam"/>
          <w:spacing w:val="-8"/>
          <w:sz w:val="24"/>
          <w:szCs w:val="24"/>
        </w:rPr>
        <w:t xml:space="preserve"> 3-</w:t>
      </w:r>
      <w:r w:rsidRPr="008551CE">
        <w:rPr>
          <w:rFonts w:ascii="GHEA Mariam" w:hAnsi="GHEA Mariam" w:cs="Arial"/>
          <w:spacing w:val="-8"/>
          <w:sz w:val="24"/>
          <w:szCs w:val="24"/>
        </w:rPr>
        <w:t>րդ</w:t>
      </w:r>
      <w:r w:rsidRPr="0068141D">
        <w:rPr>
          <w:rFonts w:ascii="GHEA Mariam" w:hAnsi="GHEA Mariam"/>
          <w:spacing w:val="-8"/>
          <w:sz w:val="24"/>
          <w:szCs w:val="24"/>
        </w:rPr>
        <w:t xml:space="preserve"> </w:t>
      </w:r>
      <w:r w:rsidRPr="008551CE">
        <w:rPr>
          <w:rFonts w:ascii="GHEA Mariam" w:hAnsi="GHEA Mariam" w:cs="Arial"/>
          <w:spacing w:val="-8"/>
          <w:sz w:val="24"/>
          <w:szCs w:val="24"/>
        </w:rPr>
        <w:t>մասը</w:t>
      </w:r>
      <w:r w:rsidRPr="008551CE">
        <w:rPr>
          <w:rFonts w:ascii="GHEA Mariam" w:eastAsia="Calibri" w:hAnsi="GHEA Mariam" w:cs="Arial"/>
          <w:spacing w:val="-8"/>
          <w:sz w:val="24"/>
          <w:szCs w:val="24"/>
          <w:lang w:val="hy-AM"/>
        </w:rPr>
        <w:t xml:space="preserve">՝ </w:t>
      </w:r>
      <w:r w:rsidR="008551CE" w:rsidRPr="008551CE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r w:rsidR="008551CE" w:rsidRPr="008551CE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="008551CE" w:rsidRPr="008551CE">
        <w:rPr>
          <w:rFonts w:ascii="GHEA Mariam" w:hAnsi="GHEA Mariam" w:cs="Sylfaen"/>
          <w:spacing w:val="-8"/>
          <w:sz w:val="24"/>
          <w:szCs w:val="22"/>
          <w:lang w:val="de-DE"/>
        </w:rPr>
        <w:t>Հանրապետության</w:t>
      </w:r>
      <w:r w:rsidR="008551CE" w:rsidRPr="008551CE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="008551CE" w:rsidRPr="008551CE">
        <w:rPr>
          <w:rFonts w:ascii="GHEA Mariam" w:hAnsi="GHEA Mariam" w:cs="Sylfaen"/>
          <w:spacing w:val="-8"/>
          <w:sz w:val="24"/>
          <w:szCs w:val="22"/>
          <w:lang w:val="de-DE"/>
        </w:rPr>
        <w:t>կառավարությունը</w:t>
      </w:r>
      <w:r w:rsidR="008551CE" w:rsidRPr="008551CE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   </w:t>
      </w:r>
      <w:r w:rsidR="008551CE" w:rsidRPr="008551CE">
        <w:rPr>
          <w:rFonts w:ascii="GHEA Mariam" w:hAnsi="GHEA Mariam" w:cs="Sylfaen"/>
          <w:spacing w:val="-8"/>
          <w:sz w:val="24"/>
          <w:szCs w:val="22"/>
          <w:lang w:val="de-DE"/>
        </w:rPr>
        <w:t>ո</w:t>
      </w:r>
      <w:r w:rsidR="008551CE" w:rsidRPr="008551CE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="008551CE" w:rsidRPr="008551CE">
        <w:rPr>
          <w:rFonts w:ascii="GHEA Mariam" w:hAnsi="GHEA Mariam" w:cs="Sylfaen"/>
          <w:spacing w:val="-8"/>
          <w:sz w:val="24"/>
          <w:szCs w:val="22"/>
          <w:lang w:val="de-DE"/>
        </w:rPr>
        <w:t>ր</w:t>
      </w:r>
      <w:r w:rsidR="008551CE" w:rsidRPr="008551CE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="008551CE" w:rsidRPr="008551CE">
        <w:rPr>
          <w:rFonts w:ascii="GHEA Mariam" w:hAnsi="GHEA Mariam" w:cs="Sylfaen"/>
          <w:spacing w:val="-8"/>
          <w:sz w:val="24"/>
          <w:szCs w:val="22"/>
          <w:lang w:val="de-DE"/>
        </w:rPr>
        <w:t>ո</w:t>
      </w:r>
      <w:r w:rsidR="008551CE" w:rsidRPr="008551CE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="008551CE" w:rsidRPr="008551CE">
        <w:rPr>
          <w:rFonts w:ascii="GHEA Mariam" w:hAnsi="GHEA Mariam" w:cs="Sylfaen"/>
          <w:spacing w:val="-8"/>
          <w:sz w:val="24"/>
          <w:szCs w:val="22"/>
          <w:lang w:val="de-DE"/>
        </w:rPr>
        <w:t>շ</w:t>
      </w:r>
      <w:r w:rsidR="008551CE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8551CE"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="008551CE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8551CE"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="008551CE"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8551CE"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="008551CE"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5B1777" w:rsidRDefault="005B1777" w:rsidP="008551CE">
      <w:pPr>
        <w:numPr>
          <w:ilvl w:val="0"/>
          <w:numId w:val="1"/>
        </w:numPr>
        <w:shd w:val="clear" w:color="auto" w:fill="FFFFFF"/>
        <w:tabs>
          <w:tab w:val="left" w:pos="810"/>
          <w:tab w:val="left" w:pos="1134"/>
        </w:tabs>
        <w:spacing w:line="360" w:lineRule="auto"/>
        <w:ind w:left="0" w:firstLine="567"/>
        <w:contextualSpacing/>
        <w:jc w:val="both"/>
        <w:rPr>
          <w:rFonts w:ascii="GHEA Mariam" w:eastAsia="Calibri" w:hAnsi="GHEA Mariam" w:cs="Arial"/>
          <w:sz w:val="24"/>
          <w:szCs w:val="24"/>
          <w:lang w:val="hy-AM"/>
        </w:rPr>
      </w:pPr>
      <w:r w:rsidRPr="008551CE">
        <w:rPr>
          <w:rFonts w:ascii="GHEA Mariam" w:eastAsia="Calibri" w:hAnsi="GHEA Mariam" w:cs="Arial"/>
          <w:spacing w:val="-8"/>
          <w:sz w:val="24"/>
          <w:szCs w:val="24"/>
          <w:lang w:val="hy-AM"/>
        </w:rPr>
        <w:t>«Հայաստանի Հանրապետության 2023 թվականի պետական բյուջեի</w:t>
      </w:r>
      <w:r w:rsidRPr="008551CE">
        <w:rPr>
          <w:rFonts w:ascii="GHEA Mariam" w:eastAsia="Calibri" w:hAnsi="GHEA Mariam" w:cs="Arial"/>
          <w:sz w:val="24"/>
          <w:szCs w:val="24"/>
          <w:lang w:val="hy-AM"/>
        </w:rPr>
        <w:t xml:space="preserve"> մասին» Հայաստանի Հանրապետության օրենքի N 1 հավելվածի NN</w:t>
      </w:r>
      <w:r w:rsidRPr="0068141D">
        <w:rPr>
          <w:rFonts w:ascii="GHEA Mariam" w:eastAsia="Calibri" w:hAnsi="GHEA Mariam" w:cs="Arial"/>
          <w:sz w:val="24"/>
          <w:szCs w:val="24"/>
          <w:lang w:val="de-DE"/>
        </w:rPr>
        <w:t xml:space="preserve"> 1 </w:t>
      </w:r>
      <w:r w:rsidRPr="008551CE">
        <w:rPr>
          <w:rFonts w:ascii="GHEA Mariam" w:eastAsia="Calibri" w:hAnsi="GHEA Mariam" w:cs="Arial"/>
          <w:sz w:val="24"/>
          <w:szCs w:val="24"/>
          <w:lang w:val="hy-AM"/>
        </w:rPr>
        <w:t xml:space="preserve">և 2 աղյուսակներում կատարել վերաբաշխում և Հայաստանի Հանրապետության կառավարության </w:t>
      </w:r>
      <w:r w:rsidRPr="008551CE">
        <w:rPr>
          <w:rFonts w:ascii="GHEA Mariam" w:eastAsia="Calibri" w:hAnsi="GHEA Mariam" w:cs="Arial"/>
          <w:spacing w:val="-8"/>
          <w:sz w:val="24"/>
          <w:szCs w:val="24"/>
          <w:lang w:val="hy-AM"/>
        </w:rPr>
        <w:t>2022 թվականի դեկտեմբերի 29-ի «Հայաստանի Հանրապետության 2023</w:t>
      </w:r>
      <w:r w:rsidRPr="008551CE">
        <w:rPr>
          <w:rFonts w:ascii="GHEA Mariam" w:eastAsia="Calibri" w:hAnsi="GHEA Mariam" w:cs="Arial"/>
          <w:sz w:val="24"/>
          <w:szCs w:val="24"/>
          <w:lang w:val="hy-AM"/>
        </w:rPr>
        <w:t xml:space="preserve"> թվականի </w:t>
      </w:r>
      <w:r w:rsidRPr="008551CE">
        <w:rPr>
          <w:rFonts w:ascii="GHEA Mariam" w:eastAsia="Calibri" w:hAnsi="GHEA Mariam" w:cs="Arial"/>
          <w:spacing w:val="-8"/>
          <w:sz w:val="24"/>
          <w:szCs w:val="24"/>
          <w:lang w:val="hy-AM"/>
        </w:rPr>
        <w:t>պետական բյուջեի կատարումն ապահովող միջոցառումների մասին» N 2111-Ն</w:t>
      </w:r>
      <w:r w:rsidRPr="008551CE">
        <w:rPr>
          <w:rFonts w:ascii="GHEA Mariam" w:eastAsia="Calibri" w:hAnsi="GHEA Mariam" w:cs="Arial"/>
          <w:sz w:val="24"/>
          <w:szCs w:val="24"/>
          <w:lang w:val="hy-AM"/>
        </w:rPr>
        <w:t xml:space="preserve"> որոշ</w:t>
      </w:r>
      <w:r w:rsidR="008551CE">
        <w:rPr>
          <w:rFonts w:ascii="GHEA Mariam" w:eastAsia="Calibri" w:hAnsi="GHEA Mariam" w:cs="Arial"/>
          <w:sz w:val="24"/>
          <w:szCs w:val="24"/>
          <w:lang w:val="hy-AM"/>
        </w:rPr>
        <w:softHyphen/>
      </w:r>
      <w:r w:rsidRPr="008551CE">
        <w:rPr>
          <w:rFonts w:ascii="GHEA Mariam" w:eastAsia="Calibri" w:hAnsi="GHEA Mariam" w:cs="Arial"/>
          <w:sz w:val="24"/>
          <w:szCs w:val="24"/>
          <w:lang w:val="hy-AM"/>
        </w:rPr>
        <w:t>ման NN 3, 4, 9, 9</w:t>
      </w:r>
      <w:r w:rsidRPr="008551CE">
        <w:rPr>
          <w:rFonts w:ascii="GHEA Mariam" w:eastAsia="Calibri" w:hAnsi="GHEA Mariam" w:cs="Arial"/>
          <w:sz w:val="24"/>
          <w:szCs w:val="24"/>
          <w:lang w:val="sv-SE"/>
        </w:rPr>
        <w:t>.</w:t>
      </w:r>
      <w:r w:rsidRPr="008551CE">
        <w:rPr>
          <w:rFonts w:ascii="GHEA Mariam" w:eastAsia="Calibri" w:hAnsi="GHEA Mariam" w:cs="Arial"/>
          <w:sz w:val="24"/>
          <w:szCs w:val="24"/>
          <w:lang w:val="hy-AM"/>
        </w:rPr>
        <w:t>1 հավելվածներում և N 5 հավելվածի N 1 աղյուսակում կատարել փոփոխություններ` համաձայն NN 1, 2, 3 և 4 հավելվածների:</w:t>
      </w:r>
    </w:p>
    <w:p w:rsidR="008551CE" w:rsidRPr="008551CE" w:rsidRDefault="008551CE" w:rsidP="008551CE">
      <w:pPr>
        <w:shd w:val="clear" w:color="auto" w:fill="FFFFFF"/>
        <w:tabs>
          <w:tab w:val="left" w:pos="810"/>
          <w:tab w:val="left" w:pos="1134"/>
        </w:tabs>
        <w:spacing w:line="360" w:lineRule="auto"/>
        <w:ind w:left="567"/>
        <w:contextualSpacing/>
        <w:jc w:val="both"/>
        <w:rPr>
          <w:rFonts w:ascii="GHEA Mariam" w:eastAsia="Calibri" w:hAnsi="GHEA Mariam" w:cs="Arial"/>
          <w:sz w:val="24"/>
          <w:szCs w:val="24"/>
          <w:lang w:val="hy-AM"/>
        </w:rPr>
      </w:pPr>
    </w:p>
    <w:p w:rsidR="005B1777" w:rsidRPr="008551CE" w:rsidRDefault="005B1777" w:rsidP="008551CE">
      <w:pPr>
        <w:numPr>
          <w:ilvl w:val="0"/>
          <w:numId w:val="1"/>
        </w:numPr>
        <w:shd w:val="clear" w:color="auto" w:fill="FFFFFF"/>
        <w:tabs>
          <w:tab w:val="left" w:pos="851"/>
          <w:tab w:val="left" w:pos="1134"/>
        </w:tabs>
        <w:spacing w:line="360" w:lineRule="auto"/>
        <w:ind w:left="0" w:firstLine="567"/>
        <w:contextualSpacing/>
        <w:jc w:val="both"/>
        <w:rPr>
          <w:rFonts w:ascii="GHEA Mariam" w:eastAsia="Calibri" w:hAnsi="GHEA Mariam" w:cs="Arial"/>
          <w:sz w:val="24"/>
          <w:szCs w:val="24"/>
          <w:lang w:val="hy-AM"/>
        </w:rPr>
      </w:pPr>
      <w:r w:rsidRPr="008551CE">
        <w:rPr>
          <w:rFonts w:ascii="GHEA Mariam" w:eastAsia="Calibri" w:hAnsi="GHEA Mariam" w:cs="Arial"/>
          <w:spacing w:val="-8"/>
          <w:sz w:val="24"/>
          <w:szCs w:val="24"/>
          <w:lang w:val="hy-AM"/>
        </w:rPr>
        <w:lastRenderedPageBreak/>
        <w:t>Սույն որոշումն ուժի մեջ է մտնում պաշտոնական հրապարակմանը</w:t>
      </w:r>
      <w:r w:rsidRPr="008551CE">
        <w:rPr>
          <w:rFonts w:ascii="GHEA Mariam" w:eastAsia="Calibri" w:hAnsi="GHEA Mariam" w:cs="Arial"/>
          <w:sz w:val="24"/>
          <w:szCs w:val="24"/>
          <w:lang w:val="hy-AM"/>
        </w:rPr>
        <w:t xml:space="preserve"> հաջորդող օրվանից:</w:t>
      </w:r>
    </w:p>
    <w:p w:rsidR="005B1777" w:rsidRPr="00E14AC5" w:rsidRDefault="005B1777" w:rsidP="005B1777">
      <w:pPr>
        <w:shd w:val="clear" w:color="auto" w:fill="FFFFFF"/>
        <w:tabs>
          <w:tab w:val="left" w:pos="851"/>
          <w:tab w:val="left" w:pos="1134"/>
        </w:tabs>
        <w:spacing w:line="276" w:lineRule="auto"/>
        <w:contextualSpacing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</w:p>
    <w:p w:rsidR="005B1777" w:rsidRPr="0068141D" w:rsidRDefault="005B1777" w:rsidP="00920A68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5B1777" w:rsidRPr="0068141D" w:rsidRDefault="005B1777" w:rsidP="00920A68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5B1777" w:rsidRPr="0068141D" w:rsidRDefault="005B1777" w:rsidP="00920A68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5B1777" w:rsidRPr="0068141D" w:rsidRDefault="005B1777" w:rsidP="00920A6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8141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8141D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8141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B1777" w:rsidRPr="0068141D" w:rsidRDefault="005B1777" w:rsidP="00920A68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68141D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68141D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8141D">
        <w:rPr>
          <w:rFonts w:ascii="GHEA Mariam" w:hAnsi="GHEA Mariam" w:cs="Arial Armenian"/>
          <w:sz w:val="24"/>
          <w:szCs w:val="24"/>
          <w:lang w:val="hy-AM"/>
        </w:rPr>
        <w:tab/>
      </w:r>
      <w:r w:rsidRPr="0068141D">
        <w:rPr>
          <w:rFonts w:ascii="GHEA Mariam" w:hAnsi="GHEA Mariam" w:cs="Arial Armenian"/>
          <w:sz w:val="24"/>
          <w:szCs w:val="24"/>
          <w:lang w:val="hy-AM"/>
        </w:rPr>
        <w:tab/>
      </w:r>
      <w:r w:rsidRPr="0068141D">
        <w:rPr>
          <w:rFonts w:ascii="GHEA Mariam" w:hAnsi="GHEA Mariam" w:cs="Arial Armenian"/>
          <w:sz w:val="24"/>
          <w:szCs w:val="24"/>
          <w:lang w:val="hy-AM"/>
        </w:rPr>
        <w:tab/>
      </w:r>
      <w:r w:rsidRPr="0068141D">
        <w:rPr>
          <w:rFonts w:ascii="GHEA Mariam" w:hAnsi="GHEA Mariam" w:cs="Arial Armenian"/>
          <w:sz w:val="24"/>
          <w:szCs w:val="24"/>
          <w:lang w:val="hy-AM"/>
        </w:rPr>
        <w:tab/>
      </w:r>
      <w:r w:rsidRPr="0068141D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68141D">
        <w:rPr>
          <w:rFonts w:ascii="GHEA Mariam" w:hAnsi="GHEA Mariam" w:cs="Sylfaen"/>
          <w:sz w:val="24"/>
          <w:szCs w:val="24"/>
          <w:lang w:val="hy-AM"/>
        </w:rPr>
        <w:t>.</w:t>
      </w:r>
      <w:r w:rsidRPr="0068141D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68141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B1777" w:rsidRPr="0068141D" w:rsidRDefault="005B1777" w:rsidP="00920A6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52584" w:rsidRPr="0068141D" w:rsidRDefault="005B1777" w:rsidP="0068141D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152584" w:rsidRPr="0068141D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68141D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152584" w:rsidRPr="0068141D" w:rsidRDefault="00152584" w:rsidP="00920A6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68141D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Հավելված </w:t>
      </w:r>
      <w:r w:rsidRPr="0068141D">
        <w:rPr>
          <w:rFonts w:ascii="GHEA Mariam" w:hAnsi="GHEA Mariam"/>
          <w:spacing w:val="-8"/>
          <w:sz w:val="24"/>
          <w:szCs w:val="24"/>
          <w:lang w:val="hy-AM" w:eastAsia="en-US"/>
        </w:rPr>
        <w:t>N 1</w:t>
      </w:r>
    </w:p>
    <w:p w:rsidR="00152584" w:rsidRPr="0068141D" w:rsidRDefault="00152584" w:rsidP="00920A6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68141D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68141D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68141D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8141D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8141D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8141D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8141D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8141D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152584" w:rsidRPr="0068141D" w:rsidRDefault="00152584" w:rsidP="00920A6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68141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8141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8141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8141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8141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8141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68141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68141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8141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8141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8141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8141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8141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Pr="004E17D2">
        <w:rPr>
          <w:rFonts w:ascii="GHEA Mariam" w:hAnsi="GHEA Mariam" w:cs="IRTEK Courier"/>
          <w:spacing w:val="-4"/>
          <w:sz w:val="24"/>
          <w:szCs w:val="22"/>
          <w:lang w:val="pt-BR"/>
        </w:rPr>
        <w:t>դեկտեմբերի</w:t>
      </w:r>
      <w:r w:rsidRPr="0068141D">
        <w:rPr>
          <w:rFonts w:ascii="GHEA Mariam" w:hAnsi="GHEA Mariam"/>
          <w:spacing w:val="-2"/>
          <w:sz w:val="24"/>
          <w:szCs w:val="24"/>
          <w:lang w:val="hy-AM"/>
        </w:rPr>
        <w:t xml:space="preserve"> 14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8141D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152584" w:rsidRPr="00BF27CF" w:rsidRDefault="00152584" w:rsidP="00920A68">
      <w:pPr>
        <w:pStyle w:val="norm"/>
        <w:spacing w:line="240" w:lineRule="auto"/>
        <w:ind w:firstLine="0"/>
        <w:rPr>
          <w:rFonts w:ascii="GHEA Mariam" w:hAnsi="GHEA Mariam" w:cs="Arial"/>
          <w:sz w:val="2"/>
          <w:szCs w:val="24"/>
          <w:lang w:val="hy-AM"/>
        </w:rPr>
      </w:pPr>
    </w:p>
    <w:tbl>
      <w:tblPr>
        <w:tblW w:w="15778" w:type="dxa"/>
        <w:tblInd w:w="-540" w:type="dxa"/>
        <w:tblLook w:val="04A0" w:firstRow="1" w:lastRow="0" w:firstColumn="1" w:lastColumn="0" w:noHBand="0" w:noVBand="1"/>
      </w:tblPr>
      <w:tblGrid>
        <w:gridCol w:w="1224"/>
        <w:gridCol w:w="1682"/>
        <w:gridCol w:w="9064"/>
        <w:gridCol w:w="3801"/>
        <w:gridCol w:w="7"/>
      </w:tblGrid>
      <w:tr w:rsidR="00920A68" w:rsidRPr="00BF27CF" w:rsidTr="00920A68">
        <w:trPr>
          <w:trHeight w:val="1560"/>
        </w:trPr>
        <w:tc>
          <w:tcPr>
            <w:tcW w:w="1577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20A68" w:rsidRPr="0068141D" w:rsidRDefault="00920A68" w:rsidP="00920A68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68141D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«ՀԱՅԱՍՏԱՆԻ  ՀԱՆՐԱՊԵՏՈՒԹՅԱՆ  2023  ԹՎԱԿԱՆԻ ՊԵՏԱԿԱՆ ԲՅՈՒՋԵԻ ՄԱՍԻՆ» ՀԱՅԱՍՏԱՆԻ ՀԱՆՐԱՊԵՏՈՒԹՅԱՆ</w:t>
            </w:r>
          </w:p>
          <w:p w:rsidR="00920A68" w:rsidRPr="0068141D" w:rsidRDefault="00920A68" w:rsidP="0033199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68141D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68141D">
              <w:rPr>
                <w:rFonts w:ascii="GHEA Mariam" w:hAnsi="GHEA Mariam"/>
                <w:bCs/>
                <w:spacing w:val="-8"/>
                <w:sz w:val="24"/>
                <w:szCs w:val="24"/>
                <w:lang w:val="hy-AM" w:eastAsia="en-US"/>
              </w:rPr>
              <w:t>ՕՐԵՆՔԻ N 1 ՀԱՎԵԼՎԱԾԻ NN 1 Ե</w:t>
            </w:r>
            <w:r w:rsidR="0033199D" w:rsidRPr="0068141D">
              <w:rPr>
                <w:rFonts w:ascii="GHEA Mariam" w:hAnsi="GHEA Mariam"/>
                <w:bCs/>
                <w:spacing w:val="-8"/>
                <w:sz w:val="24"/>
                <w:szCs w:val="24"/>
                <w:lang w:val="hy-AM" w:eastAsia="en-US"/>
              </w:rPr>
              <w:t>Վ</w:t>
            </w:r>
            <w:r w:rsidRPr="0068141D">
              <w:rPr>
                <w:rFonts w:ascii="GHEA Mariam" w:hAnsi="GHEA Mariam"/>
                <w:bCs/>
                <w:spacing w:val="-8"/>
                <w:sz w:val="24"/>
                <w:szCs w:val="24"/>
                <w:lang w:val="hy-AM" w:eastAsia="en-US"/>
              </w:rPr>
              <w:t xml:space="preserve"> 2 ԱՂՅՈՒՍԱԿՆԵՐՈՒՄ ԿԱՏԱՐՎՈՂ ՎԵՐԱԲԱՇԽՈՒՄԸ ԵՎ ՀԱՅԱՍՏԱՆԻ ՀԱՆՐԱՊԵՏՈՒԹՅԱՆ ԿԱՌԱՎԱՐՈՒԹՅԱՆ 2022 ԹՎԱԿԱՆԻ ԴԵԿՏԵՄԲԵՐԻ 29-Ի N 2111-Ն ՈՐՈՇՄԱՆ N 5 ՀԱՎԵԼՎԱԾԻ N 1 ԱՂՅՈՒՍԱԿՈՒՄ ԿԱՏԱՐՎՈՂ</w:t>
            </w:r>
            <w:r w:rsidRPr="0068141D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ՓՈՓՈԽՈՒԹՅՈՒՆՆԵՐԸ</w:t>
            </w:r>
          </w:p>
        </w:tc>
      </w:tr>
      <w:tr w:rsidR="00920A68" w:rsidRPr="00BF27CF" w:rsidTr="00BF27CF">
        <w:trPr>
          <w:gridAfter w:val="1"/>
          <w:wAfter w:w="7" w:type="dxa"/>
          <w:trHeight w:val="7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20A68" w:rsidRPr="0068141D" w:rsidRDefault="00920A68" w:rsidP="00920A6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20A68" w:rsidRPr="0068141D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20A68" w:rsidRPr="00BF27CF" w:rsidRDefault="00920A68" w:rsidP="00920A68">
            <w:pPr>
              <w:jc w:val="center"/>
              <w:rPr>
                <w:rFonts w:ascii="GHEA Mariam" w:hAnsi="GHEA Mariam"/>
                <w:sz w:val="14"/>
                <w:szCs w:val="24"/>
                <w:lang w:val="hy-AM" w:eastAsia="en-US"/>
              </w:rPr>
            </w:pPr>
          </w:p>
        </w:tc>
        <w:tc>
          <w:tcPr>
            <w:tcW w:w="3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20A68" w:rsidRPr="0068141D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920A68" w:rsidRPr="00920A68" w:rsidTr="00920A68">
        <w:trPr>
          <w:gridAfter w:val="1"/>
          <w:wAfter w:w="7" w:type="dxa"/>
          <w:trHeight w:val="60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90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Բյուջետային գլխավոր կարգադրիչների, ծրագրերի և միջոցառումների անվանումները</w:t>
            </w:r>
          </w:p>
        </w:tc>
        <w:tc>
          <w:tcPr>
            <w:tcW w:w="3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նվազեցումները` փակագծերում)</w:t>
            </w:r>
          </w:p>
        </w:tc>
      </w:tr>
      <w:tr w:rsidR="00920A68" w:rsidRPr="00920A68" w:rsidTr="00920A68">
        <w:trPr>
          <w:gridAfter w:val="1"/>
          <w:wAfter w:w="7" w:type="dxa"/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90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920A68" w:rsidRPr="00920A68" w:rsidTr="00BF27CF">
        <w:trPr>
          <w:gridAfter w:val="1"/>
          <w:wAfter w:w="7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DE4F6E" w:rsidP="00920A6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Ընդ</w:t>
            </w:r>
            <w:r w:rsidR="00920A68" w:rsidRPr="00920A6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ամենը</w:t>
            </w:r>
          </w:p>
        </w:tc>
        <w:tc>
          <w:tcPr>
            <w:tcW w:w="3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0.0</w:t>
            </w:r>
          </w:p>
        </w:tc>
      </w:tr>
      <w:tr w:rsidR="00920A68" w:rsidRPr="00920A68" w:rsidTr="00920A68">
        <w:trPr>
          <w:gridAfter w:val="1"/>
          <w:wAfter w:w="7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3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(113,683.5)</w:t>
            </w:r>
          </w:p>
        </w:tc>
      </w:tr>
      <w:tr w:rsidR="00920A68" w:rsidRPr="00920A68" w:rsidTr="00920A68">
        <w:trPr>
          <w:gridAfter w:val="1"/>
          <w:wAfter w:w="7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3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(113,683.5)</w:t>
            </w:r>
          </w:p>
        </w:tc>
      </w:tr>
      <w:tr w:rsidR="00920A68" w:rsidRPr="00920A68" w:rsidTr="00920A68">
        <w:trPr>
          <w:gridAfter w:val="1"/>
          <w:wAfter w:w="7" w:type="dxa"/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20A68" w:rsidRPr="00920A68" w:rsidTr="00920A68">
        <w:trPr>
          <w:gridAfter w:val="1"/>
          <w:wAfter w:w="7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3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920A68" w:rsidRPr="00920A68" w:rsidTr="00920A68">
        <w:trPr>
          <w:gridAfter w:val="1"/>
          <w:wAfter w:w="7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68141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Պետական բյուջեում չկանխատեսված</w:t>
            </w:r>
            <w:r w:rsidR="0068141D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,</w:t>
            </w: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ինչպես նա</w:t>
            </w:r>
            <w:r w:rsidR="0068141D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և</w:t>
            </w: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բյուջետային երաշխիքների ապահովման ծախսերի ֆինանսավորման ապահովում</w:t>
            </w:r>
          </w:p>
        </w:tc>
        <w:tc>
          <w:tcPr>
            <w:tcW w:w="3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20A68" w:rsidRPr="00920A68" w:rsidTr="00920A68">
        <w:trPr>
          <w:gridAfter w:val="1"/>
          <w:wAfter w:w="7" w:type="dxa"/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3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920A68" w:rsidRPr="00920A68" w:rsidTr="00BF27CF">
        <w:trPr>
          <w:gridAfter w:val="1"/>
          <w:wAfter w:w="7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BF27CF" w:rsidRDefault="00920A68" w:rsidP="00920A68">
            <w:pPr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920A68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Պահուստային ֆոնդի կառավարման արդյունավետության և թափանցիկության</w:t>
            </w:r>
            <w:r w:rsidR="00BF27CF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 xml:space="preserve"> ապահովում</w:t>
            </w:r>
          </w:p>
        </w:tc>
        <w:tc>
          <w:tcPr>
            <w:tcW w:w="3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20A68" w:rsidRPr="00920A68" w:rsidTr="00BF27CF">
        <w:trPr>
          <w:trHeight w:val="60"/>
        </w:trPr>
        <w:tc>
          <w:tcPr>
            <w:tcW w:w="157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միջոցառումներ</w:t>
            </w:r>
          </w:p>
        </w:tc>
      </w:tr>
      <w:tr w:rsidR="00920A68" w:rsidRPr="00920A68" w:rsidTr="00920A68">
        <w:trPr>
          <w:gridAfter w:val="1"/>
          <w:wAfter w:w="7" w:type="dxa"/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3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(113,683.5)</w:t>
            </w:r>
          </w:p>
        </w:tc>
      </w:tr>
      <w:tr w:rsidR="00920A68" w:rsidRPr="00920A68" w:rsidTr="00920A68">
        <w:trPr>
          <w:gridAfter w:val="1"/>
          <w:wAfter w:w="7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20A68" w:rsidRPr="00920A68" w:rsidTr="00920A68">
        <w:trPr>
          <w:gridAfter w:val="1"/>
          <w:wAfter w:w="7" w:type="dxa"/>
          <w:trHeight w:val="27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3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920A68" w:rsidRPr="00920A68" w:rsidTr="00920A68">
        <w:trPr>
          <w:gridAfter w:val="1"/>
          <w:wAfter w:w="7" w:type="dxa"/>
          <w:trHeight w:val="81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BF27C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ֆինանսավորման՝ պետական բյուջեում չկանխատեսված ելքերի</w:t>
            </w:r>
            <w:r w:rsidR="00BF27C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,</w:t>
            </w: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ինչպես նաև բյուջետային երաշխիքների ապահովման ելքերի ֆինանսավորման ապահովում</w:t>
            </w:r>
          </w:p>
        </w:tc>
        <w:tc>
          <w:tcPr>
            <w:tcW w:w="3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20A68" w:rsidRPr="00920A68" w:rsidTr="00920A68">
        <w:trPr>
          <w:gridAfter w:val="1"/>
          <w:wAfter w:w="7" w:type="dxa"/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3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920A68" w:rsidRPr="00920A68" w:rsidTr="00920A68">
        <w:trPr>
          <w:gridAfter w:val="1"/>
          <w:wAfter w:w="7" w:type="dxa"/>
          <w:trHeight w:val="3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3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20A68" w:rsidRPr="00920A68" w:rsidTr="00920A68">
        <w:trPr>
          <w:gridAfter w:val="1"/>
          <w:wAfter w:w="7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դատախազություն</w:t>
            </w:r>
          </w:p>
        </w:tc>
        <w:tc>
          <w:tcPr>
            <w:tcW w:w="3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113,683.5</w:t>
            </w:r>
          </w:p>
        </w:tc>
      </w:tr>
      <w:tr w:rsidR="00920A68" w:rsidRPr="00920A68" w:rsidTr="00920A68">
        <w:trPr>
          <w:gridAfter w:val="1"/>
          <w:wAfter w:w="7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1013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3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113,683.5</w:t>
            </w:r>
          </w:p>
        </w:tc>
      </w:tr>
      <w:tr w:rsidR="00920A68" w:rsidRPr="00920A68" w:rsidTr="00920A68">
        <w:trPr>
          <w:gridAfter w:val="1"/>
          <w:wAfter w:w="7" w:type="dxa"/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Փորձաքննության ծառայություններ</w:t>
            </w:r>
          </w:p>
        </w:tc>
        <w:tc>
          <w:tcPr>
            <w:tcW w:w="3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20A68" w:rsidRPr="00920A68" w:rsidTr="00920A68">
        <w:trPr>
          <w:gridAfter w:val="1"/>
          <w:wAfter w:w="7" w:type="dxa"/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3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920A68" w:rsidRPr="00920A68" w:rsidTr="00920A68">
        <w:trPr>
          <w:gridAfter w:val="1"/>
          <w:wAfter w:w="7" w:type="dxa"/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Հանցագործությունների բացահայտման մակարդակի բարելավում</w:t>
            </w:r>
          </w:p>
        </w:tc>
        <w:tc>
          <w:tcPr>
            <w:tcW w:w="3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20A68" w:rsidRPr="00920A68" w:rsidTr="00920A68">
        <w:trPr>
          <w:gridAfter w:val="1"/>
          <w:wAfter w:w="7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3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920A68" w:rsidRPr="00920A68" w:rsidTr="00920A68">
        <w:trPr>
          <w:gridAfter w:val="1"/>
          <w:wAfter w:w="7" w:type="dxa"/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Բացահայտված հանցագործությունների աճ</w:t>
            </w:r>
          </w:p>
        </w:tc>
        <w:tc>
          <w:tcPr>
            <w:tcW w:w="3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20A68" w:rsidRPr="00920A68" w:rsidTr="00920A68">
        <w:trPr>
          <w:trHeight w:val="300"/>
        </w:trPr>
        <w:tc>
          <w:tcPr>
            <w:tcW w:w="157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միջոցառումներ</w:t>
            </w:r>
          </w:p>
        </w:tc>
      </w:tr>
      <w:tr w:rsidR="00920A68" w:rsidRPr="00920A68" w:rsidTr="00920A68">
        <w:trPr>
          <w:gridAfter w:val="1"/>
          <w:wAfter w:w="7" w:type="dxa"/>
          <w:trHeight w:val="31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3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113,683.5</w:t>
            </w:r>
          </w:p>
        </w:tc>
      </w:tr>
      <w:tr w:rsidR="00920A68" w:rsidRPr="00920A68" w:rsidTr="00920A68">
        <w:trPr>
          <w:gridAfter w:val="1"/>
          <w:wAfter w:w="7" w:type="dxa"/>
          <w:trHeight w:val="30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Փորձաքննության ծառայությունների տրամադրում</w:t>
            </w:r>
          </w:p>
        </w:tc>
        <w:tc>
          <w:tcPr>
            <w:tcW w:w="3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20A68" w:rsidRPr="00920A68" w:rsidTr="00920A68">
        <w:trPr>
          <w:gridAfter w:val="1"/>
          <w:wAfter w:w="7" w:type="dxa"/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3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920A68" w:rsidRPr="00920A68" w:rsidTr="00920A68">
        <w:trPr>
          <w:gridAfter w:val="1"/>
          <w:wAfter w:w="7" w:type="dxa"/>
          <w:trHeight w:val="54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Պետական մարմինների կողմից իրականացվող աշխատանքների համար անհրաժեշտ դատական փորձաքննությունների իրականացում</w:t>
            </w:r>
          </w:p>
        </w:tc>
        <w:tc>
          <w:tcPr>
            <w:tcW w:w="3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20A68" w:rsidRPr="00920A68" w:rsidTr="00920A68">
        <w:trPr>
          <w:gridAfter w:val="1"/>
          <w:wAfter w:w="7" w:type="dxa"/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3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920A68" w:rsidRPr="00920A68" w:rsidTr="00920A68">
        <w:trPr>
          <w:gridAfter w:val="1"/>
          <w:wAfter w:w="7" w:type="dxa"/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3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</w:tbl>
    <w:p w:rsidR="00152584" w:rsidRPr="00920A68" w:rsidRDefault="00152584" w:rsidP="00920A6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52584" w:rsidRPr="00920A68" w:rsidRDefault="00152584" w:rsidP="00920A6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20A68" w:rsidRPr="00920A68" w:rsidRDefault="00920A68" w:rsidP="00920A6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920A68">
        <w:rPr>
          <w:rFonts w:ascii="GHEA Mariam" w:hAnsi="GHEA Mariam" w:cs="Sylfaen"/>
          <w:sz w:val="24"/>
          <w:szCs w:val="24"/>
        </w:rPr>
        <w:t>ՀԱՅԱՍՏԱՆԻ</w:t>
      </w:r>
      <w:r w:rsidRPr="00920A68">
        <w:rPr>
          <w:rFonts w:ascii="GHEA Mariam" w:hAnsi="GHEA Mariam" w:cs="Arial Armenian"/>
          <w:sz w:val="24"/>
          <w:szCs w:val="24"/>
        </w:rPr>
        <w:t xml:space="preserve">  </w:t>
      </w:r>
      <w:r w:rsidRPr="00920A68">
        <w:rPr>
          <w:rFonts w:ascii="GHEA Mariam" w:hAnsi="GHEA Mariam" w:cs="Sylfaen"/>
          <w:sz w:val="24"/>
          <w:szCs w:val="24"/>
        </w:rPr>
        <w:t>ՀԱՆՐԱՊԵՏՈՒԹՅԱՆ</w:t>
      </w:r>
    </w:p>
    <w:p w:rsidR="00920A68" w:rsidRPr="00920A68" w:rsidRDefault="00920A68" w:rsidP="00920A6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920A68">
        <w:rPr>
          <w:rFonts w:ascii="GHEA Mariam" w:hAnsi="GHEA Mariam"/>
          <w:sz w:val="24"/>
          <w:szCs w:val="24"/>
        </w:rPr>
        <w:t xml:space="preserve">  </w:t>
      </w:r>
      <w:r w:rsidRPr="00920A6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20A68" w:rsidRPr="00920A68" w:rsidRDefault="00920A68" w:rsidP="008551CE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20A68" w:rsidRPr="00920A68" w:rsidSect="0015258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920A68">
        <w:rPr>
          <w:rFonts w:ascii="GHEA Mariam" w:hAnsi="GHEA Mariam" w:cs="Sylfaen"/>
          <w:sz w:val="24"/>
          <w:szCs w:val="24"/>
        </w:rPr>
        <w:t xml:space="preserve">          ՂԵԿԱՎԱՐԻ ՏԵՂԱԿԱԼ</w:t>
      </w:r>
      <w:r w:rsidRPr="00920A68">
        <w:rPr>
          <w:rFonts w:ascii="GHEA Mariam" w:hAnsi="GHEA Mariam" w:cs="Arial Armenian"/>
          <w:sz w:val="24"/>
          <w:szCs w:val="24"/>
        </w:rPr>
        <w:tab/>
      </w:r>
      <w:r w:rsidRPr="00920A68">
        <w:rPr>
          <w:rFonts w:ascii="GHEA Mariam" w:hAnsi="GHEA Mariam" w:cs="Arial Armenian"/>
          <w:sz w:val="24"/>
          <w:szCs w:val="24"/>
        </w:rPr>
        <w:tab/>
      </w:r>
      <w:r w:rsidRPr="00920A68">
        <w:rPr>
          <w:rFonts w:ascii="GHEA Mariam" w:hAnsi="GHEA Mariam" w:cs="Arial Armenian"/>
          <w:sz w:val="24"/>
          <w:szCs w:val="24"/>
        </w:rPr>
        <w:tab/>
      </w:r>
      <w:r w:rsidRPr="00920A68">
        <w:rPr>
          <w:rFonts w:ascii="GHEA Mariam" w:hAnsi="GHEA Mariam" w:cs="Arial Armenian"/>
          <w:sz w:val="24"/>
          <w:szCs w:val="24"/>
        </w:rPr>
        <w:tab/>
      </w:r>
      <w:r w:rsidRPr="00920A68">
        <w:rPr>
          <w:rFonts w:ascii="GHEA Mariam" w:hAnsi="GHEA Mariam" w:cs="Arial Armenian"/>
          <w:sz w:val="24"/>
          <w:szCs w:val="24"/>
        </w:rPr>
        <w:tab/>
      </w:r>
      <w:r w:rsidRPr="00920A68">
        <w:rPr>
          <w:rFonts w:ascii="GHEA Mariam" w:hAnsi="GHEA Mariam" w:cs="Arial Armenian"/>
          <w:sz w:val="24"/>
          <w:szCs w:val="24"/>
        </w:rPr>
        <w:tab/>
      </w:r>
      <w:r w:rsidRPr="00920A68">
        <w:rPr>
          <w:rFonts w:ascii="GHEA Mariam" w:hAnsi="GHEA Mariam" w:cs="Arial Armenian"/>
          <w:sz w:val="24"/>
          <w:szCs w:val="24"/>
        </w:rPr>
        <w:tab/>
      </w:r>
      <w:r w:rsidRPr="00920A68">
        <w:rPr>
          <w:rFonts w:ascii="GHEA Mariam" w:hAnsi="GHEA Mariam" w:cs="Arial Armenian"/>
          <w:sz w:val="24"/>
          <w:szCs w:val="24"/>
        </w:rPr>
        <w:tab/>
      </w:r>
      <w:r w:rsidRPr="00920A68">
        <w:rPr>
          <w:rFonts w:ascii="GHEA Mariam" w:hAnsi="GHEA Mariam" w:cs="Arial Armenian"/>
          <w:sz w:val="24"/>
          <w:szCs w:val="24"/>
        </w:rPr>
        <w:tab/>
      </w:r>
      <w:r w:rsidRPr="00920A68">
        <w:rPr>
          <w:rFonts w:ascii="GHEA Mariam" w:hAnsi="GHEA Mariam" w:cs="Arial Armenian"/>
          <w:sz w:val="24"/>
          <w:szCs w:val="24"/>
        </w:rPr>
        <w:tab/>
      </w:r>
      <w:r w:rsidRPr="00920A68">
        <w:rPr>
          <w:rFonts w:ascii="GHEA Mariam" w:hAnsi="GHEA Mariam" w:cs="Arial Armenian"/>
          <w:sz w:val="24"/>
          <w:szCs w:val="24"/>
        </w:rPr>
        <w:tab/>
        <w:t>Ա</w:t>
      </w:r>
      <w:r w:rsidRPr="00920A68">
        <w:rPr>
          <w:rFonts w:ascii="GHEA Mariam" w:hAnsi="GHEA Mariam" w:cs="Sylfaen"/>
          <w:sz w:val="24"/>
          <w:szCs w:val="24"/>
        </w:rPr>
        <w:t>.</w:t>
      </w:r>
      <w:r w:rsidRPr="00920A68">
        <w:rPr>
          <w:rFonts w:ascii="GHEA Mariam" w:hAnsi="GHEA Mariam" w:cs="Arial Armenian"/>
          <w:sz w:val="24"/>
          <w:szCs w:val="24"/>
        </w:rPr>
        <w:t xml:space="preserve"> ԽԱՉԱՏՐ</w:t>
      </w:r>
      <w:r w:rsidRPr="00920A68">
        <w:rPr>
          <w:rFonts w:ascii="GHEA Mariam" w:hAnsi="GHEA Mariam" w:cs="Sylfaen"/>
          <w:sz w:val="24"/>
          <w:szCs w:val="24"/>
        </w:rPr>
        <w:t>ՅԱՆ</w:t>
      </w:r>
    </w:p>
    <w:p w:rsidR="00920A68" w:rsidRPr="00920A68" w:rsidRDefault="00920A68" w:rsidP="00920A6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920A68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920A68">
        <w:rPr>
          <w:rFonts w:ascii="GHEA Mariam" w:hAnsi="GHEA Mariam"/>
          <w:spacing w:val="-8"/>
          <w:sz w:val="24"/>
          <w:szCs w:val="24"/>
          <w:lang w:eastAsia="en-US"/>
        </w:rPr>
        <w:t>N 2</w:t>
      </w:r>
    </w:p>
    <w:p w:rsidR="00920A68" w:rsidRPr="00920A68" w:rsidRDefault="00920A68" w:rsidP="00920A6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920A68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920A68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920A68">
        <w:rPr>
          <w:rFonts w:ascii="GHEA Mariam" w:hAnsi="GHEA Mariam"/>
          <w:spacing w:val="-6"/>
          <w:sz w:val="24"/>
          <w:szCs w:val="24"/>
        </w:rPr>
        <w:tab/>
      </w:r>
      <w:r w:rsidRPr="00920A68">
        <w:rPr>
          <w:rFonts w:ascii="GHEA Mariam" w:hAnsi="GHEA Mariam"/>
          <w:spacing w:val="-6"/>
          <w:sz w:val="24"/>
          <w:szCs w:val="24"/>
        </w:rPr>
        <w:tab/>
      </w:r>
      <w:r w:rsidRPr="00920A68">
        <w:rPr>
          <w:rFonts w:ascii="GHEA Mariam" w:hAnsi="GHEA Mariam"/>
          <w:spacing w:val="-6"/>
          <w:sz w:val="24"/>
          <w:szCs w:val="24"/>
        </w:rPr>
        <w:tab/>
      </w:r>
      <w:r w:rsidRPr="00920A68">
        <w:rPr>
          <w:rFonts w:ascii="GHEA Mariam" w:hAnsi="GHEA Mariam"/>
          <w:spacing w:val="-6"/>
          <w:sz w:val="24"/>
          <w:szCs w:val="24"/>
        </w:rPr>
        <w:tab/>
      </w:r>
      <w:r w:rsidRPr="00920A68">
        <w:rPr>
          <w:rFonts w:ascii="GHEA Mariam" w:hAnsi="GHEA Mariam"/>
          <w:spacing w:val="-6"/>
          <w:sz w:val="24"/>
          <w:szCs w:val="24"/>
        </w:rPr>
        <w:tab/>
      </w:r>
      <w:r w:rsidRPr="00920A68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920A68" w:rsidRPr="00920A68" w:rsidRDefault="00920A68" w:rsidP="00920A68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920A68">
        <w:rPr>
          <w:rFonts w:ascii="GHEA Mariam" w:hAnsi="GHEA Mariam"/>
          <w:spacing w:val="-2"/>
          <w:sz w:val="24"/>
          <w:szCs w:val="24"/>
        </w:rPr>
        <w:tab/>
      </w:r>
      <w:r w:rsidRPr="00920A68">
        <w:rPr>
          <w:rFonts w:ascii="GHEA Mariam" w:hAnsi="GHEA Mariam"/>
          <w:spacing w:val="-2"/>
          <w:sz w:val="24"/>
          <w:szCs w:val="24"/>
        </w:rPr>
        <w:tab/>
      </w:r>
      <w:r w:rsidRPr="00920A68">
        <w:rPr>
          <w:rFonts w:ascii="GHEA Mariam" w:hAnsi="GHEA Mariam"/>
          <w:spacing w:val="-2"/>
          <w:sz w:val="24"/>
          <w:szCs w:val="24"/>
        </w:rPr>
        <w:tab/>
      </w:r>
      <w:r w:rsidRPr="00920A68">
        <w:rPr>
          <w:rFonts w:ascii="GHEA Mariam" w:hAnsi="GHEA Mariam"/>
          <w:spacing w:val="-2"/>
          <w:sz w:val="24"/>
          <w:szCs w:val="24"/>
        </w:rPr>
        <w:tab/>
      </w:r>
      <w:r w:rsidRPr="00920A68">
        <w:rPr>
          <w:rFonts w:ascii="GHEA Mariam" w:hAnsi="GHEA Mariam"/>
          <w:spacing w:val="-2"/>
          <w:sz w:val="24"/>
          <w:szCs w:val="24"/>
        </w:rPr>
        <w:tab/>
      </w:r>
      <w:r w:rsidRPr="00920A68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920A68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920A68">
        <w:rPr>
          <w:rFonts w:ascii="GHEA Mariam" w:hAnsi="GHEA Mariam"/>
          <w:spacing w:val="-2"/>
          <w:sz w:val="24"/>
          <w:szCs w:val="24"/>
        </w:rPr>
        <w:tab/>
      </w:r>
      <w:r w:rsidRPr="00920A68">
        <w:rPr>
          <w:rFonts w:ascii="GHEA Mariam" w:hAnsi="GHEA Mariam"/>
          <w:spacing w:val="-2"/>
          <w:sz w:val="24"/>
          <w:szCs w:val="24"/>
        </w:rPr>
        <w:tab/>
      </w:r>
      <w:r w:rsidRPr="00920A68">
        <w:rPr>
          <w:rFonts w:ascii="GHEA Mariam" w:hAnsi="GHEA Mariam"/>
          <w:spacing w:val="-2"/>
          <w:sz w:val="24"/>
          <w:szCs w:val="24"/>
        </w:rPr>
        <w:tab/>
      </w:r>
      <w:r w:rsidRPr="00920A68">
        <w:rPr>
          <w:rFonts w:ascii="GHEA Mariam" w:hAnsi="GHEA Mariam"/>
          <w:spacing w:val="-2"/>
          <w:sz w:val="24"/>
          <w:szCs w:val="24"/>
        </w:rPr>
        <w:tab/>
      </w:r>
      <w:r w:rsidRPr="00920A68">
        <w:rPr>
          <w:rFonts w:ascii="GHEA Mariam" w:hAnsi="GHEA Mariam"/>
          <w:spacing w:val="-2"/>
          <w:sz w:val="24"/>
          <w:szCs w:val="24"/>
        </w:rPr>
        <w:tab/>
      </w:r>
      <w:r w:rsidRPr="00920A68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920A68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920A68">
        <w:rPr>
          <w:rFonts w:ascii="GHEA Mariam" w:hAnsi="GHEA Mariam"/>
          <w:spacing w:val="-2"/>
          <w:sz w:val="24"/>
          <w:szCs w:val="24"/>
        </w:rPr>
        <w:t xml:space="preserve"> 14</w:t>
      </w:r>
      <w:r w:rsidRPr="00920A6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20A68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920A68" w:rsidRPr="00920A68" w:rsidRDefault="00920A68" w:rsidP="00920A6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878" w:type="dxa"/>
        <w:tblInd w:w="-630" w:type="dxa"/>
        <w:tblLook w:val="04A0" w:firstRow="1" w:lastRow="0" w:firstColumn="1" w:lastColumn="0" w:noHBand="0" w:noVBand="1"/>
      </w:tblPr>
      <w:tblGrid>
        <w:gridCol w:w="553"/>
        <w:gridCol w:w="617"/>
        <w:gridCol w:w="694"/>
        <w:gridCol w:w="12"/>
        <w:gridCol w:w="689"/>
        <w:gridCol w:w="884"/>
        <w:gridCol w:w="8611"/>
        <w:gridCol w:w="3796"/>
        <w:gridCol w:w="22"/>
      </w:tblGrid>
      <w:tr w:rsidR="00920A68" w:rsidRPr="00920A68" w:rsidTr="00920A68">
        <w:trPr>
          <w:trHeight w:val="930"/>
        </w:trPr>
        <w:tc>
          <w:tcPr>
            <w:tcW w:w="1587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20A68" w:rsidRDefault="00920A68" w:rsidP="00920A6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920A68" w:rsidRPr="00920A68" w:rsidRDefault="00920A68" w:rsidP="00920A6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NN 3 Ե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Վ</w:t>
            </w:r>
            <w:r w:rsidRPr="00920A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4 ՀԱՎԵԼՎԱԾՆԵՐՈՒՄ ԿԱՏԱՐՎՈՂ ՓՈՓՈԽՈՒԹՅՈՒՆՆԵՐԸ</w:t>
            </w:r>
          </w:p>
        </w:tc>
      </w:tr>
      <w:tr w:rsidR="00920A68" w:rsidRPr="00920A68" w:rsidTr="00920A68">
        <w:trPr>
          <w:gridAfter w:val="1"/>
          <w:wAfter w:w="22" w:type="dxa"/>
          <w:trHeight w:val="345"/>
        </w:trPr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0A68" w:rsidRPr="00920A68" w:rsidTr="00920A68">
        <w:trPr>
          <w:gridAfter w:val="1"/>
          <w:wAfter w:w="22" w:type="dxa"/>
          <w:trHeight w:val="359"/>
        </w:trPr>
        <w:tc>
          <w:tcPr>
            <w:tcW w:w="18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 դասիչը</w:t>
            </w:r>
          </w:p>
        </w:tc>
        <w:tc>
          <w:tcPr>
            <w:tcW w:w="8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3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նվազեցումները` փակագծերում)</w:t>
            </w:r>
          </w:p>
        </w:tc>
      </w:tr>
      <w:tr w:rsidR="00920A68" w:rsidRPr="00920A68" w:rsidTr="00920A68">
        <w:trPr>
          <w:gridAfter w:val="1"/>
          <w:wAfter w:w="22" w:type="dxa"/>
          <w:cantSplit/>
          <w:trHeight w:val="1331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20A68" w:rsidRPr="00920A68" w:rsidRDefault="00920A68" w:rsidP="00920A68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20A68" w:rsidRPr="00920A68" w:rsidRDefault="00920A68" w:rsidP="00920A68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20A68" w:rsidRPr="00920A68" w:rsidRDefault="00920A68" w:rsidP="00920A68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20A68" w:rsidRPr="00920A68" w:rsidRDefault="00920A68" w:rsidP="00920A68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20A68" w:rsidRPr="00920A68" w:rsidRDefault="00920A68" w:rsidP="00920A68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r w:rsidRPr="00920A68">
              <w:rPr>
                <w:rFonts w:ascii="GHEA Mariam" w:hAnsi="GHEA Mariam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920A68" w:rsidRPr="00920A68" w:rsidTr="00920A68">
        <w:trPr>
          <w:gridAfter w:val="1"/>
          <w:wAfter w:w="2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՝</w:t>
            </w:r>
            <w:r w:rsidRPr="00920A6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0.0</w:t>
            </w:r>
          </w:p>
        </w:tc>
      </w:tr>
      <w:tr w:rsidR="00920A68" w:rsidRPr="00920A68" w:rsidTr="00920A68">
        <w:trPr>
          <w:gridAfter w:val="1"/>
          <w:wAfter w:w="2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0A68" w:rsidRPr="00920A68" w:rsidTr="00920A68">
        <w:trPr>
          <w:gridAfter w:val="1"/>
          <w:wAfter w:w="22" w:type="dxa"/>
          <w:trHeight w:val="6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(113,683.5)</w:t>
            </w:r>
          </w:p>
        </w:tc>
      </w:tr>
      <w:tr w:rsidR="00920A68" w:rsidRPr="00920A68" w:rsidTr="00920A68">
        <w:trPr>
          <w:gridAfter w:val="1"/>
          <w:wAfter w:w="2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0A68" w:rsidRPr="00920A68" w:rsidTr="00920A68">
        <w:trPr>
          <w:gridAfter w:val="1"/>
          <w:wAfter w:w="2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(113,683.5)</w:t>
            </w:r>
          </w:p>
        </w:tc>
      </w:tr>
      <w:tr w:rsidR="00920A68" w:rsidRPr="00920A68" w:rsidTr="00920A68">
        <w:trPr>
          <w:gridAfter w:val="1"/>
          <w:wAfter w:w="2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0A68" w:rsidRPr="00920A68" w:rsidTr="00920A68">
        <w:trPr>
          <w:gridAfter w:val="1"/>
          <w:wAfter w:w="2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(113,683.5)</w:t>
            </w:r>
          </w:p>
        </w:tc>
      </w:tr>
      <w:tr w:rsidR="00920A68" w:rsidRPr="00920A68" w:rsidTr="00920A68">
        <w:trPr>
          <w:gridAfter w:val="1"/>
          <w:wAfter w:w="2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920A68" w:rsidRPr="00920A68" w:rsidTr="00920A68">
        <w:trPr>
          <w:gridAfter w:val="1"/>
          <w:wAfter w:w="2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(113,683.5)</w:t>
            </w:r>
          </w:p>
        </w:tc>
      </w:tr>
      <w:tr w:rsidR="00920A68" w:rsidRPr="00920A68" w:rsidTr="00920A68">
        <w:trPr>
          <w:gridAfter w:val="1"/>
          <w:wAfter w:w="22" w:type="dxa"/>
          <w:trHeight w:val="6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920A68" w:rsidRPr="00920A68" w:rsidTr="00920A68">
        <w:trPr>
          <w:gridAfter w:val="1"/>
          <w:wAfter w:w="22" w:type="dxa"/>
          <w:trHeight w:val="60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(113,683.5)</w:t>
            </w:r>
          </w:p>
        </w:tc>
      </w:tr>
      <w:tr w:rsidR="00920A68" w:rsidRPr="00920A68" w:rsidTr="00920A68">
        <w:trPr>
          <w:gridAfter w:val="1"/>
          <w:wAfter w:w="22" w:type="dxa"/>
          <w:trHeight w:val="33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0A68" w:rsidRPr="00920A68" w:rsidTr="00920A68">
        <w:trPr>
          <w:gridAfter w:val="1"/>
          <w:wAfter w:w="22" w:type="dxa"/>
          <w:trHeight w:val="33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(113,683.5)</w:t>
            </w:r>
          </w:p>
        </w:tc>
      </w:tr>
      <w:tr w:rsidR="00920A68" w:rsidRPr="00920A68" w:rsidTr="00920A68">
        <w:trPr>
          <w:gridAfter w:val="1"/>
          <w:wAfter w:w="22" w:type="dxa"/>
          <w:trHeight w:val="33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920A68" w:rsidRPr="00920A68" w:rsidTr="00920A68">
        <w:trPr>
          <w:gridAfter w:val="1"/>
          <w:wAfter w:w="22" w:type="dxa"/>
          <w:trHeight w:val="33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(113,683.5)</w:t>
            </w:r>
          </w:p>
        </w:tc>
      </w:tr>
      <w:tr w:rsidR="00920A68" w:rsidRPr="00920A68" w:rsidTr="00920A68">
        <w:trPr>
          <w:gridAfter w:val="1"/>
          <w:wAfter w:w="22" w:type="dxa"/>
          <w:trHeight w:val="33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920A68" w:rsidRPr="00920A68" w:rsidTr="00920A68">
        <w:trPr>
          <w:gridAfter w:val="1"/>
          <w:wAfter w:w="22" w:type="dxa"/>
          <w:trHeight w:val="33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920A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(113,683.5)</w:t>
            </w:r>
          </w:p>
        </w:tc>
      </w:tr>
      <w:tr w:rsidR="00920A68" w:rsidRPr="00920A68" w:rsidTr="00920A68">
        <w:trPr>
          <w:gridAfter w:val="1"/>
          <w:wAfter w:w="22" w:type="dxa"/>
          <w:trHeight w:val="33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(113,683.5)</w:t>
            </w:r>
          </w:p>
        </w:tc>
      </w:tr>
      <w:tr w:rsidR="00920A68" w:rsidRPr="00920A68" w:rsidTr="00920A68">
        <w:trPr>
          <w:gridAfter w:val="1"/>
          <w:wAfter w:w="22" w:type="dxa"/>
          <w:trHeight w:val="6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(113,683.5)</w:t>
            </w:r>
          </w:p>
        </w:tc>
      </w:tr>
      <w:tr w:rsidR="00920A68" w:rsidRPr="00920A68" w:rsidTr="00920A68">
        <w:trPr>
          <w:gridAfter w:val="1"/>
          <w:wAfter w:w="22" w:type="dxa"/>
          <w:trHeight w:val="33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sz w:val="24"/>
                <w:szCs w:val="24"/>
                <w:lang w:eastAsia="en-US"/>
              </w:rPr>
              <w:t>Պահուստային միջոցներ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(113,683.5)</w:t>
            </w:r>
          </w:p>
        </w:tc>
      </w:tr>
      <w:tr w:rsidR="00920A68" w:rsidRPr="00920A68" w:rsidTr="00920A68">
        <w:trPr>
          <w:gridAfter w:val="1"/>
          <w:wAfter w:w="22" w:type="dxa"/>
          <w:trHeight w:val="6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113,683.5</w:t>
            </w:r>
          </w:p>
        </w:tc>
      </w:tr>
      <w:tr w:rsidR="00920A68" w:rsidRPr="00920A68" w:rsidTr="00920A68">
        <w:trPr>
          <w:gridAfter w:val="1"/>
          <w:wAfter w:w="22" w:type="dxa"/>
          <w:trHeight w:val="33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0A68" w:rsidRPr="00920A68" w:rsidRDefault="00920A68" w:rsidP="00920A68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0A68" w:rsidRPr="00920A68" w:rsidRDefault="00920A68" w:rsidP="00920A68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0A68" w:rsidRPr="00920A68" w:rsidTr="00920A68">
        <w:trPr>
          <w:gridAfter w:val="1"/>
          <w:wAfter w:w="22" w:type="dxa"/>
          <w:trHeight w:val="17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Ընդհանուր բնույթի հանրային ծառայություններ (այլ դասերին չպատկանող)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113,683.5</w:t>
            </w:r>
          </w:p>
        </w:tc>
      </w:tr>
      <w:tr w:rsidR="00920A68" w:rsidRPr="00920A68" w:rsidTr="00920A68">
        <w:trPr>
          <w:gridAfter w:val="1"/>
          <w:wAfter w:w="22" w:type="dxa"/>
          <w:trHeight w:val="33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0A68" w:rsidRPr="00920A68" w:rsidRDefault="00920A68" w:rsidP="00920A68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0A68" w:rsidRPr="00920A68" w:rsidRDefault="00920A68" w:rsidP="00920A68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0A68" w:rsidRPr="00920A68" w:rsidTr="00920A68">
        <w:trPr>
          <w:gridAfter w:val="1"/>
          <w:wAfter w:w="22" w:type="dxa"/>
          <w:trHeight w:val="66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Ընդհանուր բնույթի հանրային ծառայություններ (այլ դասերին չպատկանող)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113,683.5</w:t>
            </w:r>
          </w:p>
        </w:tc>
      </w:tr>
      <w:tr w:rsidR="00920A68" w:rsidRPr="00920A68" w:rsidTr="00920A68">
        <w:trPr>
          <w:gridAfter w:val="1"/>
          <w:wAfter w:w="22" w:type="dxa"/>
          <w:trHeight w:val="33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0A68" w:rsidRPr="00920A68" w:rsidTr="00920A68">
        <w:trPr>
          <w:gridAfter w:val="1"/>
          <w:wAfter w:w="2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դատախազություն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113,683.5</w:t>
            </w:r>
          </w:p>
        </w:tc>
      </w:tr>
      <w:tr w:rsidR="00920A68" w:rsidRPr="00920A68" w:rsidTr="00920A68">
        <w:trPr>
          <w:gridAfter w:val="1"/>
          <w:wAfter w:w="22" w:type="dxa"/>
          <w:trHeight w:val="33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0A68" w:rsidRPr="00920A68" w:rsidTr="00920A68">
        <w:trPr>
          <w:gridAfter w:val="1"/>
          <w:wAfter w:w="2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1013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Փորձաքննության ծառայություններ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113,683.5</w:t>
            </w:r>
          </w:p>
        </w:tc>
      </w:tr>
      <w:tr w:rsidR="00920A68" w:rsidRPr="00920A68" w:rsidTr="00920A68">
        <w:trPr>
          <w:gridAfter w:val="1"/>
          <w:wAfter w:w="2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0A68" w:rsidRPr="00920A68" w:rsidTr="00920A68">
        <w:trPr>
          <w:gridAfter w:val="1"/>
          <w:wAfter w:w="2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Փորձաքննության ծառայությունների տրամադրում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113,683.5</w:t>
            </w:r>
          </w:p>
        </w:tc>
      </w:tr>
      <w:tr w:rsidR="00920A68" w:rsidRPr="00920A68" w:rsidTr="00920A68">
        <w:trPr>
          <w:gridAfter w:val="1"/>
          <w:wAfter w:w="2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920A68" w:rsidRPr="00920A68" w:rsidTr="00920A68">
        <w:trPr>
          <w:gridAfter w:val="1"/>
          <w:wAfter w:w="22" w:type="dxa"/>
          <w:trHeight w:val="43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ՀՀ դատախազություն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113,683.5</w:t>
            </w:r>
          </w:p>
        </w:tc>
      </w:tr>
      <w:tr w:rsidR="00920A68" w:rsidRPr="00920A68" w:rsidTr="00920A68">
        <w:trPr>
          <w:gridAfter w:val="1"/>
          <w:wAfter w:w="22" w:type="dxa"/>
          <w:trHeight w:val="390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sz w:val="24"/>
                <w:szCs w:val="24"/>
                <w:lang w:eastAsia="en-US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3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920A68" w:rsidRPr="00920A68" w:rsidTr="00920A68">
        <w:trPr>
          <w:gridAfter w:val="1"/>
          <w:wAfter w:w="2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920A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113,683.5</w:t>
            </w:r>
          </w:p>
        </w:tc>
      </w:tr>
      <w:tr w:rsidR="00920A68" w:rsidRPr="00920A68" w:rsidTr="00920A68">
        <w:trPr>
          <w:gridAfter w:val="1"/>
          <w:wAfter w:w="2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113,683.5</w:t>
            </w:r>
          </w:p>
        </w:tc>
      </w:tr>
      <w:tr w:rsidR="00920A68" w:rsidRPr="00920A68" w:rsidTr="00920A68">
        <w:trPr>
          <w:gridAfter w:val="1"/>
          <w:wAfter w:w="2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ԵՎ ԱՊՐԱՆՔՆԵՐԻ ՁԵՌՔԲԵՐՈՒՄ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113,683.5</w:t>
            </w:r>
          </w:p>
        </w:tc>
      </w:tr>
      <w:tr w:rsidR="00920A68" w:rsidRPr="00920A68" w:rsidTr="00920A68">
        <w:trPr>
          <w:gridAfter w:val="1"/>
          <w:wAfter w:w="2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Պայմանագրային այլ ծառայությունների ձեռքբերում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113,683.5</w:t>
            </w:r>
          </w:p>
        </w:tc>
      </w:tr>
      <w:tr w:rsidR="00920A68" w:rsidRPr="00920A68" w:rsidTr="00920A68">
        <w:trPr>
          <w:gridAfter w:val="1"/>
          <w:wAfter w:w="2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Կառավարչական ծառայություններ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113,683.5</w:t>
            </w:r>
          </w:p>
        </w:tc>
      </w:tr>
    </w:tbl>
    <w:p w:rsidR="00920A68" w:rsidRDefault="00920A68" w:rsidP="00920A6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20A68" w:rsidRPr="00920A68" w:rsidRDefault="00920A68" w:rsidP="00920A6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20A68" w:rsidRPr="00920A68" w:rsidRDefault="00920A68" w:rsidP="00920A6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20A68" w:rsidRPr="00920A68" w:rsidRDefault="00920A68" w:rsidP="00920A6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920A68">
        <w:rPr>
          <w:rFonts w:ascii="GHEA Mariam" w:hAnsi="GHEA Mariam" w:cs="Sylfaen"/>
          <w:sz w:val="24"/>
          <w:szCs w:val="24"/>
        </w:rPr>
        <w:t>ՀԱՅԱՍՏԱՆԻ</w:t>
      </w:r>
      <w:r w:rsidRPr="00920A68">
        <w:rPr>
          <w:rFonts w:ascii="GHEA Mariam" w:hAnsi="GHEA Mariam" w:cs="Arial Armenian"/>
          <w:sz w:val="24"/>
          <w:szCs w:val="24"/>
        </w:rPr>
        <w:t xml:space="preserve">  </w:t>
      </w:r>
      <w:r w:rsidRPr="00920A68">
        <w:rPr>
          <w:rFonts w:ascii="GHEA Mariam" w:hAnsi="GHEA Mariam" w:cs="Sylfaen"/>
          <w:sz w:val="24"/>
          <w:szCs w:val="24"/>
        </w:rPr>
        <w:t>ՀԱՆՐԱՊԵՏՈՒԹՅԱՆ</w:t>
      </w:r>
    </w:p>
    <w:p w:rsidR="00920A68" w:rsidRPr="00920A68" w:rsidRDefault="00920A68" w:rsidP="00920A6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920A68">
        <w:rPr>
          <w:rFonts w:ascii="GHEA Mariam" w:hAnsi="GHEA Mariam"/>
          <w:sz w:val="24"/>
          <w:szCs w:val="24"/>
        </w:rPr>
        <w:t xml:space="preserve">  </w:t>
      </w:r>
      <w:r w:rsidRPr="00920A6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20A68" w:rsidRPr="00920A68" w:rsidRDefault="00920A68" w:rsidP="008551CE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20A68" w:rsidRPr="00920A68" w:rsidSect="0015258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920A68">
        <w:rPr>
          <w:rFonts w:ascii="GHEA Mariam" w:hAnsi="GHEA Mariam" w:cs="Sylfaen"/>
          <w:sz w:val="24"/>
          <w:szCs w:val="24"/>
        </w:rPr>
        <w:t xml:space="preserve">      </w:t>
      </w:r>
      <w:r>
        <w:rPr>
          <w:rFonts w:ascii="GHEA Mariam" w:hAnsi="GHEA Mariam" w:cs="Sylfaen"/>
          <w:sz w:val="24"/>
          <w:szCs w:val="24"/>
        </w:rPr>
        <w:t xml:space="preserve">   </w:t>
      </w:r>
      <w:r w:rsidRPr="00920A68">
        <w:rPr>
          <w:rFonts w:ascii="GHEA Mariam" w:hAnsi="GHEA Mariam" w:cs="Sylfaen"/>
          <w:sz w:val="24"/>
          <w:szCs w:val="24"/>
        </w:rPr>
        <w:t>ՂԵԿԱՎԱՐԻ ՏԵՂԱԿԱԼ</w:t>
      </w:r>
      <w:r w:rsidRPr="00920A68">
        <w:rPr>
          <w:rFonts w:ascii="GHEA Mariam" w:hAnsi="GHEA Mariam" w:cs="Arial Armenian"/>
          <w:sz w:val="24"/>
          <w:szCs w:val="24"/>
        </w:rPr>
        <w:tab/>
      </w:r>
      <w:r w:rsidRPr="00920A68">
        <w:rPr>
          <w:rFonts w:ascii="GHEA Mariam" w:hAnsi="GHEA Mariam" w:cs="Arial Armenian"/>
          <w:sz w:val="24"/>
          <w:szCs w:val="24"/>
        </w:rPr>
        <w:tab/>
      </w:r>
      <w:r w:rsidRPr="00920A68">
        <w:rPr>
          <w:rFonts w:ascii="GHEA Mariam" w:hAnsi="GHEA Mariam" w:cs="Arial Armenian"/>
          <w:sz w:val="24"/>
          <w:szCs w:val="24"/>
        </w:rPr>
        <w:tab/>
      </w:r>
      <w:r w:rsidRPr="00920A68">
        <w:rPr>
          <w:rFonts w:ascii="GHEA Mariam" w:hAnsi="GHEA Mariam" w:cs="Arial Armenian"/>
          <w:sz w:val="24"/>
          <w:szCs w:val="24"/>
        </w:rPr>
        <w:tab/>
      </w:r>
      <w:r w:rsidRPr="00920A68">
        <w:rPr>
          <w:rFonts w:ascii="GHEA Mariam" w:hAnsi="GHEA Mariam" w:cs="Arial Armenian"/>
          <w:sz w:val="24"/>
          <w:szCs w:val="24"/>
        </w:rPr>
        <w:tab/>
      </w:r>
      <w:r w:rsidRPr="00920A68">
        <w:rPr>
          <w:rFonts w:ascii="GHEA Mariam" w:hAnsi="GHEA Mariam" w:cs="Arial Armenian"/>
          <w:sz w:val="24"/>
          <w:szCs w:val="24"/>
        </w:rPr>
        <w:tab/>
      </w:r>
      <w:r w:rsidRPr="00920A68">
        <w:rPr>
          <w:rFonts w:ascii="GHEA Mariam" w:hAnsi="GHEA Mariam" w:cs="Arial Armenian"/>
          <w:sz w:val="24"/>
          <w:szCs w:val="24"/>
        </w:rPr>
        <w:tab/>
      </w:r>
      <w:r w:rsidRPr="00920A68">
        <w:rPr>
          <w:rFonts w:ascii="GHEA Mariam" w:hAnsi="GHEA Mariam" w:cs="Arial Armenian"/>
          <w:sz w:val="24"/>
          <w:szCs w:val="24"/>
        </w:rPr>
        <w:tab/>
      </w:r>
      <w:r w:rsidRPr="00920A68">
        <w:rPr>
          <w:rFonts w:ascii="GHEA Mariam" w:hAnsi="GHEA Mariam" w:cs="Arial Armenian"/>
          <w:sz w:val="24"/>
          <w:szCs w:val="24"/>
        </w:rPr>
        <w:tab/>
      </w:r>
      <w:r w:rsidRPr="00920A68">
        <w:rPr>
          <w:rFonts w:ascii="GHEA Mariam" w:hAnsi="GHEA Mariam" w:cs="Arial Armenian"/>
          <w:sz w:val="24"/>
          <w:szCs w:val="24"/>
        </w:rPr>
        <w:tab/>
      </w:r>
      <w:r w:rsidRPr="00920A68">
        <w:rPr>
          <w:rFonts w:ascii="GHEA Mariam" w:hAnsi="GHEA Mariam" w:cs="Arial Armenian"/>
          <w:sz w:val="24"/>
          <w:szCs w:val="24"/>
        </w:rPr>
        <w:tab/>
        <w:t>Ա</w:t>
      </w:r>
      <w:r w:rsidRPr="00920A68">
        <w:rPr>
          <w:rFonts w:ascii="GHEA Mariam" w:hAnsi="GHEA Mariam" w:cs="Sylfaen"/>
          <w:sz w:val="24"/>
          <w:szCs w:val="24"/>
        </w:rPr>
        <w:t>.</w:t>
      </w:r>
      <w:r w:rsidRPr="00920A68">
        <w:rPr>
          <w:rFonts w:ascii="GHEA Mariam" w:hAnsi="GHEA Mariam" w:cs="Arial Armenian"/>
          <w:sz w:val="24"/>
          <w:szCs w:val="24"/>
        </w:rPr>
        <w:t xml:space="preserve"> ԽԱՉԱՏՐ</w:t>
      </w:r>
      <w:r w:rsidRPr="00920A68">
        <w:rPr>
          <w:rFonts w:ascii="GHEA Mariam" w:hAnsi="GHEA Mariam" w:cs="Sylfaen"/>
          <w:sz w:val="24"/>
          <w:szCs w:val="24"/>
        </w:rPr>
        <w:t>ՅԱՆ</w:t>
      </w:r>
    </w:p>
    <w:p w:rsidR="00920A68" w:rsidRPr="00920A68" w:rsidRDefault="00920A68" w:rsidP="00920A6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920A68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920A68">
        <w:rPr>
          <w:rFonts w:ascii="GHEA Mariam" w:hAnsi="GHEA Mariam"/>
          <w:spacing w:val="-8"/>
          <w:sz w:val="24"/>
          <w:szCs w:val="24"/>
          <w:lang w:eastAsia="en-US"/>
        </w:rPr>
        <w:t>N 3</w:t>
      </w:r>
    </w:p>
    <w:p w:rsidR="00920A68" w:rsidRPr="00920A68" w:rsidRDefault="00920A68" w:rsidP="00920A6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920A68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920A68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920A68">
        <w:rPr>
          <w:rFonts w:ascii="GHEA Mariam" w:hAnsi="GHEA Mariam"/>
          <w:spacing w:val="-6"/>
          <w:sz w:val="24"/>
          <w:szCs w:val="24"/>
        </w:rPr>
        <w:tab/>
      </w:r>
      <w:r w:rsidRPr="00920A68">
        <w:rPr>
          <w:rFonts w:ascii="GHEA Mariam" w:hAnsi="GHEA Mariam"/>
          <w:spacing w:val="-6"/>
          <w:sz w:val="24"/>
          <w:szCs w:val="24"/>
        </w:rPr>
        <w:tab/>
      </w:r>
      <w:r w:rsidRPr="00920A68">
        <w:rPr>
          <w:rFonts w:ascii="GHEA Mariam" w:hAnsi="GHEA Mariam"/>
          <w:spacing w:val="-6"/>
          <w:sz w:val="24"/>
          <w:szCs w:val="24"/>
        </w:rPr>
        <w:tab/>
      </w:r>
      <w:r w:rsidRPr="00920A68">
        <w:rPr>
          <w:rFonts w:ascii="GHEA Mariam" w:hAnsi="GHEA Mariam"/>
          <w:spacing w:val="-6"/>
          <w:sz w:val="24"/>
          <w:szCs w:val="24"/>
        </w:rPr>
        <w:tab/>
      </w:r>
      <w:r w:rsidRPr="00920A68">
        <w:rPr>
          <w:rFonts w:ascii="GHEA Mariam" w:hAnsi="GHEA Mariam"/>
          <w:spacing w:val="-6"/>
          <w:sz w:val="24"/>
          <w:szCs w:val="24"/>
        </w:rPr>
        <w:tab/>
      </w:r>
      <w:r w:rsidRPr="00920A68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920A68" w:rsidRPr="00920A68" w:rsidRDefault="00920A68" w:rsidP="00920A68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920A68">
        <w:rPr>
          <w:rFonts w:ascii="GHEA Mariam" w:hAnsi="GHEA Mariam"/>
          <w:spacing w:val="-2"/>
          <w:sz w:val="24"/>
          <w:szCs w:val="24"/>
        </w:rPr>
        <w:tab/>
      </w:r>
      <w:r w:rsidRPr="00920A68">
        <w:rPr>
          <w:rFonts w:ascii="GHEA Mariam" w:hAnsi="GHEA Mariam"/>
          <w:spacing w:val="-2"/>
          <w:sz w:val="24"/>
          <w:szCs w:val="24"/>
        </w:rPr>
        <w:tab/>
      </w:r>
      <w:r w:rsidRPr="00920A68">
        <w:rPr>
          <w:rFonts w:ascii="GHEA Mariam" w:hAnsi="GHEA Mariam"/>
          <w:spacing w:val="-2"/>
          <w:sz w:val="24"/>
          <w:szCs w:val="24"/>
        </w:rPr>
        <w:tab/>
      </w:r>
      <w:r w:rsidRPr="00920A68">
        <w:rPr>
          <w:rFonts w:ascii="GHEA Mariam" w:hAnsi="GHEA Mariam"/>
          <w:spacing w:val="-2"/>
          <w:sz w:val="24"/>
          <w:szCs w:val="24"/>
        </w:rPr>
        <w:tab/>
      </w:r>
      <w:r w:rsidRPr="00920A68">
        <w:rPr>
          <w:rFonts w:ascii="GHEA Mariam" w:hAnsi="GHEA Mariam"/>
          <w:spacing w:val="-2"/>
          <w:sz w:val="24"/>
          <w:szCs w:val="24"/>
        </w:rPr>
        <w:tab/>
      </w:r>
      <w:r w:rsidRPr="00920A68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920A68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920A68">
        <w:rPr>
          <w:rFonts w:ascii="GHEA Mariam" w:hAnsi="GHEA Mariam"/>
          <w:spacing w:val="-2"/>
          <w:sz w:val="24"/>
          <w:szCs w:val="24"/>
        </w:rPr>
        <w:tab/>
      </w:r>
      <w:r w:rsidRPr="00920A68">
        <w:rPr>
          <w:rFonts w:ascii="GHEA Mariam" w:hAnsi="GHEA Mariam"/>
          <w:spacing w:val="-2"/>
          <w:sz w:val="24"/>
          <w:szCs w:val="24"/>
        </w:rPr>
        <w:tab/>
      </w:r>
      <w:r w:rsidRPr="00920A68">
        <w:rPr>
          <w:rFonts w:ascii="GHEA Mariam" w:hAnsi="GHEA Mariam"/>
          <w:spacing w:val="-2"/>
          <w:sz w:val="24"/>
          <w:szCs w:val="24"/>
        </w:rPr>
        <w:tab/>
      </w:r>
      <w:r w:rsidRPr="00920A68">
        <w:rPr>
          <w:rFonts w:ascii="GHEA Mariam" w:hAnsi="GHEA Mariam"/>
          <w:spacing w:val="-2"/>
          <w:sz w:val="24"/>
          <w:szCs w:val="24"/>
        </w:rPr>
        <w:tab/>
      </w:r>
      <w:r w:rsidRPr="00920A68">
        <w:rPr>
          <w:rFonts w:ascii="GHEA Mariam" w:hAnsi="GHEA Mariam"/>
          <w:spacing w:val="-2"/>
          <w:sz w:val="24"/>
          <w:szCs w:val="24"/>
        </w:rPr>
        <w:tab/>
      </w:r>
      <w:r w:rsidRPr="00920A68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920A68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920A68">
        <w:rPr>
          <w:rFonts w:ascii="GHEA Mariam" w:hAnsi="GHEA Mariam"/>
          <w:spacing w:val="-2"/>
          <w:sz w:val="24"/>
          <w:szCs w:val="24"/>
        </w:rPr>
        <w:t xml:space="preserve"> 14</w:t>
      </w:r>
      <w:r w:rsidRPr="00920A6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20A68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920A68" w:rsidRPr="00920A68" w:rsidRDefault="00920A68" w:rsidP="00920A6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838" w:type="dxa"/>
        <w:tblInd w:w="-450" w:type="dxa"/>
        <w:tblLook w:val="04A0" w:firstRow="1" w:lastRow="0" w:firstColumn="1" w:lastColumn="0" w:noHBand="0" w:noVBand="1"/>
      </w:tblPr>
      <w:tblGrid>
        <w:gridCol w:w="3780"/>
        <w:gridCol w:w="8280"/>
        <w:gridCol w:w="3778"/>
      </w:tblGrid>
      <w:tr w:rsidR="00920A68" w:rsidRPr="00920A68" w:rsidTr="00920A68">
        <w:trPr>
          <w:trHeight w:val="705"/>
        </w:trPr>
        <w:tc>
          <w:tcPr>
            <w:tcW w:w="158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0A68" w:rsidRDefault="00920A68" w:rsidP="00920A6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</w:t>
            </w:r>
            <w:r w:rsidRPr="00920A6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2022 ԹՎԱԿԱՆԻ ԴԵԿՏԵՄԲԵՐԻ 29-Ի N 2111-Ն ՈՐՈՇՄԱՆ </w:t>
            </w:r>
          </w:p>
          <w:p w:rsidR="00920A68" w:rsidRPr="00920A68" w:rsidRDefault="00920A68" w:rsidP="00920A6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9 ՀԱՎԵԼՎԱԾԻ NN 9.6 ԵՎ</w:t>
            </w:r>
            <w:r w:rsidRPr="00920A6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9.47 ԱՂՅՈՒՍԱԿՆԵՐՈՒՄ ԿԱՏԱՐՎՈՂ ՓՈՓՈԽՈՒԹՅՈՒՆՆԵՐԸ</w:t>
            </w:r>
          </w:p>
        </w:tc>
      </w:tr>
      <w:tr w:rsidR="00920A68" w:rsidRPr="00920A68" w:rsidTr="00920A68">
        <w:trPr>
          <w:trHeight w:val="46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0A68" w:rsidRPr="00920A68" w:rsidTr="00920A68">
        <w:trPr>
          <w:trHeight w:val="33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3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20A68" w:rsidRPr="00920A68" w:rsidTr="00920A68">
        <w:trPr>
          <w:trHeight w:val="33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0A68" w:rsidRPr="00920A68" w:rsidTr="00920A68">
        <w:trPr>
          <w:trHeight w:val="300"/>
        </w:trPr>
        <w:tc>
          <w:tcPr>
            <w:tcW w:w="158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920A68" w:rsidRPr="00920A68" w:rsidTr="00920A68">
        <w:trPr>
          <w:trHeight w:val="33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0A68" w:rsidRPr="00920A68" w:rsidTr="00920A68">
        <w:trPr>
          <w:trHeight w:val="33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2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920A68" w:rsidRPr="00920A68" w:rsidTr="00920A68">
        <w:trPr>
          <w:trHeight w:val="33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2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</w:tr>
      <w:tr w:rsidR="00920A68" w:rsidRPr="00920A68" w:rsidTr="00920A68">
        <w:trPr>
          <w:trHeight w:val="33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20A68" w:rsidRPr="00920A68" w:rsidTr="00920A68">
        <w:trPr>
          <w:trHeight w:val="330"/>
        </w:trPr>
        <w:tc>
          <w:tcPr>
            <w:tcW w:w="158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920A68" w:rsidRPr="00920A68" w:rsidTr="00920A68">
        <w:trPr>
          <w:trHeight w:val="6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920A68" w:rsidRPr="00920A68" w:rsidTr="00920A68">
        <w:trPr>
          <w:trHeight w:val="51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37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920A68" w:rsidRPr="00920A68" w:rsidTr="00920A68">
        <w:trPr>
          <w:trHeight w:val="33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2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</w:tr>
      <w:tr w:rsidR="00920A68" w:rsidRPr="00920A68" w:rsidTr="00920A68">
        <w:trPr>
          <w:trHeight w:val="76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68141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920A68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ՀՀ պետական բյուջեում նախատեսված ելքերի լրացուցիչ ֆինանսավոր</w:t>
            </w:r>
            <w:r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920A68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ման</w:t>
            </w: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՝ պետական բյուջեում չկանխատեսված ելքերի</w:t>
            </w:r>
            <w:r w:rsidR="0068141D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,</w:t>
            </w: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ինչպես նաև </w:t>
            </w:r>
            <w:r w:rsidRPr="00920A68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բյուջե</w:t>
            </w:r>
            <w:r w:rsidRPr="00920A68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softHyphen/>
              <w:t>տային երաշխիքների ապահովման ելքերի ֆինանսավորման ապահովում</w:t>
            </w: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920A68" w:rsidRPr="00920A68" w:rsidTr="00920A68">
        <w:trPr>
          <w:trHeight w:val="33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920A68" w:rsidRPr="00920A68" w:rsidTr="00920A68">
        <w:trPr>
          <w:trHeight w:val="6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Միջոցառումն իրականացնողի անվանումը 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կառավարություն </w:t>
            </w:r>
          </w:p>
        </w:tc>
        <w:tc>
          <w:tcPr>
            <w:tcW w:w="3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920A68" w:rsidRPr="00920A68" w:rsidTr="00920A68">
        <w:trPr>
          <w:trHeight w:val="33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20A68" w:rsidRPr="00920A68" w:rsidTr="00920A68">
        <w:trPr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(հազ. դրամ) 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(113,683.5)</w:t>
            </w:r>
          </w:p>
        </w:tc>
      </w:tr>
      <w:tr w:rsidR="00920A68" w:rsidRPr="00920A68" w:rsidTr="00920A68">
        <w:trPr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0A68" w:rsidRPr="00920A68" w:rsidTr="00920A68">
        <w:trPr>
          <w:trHeight w:val="33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  <w:t>ՀՀ դատախազություն</w:t>
            </w:r>
          </w:p>
        </w:tc>
        <w:tc>
          <w:tcPr>
            <w:tcW w:w="3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20A68" w:rsidRPr="00920A68" w:rsidTr="00920A68">
        <w:trPr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0A68" w:rsidRPr="00920A68" w:rsidTr="00920A68">
        <w:trPr>
          <w:trHeight w:val="330"/>
        </w:trPr>
        <w:tc>
          <w:tcPr>
            <w:tcW w:w="158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920A68" w:rsidRPr="00920A68" w:rsidTr="00920A68">
        <w:trPr>
          <w:trHeight w:val="33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0A68" w:rsidRPr="00920A68" w:rsidTr="00920A68">
        <w:trPr>
          <w:trHeight w:val="33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2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920A68" w:rsidRPr="00920A68" w:rsidTr="00920A68">
        <w:trPr>
          <w:trHeight w:val="33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1013</w:t>
            </w:r>
          </w:p>
        </w:tc>
        <w:tc>
          <w:tcPr>
            <w:tcW w:w="120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Փորձաքննության ծառայություններ </w:t>
            </w:r>
          </w:p>
        </w:tc>
      </w:tr>
      <w:tr w:rsidR="00920A68" w:rsidRPr="00920A68" w:rsidTr="00920A68">
        <w:trPr>
          <w:trHeight w:val="33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20A68" w:rsidRPr="00920A68" w:rsidTr="00920A68">
        <w:trPr>
          <w:trHeight w:val="330"/>
        </w:trPr>
        <w:tc>
          <w:tcPr>
            <w:tcW w:w="158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920A68" w:rsidRPr="00920A68" w:rsidTr="00920A68">
        <w:trPr>
          <w:trHeight w:val="6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1013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920A68" w:rsidRPr="00920A68" w:rsidTr="00920A68">
        <w:trPr>
          <w:trHeight w:val="49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37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920A68" w:rsidRPr="00920A68" w:rsidTr="00920A68">
        <w:trPr>
          <w:trHeight w:val="33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Փորձաքննության ծառայությունների տրամադրում </w:t>
            </w:r>
          </w:p>
        </w:tc>
        <w:tc>
          <w:tcPr>
            <w:tcW w:w="3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920A68" w:rsidRPr="00920A68" w:rsidTr="00920A68">
        <w:trPr>
          <w:trHeight w:val="51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Պետական մարմինների կողմից իրականացվող աշխատանքների համար անհրաժեշտ դատական փորձաքննությունների իրականացում 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920A68" w:rsidRPr="00920A68" w:rsidTr="00920A68">
        <w:trPr>
          <w:trHeight w:val="33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920A68" w:rsidRPr="00920A68" w:rsidTr="00920A68">
        <w:trPr>
          <w:trHeight w:val="6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«Փորձաքննությունների ազգային բյուրո» ՊՈԱԿ 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920A68" w:rsidRPr="00920A68" w:rsidTr="00920A68">
        <w:trPr>
          <w:trHeight w:val="33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7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20A68" w:rsidRPr="00920A68" w:rsidTr="0033199D">
        <w:trPr>
          <w:trHeight w:val="33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Ձեռագրի փորձաքննություն 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</w:t>
            </w:r>
          </w:p>
        </w:tc>
      </w:tr>
      <w:tr w:rsidR="00920A68" w:rsidRPr="00920A68" w:rsidTr="0033199D">
        <w:trPr>
          <w:trHeight w:val="30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Ստորագրության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</w:t>
            </w:r>
          </w:p>
        </w:tc>
      </w:tr>
      <w:tr w:rsidR="00920A68" w:rsidRPr="00920A68" w:rsidTr="0033199D">
        <w:trPr>
          <w:trHeight w:val="30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lastRenderedPageBreak/>
              <w:t xml:space="preserve"> Գրավոր խոսքի հեղինակի պարզման փորձաքննություն 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  <w:tr w:rsidR="00920A68" w:rsidRPr="00920A68" w:rsidTr="00BF27CF">
        <w:trPr>
          <w:trHeight w:val="31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Փաստաթղթի և/կամ դրա պատրաստման եղանակի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</w:t>
            </w:r>
          </w:p>
        </w:tc>
      </w:tr>
      <w:tr w:rsidR="00920A68" w:rsidRPr="00920A68" w:rsidTr="00BF27CF">
        <w:trPr>
          <w:trHeight w:val="30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Փաստաթղթի ռեկվիզիտների փորձաքննություն 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</w:tr>
      <w:tr w:rsidR="00920A68" w:rsidRPr="00920A68" w:rsidTr="0033199D">
        <w:trPr>
          <w:trHeight w:val="33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Դրամանիշերի և/կամ արժեթղթերի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</w:t>
            </w:r>
          </w:p>
        </w:tc>
      </w:tr>
      <w:tr w:rsidR="00920A68" w:rsidRPr="00920A68" w:rsidTr="0033199D">
        <w:trPr>
          <w:trHeight w:val="31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Փաստաթղթի ռեկվիզիտների նյութի նույնականացման և/կամ ռեկվիզիտների կատարման վաղեմության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  <w:tr w:rsidR="00920A68" w:rsidRPr="00920A68" w:rsidTr="0033199D">
        <w:trPr>
          <w:trHeight w:val="33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Փաստաթղթաբանական տեսակի այլ օբյեկտների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</w:tr>
      <w:tr w:rsidR="00920A68" w:rsidRPr="00920A68" w:rsidTr="0033199D">
        <w:trPr>
          <w:trHeight w:val="33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Ձայնի և հնչող խոսքի փորձաքննություն վերծանման նպատակով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</w:t>
            </w:r>
          </w:p>
        </w:tc>
      </w:tr>
      <w:tr w:rsidR="00920A68" w:rsidRPr="00920A68" w:rsidTr="0033199D">
        <w:trPr>
          <w:trHeight w:val="33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Ձայնագրությունների ձայնային միջավայրի, պայմանների, միջոցների, նյութերի և հետքերի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</w:t>
            </w:r>
          </w:p>
        </w:tc>
      </w:tr>
      <w:tr w:rsidR="00920A68" w:rsidRPr="00920A68" w:rsidTr="0033199D">
        <w:trPr>
          <w:trHeight w:val="33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Ձայնի և հնչող խոսքի փորձաքննություն անձի նույնականացման նպատակով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</w:tr>
      <w:tr w:rsidR="00920A68" w:rsidRPr="00920A68" w:rsidTr="0033199D">
        <w:trPr>
          <w:trHeight w:val="30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Տեսապատկերի, տեսագրությունների պայմանների, միջոցների, նյութերի և հետքերի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</w:tr>
      <w:tr w:rsidR="00920A68" w:rsidRPr="00920A68" w:rsidTr="0033199D">
        <w:trPr>
          <w:trHeight w:val="30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Լուսանկարի ֆոտոտեխնիկական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</w:t>
            </w:r>
          </w:p>
        </w:tc>
      </w:tr>
      <w:tr w:rsidR="00920A68" w:rsidRPr="00920A68" w:rsidTr="0033199D">
        <w:trPr>
          <w:trHeight w:val="33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Լուսանկարի փորձաքննություն անձի դիմանկարային նույնականացման նպատակով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</w:t>
            </w:r>
          </w:p>
        </w:tc>
      </w:tr>
      <w:tr w:rsidR="00920A68" w:rsidRPr="00920A68" w:rsidTr="0033199D">
        <w:trPr>
          <w:trHeight w:val="33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Մարդու կամ կենդանիների կողմից թողնված հետքերի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45</w:t>
            </w:r>
          </w:p>
        </w:tc>
      </w:tr>
      <w:tr w:rsidR="00920A68" w:rsidRPr="00920A68" w:rsidTr="0033199D">
        <w:trPr>
          <w:trHeight w:val="33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Առարկաների, գործիքների, մեխանիզմների և դրանց կողմից թողնված  հետքերի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85</w:t>
            </w:r>
          </w:p>
        </w:tc>
      </w:tr>
      <w:tr w:rsidR="00920A68" w:rsidRPr="00920A68" w:rsidTr="0033199D">
        <w:trPr>
          <w:trHeight w:val="33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Տրանսպորտային միջոցների, դետալների և դրանց կողմից թողնված հետքերի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58</w:t>
            </w:r>
          </w:p>
        </w:tc>
      </w:tr>
      <w:tr w:rsidR="00920A68" w:rsidRPr="00920A68" w:rsidTr="0033199D">
        <w:trPr>
          <w:trHeight w:val="30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Սառը և նետողական զենքի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</w:t>
            </w:r>
          </w:p>
        </w:tc>
      </w:tr>
      <w:tr w:rsidR="00920A68" w:rsidRPr="00920A68" w:rsidTr="0033199D">
        <w:trPr>
          <w:trHeight w:val="30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Հրազենի և դրա փամփուշտների փորձաքննություն </w:t>
            </w:r>
          </w:p>
        </w:tc>
        <w:tc>
          <w:tcPr>
            <w:tcW w:w="37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60</w:t>
            </w:r>
          </w:p>
        </w:tc>
      </w:tr>
      <w:tr w:rsidR="00920A68" w:rsidRPr="00920A68" w:rsidTr="0033199D">
        <w:trPr>
          <w:trHeight w:val="30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Հրազենային վնասվածքների և  հետքերի, կրակոցի հանգամանքների փորձաքննություն 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38</w:t>
            </w:r>
          </w:p>
        </w:tc>
      </w:tr>
      <w:tr w:rsidR="00920A68" w:rsidRPr="00920A68" w:rsidTr="0033199D">
        <w:trPr>
          <w:trHeight w:val="30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Կրակոցի հետքերի և արգասիքների քիմիական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65</w:t>
            </w:r>
          </w:p>
        </w:tc>
      </w:tr>
      <w:tr w:rsidR="00920A68" w:rsidRPr="00920A68" w:rsidTr="0033199D">
        <w:trPr>
          <w:trHeight w:val="30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Հրազենի հատուկ դրոշմվածքի պարզման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</w:t>
            </w:r>
          </w:p>
        </w:tc>
      </w:tr>
      <w:tr w:rsidR="00920A68" w:rsidRPr="00920A68" w:rsidTr="0033199D">
        <w:trPr>
          <w:trHeight w:val="30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Պայթուցիկ նյութերի, դրանց պայթյունի արգասիքների և հետքերի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</w:t>
            </w:r>
          </w:p>
        </w:tc>
      </w:tr>
      <w:tr w:rsidR="00920A68" w:rsidRPr="00920A68" w:rsidTr="0033199D">
        <w:trPr>
          <w:trHeight w:val="30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Ռազմամթերքների, պայթուցիկ սարքավորումների և դրանց պայթյունի հետքերի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</w:tr>
      <w:tr w:rsidR="00920A68" w:rsidRPr="00920A68" w:rsidTr="0033199D">
        <w:trPr>
          <w:trHeight w:val="30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Վառոդների, հրագործական բաղադրությունների և դրանց այրման հետքերի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</w:tr>
      <w:tr w:rsidR="00920A68" w:rsidRPr="00920A68" w:rsidTr="0033199D">
        <w:trPr>
          <w:trHeight w:val="30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Մանրաթելերի և գործվածքների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</w:t>
            </w:r>
          </w:p>
        </w:tc>
      </w:tr>
      <w:tr w:rsidR="00920A68" w:rsidRPr="00920A68" w:rsidTr="0033199D">
        <w:trPr>
          <w:trHeight w:val="30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lastRenderedPageBreak/>
              <w:t xml:space="preserve"> Լաքուներկերի և ներկածածկույթների փորձաքննություն 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</w:t>
            </w:r>
          </w:p>
        </w:tc>
      </w:tr>
      <w:tr w:rsidR="00920A68" w:rsidRPr="00920A68" w:rsidTr="00BF27CF">
        <w:trPr>
          <w:trHeight w:val="30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BF27CF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Նավթամթերքների և վառելիքաքսուք</w:t>
            </w:r>
            <w:r w:rsidR="00920A68"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ային  նյութերի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</w:t>
            </w:r>
          </w:p>
        </w:tc>
      </w:tr>
      <w:tr w:rsidR="00920A68" w:rsidRPr="00920A68" w:rsidTr="00BF27CF">
        <w:trPr>
          <w:trHeight w:val="30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Մետաղների և համաձուլվածքների փորձաքննություն 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70</w:t>
            </w:r>
          </w:p>
        </w:tc>
      </w:tr>
      <w:tr w:rsidR="00920A68" w:rsidRPr="00920A68" w:rsidTr="0033199D">
        <w:trPr>
          <w:trHeight w:val="33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Հեղուկ կամ պինդ նյութերի փորձաքննություն ատոմային աբսորբցիոն սպեկտրոմետրիայի մեթոդի կիրառմամբ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</w:tr>
      <w:tr w:rsidR="00920A68" w:rsidRPr="00920A68" w:rsidTr="0033199D">
        <w:trPr>
          <w:trHeight w:val="30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Թանկարժեք և կիսաթանկարժեք քարերի, միներալների, հանքային ապարների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</w:t>
            </w:r>
          </w:p>
        </w:tc>
      </w:tr>
      <w:tr w:rsidR="00920A68" w:rsidRPr="00920A68" w:rsidTr="0033199D">
        <w:trPr>
          <w:trHeight w:val="30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Ապակու, սիլիկատային, կերամիկական կամ նմանատիպ այլ ծագման նյութերի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</w:tr>
      <w:tr w:rsidR="00920A68" w:rsidRPr="00920A68" w:rsidTr="0033199D">
        <w:trPr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Ռետինե, պլաստմասս</w:t>
            </w:r>
            <w:r w:rsidR="00DE4F6E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այ</w:t>
            </w: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ե կամ այլ պոլիմերային նյութերի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</w:t>
            </w:r>
          </w:p>
        </w:tc>
      </w:tr>
      <w:tr w:rsidR="00920A68" w:rsidRPr="00920A68" w:rsidTr="0033199D">
        <w:trPr>
          <w:trHeight w:val="54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Թմրամիջոցների, հոգեմետ (հոգեներգործուն) նյութերի, դրանց պրեկուրսորների, դեղամիջոցների, խիստ ներգործող և թունավոր նյութերի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256</w:t>
            </w:r>
          </w:p>
        </w:tc>
      </w:tr>
      <w:tr w:rsidR="00920A68" w:rsidRPr="00920A68" w:rsidTr="0033199D">
        <w:trPr>
          <w:trHeight w:val="55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Սպիրտ պարունակող ոչ սննդային նշանակության հեղուկների,  նաև պարֆյումերային արդյունաբերության արտադրանքի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</w:t>
            </w:r>
          </w:p>
        </w:tc>
      </w:tr>
      <w:tr w:rsidR="00920A68" w:rsidRPr="00920A68" w:rsidTr="0033199D">
        <w:trPr>
          <w:trHeight w:val="30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Անհայտ ծագման նյութերի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</w:tr>
      <w:tr w:rsidR="00920A68" w:rsidRPr="00920A68" w:rsidTr="0033199D">
        <w:trPr>
          <w:trHeight w:val="30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Սննդամթերքի և դրա հումքի որակական ցուցանիշների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</w:tr>
      <w:tr w:rsidR="00920A68" w:rsidRPr="00920A68" w:rsidTr="0033199D">
        <w:trPr>
          <w:trHeight w:val="30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920A68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 xml:space="preserve">Սննդամթերքի և դրա հումքի անվտանգության ցուցանիշների (բացի մանրէաբանական)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</w:t>
            </w:r>
          </w:p>
        </w:tc>
      </w:tr>
      <w:tr w:rsidR="00920A68" w:rsidRPr="00920A68" w:rsidTr="0033199D">
        <w:trPr>
          <w:trHeight w:val="33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Սննդամթերքի և դրա հումքի անվտանգության ցուցանիշների մանրէաբանական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</w:t>
            </w:r>
          </w:p>
        </w:tc>
      </w:tr>
      <w:tr w:rsidR="00920A68" w:rsidRPr="00920A68" w:rsidTr="0033199D">
        <w:trPr>
          <w:trHeight w:val="36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Ալկոհոլային, թույլ ալկոհոլային, ոչ ալկոհոլային խմիչքների և դրանց հումքի որակական ցուցանիշների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</w:t>
            </w:r>
          </w:p>
        </w:tc>
      </w:tr>
      <w:tr w:rsidR="00920A68" w:rsidRPr="00920A68" w:rsidTr="0033199D">
        <w:trPr>
          <w:trHeight w:val="63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Ալկոհոլային, թույլ ալկոհոլային, ոչ ալկոհոլային խմիչքների և դրանց հումքի անվտանգության ցուցանիշների (բացի մանրէաբանական) 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</w:t>
            </w:r>
          </w:p>
        </w:tc>
      </w:tr>
      <w:tr w:rsidR="00920A68" w:rsidRPr="00920A68" w:rsidTr="0033199D">
        <w:trPr>
          <w:trHeight w:val="52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Թույլ ալկոհոլային, ոչ ալկոհոլային խմիչքների և դրանց հումքի անվտանգության ցուցանիշների մանրէաբանական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</w:tr>
      <w:tr w:rsidR="00920A68" w:rsidRPr="00920A68" w:rsidTr="0033199D">
        <w:trPr>
          <w:trHeight w:val="30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Հողային ծագման օբյեկտների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</w:tr>
      <w:tr w:rsidR="00920A68" w:rsidRPr="00920A68" w:rsidTr="0033199D">
        <w:trPr>
          <w:trHeight w:val="30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Բուսական  ծագման օբյեկտների փորձաքննություն առանց դենդրոխրոնոլոգիական մեթոդի կիրառման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</w:t>
            </w:r>
          </w:p>
        </w:tc>
      </w:tr>
      <w:tr w:rsidR="00920A68" w:rsidRPr="00920A68" w:rsidTr="0033199D">
        <w:trPr>
          <w:trHeight w:val="30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Բուսական  ծագման օբյեկտների փորձաքննություն դենդրոխրոնոլոգիական մեթոդի կիրառմամբ </w:t>
            </w:r>
          </w:p>
        </w:tc>
        <w:tc>
          <w:tcPr>
            <w:tcW w:w="37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</w:t>
            </w:r>
          </w:p>
        </w:tc>
      </w:tr>
      <w:tr w:rsidR="00920A68" w:rsidRPr="00920A68" w:rsidTr="0033199D">
        <w:trPr>
          <w:trHeight w:val="30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Կենդանական ծագման օբյեկտների փորձաքննություն 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</w:tr>
      <w:tr w:rsidR="00920A68" w:rsidRPr="00920A68" w:rsidTr="0033199D">
        <w:trPr>
          <w:trHeight w:val="30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lastRenderedPageBreak/>
              <w:t xml:space="preserve"> </w:t>
            </w:r>
            <w:r w:rsidRPr="00920A68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 xml:space="preserve">Հրդեհից վնասված շենքերի և շինությունների, այլ առարկաների կամ կառուցվածքների փորձաքննություն 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</w:t>
            </w:r>
          </w:p>
        </w:tc>
      </w:tr>
      <w:tr w:rsidR="00920A68" w:rsidRPr="00920A68" w:rsidTr="00BF27CF">
        <w:trPr>
          <w:trHeight w:val="30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Հրդեհից վնասված հողատարածքների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</w:t>
            </w:r>
          </w:p>
        </w:tc>
      </w:tr>
      <w:tr w:rsidR="00920A68" w:rsidRPr="00920A68" w:rsidTr="00BF27CF">
        <w:trPr>
          <w:trHeight w:val="33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Հրդեհից վնասված շարժական գույքի  փորձաքննություն 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</w:t>
            </w:r>
          </w:p>
        </w:tc>
      </w:tr>
      <w:tr w:rsidR="00920A68" w:rsidRPr="00920A68" w:rsidTr="00BF27CF">
        <w:trPr>
          <w:trHeight w:val="57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Նյութերի և սարք-սարքավորումների, այդ թվում</w:t>
            </w:r>
            <w:r w:rsidR="00BF27CF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՝</w:t>
            </w: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տեխնոլոգիական գործընթացների  հրդեհավտանգ հատկությունների և սարքավորումների աշխատանքի հրդեհավտանգ ռեժիմների փորձաքննություն 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</w:tr>
      <w:tr w:rsidR="00920A68" w:rsidRPr="00920A68" w:rsidTr="0033199D">
        <w:trPr>
          <w:trHeight w:val="82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Տեխնոլոգիական գործընթացների, տեխնոլոգիական սարք-սարքավորումների, շենքերի, շինությունների հրդեհային անվտանգության նորմատիվ ակտերի պահանջներին համապատասխանության, դրանց </w:t>
            </w:r>
            <w:r w:rsidRPr="00920A68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հրդեհավտանգավորության և հակահրդեհային սարքավորումներով ապահովվածության փորձաքննություն</w:t>
            </w: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</w:t>
            </w:r>
          </w:p>
        </w:tc>
      </w:tr>
      <w:tr w:rsidR="00920A68" w:rsidRPr="00920A68" w:rsidTr="0033199D">
        <w:trPr>
          <w:trHeight w:val="33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Հրդեհաշիջման ընթացքում հրշեջ-փրկարարական ստորաբաժանումների գործողությունների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</w:tr>
      <w:tr w:rsidR="00920A68" w:rsidRPr="00920A68" w:rsidTr="0033199D">
        <w:trPr>
          <w:trHeight w:val="54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Շենքերի, շինությունների, ճարտարագիտական գծային կառուցվածքների ճանապարհաշինարարական և այլ կառուցապատման օբյեկտների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</w:t>
            </w:r>
          </w:p>
        </w:tc>
      </w:tr>
      <w:tr w:rsidR="00920A68" w:rsidRPr="00920A68" w:rsidTr="0033199D">
        <w:trPr>
          <w:trHeight w:val="63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Շենքերի, շինությունների, ճարտարագիտական գծային կառուցվածքների ճանապարհաշինարարական և այլ կառուցապատման օբյեկտների քաղաքաշինական փաստաթղթերի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</w:t>
            </w:r>
          </w:p>
        </w:tc>
      </w:tr>
      <w:tr w:rsidR="00920A68" w:rsidRPr="00920A68" w:rsidTr="0033199D">
        <w:trPr>
          <w:trHeight w:val="60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Շենքերի, շինությունների, ճարտարագիտական գծային կառուցվածքն</w:t>
            </w:r>
            <w:r w:rsidR="00DE4F6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երի տեխնիկական վիճակի և/կամ ինժ</w:t>
            </w:r>
            <w:r w:rsidR="00DE4F6E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ե</w:t>
            </w: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ներատեխնիկական փորձաքննություն </w:t>
            </w:r>
          </w:p>
        </w:tc>
        <w:tc>
          <w:tcPr>
            <w:tcW w:w="37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  <w:tr w:rsidR="00920A68" w:rsidRPr="00920A68" w:rsidTr="0033199D">
        <w:trPr>
          <w:trHeight w:val="30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Հողաշինարարական փորձաքննություն 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</w:tr>
      <w:tr w:rsidR="00920A68" w:rsidRPr="00920A68" w:rsidTr="0033199D">
        <w:trPr>
          <w:trHeight w:val="30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Ճանապարհատրանսպորտային պատահարի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64</w:t>
            </w:r>
          </w:p>
        </w:tc>
      </w:tr>
      <w:tr w:rsidR="00920A68" w:rsidRPr="00920A68" w:rsidTr="0033199D">
        <w:trPr>
          <w:trHeight w:val="33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Տրանսպորտային միջոցի տեխնիկական վիճակի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</w:t>
            </w:r>
          </w:p>
        </w:tc>
      </w:tr>
      <w:tr w:rsidR="00920A68" w:rsidRPr="00920A68" w:rsidTr="0033199D">
        <w:trPr>
          <w:trHeight w:val="54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DE4F6E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Ճ</w:t>
            </w:r>
            <w:r w:rsidR="00920A68"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անապարհատրանսպորտային պատահարի առաջացման հանգամանքների պարզման տրանսպորտային հետքաբանական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</w:t>
            </w:r>
          </w:p>
        </w:tc>
      </w:tr>
      <w:tr w:rsidR="00920A68" w:rsidRPr="00920A68" w:rsidTr="0033199D">
        <w:trPr>
          <w:trHeight w:val="54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Ճանապարհի տեխնիկական վիճակի, ճանապարհատրանսպորտային պատահարի վայրում ճանապարհային պայմանների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</w:tr>
      <w:tr w:rsidR="00920A68" w:rsidRPr="00920A68" w:rsidTr="0033199D">
        <w:trPr>
          <w:trHeight w:val="30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Տրանսպորտային միջոցների վերականգնման, վերանորոգման և մնացորդային դետալների պիտանելիության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  <w:tr w:rsidR="00920A68" w:rsidRPr="00920A68" w:rsidTr="0033199D">
        <w:trPr>
          <w:trHeight w:val="30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Դատահաշվապահական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</w:t>
            </w:r>
          </w:p>
        </w:tc>
      </w:tr>
      <w:tr w:rsidR="00920A68" w:rsidRPr="00920A68" w:rsidTr="0033199D">
        <w:trPr>
          <w:trHeight w:val="33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DE4F6E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lastRenderedPageBreak/>
              <w:t xml:space="preserve"> Ֆինան</w:t>
            </w:r>
            <w:r w:rsidR="00920A68"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սատնտեսագիտական փորձաքննություն 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</w:t>
            </w:r>
          </w:p>
        </w:tc>
      </w:tr>
      <w:tr w:rsidR="00920A68" w:rsidRPr="00920A68" w:rsidTr="00BF27CF">
        <w:trPr>
          <w:trHeight w:val="55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Պարենային, ոչ պարենային ապրանքների, կենսաբազմազանության  օբյեկտների, ծառայությունների, դրանց փաստաթղթերի, այդ թվում</w:t>
            </w:r>
            <w:r w:rsidR="00BF27CF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՝</w:t>
            </w: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արժեքային ցուցանիշների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</w:t>
            </w:r>
          </w:p>
        </w:tc>
      </w:tr>
      <w:tr w:rsidR="00920A68" w:rsidRPr="00920A68" w:rsidTr="00BF27CF">
        <w:trPr>
          <w:trHeight w:val="33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Տրանսպորտային  միջոցների, գյուղատնտեսական տեխնիկայի, այդ թվում</w:t>
            </w:r>
            <w:r w:rsidR="00BF27CF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՝</w:t>
            </w: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դրանց արժեքային ցուցանիշների փորձաքննություն 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</w:t>
            </w:r>
          </w:p>
        </w:tc>
      </w:tr>
      <w:tr w:rsidR="00920A68" w:rsidRPr="00920A68" w:rsidTr="0033199D">
        <w:trPr>
          <w:trHeight w:val="57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Բարդ կառուցվածքային առանձնահատկություններ ունեցող արտադրական կամ այլ ապրանքային համալիրների, այդ թվում</w:t>
            </w:r>
            <w:r w:rsidR="00BF27CF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՝</w:t>
            </w: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դրանց արժեքային ցուցանիշների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</w:tr>
      <w:tr w:rsidR="00920A68" w:rsidRPr="00920A68" w:rsidTr="0033199D">
        <w:trPr>
          <w:trHeight w:val="30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Ոչ նյութական ակտիվների, այդ թվում</w:t>
            </w:r>
            <w:r w:rsidR="00BF27CF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՝</w:t>
            </w: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դրանց արժեքային ցուցանիշների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  <w:tr w:rsidR="00920A68" w:rsidRPr="00920A68" w:rsidTr="0033199D">
        <w:trPr>
          <w:trHeight w:val="30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Անշարժ գույքի, այդ թվում</w:t>
            </w:r>
            <w:r w:rsidR="00BF27CF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՝</w:t>
            </w: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դրա արժեքային ցուցանիշների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</w:t>
            </w:r>
          </w:p>
        </w:tc>
      </w:tr>
      <w:tr w:rsidR="00920A68" w:rsidRPr="00920A68" w:rsidTr="0033199D">
        <w:trPr>
          <w:trHeight w:val="33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920A68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Շինարարական նյութերի և աշխատանքների, այդ թվում</w:t>
            </w:r>
            <w:r w:rsidR="00BF27CF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val="hy-AM" w:eastAsia="en-US"/>
              </w:rPr>
              <w:t>՝</w:t>
            </w:r>
            <w:r w:rsidRPr="00920A68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 xml:space="preserve"> դրանց արժեքային ցուցանիշների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</w:t>
            </w:r>
          </w:p>
        </w:tc>
      </w:tr>
      <w:tr w:rsidR="00920A68" w:rsidRPr="00920A68" w:rsidTr="0033199D">
        <w:trPr>
          <w:trHeight w:val="54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Ռադիոէլեկտրոնային, էլեկտրատեխնիկական, էլեկտրամեխանիկական կենցաղային նշանակության սարքավորումների 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  <w:tr w:rsidR="00920A68" w:rsidRPr="00920A68" w:rsidTr="0033199D">
        <w:trPr>
          <w:trHeight w:val="30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Դատահոգեբուժական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</w:tr>
      <w:tr w:rsidR="00920A68" w:rsidRPr="00920A68" w:rsidTr="0033199D">
        <w:trPr>
          <w:trHeight w:val="30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Դատագենետիկական (ԴՆԹ-նույնականացման) 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</w:t>
            </w:r>
          </w:p>
        </w:tc>
      </w:tr>
      <w:tr w:rsidR="00920A68" w:rsidRPr="00920A68" w:rsidTr="0033199D">
        <w:trPr>
          <w:trHeight w:val="30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Ցանցային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</w:tr>
      <w:tr w:rsidR="00920A68" w:rsidRPr="00920A68" w:rsidTr="0033199D">
        <w:trPr>
          <w:trHeight w:val="30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Ծրագրային ապահովումների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  <w:tr w:rsidR="00920A68" w:rsidRPr="00920A68" w:rsidTr="0033199D">
        <w:trPr>
          <w:trHeight w:val="33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Համակարգիչների կոշտ սկավառակներում պարունակվող, նաև ջնջված տեղեկատվության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  <w:tr w:rsidR="00920A68" w:rsidRPr="00920A68" w:rsidTr="0033199D">
        <w:trPr>
          <w:trHeight w:val="30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Թվային տեսագրիչների կոշտ սկավառակներում պարունակվող, նաև ջնջված տեղեկատվության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</w:tr>
      <w:tr w:rsidR="00920A68" w:rsidRPr="00920A68" w:rsidTr="0033199D">
        <w:trPr>
          <w:trHeight w:val="54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Բջջային հեռախոսների կամ պլանշետային համակարգիչների ներքին հիշողության կրիչներում պարունակվող, նաև ջնջված տեղեկատվության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</w:tr>
      <w:tr w:rsidR="00920A68" w:rsidRPr="00920A68" w:rsidTr="0033199D">
        <w:trPr>
          <w:trHeight w:val="30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Այլ թվային հիշողության կրիչներում  պարունակվող, նաև ջնջված տեղեկատվության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</w:t>
            </w:r>
          </w:p>
        </w:tc>
      </w:tr>
      <w:tr w:rsidR="00920A68" w:rsidRPr="00920A68" w:rsidTr="0033199D">
        <w:trPr>
          <w:trHeight w:val="30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Համակարգչային սարքավորումների, դրանց աշխատունակության և/կամ կիրառման նշանակության 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</w:tr>
      <w:tr w:rsidR="00920A68" w:rsidRPr="00920A68" w:rsidTr="0033199D">
        <w:trPr>
          <w:trHeight w:val="30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Անձի առողջությանը պատճառված վնասի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</w:tr>
      <w:tr w:rsidR="00920A68" w:rsidRPr="00920A68" w:rsidTr="0033199D">
        <w:trPr>
          <w:trHeight w:val="30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lastRenderedPageBreak/>
              <w:t xml:space="preserve"> Դատաբժշկական հանձնաժողովային կամ կրկնակի փորձաքննություն 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</w:t>
            </w:r>
          </w:p>
        </w:tc>
      </w:tr>
      <w:tr w:rsidR="00920A68" w:rsidRPr="00920A68" w:rsidTr="0033199D">
        <w:trPr>
          <w:trHeight w:val="30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Կենսաբանական ծագման հետքերի և/կամ նմուշների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107</w:t>
            </w:r>
          </w:p>
        </w:tc>
      </w:tr>
      <w:tr w:rsidR="00920A68" w:rsidRPr="00920A68" w:rsidTr="0033199D">
        <w:trPr>
          <w:trHeight w:val="30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BF27CF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Հյուսված</w:t>
            </w:r>
            <w:r w:rsidR="00920A68"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աբանական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64</w:t>
            </w:r>
          </w:p>
        </w:tc>
      </w:tr>
      <w:tr w:rsidR="00920A68" w:rsidRPr="00920A68" w:rsidTr="00BF27CF">
        <w:trPr>
          <w:trHeight w:val="30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BF27C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Քիմիական (այդ թվում</w:t>
            </w:r>
            <w:r w:rsidR="00BF27CF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՝</w:t>
            </w: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կենսաքիմիական)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</w:t>
            </w:r>
          </w:p>
        </w:tc>
      </w:tr>
      <w:tr w:rsidR="00920A68" w:rsidRPr="00920A68" w:rsidTr="00BF27CF">
        <w:trPr>
          <w:trHeight w:val="30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BF27C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Բժշկաքրեագիտական փորձաքննություն 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</w:tr>
      <w:tr w:rsidR="00920A68" w:rsidRPr="00920A68" w:rsidTr="0033199D">
        <w:trPr>
          <w:trHeight w:val="30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Դիակի դատաբժշկական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</w:tr>
      <w:tr w:rsidR="00920A68" w:rsidRPr="00920A68" w:rsidTr="0033199D">
        <w:trPr>
          <w:trHeight w:val="30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Դատաբժշկական լրացուցիչ կամ համալիր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</w:t>
            </w:r>
          </w:p>
        </w:tc>
      </w:tr>
      <w:tr w:rsidR="00920A68" w:rsidRPr="00920A68" w:rsidTr="0033199D">
        <w:trPr>
          <w:trHeight w:val="30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Կերպարվեստի բնագավառի փորձաքննություն 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</w:tr>
      <w:tr w:rsidR="00920A68" w:rsidRPr="00920A68" w:rsidTr="0033199D">
        <w:trPr>
          <w:trHeight w:val="30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Դեկորատիվ կիրառական արվեստի բնագավառի փորձաքննություն 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</w:t>
            </w:r>
          </w:p>
        </w:tc>
      </w:tr>
      <w:tr w:rsidR="00920A68" w:rsidRPr="00920A68" w:rsidTr="0033199D">
        <w:trPr>
          <w:trHeight w:val="30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Երաժշտական գործիքների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</w:tr>
      <w:tr w:rsidR="00920A68" w:rsidRPr="00920A68" w:rsidTr="0033199D">
        <w:trPr>
          <w:trHeight w:val="30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Գրքարվեստի բնագավառի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</w:tr>
      <w:tr w:rsidR="00920A68" w:rsidRPr="00920A68" w:rsidTr="0033199D">
        <w:trPr>
          <w:trHeight w:val="30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Հին դրամների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</w:tr>
      <w:tr w:rsidR="00920A68" w:rsidRPr="00920A68" w:rsidTr="0033199D">
        <w:trPr>
          <w:trHeight w:val="30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Գեղագիտական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</w:tr>
      <w:tr w:rsidR="00920A68" w:rsidRPr="00920A68" w:rsidTr="0033199D">
        <w:trPr>
          <w:trHeight w:val="30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Հնագիտական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  <w:tr w:rsidR="00920A68" w:rsidRPr="00920A68" w:rsidTr="0033199D">
        <w:trPr>
          <w:trHeight w:val="30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Մշակութաբանական այլ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  <w:tr w:rsidR="00920A68" w:rsidRPr="00920A68" w:rsidTr="0033199D">
        <w:trPr>
          <w:trHeight w:val="30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Անձի հոգեբանական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</w:tr>
      <w:tr w:rsidR="00920A68" w:rsidRPr="00920A68" w:rsidTr="0033199D">
        <w:trPr>
          <w:trHeight w:val="33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Հետմահու հոգեբանական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</w:tr>
      <w:tr w:rsidR="00920A68" w:rsidRPr="00920A68" w:rsidTr="0033199D">
        <w:trPr>
          <w:trHeight w:val="33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Հոգեբանական այլ տեսակի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  <w:tr w:rsidR="00920A68" w:rsidRPr="00920A68" w:rsidTr="0033199D">
        <w:trPr>
          <w:trHeight w:val="33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BF27CF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Մեքենա</w:t>
            </w:r>
            <w:r w:rsidR="00920A68"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մեխանիզմների և սարք-սարքավորումների խափանման պատճառների և հետևանքների պարզման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  <w:tr w:rsidR="00920A68" w:rsidRPr="00920A68" w:rsidTr="0033199D">
        <w:trPr>
          <w:trHeight w:val="55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Արտադրությունում տեխնոլոգիական գործընթացներում շեղումների և խախտումների պատճառների և հետևանք</w:t>
            </w:r>
            <w:r w:rsidR="00DE4F6E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ն</w:t>
            </w: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երի պարզման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  <w:tr w:rsidR="00920A68" w:rsidRPr="00920A68" w:rsidTr="0033199D">
        <w:trPr>
          <w:trHeight w:val="54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Անվտանգության տեխնիկայի և աշխատանքի պաշտպանության կանոնների խախտման պատճառների և հետևանքների պարզման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</w:tr>
      <w:tr w:rsidR="00920A68" w:rsidRPr="00920A68" w:rsidTr="0033199D">
        <w:trPr>
          <w:trHeight w:val="30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Օդորոլոգիական, այդ թվում</w:t>
            </w:r>
            <w:r w:rsidR="00BF27CF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՝</w:t>
            </w: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մարդու կողմից թողնված հոտային հետքերի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920A68" w:rsidRPr="00920A68" w:rsidTr="0033199D">
        <w:trPr>
          <w:trHeight w:val="30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Գրավոր խոսքի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</w:tr>
      <w:tr w:rsidR="00920A68" w:rsidRPr="00920A68" w:rsidTr="0033199D">
        <w:trPr>
          <w:trHeight w:val="30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lastRenderedPageBreak/>
              <w:t xml:space="preserve"> Բանավոր խոսքի փորձաքննություն 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</w:tr>
      <w:tr w:rsidR="00920A68" w:rsidRPr="00920A68" w:rsidTr="0033199D">
        <w:trPr>
          <w:trHeight w:val="30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Հողային ռեսուրսների և երկրաբանական օբյեկտների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  <w:tr w:rsidR="00920A68" w:rsidRPr="00920A68" w:rsidTr="0033199D">
        <w:trPr>
          <w:trHeight w:val="30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Կենդանական և բուսական աշխարհի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  <w:tr w:rsidR="00920A68" w:rsidRPr="00920A68" w:rsidTr="0033199D">
        <w:trPr>
          <w:trHeight w:val="30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Ջրային ռեսուրսների և օբյեկտների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  <w:tr w:rsidR="00920A68" w:rsidRPr="00920A68" w:rsidTr="00BF27CF">
        <w:trPr>
          <w:trHeight w:val="30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Մթնոլորտային օդի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920A68" w:rsidRPr="00920A68" w:rsidTr="00BF27CF">
        <w:trPr>
          <w:trHeight w:val="30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Ճառագայթային իրավիճակի փորձաքննություն 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920A68" w:rsidRPr="00920A68" w:rsidTr="0033199D">
        <w:trPr>
          <w:trHeight w:val="33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Շրջակա միջավայրի վրա այլ բնույթի ազդեցության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</w:tr>
      <w:tr w:rsidR="00920A68" w:rsidRPr="00920A68" w:rsidTr="0033199D">
        <w:trPr>
          <w:trHeight w:val="33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Պայթյունից վնասված օբյեկտների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</w:tr>
      <w:tr w:rsidR="00920A68" w:rsidRPr="00920A68" w:rsidTr="0033199D">
        <w:trPr>
          <w:trHeight w:val="57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Նյութերի և տեխնոլոգիական սարքավորումների, այդ թվում</w:t>
            </w:r>
            <w:r w:rsidR="00BF27CF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՝</w:t>
            </w: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տեխնոլոգիական գործընթացների պայթյու</w:t>
            </w:r>
            <w:r w:rsidR="0033199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softHyphen/>
            </w: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նավտանգ հատկությունների և սարքավորումների աշխատանքի պայթյունավտանգ ռեժիմների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  <w:tr w:rsidR="00920A68" w:rsidRPr="00920A68" w:rsidTr="0033199D">
        <w:trPr>
          <w:trHeight w:val="81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Տեխնոլոգիական գործընթացների և սարքավորումների, շենքերի և շինությունների պայթյունային </w:t>
            </w:r>
            <w:r w:rsidRPr="0033199D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անվտանգության նորմատիվ ակտերի պահանջներին համապատասխանության, դրանց պայթյունակա</w:t>
            </w:r>
            <w:r w:rsidR="0033199D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33199D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յունության</w:t>
            </w: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, պայթյունի հետևանքների նվազեցման միջոցներով ապահովվածության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  <w:tr w:rsidR="00920A68" w:rsidRPr="00920A68" w:rsidTr="0033199D">
        <w:trPr>
          <w:trHeight w:val="30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Հեղինակային և հարակից իրավունքի բնագավառի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  <w:tr w:rsidR="00920A68" w:rsidRPr="00920A68" w:rsidTr="0033199D">
        <w:trPr>
          <w:trHeight w:val="30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Գյուտերի բնագավառի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920A68" w:rsidRPr="00920A68" w:rsidTr="0033199D">
        <w:trPr>
          <w:trHeight w:val="30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Արտոնագրման բնագավառի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  <w:tr w:rsidR="00920A68" w:rsidRPr="00920A68" w:rsidTr="0033199D">
        <w:trPr>
          <w:trHeight w:val="30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Օգտակար մոդելների բնագավառի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  <w:tr w:rsidR="00920A68" w:rsidRPr="00920A68" w:rsidTr="0033199D">
        <w:trPr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Արտադրական նմուշների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</w:tr>
      <w:tr w:rsidR="00920A68" w:rsidRPr="00920A68" w:rsidTr="0033199D">
        <w:trPr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Առևտրային նշանների  շփոթության աստիճանի նմանության  պարզման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  <w:tr w:rsidR="00920A68" w:rsidRPr="00920A68" w:rsidTr="0033199D">
        <w:trPr>
          <w:trHeight w:val="33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Ռադիոակտիվ նյութերի, ռադիացիայի և ռադիոակտիվ ֆոնի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920A68" w:rsidRPr="00920A68" w:rsidTr="0033199D">
        <w:trPr>
          <w:trHeight w:val="33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Միջուկային էներգետիկայի հետ կապված սարք-սարքավորումների փորձաքննություն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920A68" w:rsidRPr="00920A68" w:rsidTr="0033199D">
        <w:trPr>
          <w:trHeight w:val="55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Իրենց բարդությամբ պարզ փորձաքննությունների տեսակարար կշիռը` փորձաքննությամբ տրված եզրակացությունների ընդհանուր քանակի մեջ, տոկոս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</w:t>
            </w:r>
          </w:p>
        </w:tc>
      </w:tr>
      <w:tr w:rsidR="00920A68" w:rsidRPr="00920A68" w:rsidTr="0033199D">
        <w:trPr>
          <w:trHeight w:val="54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Իրենց բարդությամբ միջին բարդության փորձաքննությունների տեսակարար կշիռը` փորձաքննությամբ տրված եզրակացությունների ընդհանուր քանակի մեջ, տոկոս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</w:t>
            </w:r>
          </w:p>
        </w:tc>
      </w:tr>
      <w:tr w:rsidR="00920A68" w:rsidRPr="00920A68" w:rsidTr="0033199D">
        <w:trPr>
          <w:trHeight w:val="57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lastRenderedPageBreak/>
              <w:t xml:space="preserve"> Իրենց բարդությամբ բարդ փորձաքննությունների տեսակարար կշիռը` փորձաքննությամբ տրված եզրակացությունների ընդհանուր քանակի մեջ, տոկոս 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</w:t>
            </w:r>
          </w:p>
        </w:tc>
      </w:tr>
      <w:tr w:rsidR="00920A68" w:rsidRPr="00920A68" w:rsidTr="00BF27CF">
        <w:trPr>
          <w:trHeight w:val="55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BF27C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Քրեական դատավարության օրենսգրքի պահանջների համաձայն</w:t>
            </w:r>
            <w:r w:rsidR="00BF27CF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՝</w:t>
            </w: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ժամանակակից գիտական պատկերացումներին համապատասխանող մեթոդների կիրառմամբ ստացվելիք արդյունքը, տոկոս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100</w:t>
            </w:r>
          </w:p>
        </w:tc>
      </w:tr>
      <w:tr w:rsidR="00920A68" w:rsidRPr="00920A68" w:rsidTr="00BF27CF">
        <w:trPr>
          <w:trHeight w:val="76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BF27C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Փորձաքննության կատարման ժամկետը ելակետային տվյալների (օբյեկտներ, նմուշներ և այլ նյութեր</w:t>
            </w:r>
            <w:r w:rsidR="00BF27CF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՝</w:t>
            </w: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համեմատական հետազոտման համար) ստացման օրվանից</w:t>
            </w:r>
            <w:r w:rsidR="00BF27CF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 xml:space="preserve"> </w:t>
            </w: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բարդության տեսանկյունից պարզ փորձաքննության դեպքում,</w:t>
            </w:r>
            <w:r w:rsidR="00BF27CF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 xml:space="preserve"> </w:t>
            </w: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կատարման առավելագույն ժամկետ</w:t>
            </w:r>
            <w:r w:rsidR="00BF27CF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,</w:t>
            </w: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օ</w:t>
            </w:r>
            <w:r w:rsidR="00BF27C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ր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</w:t>
            </w:r>
          </w:p>
        </w:tc>
      </w:tr>
      <w:tr w:rsidR="00920A68" w:rsidRPr="00920A68" w:rsidTr="0033199D">
        <w:trPr>
          <w:trHeight w:val="81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BF27C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Փորձաքննության կատարման ժամկետը ելակետային տվյալների (օբյեկտներ, նմուշներ և այլ նյութեր</w:t>
            </w:r>
            <w:r w:rsidR="00BF27CF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՝</w:t>
            </w: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համեմատական հետազոտման համար) ստացման օրվանից բարդության տեսանկյունից միջին բարդության փորձաքննության դեպքում, կատարման առավելագույն ժամկետ</w:t>
            </w:r>
            <w:r w:rsidR="00BF27CF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,</w:t>
            </w: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օր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</w:t>
            </w:r>
          </w:p>
        </w:tc>
      </w:tr>
      <w:tr w:rsidR="00920A68" w:rsidRPr="00920A68" w:rsidTr="0033199D">
        <w:trPr>
          <w:trHeight w:val="82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BF27C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Փորձաքննության կատարման ժամկետը ելակետային տվյալների (օբյեկտներ, նմուշներ և այլ նյութեր</w:t>
            </w:r>
            <w:r w:rsidR="00BF27CF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՝</w:t>
            </w: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համեմատական հե</w:t>
            </w:r>
            <w:r w:rsidR="00BF27C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տազոտման համար) ստացման օրվանից</w:t>
            </w: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բարդության տեսանկյունից բարդ փորձաքննության դեպքում, կատարման առավելագույն ժամկետ</w:t>
            </w:r>
            <w:r w:rsidR="00BF27CF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,</w:t>
            </w:r>
            <w:r w:rsidR="00BF27C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օր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</w:t>
            </w:r>
          </w:p>
        </w:tc>
      </w:tr>
      <w:tr w:rsidR="00920A68" w:rsidRPr="00920A68" w:rsidTr="0033199D">
        <w:trPr>
          <w:trHeight w:val="33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BF27C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Նախաձեռնողին տեղեկացմամբ 25 օրը գերազանցող փորձաքննությունների տեսակարար կշիռը, տոկոս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</w:t>
            </w:r>
          </w:p>
        </w:tc>
      </w:tr>
      <w:tr w:rsidR="00920A68" w:rsidRPr="00920A68" w:rsidTr="0033199D">
        <w:trPr>
          <w:trHeight w:val="33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BF27C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Մեկ փորձաքննության կատարման միջին  արժեք (հազ</w:t>
            </w:r>
            <w:r w:rsidR="0033199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.</w:t>
            </w: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56.3</w:t>
            </w:r>
          </w:p>
        </w:tc>
      </w:tr>
      <w:tr w:rsidR="00920A68" w:rsidRPr="00920A68" w:rsidTr="0033199D">
        <w:trPr>
          <w:trHeight w:val="33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(հազ. դրամ) 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113,683.5</w:t>
            </w:r>
          </w:p>
        </w:tc>
      </w:tr>
    </w:tbl>
    <w:p w:rsidR="00920A68" w:rsidRPr="00920A68" w:rsidRDefault="00920A68" w:rsidP="00920A6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20A68" w:rsidRDefault="00920A68" w:rsidP="00920A6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3199D" w:rsidRPr="0033199D" w:rsidRDefault="0033199D" w:rsidP="00920A68">
      <w:pPr>
        <w:pStyle w:val="norm"/>
        <w:spacing w:line="240" w:lineRule="auto"/>
        <w:ind w:firstLine="0"/>
        <w:rPr>
          <w:rFonts w:ascii="GHEA Mariam" w:hAnsi="GHEA Mariam" w:cs="Arial"/>
          <w:sz w:val="26"/>
          <w:szCs w:val="24"/>
        </w:rPr>
      </w:pPr>
    </w:p>
    <w:p w:rsidR="00920A68" w:rsidRPr="00920A68" w:rsidRDefault="00920A68" w:rsidP="00920A6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920A68">
        <w:rPr>
          <w:rFonts w:ascii="GHEA Mariam" w:hAnsi="GHEA Mariam" w:cs="Sylfaen"/>
          <w:sz w:val="24"/>
          <w:szCs w:val="24"/>
        </w:rPr>
        <w:t>ՀԱՅԱՍՏԱՆԻ</w:t>
      </w:r>
      <w:r w:rsidRPr="00920A68">
        <w:rPr>
          <w:rFonts w:ascii="GHEA Mariam" w:hAnsi="GHEA Mariam" w:cs="Arial Armenian"/>
          <w:sz w:val="24"/>
          <w:szCs w:val="24"/>
        </w:rPr>
        <w:t xml:space="preserve">  </w:t>
      </w:r>
      <w:r w:rsidRPr="00920A68">
        <w:rPr>
          <w:rFonts w:ascii="GHEA Mariam" w:hAnsi="GHEA Mariam" w:cs="Sylfaen"/>
          <w:sz w:val="24"/>
          <w:szCs w:val="24"/>
        </w:rPr>
        <w:t>ՀԱՆՐԱՊԵՏՈՒԹՅԱՆ</w:t>
      </w:r>
    </w:p>
    <w:p w:rsidR="00920A68" w:rsidRPr="00920A68" w:rsidRDefault="00920A68" w:rsidP="00920A6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920A68">
        <w:rPr>
          <w:rFonts w:ascii="GHEA Mariam" w:hAnsi="GHEA Mariam"/>
          <w:sz w:val="24"/>
          <w:szCs w:val="24"/>
        </w:rPr>
        <w:t xml:space="preserve">  </w:t>
      </w:r>
      <w:r w:rsidRPr="00920A6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20A68" w:rsidRPr="00920A68" w:rsidRDefault="00920A68" w:rsidP="00920A68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20A68" w:rsidRPr="00920A68" w:rsidSect="0015258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920A68">
        <w:rPr>
          <w:rFonts w:ascii="GHEA Mariam" w:hAnsi="GHEA Mariam" w:cs="Sylfaen"/>
          <w:sz w:val="24"/>
          <w:szCs w:val="24"/>
        </w:rPr>
        <w:t xml:space="preserve">      ՂԵԿԱՎԱՐԻ ՏԵՂԱԿԱԼ</w:t>
      </w:r>
      <w:r w:rsidRPr="00920A68">
        <w:rPr>
          <w:rFonts w:ascii="GHEA Mariam" w:hAnsi="GHEA Mariam" w:cs="Arial Armenian"/>
          <w:sz w:val="24"/>
          <w:szCs w:val="24"/>
        </w:rPr>
        <w:tab/>
      </w:r>
      <w:r w:rsidRPr="00920A68">
        <w:rPr>
          <w:rFonts w:ascii="GHEA Mariam" w:hAnsi="GHEA Mariam" w:cs="Arial Armenian"/>
          <w:sz w:val="24"/>
          <w:szCs w:val="24"/>
        </w:rPr>
        <w:tab/>
      </w:r>
      <w:r w:rsidRPr="00920A68">
        <w:rPr>
          <w:rFonts w:ascii="GHEA Mariam" w:hAnsi="GHEA Mariam" w:cs="Arial Armenian"/>
          <w:sz w:val="24"/>
          <w:szCs w:val="24"/>
        </w:rPr>
        <w:tab/>
      </w:r>
      <w:r w:rsidRPr="00920A68">
        <w:rPr>
          <w:rFonts w:ascii="GHEA Mariam" w:hAnsi="GHEA Mariam" w:cs="Arial Armenian"/>
          <w:sz w:val="24"/>
          <w:szCs w:val="24"/>
        </w:rPr>
        <w:tab/>
      </w:r>
      <w:r w:rsidRPr="00920A68">
        <w:rPr>
          <w:rFonts w:ascii="GHEA Mariam" w:hAnsi="GHEA Mariam" w:cs="Arial Armenian"/>
          <w:sz w:val="24"/>
          <w:szCs w:val="24"/>
        </w:rPr>
        <w:tab/>
      </w:r>
      <w:r w:rsidRPr="00920A68">
        <w:rPr>
          <w:rFonts w:ascii="GHEA Mariam" w:hAnsi="GHEA Mariam" w:cs="Arial Armenian"/>
          <w:sz w:val="24"/>
          <w:szCs w:val="24"/>
        </w:rPr>
        <w:tab/>
      </w:r>
      <w:r w:rsidRPr="00920A68">
        <w:rPr>
          <w:rFonts w:ascii="GHEA Mariam" w:hAnsi="GHEA Mariam" w:cs="Arial Armenian"/>
          <w:sz w:val="24"/>
          <w:szCs w:val="24"/>
        </w:rPr>
        <w:tab/>
      </w:r>
      <w:r w:rsidRPr="00920A68">
        <w:rPr>
          <w:rFonts w:ascii="GHEA Mariam" w:hAnsi="GHEA Mariam" w:cs="Arial Armenian"/>
          <w:sz w:val="24"/>
          <w:szCs w:val="24"/>
        </w:rPr>
        <w:tab/>
      </w:r>
      <w:r w:rsidRPr="00920A68">
        <w:rPr>
          <w:rFonts w:ascii="GHEA Mariam" w:hAnsi="GHEA Mariam" w:cs="Arial Armenian"/>
          <w:sz w:val="24"/>
          <w:szCs w:val="24"/>
        </w:rPr>
        <w:tab/>
      </w:r>
      <w:r w:rsidRPr="00920A68">
        <w:rPr>
          <w:rFonts w:ascii="GHEA Mariam" w:hAnsi="GHEA Mariam" w:cs="Arial Armenian"/>
          <w:sz w:val="24"/>
          <w:szCs w:val="24"/>
        </w:rPr>
        <w:tab/>
      </w:r>
      <w:r w:rsidRPr="00920A68">
        <w:rPr>
          <w:rFonts w:ascii="GHEA Mariam" w:hAnsi="GHEA Mariam" w:cs="Arial Armenian"/>
          <w:sz w:val="24"/>
          <w:szCs w:val="24"/>
        </w:rPr>
        <w:tab/>
        <w:t>Ա</w:t>
      </w:r>
      <w:r w:rsidRPr="00920A68">
        <w:rPr>
          <w:rFonts w:ascii="GHEA Mariam" w:hAnsi="GHEA Mariam" w:cs="Sylfaen"/>
          <w:sz w:val="24"/>
          <w:szCs w:val="24"/>
        </w:rPr>
        <w:t>.</w:t>
      </w:r>
      <w:r w:rsidRPr="00920A68">
        <w:rPr>
          <w:rFonts w:ascii="GHEA Mariam" w:hAnsi="GHEA Mariam" w:cs="Arial Armenian"/>
          <w:sz w:val="24"/>
          <w:szCs w:val="24"/>
        </w:rPr>
        <w:t xml:space="preserve"> ԽԱՉԱՏՐ</w:t>
      </w:r>
      <w:r w:rsidRPr="00920A68">
        <w:rPr>
          <w:rFonts w:ascii="GHEA Mariam" w:hAnsi="GHEA Mariam" w:cs="Sylfaen"/>
          <w:sz w:val="24"/>
          <w:szCs w:val="24"/>
        </w:rPr>
        <w:t>ՅԱՆ</w:t>
      </w:r>
    </w:p>
    <w:p w:rsidR="00920A68" w:rsidRPr="00920A68" w:rsidRDefault="00920A68" w:rsidP="00920A6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920A68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920A68">
        <w:rPr>
          <w:rFonts w:ascii="GHEA Mariam" w:hAnsi="GHEA Mariam"/>
          <w:spacing w:val="-8"/>
          <w:sz w:val="24"/>
          <w:szCs w:val="24"/>
          <w:lang w:eastAsia="en-US"/>
        </w:rPr>
        <w:t>N 4</w:t>
      </w:r>
    </w:p>
    <w:p w:rsidR="00920A68" w:rsidRPr="00920A68" w:rsidRDefault="00920A68" w:rsidP="00920A6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920A68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920A68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920A68">
        <w:rPr>
          <w:rFonts w:ascii="GHEA Mariam" w:hAnsi="GHEA Mariam"/>
          <w:spacing w:val="-6"/>
          <w:sz w:val="24"/>
          <w:szCs w:val="24"/>
        </w:rPr>
        <w:tab/>
      </w:r>
      <w:r w:rsidRPr="00920A68">
        <w:rPr>
          <w:rFonts w:ascii="GHEA Mariam" w:hAnsi="GHEA Mariam"/>
          <w:spacing w:val="-6"/>
          <w:sz w:val="24"/>
          <w:szCs w:val="24"/>
        </w:rPr>
        <w:tab/>
      </w:r>
      <w:r w:rsidRPr="00920A68">
        <w:rPr>
          <w:rFonts w:ascii="GHEA Mariam" w:hAnsi="GHEA Mariam"/>
          <w:spacing w:val="-6"/>
          <w:sz w:val="24"/>
          <w:szCs w:val="24"/>
        </w:rPr>
        <w:tab/>
      </w:r>
      <w:r w:rsidRPr="00920A68">
        <w:rPr>
          <w:rFonts w:ascii="GHEA Mariam" w:hAnsi="GHEA Mariam"/>
          <w:spacing w:val="-6"/>
          <w:sz w:val="24"/>
          <w:szCs w:val="24"/>
        </w:rPr>
        <w:tab/>
      </w:r>
      <w:r w:rsidRPr="00920A68">
        <w:rPr>
          <w:rFonts w:ascii="GHEA Mariam" w:hAnsi="GHEA Mariam"/>
          <w:spacing w:val="-6"/>
          <w:sz w:val="24"/>
          <w:szCs w:val="24"/>
        </w:rPr>
        <w:tab/>
      </w:r>
      <w:r w:rsidRPr="00920A68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920A68" w:rsidRPr="00920A68" w:rsidRDefault="00920A68" w:rsidP="00920A68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920A68">
        <w:rPr>
          <w:rFonts w:ascii="GHEA Mariam" w:hAnsi="GHEA Mariam"/>
          <w:spacing w:val="-2"/>
          <w:sz w:val="24"/>
          <w:szCs w:val="24"/>
        </w:rPr>
        <w:tab/>
      </w:r>
      <w:r w:rsidRPr="00920A68">
        <w:rPr>
          <w:rFonts w:ascii="GHEA Mariam" w:hAnsi="GHEA Mariam"/>
          <w:spacing w:val="-2"/>
          <w:sz w:val="24"/>
          <w:szCs w:val="24"/>
        </w:rPr>
        <w:tab/>
      </w:r>
      <w:r w:rsidRPr="00920A68">
        <w:rPr>
          <w:rFonts w:ascii="GHEA Mariam" w:hAnsi="GHEA Mariam"/>
          <w:spacing w:val="-2"/>
          <w:sz w:val="24"/>
          <w:szCs w:val="24"/>
        </w:rPr>
        <w:tab/>
      </w:r>
      <w:r w:rsidRPr="00920A68">
        <w:rPr>
          <w:rFonts w:ascii="GHEA Mariam" w:hAnsi="GHEA Mariam"/>
          <w:spacing w:val="-2"/>
          <w:sz w:val="24"/>
          <w:szCs w:val="24"/>
        </w:rPr>
        <w:tab/>
      </w:r>
      <w:r w:rsidRPr="00920A68">
        <w:rPr>
          <w:rFonts w:ascii="GHEA Mariam" w:hAnsi="GHEA Mariam"/>
          <w:spacing w:val="-2"/>
          <w:sz w:val="24"/>
          <w:szCs w:val="24"/>
        </w:rPr>
        <w:tab/>
      </w:r>
      <w:r w:rsidRPr="00920A68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920A68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920A68">
        <w:rPr>
          <w:rFonts w:ascii="GHEA Mariam" w:hAnsi="GHEA Mariam"/>
          <w:spacing w:val="-2"/>
          <w:sz w:val="24"/>
          <w:szCs w:val="24"/>
        </w:rPr>
        <w:tab/>
      </w:r>
      <w:r w:rsidRPr="00920A68">
        <w:rPr>
          <w:rFonts w:ascii="GHEA Mariam" w:hAnsi="GHEA Mariam"/>
          <w:spacing w:val="-2"/>
          <w:sz w:val="24"/>
          <w:szCs w:val="24"/>
        </w:rPr>
        <w:tab/>
      </w:r>
      <w:r w:rsidRPr="00920A68">
        <w:rPr>
          <w:rFonts w:ascii="GHEA Mariam" w:hAnsi="GHEA Mariam"/>
          <w:spacing w:val="-2"/>
          <w:sz w:val="24"/>
          <w:szCs w:val="24"/>
        </w:rPr>
        <w:tab/>
      </w:r>
      <w:r w:rsidRPr="00920A68">
        <w:rPr>
          <w:rFonts w:ascii="GHEA Mariam" w:hAnsi="GHEA Mariam"/>
          <w:spacing w:val="-2"/>
          <w:sz w:val="24"/>
          <w:szCs w:val="24"/>
        </w:rPr>
        <w:tab/>
      </w:r>
      <w:r w:rsidRPr="00920A68">
        <w:rPr>
          <w:rFonts w:ascii="GHEA Mariam" w:hAnsi="GHEA Mariam"/>
          <w:spacing w:val="-2"/>
          <w:sz w:val="24"/>
          <w:szCs w:val="24"/>
        </w:rPr>
        <w:tab/>
      </w:r>
      <w:r w:rsidRPr="00920A68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920A68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920A68">
        <w:rPr>
          <w:rFonts w:ascii="GHEA Mariam" w:hAnsi="GHEA Mariam"/>
          <w:spacing w:val="-2"/>
          <w:sz w:val="24"/>
          <w:szCs w:val="24"/>
        </w:rPr>
        <w:t xml:space="preserve"> 14</w:t>
      </w:r>
      <w:r w:rsidRPr="00920A6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20A68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920A68" w:rsidRPr="00920A68" w:rsidRDefault="00920A68" w:rsidP="00920A6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792" w:type="dxa"/>
        <w:tblInd w:w="-450" w:type="dxa"/>
        <w:tblLook w:val="04A0" w:firstRow="1" w:lastRow="0" w:firstColumn="1" w:lastColumn="0" w:noHBand="0" w:noVBand="1"/>
      </w:tblPr>
      <w:tblGrid>
        <w:gridCol w:w="3870"/>
        <w:gridCol w:w="8100"/>
        <w:gridCol w:w="3812"/>
        <w:gridCol w:w="10"/>
      </w:tblGrid>
      <w:tr w:rsidR="00920A68" w:rsidRPr="0033199D" w:rsidTr="0033199D">
        <w:trPr>
          <w:trHeight w:val="705"/>
        </w:trPr>
        <w:tc>
          <w:tcPr>
            <w:tcW w:w="157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199D" w:rsidRDefault="00920A68" w:rsidP="00920A6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33199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</w:t>
            </w:r>
            <w:r w:rsidRPr="0033199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2022 ԹՎԱԿԱՆԻ ԴԵԿՏԵՄԲԵՐԻ 29-Ի N 2111-Ն ՈՐՈՇՄԱՆ</w:t>
            </w:r>
          </w:p>
          <w:p w:rsidR="00920A68" w:rsidRPr="0033199D" w:rsidRDefault="00920A68" w:rsidP="00920A6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3199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</w:t>
            </w:r>
            <w:r w:rsidR="0033199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33199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9.1 ՀԱՎԵԼՎԱԾԻ NN 9.1.6 ԵՎ 9.1.58 ԱՂՅՈՒՍԱԿՆԵՐՈՒՄ ԿԱՏԱՐՎՈՂ ՓՈՓՈԽՈՒԹՅՈՒՆՆԵՐԸ</w:t>
            </w:r>
          </w:p>
        </w:tc>
      </w:tr>
      <w:tr w:rsidR="00920A68" w:rsidRPr="00920A68" w:rsidTr="0033199D">
        <w:trPr>
          <w:gridAfter w:val="1"/>
          <w:wAfter w:w="10" w:type="dxa"/>
          <w:trHeight w:val="13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0A68" w:rsidRPr="0033199D" w:rsidRDefault="00920A68" w:rsidP="00920A68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  <w:r w:rsidRPr="0033199D"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3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0A68" w:rsidRPr="00920A68" w:rsidTr="0033199D">
        <w:trPr>
          <w:trHeight w:val="330"/>
        </w:trPr>
        <w:tc>
          <w:tcPr>
            <w:tcW w:w="157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1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1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20A68" w:rsidRPr="00920A68" w:rsidTr="0033199D">
        <w:trPr>
          <w:trHeight w:val="330"/>
        </w:trPr>
        <w:tc>
          <w:tcPr>
            <w:tcW w:w="157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920A68" w:rsidRPr="00920A68" w:rsidTr="0033199D">
        <w:trPr>
          <w:gridAfter w:val="1"/>
          <w:wAfter w:w="10" w:type="dxa"/>
          <w:trHeight w:val="341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33199D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33199D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3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33199D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1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</w:tr>
      <w:tr w:rsidR="00920A68" w:rsidRPr="00920A68" w:rsidTr="0033199D">
        <w:trPr>
          <w:gridAfter w:val="1"/>
          <w:wAfter w:w="10" w:type="dxa"/>
          <w:trHeight w:val="76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33199D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0A68" w:rsidRPr="00920A68" w:rsidRDefault="00920A68" w:rsidP="0068141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33199D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ՀՀ պետական բյուջեում նախատեսված ելքերի լրացուցիչ ֆինանսավոր</w:t>
            </w:r>
            <w:r w:rsidR="0033199D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33199D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ման</w:t>
            </w: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՝ պետական բյուջեում չկանխատեսված ելքերի</w:t>
            </w:r>
            <w:r w:rsidR="0068141D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,</w:t>
            </w: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ինչպես նաև բյուջե</w:t>
            </w:r>
            <w:r w:rsidR="0033199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softHyphen/>
            </w: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տային երաշխիքների ապահովման ելքերի ֆինանսավորման ապահովում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33199D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920A68" w:rsidRPr="00920A68" w:rsidTr="0033199D">
        <w:trPr>
          <w:gridAfter w:val="1"/>
          <w:wAfter w:w="10" w:type="dxa"/>
          <w:trHeight w:val="6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Միջոցառումն իրականացնողի անվանումը 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կառավարություն </w:t>
            </w:r>
          </w:p>
        </w:tc>
        <w:tc>
          <w:tcPr>
            <w:tcW w:w="3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(հազ. դրամ) </w:t>
            </w:r>
          </w:p>
        </w:tc>
        <w:tc>
          <w:tcPr>
            <w:tcW w:w="3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(113,683.5)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0A68" w:rsidRPr="0033199D" w:rsidRDefault="00920A68" w:rsidP="00920A68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  <w:r w:rsidRPr="0033199D"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  <w:t>ՀՀ դատախազություն</w:t>
            </w:r>
          </w:p>
        </w:tc>
        <w:tc>
          <w:tcPr>
            <w:tcW w:w="3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0A68" w:rsidRPr="00920A68" w:rsidTr="0033199D">
        <w:trPr>
          <w:trHeight w:val="330"/>
        </w:trPr>
        <w:tc>
          <w:tcPr>
            <w:tcW w:w="157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1013</w:t>
            </w:r>
          </w:p>
        </w:tc>
        <w:tc>
          <w:tcPr>
            <w:tcW w:w="11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Փորձաքննության ծառայություններ 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20A68" w:rsidRPr="00920A68" w:rsidTr="0033199D">
        <w:trPr>
          <w:trHeight w:val="330"/>
        </w:trPr>
        <w:tc>
          <w:tcPr>
            <w:tcW w:w="157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920A68" w:rsidRPr="00920A68" w:rsidTr="0033199D">
        <w:trPr>
          <w:gridAfter w:val="1"/>
          <w:wAfter w:w="10" w:type="dxa"/>
          <w:trHeight w:val="656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0A68" w:rsidRPr="00920A68" w:rsidRDefault="0033199D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1013</w:t>
            </w:r>
          </w:p>
        </w:tc>
        <w:tc>
          <w:tcPr>
            <w:tcW w:w="3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920A68" w:rsidRPr="00920A68" w:rsidTr="0033199D">
        <w:trPr>
          <w:gridAfter w:val="1"/>
          <w:wAfter w:w="10" w:type="dxa"/>
          <w:trHeight w:val="6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0A68" w:rsidRPr="00920A68" w:rsidRDefault="00920A68" w:rsidP="0033199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 </w:t>
            </w: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3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0A68" w:rsidRPr="00920A68" w:rsidRDefault="00920A68" w:rsidP="0033199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 </w:t>
            </w: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Փորձաքննության ծառայությունների տրամադրում </w:t>
            </w:r>
          </w:p>
        </w:tc>
        <w:tc>
          <w:tcPr>
            <w:tcW w:w="3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920A68" w:rsidRPr="00920A68" w:rsidTr="0033199D">
        <w:trPr>
          <w:gridAfter w:val="1"/>
          <w:wAfter w:w="10" w:type="dxa"/>
          <w:trHeight w:val="51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0A68" w:rsidRPr="00920A68" w:rsidRDefault="0033199D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Պետական մարմինների կողմից իրականացվող աշխատանքների համար անհրաժեշտ դատական փորձաքննությունների իրականացում </w:t>
            </w:r>
          </w:p>
        </w:tc>
        <w:tc>
          <w:tcPr>
            <w:tcW w:w="3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0A68" w:rsidRPr="00920A68" w:rsidRDefault="00920A68" w:rsidP="0033199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 </w:t>
            </w: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920A68" w:rsidRPr="00920A68" w:rsidTr="0033199D">
        <w:trPr>
          <w:gridAfter w:val="1"/>
          <w:wAfter w:w="10" w:type="dxa"/>
          <w:trHeight w:val="6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«Փորձաքննությունների ազգային բյուրո» ՊՈԱԿ </w:t>
            </w:r>
          </w:p>
        </w:tc>
        <w:tc>
          <w:tcPr>
            <w:tcW w:w="3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Ձեռագրի փորձաքննություն 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Ստորագրության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lastRenderedPageBreak/>
              <w:t xml:space="preserve"> Գրավոր խոսքի հեղինակի պարզման փորձաքննություն 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  <w:tr w:rsidR="00920A68" w:rsidRPr="00920A68" w:rsidTr="005C30A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Փաստաթղթի և/կամ դրա պատրաստման եղանակի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</w:t>
            </w:r>
          </w:p>
        </w:tc>
      </w:tr>
      <w:tr w:rsidR="00920A68" w:rsidRPr="00920A68" w:rsidTr="005C30A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Փաստաթղթի ռեկվիզիտների փորձաքննություն 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Դրամանիշերի և/կամ արժեթղթերի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Փաստաթղթի ռեկվիզիտների նյութի նույնականացման և/կամ ռեկվիզիտների կատարման վաղեմության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Փաստաթղթաբանական տեսակի այլ օբյեկտների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Ձայնի և հնչող խոսքի փորձաքննություն վերծանման նպատակով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33199D" w:rsidRDefault="00920A68" w:rsidP="00920A68">
            <w:pPr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33199D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 xml:space="preserve">Ձայնագրությունների ձայնային միջավայրի, պայմանների, միջոցների, նյութերի և հետքերի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Ձայնի և հնչող խոսքի փորձաքննություն անձի նույնականացման նպատակով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Տեսապատկերի, տեսագրությունների պայմանների, միջոցների, նյութերի և հետքերի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Լուսանկարի ֆոտոտեխնիկական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Լուսանկարի փորձաքննություն անձի դիմանկարային նույնականացման նպատակով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Մարդու կամ կենդանիների կողմից թողնված հետքերի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45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Առարկաների, գործիքների, մեխանիզմների և դրանց կողմից թողնված  հետքերի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85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Տրանսպորտային միջոցների, դետալների և դրանց կողմից թողնված հետքերի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58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Սառը և նետողական զենքի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Հրազենի և դրա փամփուշտների փորձաքննություն </w:t>
            </w:r>
          </w:p>
        </w:tc>
        <w:tc>
          <w:tcPr>
            <w:tcW w:w="38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60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Հրազենային վնասվածքների և  հետքերի, կրակոցի հանգամանքների փորձաքննություն 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38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Կրակոցի հետքերի և արգասիքների քիմիական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65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Հրազենի հատուկ դրոշմվածքի պարզման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Պայթուցիկ նյութերի, դրանց պայթյունի արգասիքների և հետքերի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Ռազմամթերքների, պայթուցիկ սարքավորումների և դրանց պայթյունի հետքերի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Վառոդների, հրագործական բաղադրությունների և դրանց այրման հետքերի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Մանրաթելերի և գործվածքների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Լաքուներկերի և ներկածածկույթների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5C30A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lastRenderedPageBreak/>
              <w:t xml:space="preserve"> Նավթամթերքների և վառելիքաքսու</w:t>
            </w:r>
            <w:r w:rsidR="005C30AD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ք</w:t>
            </w: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ային  նյութերի փորձաքննություն 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</w:t>
            </w:r>
          </w:p>
        </w:tc>
      </w:tr>
      <w:tr w:rsidR="00920A68" w:rsidRPr="00920A68" w:rsidTr="005C30A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Մետաղների և համաձուլվածքների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70</w:t>
            </w:r>
          </w:p>
        </w:tc>
      </w:tr>
      <w:tr w:rsidR="00920A68" w:rsidRPr="00920A68" w:rsidTr="005C30A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Հեղուկ կամ պինդ նյութերի փորձաքննություն ատոմային աբսորբցիոն սպեկտրոմետրիայի մեթոդի կիրառմամբ 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Թանկարժեք և կիսաթանկարժեք քարերի, միներալների, հանքային ապարների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Ապակու, սիլիկատային, կերամիկական կամ նմանատիպ այլ ծագման նյութերի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Ռետինե, պլաստմասս</w:t>
            </w:r>
            <w:r w:rsidR="00DE4F6E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այ</w:t>
            </w: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ե կամ այլ պոլիմերային նյութերի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</w:t>
            </w:r>
          </w:p>
        </w:tc>
      </w:tr>
      <w:tr w:rsidR="00920A68" w:rsidRPr="00920A68" w:rsidTr="0033199D">
        <w:trPr>
          <w:gridAfter w:val="1"/>
          <w:wAfter w:w="10" w:type="dxa"/>
          <w:trHeight w:val="55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Թմրամիջոցների, հոգեմետ (հոգեներգործուն) նյութերի, դրանց պրեկուրսորների, դեղամիջոցների, խիստ ներգործող և թունավոր նյութերի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256</w:t>
            </w:r>
          </w:p>
        </w:tc>
      </w:tr>
      <w:tr w:rsidR="00920A68" w:rsidRPr="00920A68" w:rsidTr="0033199D">
        <w:trPr>
          <w:gridAfter w:val="1"/>
          <w:wAfter w:w="10" w:type="dxa"/>
          <w:trHeight w:val="57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33199D" w:rsidRDefault="00920A68" w:rsidP="00920A68">
            <w:pPr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</w:pPr>
            <w:r w:rsidRPr="0033199D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 xml:space="preserve"> Սպիրտ պարունակող ոչ սննդային նշանակության հեղուկների,  նաև պարֆյումերային արդյունաբերության արտադրանքի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</w:t>
            </w:r>
          </w:p>
        </w:tc>
      </w:tr>
      <w:tr w:rsidR="00920A68" w:rsidRPr="00920A68" w:rsidTr="0033199D">
        <w:trPr>
          <w:gridAfter w:val="1"/>
          <w:wAfter w:w="10" w:type="dxa"/>
          <w:trHeight w:val="30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33199D" w:rsidRDefault="00920A68" w:rsidP="00920A68">
            <w:pPr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</w:pPr>
            <w:r w:rsidRPr="0033199D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 xml:space="preserve"> Անհայտ ծագման նյութերի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</w:tr>
      <w:tr w:rsidR="00920A68" w:rsidRPr="00920A68" w:rsidTr="0033199D">
        <w:trPr>
          <w:gridAfter w:val="1"/>
          <w:wAfter w:w="10" w:type="dxa"/>
          <w:trHeight w:val="30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Սննդամթերքի և դրա հումքի որակական ցուցանիշների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</w:tr>
      <w:tr w:rsidR="00920A68" w:rsidRPr="00920A68" w:rsidTr="0033199D">
        <w:trPr>
          <w:gridAfter w:val="1"/>
          <w:wAfter w:w="10" w:type="dxa"/>
          <w:trHeight w:val="30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33199D" w:rsidRDefault="00920A68" w:rsidP="00920A68">
            <w:pPr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33199D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 xml:space="preserve">Սննդամթերքի և դրա հումքի անվտանգության ցուցանիշների (բացի մանրէաբանական)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Սննդամթերքի և դրա հումքի անվտանգության ցուցանիշների մանրէաբանական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Ալկոհոլային, թույլ ալկոհոլային, ոչ ալկոհոլային խմիչքների և դրանց հումքի որակական ցուցանիշների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</w:t>
            </w:r>
          </w:p>
        </w:tc>
      </w:tr>
      <w:tr w:rsidR="00920A68" w:rsidRPr="00920A68" w:rsidTr="0033199D">
        <w:trPr>
          <w:gridAfter w:val="1"/>
          <w:wAfter w:w="10" w:type="dxa"/>
          <w:trHeight w:val="51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Ալկոհոլային, թույլ ալկոհոլային, ոչ ալկոհոլային խմիչքների և դրանց հումքի անվտանգության ցուցանիշների (բացի մանրէաբանական) 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</w:t>
            </w:r>
          </w:p>
        </w:tc>
      </w:tr>
      <w:tr w:rsidR="00920A68" w:rsidRPr="00920A68" w:rsidTr="0033199D">
        <w:trPr>
          <w:gridAfter w:val="1"/>
          <w:wAfter w:w="10" w:type="dxa"/>
          <w:trHeight w:val="30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Թույլ ալկոհոլային, ոչ ալկոհոլային խմիչքների և դրանց հումքի անվտանգության ցուցանիշների մանրէաբանական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</w:tr>
      <w:tr w:rsidR="00920A68" w:rsidRPr="00920A68" w:rsidTr="0033199D">
        <w:trPr>
          <w:gridAfter w:val="1"/>
          <w:wAfter w:w="10" w:type="dxa"/>
          <w:trHeight w:val="30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Հողային ծագման օբյեկտների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</w:tr>
      <w:tr w:rsidR="00920A68" w:rsidRPr="00920A68" w:rsidTr="0033199D">
        <w:trPr>
          <w:gridAfter w:val="1"/>
          <w:wAfter w:w="10" w:type="dxa"/>
          <w:trHeight w:val="30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Բուսական  ծագման օբյեկտների փորձաքննություն առանց դենդրոխրոնոլոգիական մեթոդի կիրառման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</w:t>
            </w:r>
          </w:p>
        </w:tc>
      </w:tr>
      <w:tr w:rsidR="00920A68" w:rsidRPr="00920A68" w:rsidTr="0033199D">
        <w:trPr>
          <w:gridAfter w:val="1"/>
          <w:wAfter w:w="10" w:type="dxa"/>
          <w:trHeight w:val="30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Բուսական  ծագման օբյեկտների փորձաքննություն դենդրոխրոնոլոգիական մեթոդի կիրառմամբ </w:t>
            </w:r>
          </w:p>
        </w:tc>
        <w:tc>
          <w:tcPr>
            <w:tcW w:w="38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</w:t>
            </w:r>
          </w:p>
        </w:tc>
      </w:tr>
      <w:tr w:rsidR="00920A68" w:rsidRPr="00920A68" w:rsidTr="0033199D">
        <w:trPr>
          <w:gridAfter w:val="1"/>
          <w:wAfter w:w="10" w:type="dxa"/>
          <w:trHeight w:val="30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Կենդանական ծագման օբյեկտների փորձաքննություն 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</w:tr>
      <w:tr w:rsidR="00920A68" w:rsidRPr="00920A68" w:rsidTr="0033199D">
        <w:trPr>
          <w:gridAfter w:val="1"/>
          <w:wAfter w:w="10" w:type="dxa"/>
          <w:trHeight w:val="30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33199D" w:rsidRDefault="00920A68" w:rsidP="00920A68">
            <w:pPr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</w:pPr>
            <w:r w:rsidRPr="0033199D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 xml:space="preserve"> Հրդեհից վնասված շենքերի և շինությունների, այլ առարկաների կամ կառուցվածքների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</w:t>
            </w:r>
          </w:p>
        </w:tc>
      </w:tr>
      <w:tr w:rsidR="00920A68" w:rsidRPr="00920A68" w:rsidTr="005C30AD">
        <w:trPr>
          <w:gridAfter w:val="1"/>
          <w:wAfter w:w="10" w:type="dxa"/>
          <w:trHeight w:val="30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lastRenderedPageBreak/>
              <w:t xml:space="preserve"> Հրդեհից վնասված հողատարածքների փորձաքննություն 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</w:t>
            </w:r>
          </w:p>
        </w:tc>
      </w:tr>
      <w:tr w:rsidR="00920A68" w:rsidRPr="00920A68" w:rsidTr="005C30A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Հրդեհից վնասված շարժական գույքի  փորձաքննություն 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</w:t>
            </w:r>
          </w:p>
        </w:tc>
      </w:tr>
      <w:tr w:rsidR="00920A68" w:rsidRPr="00920A68" w:rsidTr="005C30AD">
        <w:trPr>
          <w:gridAfter w:val="1"/>
          <w:wAfter w:w="10" w:type="dxa"/>
          <w:trHeight w:val="54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Նյութերի և սարք-սարքավորումների, այդ թվում</w:t>
            </w:r>
            <w:r w:rsidR="005C30AD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՝</w:t>
            </w: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տեխնոլոգիական գործընթացների  հրդեհավտանգ հատկությունների և սարքավորումների աշխատանքի հրդեհավտանգ ռեժիմների փորձաքննություն 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</w:tr>
      <w:tr w:rsidR="00920A68" w:rsidRPr="00920A68" w:rsidTr="0033199D">
        <w:trPr>
          <w:gridAfter w:val="1"/>
          <w:wAfter w:w="10" w:type="dxa"/>
          <w:trHeight w:val="78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Տեխնոլոգիական գործընթացների, տեխնոլոգիական սարք-սարքավորումների, շենքերի, շինությունների հրդեհային անվտանգության նորմատիվ ակտերի պահանջներին համապատասխանության, դրանց </w:t>
            </w:r>
            <w:r w:rsidRPr="0033199D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հրդեհավտանգավորության և հակահրդեհային սարքավորումներով ապահովվածության փորձաքննություն</w:t>
            </w: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Հրդեհաշիջման ընթացքում հրշեջ-փրկարարական ստորաբաժանումների գործողությունների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</w:tr>
      <w:tr w:rsidR="00920A68" w:rsidRPr="00920A68" w:rsidTr="0033199D">
        <w:trPr>
          <w:gridAfter w:val="1"/>
          <w:wAfter w:w="10" w:type="dxa"/>
          <w:trHeight w:val="54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Շենքերի, շինությունների, ճարտարագիտական գծային կառուցվածքների ճանապարհաշինարարական և այլ կառուցապատման օբյեկտների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</w:t>
            </w:r>
          </w:p>
        </w:tc>
      </w:tr>
      <w:tr w:rsidR="00920A68" w:rsidRPr="00920A68" w:rsidTr="0033199D">
        <w:trPr>
          <w:gridAfter w:val="1"/>
          <w:wAfter w:w="10" w:type="dxa"/>
          <w:trHeight w:val="55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Շենքերի, շինությունների, ճարտարագիտական գծային կառուցվածքների ճանապարհաշինարարական և այլ կառուցապատման օբյեկտների քաղաքաշինական փաստաթղթերի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</w:t>
            </w:r>
          </w:p>
        </w:tc>
      </w:tr>
      <w:tr w:rsidR="00920A68" w:rsidRPr="00920A68" w:rsidTr="0033199D">
        <w:trPr>
          <w:gridAfter w:val="1"/>
          <w:wAfter w:w="10" w:type="dxa"/>
          <w:trHeight w:val="54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Շենքերի, շինությունների, ճարտարագիտական գծային կառուցվածքն</w:t>
            </w:r>
            <w:r w:rsidR="00DE4F6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երի տեխնիկական վիճակի և/կամ ինժ</w:t>
            </w:r>
            <w:r w:rsidR="00DE4F6E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ե</w:t>
            </w: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ներատեխնիկական փորձաքննություն </w:t>
            </w:r>
          </w:p>
        </w:tc>
        <w:tc>
          <w:tcPr>
            <w:tcW w:w="38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Հողաշինարարական փորձաքննություն 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Ճանապարհատրանսպորտային պատահարի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64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Տրանսպորտային միջոցի տեխնիկական վիճակի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</w:t>
            </w:r>
          </w:p>
        </w:tc>
      </w:tr>
      <w:tr w:rsidR="00920A68" w:rsidRPr="00920A68" w:rsidTr="0033199D">
        <w:trPr>
          <w:gridAfter w:val="1"/>
          <w:wAfter w:w="10" w:type="dxa"/>
          <w:trHeight w:val="54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DE4F6E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Ճ</w:t>
            </w:r>
            <w:r w:rsidR="00920A68"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անապարհատրանսպորտային պատահարի առաջացման հանգամանքների պարզման տրանսպորտային հետքաբանական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</w:t>
            </w:r>
          </w:p>
        </w:tc>
      </w:tr>
      <w:tr w:rsidR="00920A68" w:rsidRPr="00920A68" w:rsidTr="0033199D">
        <w:trPr>
          <w:gridAfter w:val="1"/>
          <w:wAfter w:w="10" w:type="dxa"/>
          <w:trHeight w:val="54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Ճանապարհի տեխնիկական վիճակի, ճանապարհատրանսպորտային պատահարի վայրում ճանապարհային պայմանների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Տրանսպորտային միջոցների վերականգնման, վերանորոգման և մնացորդային դետալների պիտանելիության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  <w:tr w:rsidR="00920A68" w:rsidRPr="00920A68" w:rsidTr="0033199D">
        <w:trPr>
          <w:gridAfter w:val="1"/>
          <w:wAfter w:w="10" w:type="dxa"/>
          <w:trHeight w:val="30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Դատահաշվապահական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DE4F6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Ֆինանսատնտեսագիտական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</w:t>
            </w:r>
          </w:p>
        </w:tc>
      </w:tr>
      <w:tr w:rsidR="00920A68" w:rsidRPr="00920A68" w:rsidTr="005C30AD">
        <w:trPr>
          <w:gridAfter w:val="1"/>
          <w:wAfter w:w="10" w:type="dxa"/>
          <w:trHeight w:val="55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lastRenderedPageBreak/>
              <w:t xml:space="preserve"> Պարենային, ոչ պարենային ապրանքների, կենսաբազմազանության  օբյեկտների, ծառայությունների, դրանց փաստաթղթերի, այդ թվում</w:t>
            </w:r>
            <w:r w:rsidR="005C30AD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՝</w:t>
            </w: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արժեքային ցուցանիշների փորձաքննություն 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</w:t>
            </w:r>
          </w:p>
        </w:tc>
      </w:tr>
      <w:tr w:rsidR="00920A68" w:rsidRPr="00920A68" w:rsidTr="005C30A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Տրանսպորտային  միջոցների, գյուղատնտեսական տեխնիկայի, այդ թվում</w:t>
            </w:r>
            <w:r w:rsidR="005C30AD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՝</w:t>
            </w: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դրանց արժեքային ցուցանիշների փորձաքննություն 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</w:t>
            </w:r>
          </w:p>
        </w:tc>
      </w:tr>
      <w:tr w:rsidR="00920A68" w:rsidRPr="00920A68" w:rsidTr="0033199D">
        <w:trPr>
          <w:gridAfter w:val="1"/>
          <w:wAfter w:w="10" w:type="dxa"/>
          <w:trHeight w:val="54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Բարդ կառուցվածքային առանձնահատկություններ ունեցող արտադրական կամ այլ ապրանքային համալիրների, այդ թվում</w:t>
            </w:r>
            <w:r w:rsidR="005C30AD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՝</w:t>
            </w: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դրանց արժեքային ցուցանիշների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</w:tr>
      <w:tr w:rsidR="00920A68" w:rsidRPr="00920A68" w:rsidTr="0033199D">
        <w:trPr>
          <w:gridAfter w:val="1"/>
          <w:wAfter w:w="10" w:type="dxa"/>
          <w:trHeight w:val="30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Ոչ նյութական ակտիվների, այդ թվում</w:t>
            </w:r>
            <w:r w:rsidR="005C30AD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՝</w:t>
            </w: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դրանց արժեքային ցուցանիշների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  <w:tr w:rsidR="00920A68" w:rsidRPr="00920A68" w:rsidTr="0033199D">
        <w:trPr>
          <w:gridAfter w:val="1"/>
          <w:wAfter w:w="10" w:type="dxa"/>
          <w:trHeight w:val="30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Անշարժ գույքի, այդ թվում</w:t>
            </w:r>
            <w:r w:rsidR="005C30AD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՝</w:t>
            </w: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դրա արժեքային ցուցանիշների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Շինարարական նյութերի և աշխատանքների, այդ թվում</w:t>
            </w:r>
            <w:r w:rsidR="005C30AD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՝</w:t>
            </w: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դրանց արժեքային ցուցանիշների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</w:t>
            </w:r>
          </w:p>
        </w:tc>
      </w:tr>
      <w:tr w:rsidR="00920A68" w:rsidRPr="00920A68" w:rsidTr="0033199D">
        <w:trPr>
          <w:gridAfter w:val="1"/>
          <w:wAfter w:w="10" w:type="dxa"/>
          <w:trHeight w:val="30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Ռադիոէլեկտրոնային, էլեկտրատեխնիկական, էլեկտրամեխանիկական կենցաղային նշանակության սարքավորումների 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  <w:tr w:rsidR="00920A68" w:rsidRPr="00920A68" w:rsidTr="0033199D">
        <w:trPr>
          <w:gridAfter w:val="1"/>
          <w:wAfter w:w="10" w:type="dxa"/>
          <w:trHeight w:val="30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Դատահոգեբուժական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</w:tr>
      <w:tr w:rsidR="00920A68" w:rsidRPr="00920A68" w:rsidTr="0033199D">
        <w:trPr>
          <w:gridAfter w:val="1"/>
          <w:wAfter w:w="10" w:type="dxa"/>
          <w:trHeight w:val="30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Դատագենետիկական (ԴՆԹ-նույնականացման) 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</w:t>
            </w:r>
          </w:p>
        </w:tc>
      </w:tr>
      <w:tr w:rsidR="00920A68" w:rsidRPr="00920A68" w:rsidTr="0033199D">
        <w:trPr>
          <w:gridAfter w:val="1"/>
          <w:wAfter w:w="10" w:type="dxa"/>
          <w:trHeight w:val="30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Ցանցային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</w:tr>
      <w:tr w:rsidR="00920A68" w:rsidRPr="00920A68" w:rsidTr="0033199D">
        <w:trPr>
          <w:gridAfter w:val="1"/>
          <w:wAfter w:w="10" w:type="dxa"/>
          <w:trHeight w:val="30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Ծրագրային ապահովումների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Համակարգիչների կոշտ սկավառակներում պարունակվող, նաև ջնջված տեղեկատվության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Թվային տեսագրիչների կոշտ սկավառակներում պարունակվող, նաև ջնջված տեղեկատվության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</w:tr>
      <w:tr w:rsidR="00920A68" w:rsidRPr="00920A68" w:rsidTr="0033199D">
        <w:trPr>
          <w:gridAfter w:val="1"/>
          <w:wAfter w:w="10" w:type="dxa"/>
          <w:trHeight w:val="57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Բջջային հեռախոսների կամ պլանշետային համակարգիչների ներքին հիշողության կրիչներում պարունակվող, նաև ջնջված տեղեկատվության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</w:tr>
      <w:tr w:rsidR="00920A68" w:rsidRPr="00920A68" w:rsidTr="0033199D">
        <w:trPr>
          <w:gridAfter w:val="1"/>
          <w:wAfter w:w="10" w:type="dxa"/>
          <w:trHeight w:val="30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Այլ թվային հիշողության կրիչներում  պարունակվող, նաև ջնջված տեղեկատվության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</w:t>
            </w:r>
          </w:p>
        </w:tc>
      </w:tr>
      <w:tr w:rsidR="00920A68" w:rsidRPr="00920A68" w:rsidTr="0033199D">
        <w:trPr>
          <w:gridAfter w:val="1"/>
          <w:wAfter w:w="10" w:type="dxa"/>
          <w:trHeight w:val="30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Համակարգչային սարքավորումների, դրանց աշխատունակության և/կամ կիրառման նշանակության 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Անձի առողջությանը պատճառված վնասի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lastRenderedPageBreak/>
              <w:t xml:space="preserve"> Դատաբժշկական հանձնաժողովային կամ կրկնակի փորձաքննություն 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Կենսաբանական ծագման հետքերի և/կամ նմուշների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107</w:t>
            </w:r>
          </w:p>
        </w:tc>
      </w:tr>
      <w:tr w:rsidR="00920A68" w:rsidRPr="00920A68" w:rsidTr="00776497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5C30AD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Հյուսված</w:t>
            </w:r>
            <w:r w:rsidR="00920A68"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աբանական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64</w:t>
            </w:r>
          </w:p>
        </w:tc>
      </w:tr>
      <w:tr w:rsidR="00920A68" w:rsidRPr="00920A68" w:rsidTr="00776497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776497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Քիմիական (այդ թվում՝</w:t>
            </w:r>
            <w:r w:rsidR="00920A68"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կենսաքիմիական) փորձաքննություն 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DE4F6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Բժշկաքրեագիտական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Դիակի դատաբժշկական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Դատաբժշկական լրացուցիչ կամ համալիր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Կերպարվեստի բնագավառի փորձաքննություն </w:t>
            </w:r>
          </w:p>
        </w:tc>
        <w:tc>
          <w:tcPr>
            <w:tcW w:w="3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Դեկորատիվ կիրառական արվեստի բնագավառի փորձաքննություն 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Երաժշտական գործիքների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Գրքարվեստի բնագավառի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Հին դրամների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Գեղագիտական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Հնագիտական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Մշակութաբանական այլ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Անձի հոգեբանական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Հետմահու հոգեբանական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Հոգեբանական այլ տեսակի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776497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Մեքենա</w:t>
            </w:r>
            <w:r w:rsidR="00920A68"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մեխանիզմների և սարք-սարքավորումների խափանման պատճառների և հետևանքների պարզման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  <w:tr w:rsidR="00920A68" w:rsidRPr="00920A68" w:rsidTr="0033199D">
        <w:trPr>
          <w:gridAfter w:val="1"/>
          <w:wAfter w:w="10" w:type="dxa"/>
          <w:trHeight w:val="55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Արտադրությունում տեխնոլոգիական գործընթացներում շեղումների և խախտումների պատճառների և հետևանք</w:t>
            </w:r>
            <w:r w:rsidR="00DE4F6E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ն</w:t>
            </w: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երի պարզման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  <w:tr w:rsidR="00920A68" w:rsidRPr="00920A68" w:rsidTr="0033199D">
        <w:trPr>
          <w:gridAfter w:val="1"/>
          <w:wAfter w:w="10" w:type="dxa"/>
          <w:trHeight w:val="55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Անվտանգության տեխնիկայի և աշխատանքի պաշտպանության կանոնների խախտման պատճառների և հետևանքների պարզման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</w:tr>
      <w:tr w:rsidR="00920A68" w:rsidRPr="00920A68" w:rsidTr="0033199D">
        <w:trPr>
          <w:gridAfter w:val="1"/>
          <w:wAfter w:w="10" w:type="dxa"/>
          <w:trHeight w:val="30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Օդորոլոգիական, այդ թվում</w:t>
            </w:r>
            <w:r w:rsidR="00776497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՝</w:t>
            </w: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մարդու կողմից թողնված հոտային հետքերի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920A68" w:rsidRPr="00920A68" w:rsidTr="0033199D">
        <w:trPr>
          <w:gridAfter w:val="1"/>
          <w:wAfter w:w="10" w:type="dxa"/>
          <w:trHeight w:val="30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Գրավոր խոսքի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</w:tr>
      <w:tr w:rsidR="00920A68" w:rsidRPr="00920A68" w:rsidTr="0033199D">
        <w:trPr>
          <w:gridAfter w:val="1"/>
          <w:wAfter w:w="10" w:type="dxa"/>
          <w:trHeight w:val="30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lastRenderedPageBreak/>
              <w:t xml:space="preserve"> Բանավոր խոսքի փորձաքննություն 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</w:tr>
      <w:tr w:rsidR="00920A68" w:rsidRPr="00920A68" w:rsidTr="0033199D">
        <w:trPr>
          <w:gridAfter w:val="1"/>
          <w:wAfter w:w="10" w:type="dxa"/>
          <w:trHeight w:val="30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Հողային ռեսուրսների և երկրաբանական օբյեկտների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  <w:tr w:rsidR="00920A68" w:rsidRPr="00920A68" w:rsidTr="00776497">
        <w:trPr>
          <w:gridAfter w:val="1"/>
          <w:wAfter w:w="10" w:type="dxa"/>
          <w:trHeight w:val="30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Կենդանական և բուսական աշխարհի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  <w:tr w:rsidR="00920A68" w:rsidRPr="00920A68" w:rsidTr="00776497">
        <w:trPr>
          <w:gridAfter w:val="1"/>
          <w:wAfter w:w="10" w:type="dxa"/>
          <w:trHeight w:val="30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Ջրային ռեսուրսների և օբյեկտների փորձաքննություն 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  <w:tr w:rsidR="00920A68" w:rsidRPr="00920A68" w:rsidTr="0033199D">
        <w:trPr>
          <w:gridAfter w:val="1"/>
          <w:wAfter w:w="10" w:type="dxa"/>
          <w:trHeight w:val="30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Մթնոլորտային օդի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920A68" w:rsidRPr="00920A68" w:rsidTr="0033199D">
        <w:trPr>
          <w:gridAfter w:val="1"/>
          <w:wAfter w:w="10" w:type="dxa"/>
          <w:trHeight w:val="30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Ճառագայթային իրավիճակի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Շրջակա միջավայրի վրա այլ բնույթի ազդեցության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Պայթյունից վնասված օբյեկտների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</w:tr>
      <w:tr w:rsidR="00920A68" w:rsidRPr="00920A68" w:rsidTr="0033199D">
        <w:trPr>
          <w:gridAfter w:val="1"/>
          <w:wAfter w:w="10" w:type="dxa"/>
          <w:trHeight w:val="55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Նյութերի և տեխնոլոգիական սարքավորումների, այդ թվում</w:t>
            </w:r>
            <w:r w:rsidR="00776497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՝</w:t>
            </w: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տեխնոլոգիական գործընթացների պայթյունավտանգ հատկությունների և սարքավորումների աշխատանքի պայթյունավտանգ ռեժիմների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  <w:tr w:rsidR="00920A68" w:rsidRPr="00920A68" w:rsidTr="0033199D">
        <w:trPr>
          <w:gridAfter w:val="1"/>
          <w:wAfter w:w="10" w:type="dxa"/>
          <w:trHeight w:val="9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Տեխնոլոգիական գործընթացների և սարքավորումների, շենքերի և շինությունների պայթյունային </w:t>
            </w:r>
            <w:r w:rsidRPr="0033199D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անվտանգության նորմատիվ ակտերի պահանջներին համապատասխանության, դրանց պայթյունակայու</w:t>
            </w:r>
            <w:r w:rsidR="0033199D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33199D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նության</w:t>
            </w: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, պայթյունի հետևանքների նվազեցման միջոցներով ապահովվածության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Հեղինակային և հարակից իրավունքի բնագավառի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Գյուտերի բնագավառի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Արտոնագրման բնագավառի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Օգտակար մոդելների բնագավառի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Արտադրական նմուշների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Առևտրային նշանների  շփոթության աստիճանի նմանության  պարզման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Ռադիոակտիվ նյութերի, ռադիացիայի և ռադիոակտիվ ֆոնի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Միջուկային էներգետիկայի հետ կապված սարք-սարքավորումների փորձաքննություն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920A68" w:rsidRPr="00920A68" w:rsidTr="0033199D">
        <w:trPr>
          <w:gridAfter w:val="1"/>
          <w:wAfter w:w="10" w:type="dxa"/>
          <w:trHeight w:val="60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Իրենց բարդությամբ պարզ փորձաքննությունների տեսակարար կշիռը` փորձաքննությամբ տրված եզրակացությունների ընդհանուր քանակի մեջ, տոկոս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</w:t>
            </w:r>
          </w:p>
        </w:tc>
      </w:tr>
      <w:tr w:rsidR="00920A68" w:rsidRPr="00920A68" w:rsidTr="0033199D">
        <w:trPr>
          <w:gridAfter w:val="1"/>
          <w:wAfter w:w="10" w:type="dxa"/>
          <w:trHeight w:val="57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Իրենց բարդությամբ միջին բարդության փորձաքննությունների տեսակարար կշիռը` փորձաքննությամբ տրված եզրակացությունների ընդհանուր քանակի մեջ, տոկոս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</w:t>
            </w:r>
          </w:p>
        </w:tc>
      </w:tr>
      <w:tr w:rsidR="00920A68" w:rsidRPr="00920A68" w:rsidTr="0033199D">
        <w:trPr>
          <w:gridAfter w:val="1"/>
          <w:wAfter w:w="10" w:type="dxa"/>
          <w:trHeight w:val="54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lastRenderedPageBreak/>
              <w:t xml:space="preserve"> Իրենց բարդությամբ բարդ փորձաքննությունների տեսակարար կշիռը` փորձաքննությամբ տրված եզրակացությունների ընդհանուր քանակի մեջ, տոկոս 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</w:t>
            </w:r>
          </w:p>
        </w:tc>
      </w:tr>
      <w:tr w:rsidR="00920A68" w:rsidRPr="00920A68" w:rsidTr="00776497">
        <w:trPr>
          <w:gridAfter w:val="1"/>
          <w:wAfter w:w="10" w:type="dxa"/>
          <w:trHeight w:val="55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77649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Քրեական դատավարության օրենսգրքի պահանջների համաձայն</w:t>
            </w:r>
            <w:r w:rsidR="00776497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՝</w:t>
            </w: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ժամանակակից գիտական պատկերացումներին համապատասխանող մեթոդների կիրառմամբ ստացվելիք արդյունքը, տոկոս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100</w:t>
            </w:r>
          </w:p>
        </w:tc>
      </w:tr>
      <w:tr w:rsidR="00920A68" w:rsidRPr="00920A68" w:rsidTr="00776497">
        <w:trPr>
          <w:gridAfter w:val="1"/>
          <w:wAfter w:w="10" w:type="dxa"/>
          <w:trHeight w:val="54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77649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Փորձաքննության կատարման ժամկետը ելակետային տվյալների (օբյեկտներ, նմուշներ և այլ նյութեր</w:t>
            </w:r>
            <w:r w:rsidR="00776497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՝</w:t>
            </w: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համեմատական հետազոտման համար) ստացման օրվանից</w:t>
            </w:r>
            <w:r w:rsidR="00776497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 xml:space="preserve"> </w:t>
            </w: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բարդության տեսանկյունից պարզ փորձաքննության դեպքում,</w:t>
            </w:r>
            <w:r w:rsidR="00776497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 xml:space="preserve"> </w:t>
            </w: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կատարման առավելագույն ժամկետ</w:t>
            </w:r>
            <w:r w:rsidR="00776497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,</w:t>
            </w:r>
            <w:r w:rsidR="0077649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օր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</w:t>
            </w:r>
          </w:p>
        </w:tc>
      </w:tr>
      <w:tr w:rsidR="00920A68" w:rsidRPr="00920A68" w:rsidTr="0033199D">
        <w:trPr>
          <w:gridAfter w:val="1"/>
          <w:wAfter w:w="10" w:type="dxa"/>
          <w:trHeight w:val="79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77649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Փորձաքննության կատարման ժամկետը ելակետային տվյալների (օբ</w:t>
            </w:r>
            <w:r w:rsidR="0077649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յեկտներ, նմուշներ և այլ նյութեր՝</w:t>
            </w: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համեմատական հետազոտման համար) ստացման օրվանից բարդության տեսանկյունից միջին բարդության փորձաքննության դեպքում, կատարման առավելագույն ժամկետ</w:t>
            </w:r>
            <w:r w:rsidR="002B32BC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,</w:t>
            </w:r>
            <w:r w:rsidR="002B32B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օր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</w:t>
            </w:r>
          </w:p>
        </w:tc>
      </w:tr>
      <w:tr w:rsidR="00920A68" w:rsidRPr="00920A68" w:rsidTr="0033199D">
        <w:trPr>
          <w:gridAfter w:val="1"/>
          <w:wAfter w:w="10" w:type="dxa"/>
          <w:trHeight w:val="57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2B32B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Փորձաքննության կատարման ժամկետը ելակետային տվյալների (օբյեկտներ, նմուշներ և այլ նյութեր</w:t>
            </w:r>
            <w:r w:rsidR="002B32BC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՝</w:t>
            </w: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համեմատական հե</w:t>
            </w:r>
            <w:r w:rsidR="002B32B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տազոտման համար) ստացման օրվանից</w:t>
            </w: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բարդության տեսանկյունից բարդ փորձաքննության դեպքում, կատարման առավելագույն ժամկետ</w:t>
            </w:r>
            <w:r w:rsidR="002B32BC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,</w:t>
            </w:r>
            <w:r w:rsidR="002B32B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օր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33199D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Նախաձեռնողին տեղեկացմամբ 25 օրը գերազանցող փորձաքննությունների տեսակարար կշիռը, տոկոս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</w:t>
            </w:r>
          </w:p>
        </w:tc>
      </w:tr>
      <w:tr w:rsidR="00920A68" w:rsidRPr="00920A68" w:rsidTr="0033199D">
        <w:trPr>
          <w:gridAfter w:val="1"/>
          <w:wAfter w:w="10" w:type="dxa"/>
          <w:trHeight w:val="30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A68" w:rsidRPr="00920A68" w:rsidRDefault="00920A68" w:rsidP="002B32B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Մեկ փորձա</w:t>
            </w:r>
            <w:r w:rsidR="002B32B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քննության կատարման միջին  արժեք</w:t>
            </w: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(հազ</w:t>
            </w:r>
            <w:r w:rsidR="002B32BC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.</w:t>
            </w: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56.3</w:t>
            </w:r>
          </w:p>
        </w:tc>
      </w:tr>
      <w:tr w:rsidR="00920A68" w:rsidRPr="00920A68" w:rsidTr="0033199D">
        <w:trPr>
          <w:gridAfter w:val="1"/>
          <w:wAfter w:w="10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A68" w:rsidRPr="00920A68" w:rsidRDefault="00920A68" w:rsidP="00920A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(հազ. դրամ) </w:t>
            </w:r>
          </w:p>
        </w:tc>
        <w:tc>
          <w:tcPr>
            <w:tcW w:w="3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A68" w:rsidRPr="00920A68" w:rsidRDefault="00920A68" w:rsidP="0033199D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20A6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113,683.5</w:t>
            </w:r>
          </w:p>
        </w:tc>
      </w:tr>
    </w:tbl>
    <w:p w:rsidR="00920A68" w:rsidRPr="00920A68" w:rsidRDefault="00920A68" w:rsidP="00920A6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20A68" w:rsidRDefault="00920A68" w:rsidP="00920A6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3199D" w:rsidRPr="00920A68" w:rsidRDefault="0033199D" w:rsidP="00920A6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20A68" w:rsidRPr="00920A68" w:rsidRDefault="00920A68" w:rsidP="00920A6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920A68">
        <w:rPr>
          <w:rFonts w:ascii="GHEA Mariam" w:hAnsi="GHEA Mariam" w:cs="Sylfaen"/>
          <w:sz w:val="24"/>
          <w:szCs w:val="24"/>
        </w:rPr>
        <w:t>ՀԱՅԱՍՏԱՆԻ</w:t>
      </w:r>
      <w:r w:rsidRPr="00920A68">
        <w:rPr>
          <w:rFonts w:ascii="GHEA Mariam" w:hAnsi="GHEA Mariam" w:cs="Arial Armenian"/>
          <w:sz w:val="24"/>
          <w:szCs w:val="24"/>
        </w:rPr>
        <w:t xml:space="preserve">  </w:t>
      </w:r>
      <w:r w:rsidRPr="00920A68">
        <w:rPr>
          <w:rFonts w:ascii="GHEA Mariam" w:hAnsi="GHEA Mariam" w:cs="Sylfaen"/>
          <w:sz w:val="24"/>
          <w:szCs w:val="24"/>
        </w:rPr>
        <w:t>ՀԱՆՐԱՊԵՏՈՒԹՅԱՆ</w:t>
      </w:r>
    </w:p>
    <w:p w:rsidR="00920A68" w:rsidRPr="00920A68" w:rsidRDefault="00920A68" w:rsidP="00920A6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920A68">
        <w:rPr>
          <w:rFonts w:ascii="GHEA Mariam" w:hAnsi="GHEA Mariam"/>
          <w:sz w:val="24"/>
          <w:szCs w:val="24"/>
        </w:rPr>
        <w:t xml:space="preserve">  </w:t>
      </w:r>
      <w:r w:rsidRPr="00920A6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920A68" w:rsidRDefault="00920A68" w:rsidP="00920A68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920A68">
        <w:rPr>
          <w:rFonts w:ascii="GHEA Mariam" w:hAnsi="GHEA Mariam" w:cs="Sylfaen"/>
          <w:sz w:val="24"/>
          <w:szCs w:val="24"/>
        </w:rPr>
        <w:t xml:space="preserve">      </w:t>
      </w:r>
      <w:r w:rsidR="0068141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20A68">
        <w:rPr>
          <w:rFonts w:ascii="GHEA Mariam" w:hAnsi="GHEA Mariam" w:cs="Sylfaen"/>
          <w:sz w:val="24"/>
          <w:szCs w:val="24"/>
        </w:rPr>
        <w:t>ՂԵԿԱՎԱՐԻ ՏԵՂԱԿԱԼ</w:t>
      </w:r>
      <w:r w:rsidRPr="00920A68">
        <w:rPr>
          <w:rFonts w:ascii="GHEA Mariam" w:hAnsi="GHEA Mariam" w:cs="Arial Armenian"/>
          <w:sz w:val="24"/>
          <w:szCs w:val="24"/>
        </w:rPr>
        <w:tab/>
      </w:r>
      <w:bookmarkStart w:id="0" w:name="_GoBack"/>
      <w:bookmarkEnd w:id="0"/>
      <w:r w:rsidRPr="00920A68">
        <w:rPr>
          <w:rFonts w:ascii="GHEA Mariam" w:hAnsi="GHEA Mariam" w:cs="Arial Armenian"/>
          <w:sz w:val="24"/>
          <w:szCs w:val="24"/>
        </w:rPr>
        <w:tab/>
      </w:r>
      <w:r w:rsidRPr="00920A68">
        <w:rPr>
          <w:rFonts w:ascii="GHEA Mariam" w:hAnsi="GHEA Mariam" w:cs="Arial Armenian"/>
          <w:sz w:val="24"/>
          <w:szCs w:val="24"/>
        </w:rPr>
        <w:tab/>
      </w:r>
      <w:r w:rsidRPr="00920A68">
        <w:rPr>
          <w:rFonts w:ascii="GHEA Mariam" w:hAnsi="GHEA Mariam" w:cs="Arial Armenian"/>
          <w:sz w:val="24"/>
          <w:szCs w:val="24"/>
        </w:rPr>
        <w:tab/>
      </w:r>
      <w:r w:rsidRPr="00920A68">
        <w:rPr>
          <w:rFonts w:ascii="GHEA Mariam" w:hAnsi="GHEA Mariam" w:cs="Arial Armenian"/>
          <w:sz w:val="24"/>
          <w:szCs w:val="24"/>
        </w:rPr>
        <w:tab/>
      </w:r>
      <w:r w:rsidRPr="00920A68">
        <w:rPr>
          <w:rFonts w:ascii="GHEA Mariam" w:hAnsi="GHEA Mariam" w:cs="Arial Armenian"/>
          <w:sz w:val="24"/>
          <w:szCs w:val="24"/>
        </w:rPr>
        <w:tab/>
      </w:r>
      <w:r w:rsidRPr="00920A68">
        <w:rPr>
          <w:rFonts w:ascii="GHEA Mariam" w:hAnsi="GHEA Mariam" w:cs="Arial Armenian"/>
          <w:sz w:val="24"/>
          <w:szCs w:val="24"/>
        </w:rPr>
        <w:tab/>
      </w:r>
      <w:r w:rsidRPr="00920A68">
        <w:rPr>
          <w:rFonts w:ascii="GHEA Mariam" w:hAnsi="GHEA Mariam" w:cs="Arial Armenian"/>
          <w:sz w:val="24"/>
          <w:szCs w:val="24"/>
        </w:rPr>
        <w:tab/>
      </w:r>
      <w:r w:rsidRPr="00920A68">
        <w:rPr>
          <w:rFonts w:ascii="GHEA Mariam" w:hAnsi="GHEA Mariam" w:cs="Arial Armenian"/>
          <w:sz w:val="24"/>
          <w:szCs w:val="24"/>
        </w:rPr>
        <w:tab/>
      </w:r>
      <w:r w:rsidRPr="00920A68">
        <w:rPr>
          <w:rFonts w:ascii="GHEA Mariam" w:hAnsi="GHEA Mariam" w:cs="Arial Armenian"/>
          <w:sz w:val="24"/>
          <w:szCs w:val="24"/>
        </w:rPr>
        <w:tab/>
      </w:r>
      <w:r w:rsidRPr="00920A68">
        <w:rPr>
          <w:rFonts w:ascii="GHEA Mariam" w:hAnsi="GHEA Mariam" w:cs="Arial Armenian"/>
          <w:sz w:val="24"/>
          <w:szCs w:val="24"/>
        </w:rPr>
        <w:tab/>
        <w:t>Ա</w:t>
      </w:r>
      <w:r w:rsidRPr="00920A68">
        <w:rPr>
          <w:rFonts w:ascii="GHEA Mariam" w:hAnsi="GHEA Mariam" w:cs="Sylfaen"/>
          <w:sz w:val="24"/>
          <w:szCs w:val="24"/>
        </w:rPr>
        <w:t>.</w:t>
      </w:r>
      <w:r w:rsidRPr="00920A68">
        <w:rPr>
          <w:rFonts w:ascii="GHEA Mariam" w:hAnsi="GHEA Mariam" w:cs="Arial Armenian"/>
          <w:sz w:val="24"/>
          <w:szCs w:val="24"/>
        </w:rPr>
        <w:t xml:space="preserve"> ԽԱՉԱՏՐ</w:t>
      </w:r>
      <w:r w:rsidRPr="00920A68">
        <w:rPr>
          <w:rFonts w:ascii="GHEA Mariam" w:hAnsi="GHEA Mariam" w:cs="Sylfaen"/>
          <w:sz w:val="24"/>
          <w:szCs w:val="24"/>
        </w:rPr>
        <w:t>ՅԱՆ</w:t>
      </w:r>
    </w:p>
    <w:sectPr w:rsidR="001F225D" w:rsidRPr="00920A68" w:rsidSect="00152584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238D" w:rsidRDefault="0009238D">
      <w:r>
        <w:separator/>
      </w:r>
    </w:p>
  </w:endnote>
  <w:endnote w:type="continuationSeparator" w:id="0">
    <w:p w:rsidR="0009238D" w:rsidRDefault="00092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6497" w:rsidRDefault="00776497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6497" w:rsidRDefault="00776497">
    <w:pPr>
      <w:pStyle w:val="Footer"/>
    </w:pPr>
    <w:fldSimple w:instr=" FILENAME   \* MERGEFORMAT ">
      <w:r>
        <w:rPr>
          <w:noProof/>
        </w:rPr>
        <w:t>voroshumTK261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238D" w:rsidRDefault="0009238D">
      <w:r>
        <w:separator/>
      </w:r>
    </w:p>
  </w:footnote>
  <w:footnote w:type="continuationSeparator" w:id="0">
    <w:p w:rsidR="0009238D" w:rsidRDefault="000923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6497" w:rsidRDefault="0077649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76497" w:rsidRDefault="0077649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6497" w:rsidRDefault="0077649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B32BC">
      <w:rPr>
        <w:rStyle w:val="PageNumber"/>
        <w:noProof/>
      </w:rPr>
      <w:t>7</w:t>
    </w:r>
    <w:r>
      <w:rPr>
        <w:rStyle w:val="PageNumber"/>
      </w:rPr>
      <w:fldChar w:fldCharType="end"/>
    </w:r>
  </w:p>
  <w:p w:rsidR="00776497" w:rsidRDefault="0077649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974D11"/>
    <w:multiLevelType w:val="hybridMultilevel"/>
    <w:tmpl w:val="D9A4F4D4"/>
    <w:lvl w:ilvl="0" w:tplc="1BAC05F4">
      <w:start w:val="1"/>
      <w:numFmt w:val="decimal"/>
      <w:lvlText w:val="%1."/>
      <w:lvlJc w:val="left"/>
      <w:pPr>
        <w:ind w:left="1333" w:hanging="765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77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38D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84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2B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120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99D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DC0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80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777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AD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141D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497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1CE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4972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0A68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98A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7CF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4F6E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409D461"/>
  <w15:chartTrackingRefBased/>
  <w15:docId w15:val="{0F766381-0DF9-4B9B-94F5-62B1B680B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5B1777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5B1777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5B1777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5B1777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5B177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93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8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2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25</Pages>
  <Words>4701</Words>
  <Characters>26799</Characters>
  <Application>Microsoft Office Word</Application>
  <DocSecurity>0</DocSecurity>
  <Lines>223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https:/mul2.gov.am/tasks/893020/oneclick/voroshumMK-523.docx?token=5e5b6412f6afd2cbe94c2db9ceee93e1</cp:keywords>
  <dc:description/>
  <cp:lastModifiedBy>Tatevik Manukyan</cp:lastModifiedBy>
  <cp:revision>9</cp:revision>
  <dcterms:created xsi:type="dcterms:W3CDTF">2023-12-12T05:31:00Z</dcterms:created>
  <dcterms:modified xsi:type="dcterms:W3CDTF">2023-12-12T07:01:00Z</dcterms:modified>
</cp:coreProperties>
</file>