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A8B" w:rsidRDefault="00835A8B" w:rsidP="00486605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5671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835A8B" w:rsidRPr="0065671E" w:rsidRDefault="00835A8B" w:rsidP="00397C0C">
      <w:pPr>
        <w:shd w:val="clear" w:color="auto" w:fill="FFFFFF"/>
        <w:spacing w:after="0" w:line="240" w:lineRule="auto"/>
        <w:ind w:left="-18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835A8B" w:rsidRPr="00204B3D" w:rsidRDefault="00835A8B" w:rsidP="00397C0C">
      <w:pPr>
        <w:spacing w:after="0" w:line="360" w:lineRule="auto"/>
        <w:ind w:left="-18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04B3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ՈՒ</w:t>
      </w:r>
      <w:r w:rsidRPr="00204B3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</w:t>
      </w:r>
    </w:p>
    <w:p w:rsidR="00835A8B" w:rsidRPr="00204B3D" w:rsidRDefault="00835A8B" w:rsidP="00397C0C">
      <w:pPr>
        <w:spacing w:after="0" w:line="360" w:lineRule="auto"/>
        <w:ind w:left="-18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835A8B" w:rsidRDefault="00835A8B" w:rsidP="00397C0C">
      <w:pPr>
        <w:spacing w:after="0" w:line="360" w:lineRule="auto"/>
        <w:ind w:left="-18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04B3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:rsidR="00835A8B" w:rsidRPr="0065671E" w:rsidRDefault="00835A8B" w:rsidP="00397C0C">
      <w:pPr>
        <w:spacing w:after="0" w:line="360" w:lineRule="auto"/>
        <w:ind w:left="-18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835A8B" w:rsidRPr="003A2045" w:rsidRDefault="00835A8B" w:rsidP="00397C0C">
      <w:pPr>
        <w:spacing w:after="0" w:line="360" w:lineRule="auto"/>
        <w:ind w:left="-180" w:firstLine="375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«___» ____________ 2023</w:t>
      </w:r>
      <w:r w:rsidRPr="000C09A8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թվականի N _____-Ն</w:t>
      </w:r>
    </w:p>
    <w:p w:rsidR="00835A8B" w:rsidRPr="00056468" w:rsidRDefault="00835A8B" w:rsidP="00397C0C">
      <w:pPr>
        <w:shd w:val="clear" w:color="auto" w:fill="FFFFFF"/>
        <w:spacing w:after="0" w:line="360" w:lineRule="auto"/>
        <w:ind w:left="-18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56468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</w:p>
    <w:p w:rsidR="00835A8B" w:rsidRPr="00434DE5" w:rsidRDefault="00434DE5" w:rsidP="00397C0C">
      <w:pPr>
        <w:spacing w:after="0" w:line="360" w:lineRule="auto"/>
        <w:ind w:left="-1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34DE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ՊԱՏՄՈՒԹՅԱՆ </w:t>
      </w:r>
      <w:r w:rsidR="001E011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434DE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ՄՇԱԿՈՒՅԹԻ ԱՆՇԱՐԺ ՀՈՒՇԱՐՁԱՆՆԵՐԻ ՊԵՏԱԿԱՆ ՑՈՒՑԱԿՈՒՄ ՆՈՐԱՀԱՅՏ ՀՈՒՇԱՐՁԱՆ ԸՆԴԳՐԿԵԼՈՒ </w:t>
      </w:r>
      <w:r w:rsidR="004A3BA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434DE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ՊԵՏԱԿԱՆ ՑՈՒՑԱԿԻՑ ՀՈՒՇԱՐՁԱՆ ՀԱՆԵԼՈՒ ՎԵՐԱԲԵՐՅԱԼ </w:t>
      </w:r>
      <w:r w:rsidR="00F458D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ՉԱՓՈՐՈՇԻՉՆԵՐ</w:t>
      </w:r>
      <w:r w:rsidRPr="00434D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A3BA2">
        <w:rPr>
          <w:rFonts w:ascii="GHEA Grapalat" w:hAnsi="GHEA Grapalat"/>
          <w:b/>
          <w:sz w:val="24"/>
          <w:szCs w:val="24"/>
          <w:lang w:val="hy-AM"/>
        </w:rPr>
        <w:t>ՀԱՍՏԱՏԵԼՈՒ</w:t>
      </w:r>
      <w:r w:rsidRPr="00434DE5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434DE5" w:rsidRPr="0005563A" w:rsidRDefault="00434DE5" w:rsidP="00397C0C">
      <w:pPr>
        <w:spacing w:after="0" w:line="360" w:lineRule="auto"/>
        <w:ind w:left="-18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835A8B" w:rsidRPr="00F94006" w:rsidRDefault="00835A8B" w:rsidP="00397C0C">
      <w:pPr>
        <w:shd w:val="clear" w:color="auto" w:fill="FFFFFF"/>
        <w:spacing w:after="0" w:line="360" w:lineRule="auto"/>
        <w:ind w:left="-180"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132D50">
        <w:rPr>
          <w:rFonts w:ascii="GHEA Grapalat" w:hAnsi="GHEA Grapalat"/>
          <w:sz w:val="24"/>
          <w:szCs w:val="24"/>
          <w:lang w:val="hy-AM"/>
        </w:rPr>
        <w:t xml:space="preserve">Ղեկավարվելով  «Պատմության և մշակույթի անշարժ հուշարձանների ու պատմական միջավայրի պահպանության և օգտագործման մասին» </w:t>
      </w:r>
      <w:r w:rsidR="006F4A4C">
        <w:rPr>
          <w:rFonts w:ascii="GHEA Grapalat" w:hAnsi="GHEA Grapalat"/>
          <w:sz w:val="24"/>
          <w:szCs w:val="24"/>
          <w:lang w:val="hy-AM"/>
        </w:rPr>
        <w:t>օրենքի</w:t>
      </w:r>
      <w:r w:rsidRPr="00132D50">
        <w:rPr>
          <w:rFonts w:ascii="GHEA Grapalat" w:hAnsi="GHEA Grapalat"/>
          <w:sz w:val="24"/>
          <w:szCs w:val="24"/>
          <w:lang w:val="hy-AM"/>
        </w:rPr>
        <w:t xml:space="preserve"> </w:t>
      </w:r>
      <w:r w:rsidR="006F4A4C">
        <w:rPr>
          <w:rFonts w:ascii="GHEA Grapalat" w:hAnsi="GHEA Grapalat"/>
          <w:sz w:val="24"/>
          <w:szCs w:val="24"/>
          <w:lang w:val="hy-AM"/>
        </w:rPr>
        <w:t>8</w:t>
      </w:r>
      <w:r w:rsidRPr="00132D50">
        <w:rPr>
          <w:rFonts w:ascii="GHEA Grapalat" w:hAnsi="GHEA Grapalat"/>
          <w:sz w:val="24"/>
          <w:szCs w:val="24"/>
          <w:lang w:val="hy-AM"/>
        </w:rPr>
        <w:t xml:space="preserve">-րդ հոդվածի </w:t>
      </w:r>
      <w:r w:rsidR="0091354D">
        <w:rPr>
          <w:rFonts w:ascii="GHEA Grapalat" w:hAnsi="GHEA Grapalat"/>
          <w:sz w:val="24"/>
          <w:szCs w:val="24"/>
          <w:lang w:val="hy-AM"/>
        </w:rPr>
        <w:t>1</w:t>
      </w:r>
      <w:r w:rsidR="006F4A4C">
        <w:rPr>
          <w:rFonts w:ascii="GHEA Grapalat" w:hAnsi="GHEA Grapalat"/>
          <w:sz w:val="24"/>
          <w:szCs w:val="24"/>
          <w:lang w:val="hy-AM"/>
        </w:rPr>
        <w:t>-</w:t>
      </w:r>
      <w:r w:rsidR="0091354D">
        <w:rPr>
          <w:rFonts w:ascii="GHEA Grapalat" w:hAnsi="GHEA Grapalat"/>
          <w:sz w:val="24"/>
          <w:szCs w:val="24"/>
          <w:lang w:val="hy-AM"/>
        </w:rPr>
        <w:t>ին</w:t>
      </w:r>
      <w:r w:rsidR="006F4A4C">
        <w:rPr>
          <w:rFonts w:ascii="GHEA Grapalat" w:hAnsi="GHEA Grapalat"/>
          <w:sz w:val="24"/>
          <w:szCs w:val="24"/>
          <w:lang w:val="hy-AM"/>
        </w:rPr>
        <w:t xml:space="preserve"> մասի «</w:t>
      </w:r>
      <w:r w:rsidRPr="00132D50">
        <w:rPr>
          <w:rFonts w:ascii="GHEA Grapalat" w:hAnsi="GHEA Grapalat"/>
          <w:sz w:val="24"/>
          <w:szCs w:val="24"/>
          <w:lang w:val="hy-AM"/>
        </w:rPr>
        <w:t>Է1</w:t>
      </w:r>
      <w:r w:rsidR="006F4A4C">
        <w:rPr>
          <w:rFonts w:ascii="GHEA Grapalat" w:hAnsi="GHEA Grapalat"/>
          <w:sz w:val="24"/>
          <w:szCs w:val="24"/>
          <w:lang w:val="hy-AM"/>
        </w:rPr>
        <w:t>»</w:t>
      </w:r>
      <w:r w:rsidRPr="00132D50">
        <w:rPr>
          <w:rFonts w:ascii="GHEA Grapalat" w:hAnsi="GHEA Grapalat"/>
          <w:sz w:val="24"/>
          <w:szCs w:val="24"/>
          <w:lang w:val="hy-AM"/>
        </w:rPr>
        <w:t xml:space="preserve"> </w:t>
      </w:r>
      <w:r w:rsidR="006F4A4C">
        <w:rPr>
          <w:rFonts w:ascii="GHEA Grapalat" w:hAnsi="GHEA Grapalat"/>
          <w:sz w:val="24"/>
          <w:szCs w:val="24"/>
          <w:lang w:val="hy-AM"/>
        </w:rPr>
        <w:t>կետով</w:t>
      </w:r>
      <w:r w:rsidRPr="00F94006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F940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կառավարությունը</w:t>
      </w:r>
      <w:r w:rsidRPr="00F94006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  <w:r w:rsidRPr="00F9400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1948A8" w:rsidRDefault="00835A8B" w:rsidP="00397C0C">
      <w:pPr>
        <w:tabs>
          <w:tab w:val="left" w:pos="630"/>
        </w:tabs>
        <w:spacing w:after="0" w:line="360" w:lineRule="auto"/>
        <w:ind w:left="-180"/>
        <w:jc w:val="both"/>
        <w:rPr>
          <w:rFonts w:ascii="GHEA Grapalat" w:hAnsi="GHEA Grapalat"/>
          <w:sz w:val="24"/>
          <w:szCs w:val="24"/>
          <w:lang w:val="hy-AM"/>
        </w:rPr>
      </w:pPr>
      <w:r w:rsidRPr="00F94006">
        <w:rPr>
          <w:rFonts w:ascii="GHEA Grapalat" w:hAnsi="GHEA Grapalat" w:cs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    </w:t>
      </w:r>
      <w:r w:rsidRPr="00F94006">
        <w:rPr>
          <w:rFonts w:ascii="GHEA Grapalat" w:hAnsi="GHEA Grapalat" w:cs="GHEA Grapalat"/>
          <w:sz w:val="24"/>
          <w:szCs w:val="24"/>
          <w:lang w:val="hy-AM"/>
        </w:rPr>
        <w:t xml:space="preserve">1. </w:t>
      </w:r>
      <w:r w:rsidR="00132D50">
        <w:rPr>
          <w:rFonts w:ascii="GHEA Grapalat" w:hAnsi="GHEA Grapalat" w:cs="GHEA Grapalat"/>
          <w:sz w:val="24"/>
          <w:szCs w:val="24"/>
          <w:lang w:val="hy-AM"/>
        </w:rPr>
        <w:t xml:space="preserve">Հաստատել </w:t>
      </w:r>
      <w:r w:rsidR="006F4A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</w:t>
      </w:r>
      <w:r w:rsidR="001948A8" w:rsidRPr="005C0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ատմության </w:t>
      </w:r>
      <w:r w:rsidR="001948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մշակույթի անշարժ </w:t>
      </w:r>
      <w:r w:rsidR="001948A8" w:rsidRPr="005C0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հուշարձանների պետական ցուցակում նորահայտ հուշարձան ընդգրկելու և պետական ցուցակից հուշարձան հանելու վերաբերյալ </w:t>
      </w:r>
      <w:r w:rsidR="001B19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չափորոշիչներ</w:t>
      </w:r>
      <w:r w:rsidR="006F4A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ը՝ </w:t>
      </w:r>
      <w:r w:rsidR="001948A8">
        <w:rPr>
          <w:rFonts w:ascii="GHEA Grapalat" w:hAnsi="GHEA Grapalat"/>
          <w:sz w:val="24"/>
          <w:szCs w:val="24"/>
          <w:lang w:val="hy-AM"/>
        </w:rPr>
        <w:t>համաձայն հավելվածի</w:t>
      </w:r>
      <w:r w:rsidR="006E7011">
        <w:rPr>
          <w:rFonts w:ascii="GHEA Grapalat" w:hAnsi="GHEA Grapalat"/>
          <w:sz w:val="24"/>
          <w:szCs w:val="24"/>
          <w:lang w:val="hy-AM"/>
        </w:rPr>
        <w:t>:</w:t>
      </w:r>
      <w:r w:rsidR="001948A8" w:rsidRPr="005C029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C4B7E" w:rsidRPr="00CF20E2" w:rsidRDefault="00CF20E2" w:rsidP="00397C0C">
      <w:pPr>
        <w:tabs>
          <w:tab w:val="left" w:pos="630"/>
        </w:tabs>
        <w:spacing w:after="0" w:line="360" w:lineRule="auto"/>
        <w:ind w:left="-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2</w:t>
      </w:r>
      <w:r w:rsidR="00CC4B7E" w:rsidRPr="00CF20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Սույն որոշումն ուժի մեջ է մտնում պաշտոնական հրապարակմանը հաջորդող օրվանից։</w:t>
      </w:r>
    </w:p>
    <w:p w:rsidR="00D67314" w:rsidRDefault="00D67314" w:rsidP="00397C0C">
      <w:pPr>
        <w:tabs>
          <w:tab w:val="left" w:pos="630"/>
        </w:tabs>
        <w:spacing w:after="0" w:line="360" w:lineRule="auto"/>
        <w:ind w:left="-180"/>
        <w:jc w:val="both"/>
        <w:rPr>
          <w:rFonts w:ascii="GHEA Grapalat" w:hAnsi="GHEA Grapalat"/>
          <w:sz w:val="24"/>
          <w:szCs w:val="24"/>
          <w:lang w:val="hy-AM"/>
        </w:rPr>
      </w:pPr>
    </w:p>
    <w:p w:rsidR="00D67314" w:rsidRPr="008F7B29" w:rsidRDefault="00D67314" w:rsidP="00D67314">
      <w:pPr>
        <w:spacing w:after="0" w:line="360" w:lineRule="auto"/>
        <w:ind w:left="-180" w:firstLine="709"/>
        <w:rPr>
          <w:rFonts w:ascii="GHEA Grapalat" w:hAnsi="GHEA Grapalat" w:cs="GHEA Grapalat"/>
          <w:b/>
          <w:sz w:val="24"/>
          <w:szCs w:val="24"/>
          <w:lang w:val="hy-AM"/>
        </w:rPr>
      </w:pPr>
      <w:r w:rsidRPr="008F7B29">
        <w:rPr>
          <w:rFonts w:ascii="GHEA Grapalat" w:hAnsi="GHEA Grapalat" w:cs="GHEA Grapalat"/>
          <w:b/>
          <w:sz w:val="24"/>
          <w:szCs w:val="24"/>
          <w:lang w:val="hy-AM"/>
        </w:rPr>
        <w:t>Հայաստանի Հանրապետության</w:t>
      </w:r>
    </w:p>
    <w:p w:rsidR="00D67314" w:rsidRDefault="00D67314" w:rsidP="00D67314">
      <w:pPr>
        <w:spacing w:after="0" w:line="360" w:lineRule="auto"/>
        <w:ind w:left="-180" w:firstLine="709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8F7B29">
        <w:rPr>
          <w:rFonts w:ascii="GHEA Grapalat" w:hAnsi="GHEA Grapalat" w:cs="GHEA Grapalat"/>
          <w:b/>
          <w:sz w:val="24"/>
          <w:szCs w:val="24"/>
          <w:lang w:val="hy-AM"/>
        </w:rPr>
        <w:t xml:space="preserve">վարչապետ           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                            </w:t>
      </w:r>
      <w:r w:rsidRPr="008F7B29">
        <w:rPr>
          <w:rFonts w:ascii="GHEA Grapalat" w:hAnsi="GHEA Grapalat" w:cs="GHEA Grapalat"/>
          <w:b/>
          <w:sz w:val="24"/>
          <w:szCs w:val="24"/>
          <w:lang w:val="hy-AM"/>
        </w:rPr>
        <w:t xml:space="preserve">                     Ն. ՓԱՇԻՆՅԱՆ   </w:t>
      </w:r>
    </w:p>
    <w:p w:rsidR="00D67314" w:rsidRDefault="00D67314" w:rsidP="00D67314">
      <w:pPr>
        <w:spacing w:after="0" w:line="360" w:lineRule="auto"/>
        <w:ind w:left="-180" w:firstLine="709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D67314" w:rsidRDefault="005F0435" w:rsidP="00D67314">
      <w:pPr>
        <w:tabs>
          <w:tab w:val="left" w:pos="630"/>
        </w:tabs>
        <w:spacing w:after="0" w:line="360" w:lineRule="auto"/>
        <w:ind w:left="-18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        </w:t>
      </w:r>
      <w:r w:rsidR="00D67314">
        <w:rPr>
          <w:rFonts w:ascii="GHEA Grapalat" w:hAnsi="GHEA Grapalat" w:cs="GHEA Grapalat"/>
          <w:b/>
          <w:sz w:val="24"/>
          <w:szCs w:val="24"/>
          <w:lang w:val="hy-AM"/>
        </w:rPr>
        <w:t>Երևան</w:t>
      </w:r>
    </w:p>
    <w:p w:rsidR="00D137BE" w:rsidRDefault="00D137BE" w:rsidP="00D67314">
      <w:pPr>
        <w:tabs>
          <w:tab w:val="left" w:pos="630"/>
        </w:tabs>
        <w:spacing w:after="0" w:line="360" w:lineRule="auto"/>
        <w:ind w:left="-18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D137BE" w:rsidRDefault="00D137BE" w:rsidP="00D67314">
      <w:pPr>
        <w:tabs>
          <w:tab w:val="left" w:pos="630"/>
        </w:tabs>
        <w:spacing w:after="0" w:line="360" w:lineRule="auto"/>
        <w:ind w:left="-18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D137BE" w:rsidRDefault="00D137BE" w:rsidP="008230CC">
      <w:pPr>
        <w:tabs>
          <w:tab w:val="left" w:pos="630"/>
        </w:tabs>
        <w:spacing w:after="0" w:line="360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0913B7" w:rsidRDefault="000913B7" w:rsidP="00486605">
      <w:pPr>
        <w:tabs>
          <w:tab w:val="left" w:pos="630"/>
        </w:tabs>
        <w:spacing w:after="0" w:line="240" w:lineRule="auto"/>
        <w:rPr>
          <w:rFonts w:ascii="GHEA Grapalat" w:hAnsi="GHEA Grapalat" w:cs="GHEA Grapalat"/>
          <w:sz w:val="20"/>
          <w:szCs w:val="20"/>
          <w:lang w:val="hy-AM"/>
        </w:rPr>
      </w:pPr>
    </w:p>
    <w:p w:rsidR="00D137BE" w:rsidRPr="00F17D39" w:rsidRDefault="00D137BE" w:rsidP="004E43CB">
      <w:pPr>
        <w:tabs>
          <w:tab w:val="left" w:pos="630"/>
        </w:tabs>
        <w:spacing w:after="0" w:line="240" w:lineRule="auto"/>
        <w:jc w:val="right"/>
        <w:rPr>
          <w:rFonts w:ascii="GHEA Grapalat" w:hAnsi="GHEA Grapalat" w:cs="GHEA Grapalat"/>
          <w:sz w:val="20"/>
          <w:szCs w:val="20"/>
          <w:lang w:val="hy-AM"/>
        </w:rPr>
      </w:pPr>
      <w:r w:rsidRPr="00F17D39">
        <w:rPr>
          <w:rFonts w:ascii="GHEA Grapalat" w:hAnsi="GHEA Grapalat" w:cs="GHEA Grapalat"/>
          <w:sz w:val="20"/>
          <w:szCs w:val="20"/>
          <w:lang w:val="hy-AM"/>
        </w:rPr>
        <w:t xml:space="preserve">Հավելված </w:t>
      </w:r>
    </w:p>
    <w:p w:rsidR="00D137BE" w:rsidRPr="00F17D39" w:rsidRDefault="00D137BE" w:rsidP="00F17D39">
      <w:pPr>
        <w:tabs>
          <w:tab w:val="left" w:pos="630"/>
        </w:tabs>
        <w:spacing w:after="0" w:line="240" w:lineRule="auto"/>
        <w:ind w:left="-180"/>
        <w:jc w:val="right"/>
        <w:rPr>
          <w:rFonts w:ascii="GHEA Grapalat" w:hAnsi="GHEA Grapalat" w:cs="GHEA Grapalat"/>
          <w:sz w:val="20"/>
          <w:szCs w:val="20"/>
          <w:lang w:val="hy-AM"/>
        </w:rPr>
      </w:pPr>
      <w:r w:rsidRPr="00F17D39">
        <w:rPr>
          <w:rFonts w:ascii="GHEA Grapalat" w:hAnsi="GHEA Grapalat" w:cs="GHEA Grapalat"/>
          <w:sz w:val="20"/>
          <w:szCs w:val="20"/>
          <w:lang w:val="hy-AM"/>
        </w:rPr>
        <w:t>ՀՀ կառավարության 2023 թվականի</w:t>
      </w:r>
    </w:p>
    <w:p w:rsidR="00D137BE" w:rsidRPr="006E7011" w:rsidRDefault="00D137BE" w:rsidP="00F17D39">
      <w:pPr>
        <w:tabs>
          <w:tab w:val="left" w:pos="630"/>
        </w:tabs>
        <w:spacing w:after="0" w:line="240" w:lineRule="auto"/>
        <w:ind w:left="-180"/>
        <w:jc w:val="right"/>
        <w:rPr>
          <w:rFonts w:ascii="GHEA Grapalat" w:hAnsi="GHEA Grapalat" w:cs="GHEA Grapalat"/>
          <w:sz w:val="20"/>
          <w:szCs w:val="20"/>
          <w:lang w:val="hy-AM"/>
        </w:rPr>
      </w:pPr>
      <w:r w:rsidRPr="00F17D39">
        <w:rPr>
          <w:rFonts w:ascii="GHEA Grapalat" w:hAnsi="GHEA Grapalat" w:cs="GHEA Grapalat"/>
          <w:sz w:val="20"/>
          <w:szCs w:val="20"/>
          <w:lang w:val="hy-AM"/>
        </w:rPr>
        <w:t xml:space="preserve">______________  N  </w:t>
      </w:r>
      <w:r w:rsidR="00F17D39" w:rsidRPr="006E7011">
        <w:rPr>
          <w:rFonts w:ascii="GHEA Grapalat" w:hAnsi="GHEA Grapalat" w:cs="GHEA Grapalat"/>
          <w:sz w:val="20"/>
          <w:szCs w:val="20"/>
          <w:lang w:val="hy-AM"/>
        </w:rPr>
        <w:t>___   որոշման</w:t>
      </w:r>
    </w:p>
    <w:p w:rsidR="00ED6F7A" w:rsidRDefault="00ED6F7A" w:rsidP="00C37526">
      <w:pPr>
        <w:tabs>
          <w:tab w:val="left" w:pos="630"/>
        </w:tabs>
        <w:spacing w:after="0" w:line="240" w:lineRule="auto"/>
        <w:rPr>
          <w:rFonts w:ascii="GHEA Grapalat" w:hAnsi="GHEA Grapalat" w:cs="GHEA Grapalat"/>
          <w:sz w:val="20"/>
          <w:szCs w:val="20"/>
          <w:lang w:val="hy-AM"/>
        </w:rPr>
      </w:pPr>
    </w:p>
    <w:p w:rsidR="006E7011" w:rsidRDefault="007A07C3" w:rsidP="007A07C3">
      <w:pPr>
        <w:tabs>
          <w:tab w:val="left" w:pos="630"/>
        </w:tabs>
        <w:spacing w:after="0" w:line="240" w:lineRule="auto"/>
        <w:ind w:left="-18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ՉԱՓՈՐՈՇԻՉՆԵՐ</w:t>
      </w:r>
    </w:p>
    <w:p w:rsidR="007A07C3" w:rsidRPr="006E7011" w:rsidRDefault="007A07C3" w:rsidP="007A07C3">
      <w:pPr>
        <w:tabs>
          <w:tab w:val="left" w:pos="630"/>
        </w:tabs>
        <w:spacing w:after="0" w:line="240" w:lineRule="auto"/>
        <w:ind w:left="-180"/>
        <w:jc w:val="center"/>
        <w:rPr>
          <w:rFonts w:ascii="GHEA Grapalat" w:hAnsi="GHEA Grapalat" w:cs="GHEA Grapalat"/>
          <w:sz w:val="20"/>
          <w:szCs w:val="20"/>
          <w:lang w:val="hy-AM"/>
        </w:rPr>
      </w:pPr>
    </w:p>
    <w:p w:rsidR="006E212B" w:rsidRDefault="00ED6F7A" w:rsidP="00AC4705">
      <w:pPr>
        <w:tabs>
          <w:tab w:val="left" w:pos="630"/>
        </w:tabs>
        <w:spacing w:after="0" w:line="336" w:lineRule="auto"/>
        <w:ind w:left="-180"/>
        <w:jc w:val="center"/>
        <w:rPr>
          <w:rFonts w:ascii="GHEA Grapalat" w:hAnsi="GHEA Grapalat"/>
          <w:sz w:val="24"/>
          <w:szCs w:val="24"/>
          <w:lang w:val="hy-AM"/>
        </w:rPr>
      </w:pPr>
      <w:r w:rsidRPr="005C0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Պատմության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մշակույթի անշարժ </w:t>
      </w:r>
      <w:r w:rsidRPr="005C0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հուշարձանների պետական ցուցակում նորահայտ հուշարձան ընդգրկելու և պետական ցուցակից հուշարձան հանելու </w:t>
      </w:r>
    </w:p>
    <w:p w:rsidR="00ED6F7A" w:rsidRPr="00F17D39" w:rsidRDefault="00ED6F7A" w:rsidP="00AC4705">
      <w:pPr>
        <w:tabs>
          <w:tab w:val="left" w:pos="630"/>
        </w:tabs>
        <w:spacing w:after="0" w:line="336" w:lineRule="auto"/>
        <w:ind w:left="-180"/>
        <w:jc w:val="center"/>
        <w:rPr>
          <w:rFonts w:ascii="GHEA Grapalat" w:hAnsi="GHEA Grapalat" w:cs="GHEA Grapalat"/>
          <w:sz w:val="20"/>
          <w:szCs w:val="20"/>
          <w:lang w:val="hy-AM"/>
        </w:rPr>
      </w:pPr>
    </w:p>
    <w:p w:rsidR="009055C5" w:rsidRPr="00F94006" w:rsidRDefault="00ED6F7A" w:rsidP="00AC4705">
      <w:pPr>
        <w:tabs>
          <w:tab w:val="left" w:pos="630"/>
        </w:tabs>
        <w:spacing w:after="0" w:line="336" w:lineRule="auto"/>
        <w:ind w:left="-18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D6F7A">
        <w:rPr>
          <w:rFonts w:ascii="GHEA Grapalat" w:hAnsi="GHEA Grapalat" w:cs="GHEA Grapalat"/>
          <w:sz w:val="24"/>
          <w:szCs w:val="24"/>
          <w:lang w:val="hy-AM"/>
        </w:rPr>
        <w:t xml:space="preserve">       </w:t>
      </w:r>
      <w:r w:rsidR="00514F5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D34CF">
        <w:rPr>
          <w:rFonts w:ascii="GHEA Grapalat" w:hAnsi="GHEA Grapalat" w:cs="GHEA Grapalat"/>
          <w:sz w:val="24"/>
          <w:szCs w:val="24"/>
          <w:lang w:val="hy-AM"/>
        </w:rPr>
        <w:t>1</w:t>
      </w:r>
      <w:r w:rsidR="00010AE3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="00DC7BDA" w:rsidRPr="00F9400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055C5" w:rsidRPr="00BC13B8">
        <w:rPr>
          <w:rFonts w:ascii="GHEA Grapalat" w:hAnsi="GHEA Grapalat" w:cs="GHEA Grapalat"/>
          <w:sz w:val="24"/>
          <w:szCs w:val="24"/>
          <w:lang w:val="hy-AM"/>
        </w:rPr>
        <w:t xml:space="preserve">Հուշարձանների պետական ցուցակում պատմամշակութային արժեք ներկայացնող </w:t>
      </w:r>
      <w:r w:rsidR="00D861FE">
        <w:rPr>
          <w:rFonts w:ascii="GHEA Grapalat" w:hAnsi="GHEA Grapalat" w:cs="GHEA Grapalat"/>
          <w:sz w:val="24"/>
          <w:szCs w:val="24"/>
          <w:lang w:val="hy-AM"/>
        </w:rPr>
        <w:t>հուշարձանի</w:t>
      </w:r>
      <w:r w:rsidR="009055C5" w:rsidRPr="00BC13B8">
        <w:rPr>
          <w:rFonts w:ascii="GHEA Grapalat" w:hAnsi="GHEA Grapalat" w:cs="GHEA Grapalat"/>
          <w:sz w:val="24"/>
          <w:szCs w:val="24"/>
          <w:lang w:val="hy-AM"/>
        </w:rPr>
        <w:t xml:space="preserve"> ընդգրկումը կատարվում է </w:t>
      </w:r>
      <w:r w:rsidR="000913B7">
        <w:rPr>
          <w:rFonts w:ascii="GHEA Grapalat" w:hAnsi="GHEA Grapalat" w:cs="GHEA Grapalat"/>
          <w:sz w:val="24"/>
          <w:szCs w:val="24"/>
          <w:lang w:val="hy-AM"/>
        </w:rPr>
        <w:t xml:space="preserve">փորձագիտական հանձնաժողովի եզրակացության հիման վրա </w:t>
      </w:r>
      <w:r w:rsidR="009055C5" w:rsidRPr="00BC13B8">
        <w:rPr>
          <w:rFonts w:ascii="GHEA Grapalat" w:hAnsi="GHEA Grapalat" w:cs="GHEA Grapalat"/>
          <w:sz w:val="24"/>
          <w:szCs w:val="24"/>
          <w:lang w:val="hy-AM"/>
        </w:rPr>
        <w:t>անկախ դրա էթնիկական (ազգային) ու կրոնական պատկանելիությունից, եթե հայտնաբերված կամ առաջարկվող նոր օբյեկտն ունի իր ստեղծման պահից առնվազն 30 տարվա վաղեմություն և համապատասխանում է հետևյալ չափորոշիչներից առնվազն մեկին.</w:t>
      </w:r>
    </w:p>
    <w:p w:rsidR="00835A8B" w:rsidRPr="00F94006" w:rsidRDefault="00835A8B" w:rsidP="00AC4705">
      <w:pPr>
        <w:tabs>
          <w:tab w:val="left" w:pos="720"/>
        </w:tabs>
        <w:spacing w:after="0" w:line="336" w:lineRule="auto"/>
        <w:ind w:left="-18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       </w:t>
      </w:r>
      <w:r w:rsidRPr="00F94006">
        <w:rPr>
          <w:rFonts w:ascii="GHEA Grapalat" w:hAnsi="GHEA Grapalat" w:cs="GHEA Grapalat"/>
          <w:sz w:val="24"/>
          <w:szCs w:val="24"/>
          <w:lang w:val="hy-AM"/>
        </w:rPr>
        <w:t xml:space="preserve">1) </w:t>
      </w:r>
      <w:r w:rsidR="00514F5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C7BDA">
        <w:rPr>
          <w:rFonts w:ascii="GHEA Grapalat" w:hAnsi="GHEA Grapalat" w:cs="GHEA Grapalat"/>
          <w:sz w:val="24"/>
          <w:szCs w:val="24"/>
          <w:lang w:val="hy-AM"/>
        </w:rPr>
        <w:t>հ</w:t>
      </w:r>
      <w:r w:rsidRPr="00F94006">
        <w:rPr>
          <w:rFonts w:ascii="GHEA Grapalat" w:hAnsi="GHEA Grapalat" w:cs="GHEA Grapalat"/>
          <w:sz w:val="24"/>
          <w:szCs w:val="24"/>
          <w:lang w:val="hy-AM"/>
        </w:rPr>
        <w:t xml:space="preserve">անդիսանում է մարդու ստեղծագործական հանճարի </w:t>
      </w:r>
      <w:r w:rsidR="00DC7BDA">
        <w:rPr>
          <w:rFonts w:ascii="GHEA Grapalat" w:hAnsi="GHEA Grapalat" w:cs="GHEA Grapalat"/>
          <w:sz w:val="24"/>
          <w:szCs w:val="24"/>
          <w:lang w:val="hy-AM"/>
        </w:rPr>
        <w:t>դրսևորում,</w:t>
      </w:r>
    </w:p>
    <w:p w:rsidR="00835A8B" w:rsidRPr="00F94006" w:rsidRDefault="00B103D3" w:rsidP="00AC4705">
      <w:pPr>
        <w:tabs>
          <w:tab w:val="left" w:pos="450"/>
          <w:tab w:val="left" w:pos="630"/>
        </w:tabs>
        <w:spacing w:after="0" w:line="336" w:lineRule="auto"/>
        <w:ind w:left="-18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     </w:t>
      </w:r>
      <w:r w:rsidR="00835A8B"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  <w:r w:rsidR="00835A8B" w:rsidRPr="00F94006">
        <w:rPr>
          <w:rFonts w:ascii="GHEA Grapalat" w:hAnsi="GHEA Grapalat" w:cs="GHEA Grapalat"/>
          <w:sz w:val="24"/>
          <w:szCs w:val="24"/>
          <w:lang w:val="hy-AM"/>
        </w:rPr>
        <w:t xml:space="preserve">2) </w:t>
      </w:r>
      <w:r w:rsidR="00DC7BDA">
        <w:rPr>
          <w:rFonts w:ascii="GHEA Grapalat" w:hAnsi="GHEA Grapalat" w:cs="GHEA Grapalat"/>
          <w:sz w:val="24"/>
          <w:szCs w:val="24"/>
          <w:lang w:val="hy-AM"/>
        </w:rPr>
        <w:t>ն</w:t>
      </w:r>
      <w:r w:rsidR="00835A8B">
        <w:rPr>
          <w:rFonts w:ascii="GHEA Grapalat" w:hAnsi="GHEA Grapalat" w:cs="GHEA Grapalat"/>
          <w:sz w:val="24"/>
          <w:szCs w:val="24"/>
          <w:lang w:val="hy-AM"/>
        </w:rPr>
        <w:t>ախապատմական, պ</w:t>
      </w:r>
      <w:r w:rsidR="00835A8B" w:rsidRPr="00F94006">
        <w:rPr>
          <w:rFonts w:ascii="GHEA Grapalat" w:hAnsi="GHEA Grapalat" w:cs="GHEA Grapalat"/>
          <w:sz w:val="24"/>
          <w:szCs w:val="24"/>
          <w:lang w:val="hy-AM"/>
        </w:rPr>
        <w:t>ատմական փուլերի ու անհետացած քաղաքակրթությունների գոյությունը փաստող վկայություն, մշակույթների ձևավորման և զարգացման մասին տվյալներ պարունակող սկզբնաղբյուր (հնագույն կայանատեղիներ, բնակատեղիներ, ամրոցներ, դամբարանադաշտեր, ճարտարապետական, ճարտարագիտական կառույցներ և այլն)</w:t>
      </w:r>
      <w:r w:rsidR="00DC7BDA">
        <w:rPr>
          <w:rFonts w:ascii="GHEA Grapalat" w:hAnsi="GHEA Grapalat" w:cs="GHEA Grapalat"/>
          <w:sz w:val="24"/>
          <w:szCs w:val="24"/>
          <w:lang w:val="hy-AM"/>
        </w:rPr>
        <w:t>,</w:t>
      </w:r>
    </w:p>
    <w:p w:rsidR="00835A8B" w:rsidRPr="00F94006" w:rsidRDefault="00835A8B" w:rsidP="00AC4705">
      <w:pPr>
        <w:tabs>
          <w:tab w:val="left" w:pos="720"/>
        </w:tabs>
        <w:spacing w:after="0" w:line="336" w:lineRule="auto"/>
        <w:ind w:left="-18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        </w:t>
      </w:r>
      <w:r w:rsidRPr="00F94006">
        <w:rPr>
          <w:rFonts w:ascii="GHEA Grapalat" w:hAnsi="GHEA Grapalat" w:cs="GHEA Grapalat"/>
          <w:sz w:val="24"/>
          <w:szCs w:val="24"/>
          <w:lang w:val="hy-AM"/>
        </w:rPr>
        <w:t xml:space="preserve">3) </w:t>
      </w:r>
      <w:r w:rsidR="00DC7BDA">
        <w:rPr>
          <w:rFonts w:ascii="GHEA Grapalat" w:hAnsi="GHEA Grapalat" w:cs="GHEA Grapalat"/>
          <w:sz w:val="24"/>
          <w:szCs w:val="24"/>
          <w:lang w:val="hy-AM"/>
        </w:rPr>
        <w:t>մ</w:t>
      </w:r>
      <w:r w:rsidRPr="00F94006">
        <w:rPr>
          <w:rFonts w:ascii="GHEA Grapalat" w:hAnsi="GHEA Grapalat" w:cs="GHEA Grapalat"/>
          <w:sz w:val="24"/>
          <w:szCs w:val="24"/>
          <w:lang w:val="hy-AM"/>
        </w:rPr>
        <w:t xml:space="preserve">արդու կողմից օգտագործված կամ ստեղծված կենսապահովման միջավայրի, բնական միջավայրի և կենսառեսուրսների օգտագործման արժեքավոր օրինակ կամ </w:t>
      </w:r>
      <w:r w:rsidR="00DC7BDA">
        <w:rPr>
          <w:rFonts w:ascii="GHEA Grapalat" w:hAnsi="GHEA Grapalat" w:cs="GHEA Grapalat"/>
          <w:sz w:val="24"/>
          <w:szCs w:val="24"/>
          <w:lang w:val="hy-AM"/>
        </w:rPr>
        <w:t>դրսևորում,</w:t>
      </w:r>
    </w:p>
    <w:p w:rsidR="00835A8B" w:rsidRPr="00F94006" w:rsidRDefault="00835A8B" w:rsidP="00AC4705">
      <w:pPr>
        <w:tabs>
          <w:tab w:val="left" w:pos="450"/>
          <w:tab w:val="left" w:pos="630"/>
        </w:tabs>
        <w:spacing w:after="0" w:line="336" w:lineRule="auto"/>
        <w:ind w:left="-18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        4</w:t>
      </w:r>
      <w:r w:rsidRPr="00F94006">
        <w:rPr>
          <w:rFonts w:ascii="GHEA Grapalat" w:hAnsi="GHEA Grapalat" w:cs="GHEA Grapalat"/>
          <w:sz w:val="24"/>
          <w:szCs w:val="24"/>
          <w:lang w:val="hy-AM"/>
        </w:rPr>
        <w:t xml:space="preserve">) </w:t>
      </w:r>
      <w:r w:rsidR="006E42C6">
        <w:rPr>
          <w:rFonts w:ascii="GHEA Grapalat" w:hAnsi="GHEA Grapalat" w:cs="GHEA Grapalat"/>
          <w:sz w:val="24"/>
          <w:szCs w:val="24"/>
          <w:lang w:val="hy-AM"/>
        </w:rPr>
        <w:t>պ</w:t>
      </w:r>
      <w:r w:rsidRPr="00F94006">
        <w:rPr>
          <w:rFonts w:ascii="GHEA Grapalat" w:hAnsi="GHEA Grapalat" w:cs="GHEA Grapalat"/>
          <w:sz w:val="24"/>
          <w:szCs w:val="24"/>
          <w:lang w:val="hy-AM"/>
        </w:rPr>
        <w:t xml:space="preserve">ատմական վաղագույն փուլերում ստեղծված </w:t>
      </w:r>
      <w:r>
        <w:rPr>
          <w:rFonts w:ascii="GHEA Grapalat" w:hAnsi="GHEA Grapalat" w:cs="GHEA Grapalat"/>
          <w:sz w:val="24"/>
          <w:szCs w:val="24"/>
          <w:lang w:val="hy-AM"/>
        </w:rPr>
        <w:t>ժայռապա</w:t>
      </w:r>
      <w:r w:rsidRPr="00F94006">
        <w:rPr>
          <w:rFonts w:ascii="GHEA Grapalat" w:hAnsi="GHEA Grapalat" w:cs="GHEA Grapalat"/>
          <w:sz w:val="24"/>
          <w:szCs w:val="24"/>
          <w:lang w:val="hy-AM"/>
        </w:rPr>
        <w:t>տկե</w:t>
      </w:r>
      <w:r>
        <w:rPr>
          <w:rFonts w:ascii="GHEA Grapalat" w:hAnsi="GHEA Grapalat" w:cs="GHEA Grapalat"/>
          <w:sz w:val="24"/>
          <w:szCs w:val="24"/>
          <w:lang w:val="hy-AM"/>
        </w:rPr>
        <w:t>ր</w:t>
      </w:r>
      <w:r w:rsidRPr="00F94006">
        <w:rPr>
          <w:rFonts w:ascii="GHEA Grapalat" w:hAnsi="GHEA Grapalat" w:cs="GHEA Grapalat"/>
          <w:sz w:val="24"/>
          <w:szCs w:val="24"/>
          <w:lang w:val="hy-AM"/>
        </w:rPr>
        <w:t xml:space="preserve">ների, պատկերագրերի, գաղափարագրերի </w:t>
      </w:r>
      <w:bookmarkStart w:id="0" w:name="_GoBack"/>
      <w:bookmarkEnd w:id="0"/>
      <w:r w:rsidRPr="00F94006">
        <w:rPr>
          <w:rFonts w:ascii="GHEA Grapalat" w:hAnsi="GHEA Grapalat" w:cs="GHEA Grapalat"/>
          <w:sz w:val="24"/>
          <w:szCs w:val="24"/>
          <w:lang w:val="hy-AM"/>
        </w:rPr>
        <w:t xml:space="preserve">արժեքավոր </w:t>
      </w:r>
      <w:r w:rsidR="004A3BA2">
        <w:rPr>
          <w:rFonts w:ascii="GHEA Grapalat" w:hAnsi="GHEA Grapalat" w:cs="GHEA Grapalat"/>
          <w:sz w:val="24"/>
          <w:szCs w:val="24"/>
          <w:lang w:val="hy-AM"/>
        </w:rPr>
        <w:t>օրինակ,</w:t>
      </w:r>
    </w:p>
    <w:p w:rsidR="00835A8B" w:rsidRPr="00F94006" w:rsidRDefault="00835A8B" w:rsidP="00AC4705">
      <w:pPr>
        <w:spacing w:after="0" w:line="336" w:lineRule="auto"/>
        <w:ind w:left="-18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        </w:t>
      </w:r>
      <w:r w:rsidRPr="00F94006">
        <w:rPr>
          <w:rFonts w:ascii="GHEA Grapalat" w:hAnsi="GHEA Grapalat" w:cs="GHEA Grapalat"/>
          <w:sz w:val="24"/>
          <w:szCs w:val="24"/>
          <w:lang w:val="hy-AM"/>
        </w:rPr>
        <w:t xml:space="preserve">5) </w:t>
      </w:r>
      <w:r w:rsidR="004A3BA2">
        <w:rPr>
          <w:rFonts w:ascii="GHEA Grapalat" w:hAnsi="GHEA Grapalat" w:cs="GHEA Grapalat"/>
          <w:sz w:val="24"/>
          <w:szCs w:val="24"/>
          <w:lang w:val="hy-AM"/>
        </w:rPr>
        <w:t>պ</w:t>
      </w:r>
      <w:r w:rsidRPr="00F94006">
        <w:rPr>
          <w:rFonts w:ascii="GHEA Grapalat" w:hAnsi="GHEA Grapalat" w:cs="GHEA Grapalat"/>
          <w:sz w:val="24"/>
          <w:szCs w:val="24"/>
          <w:lang w:val="hy-AM"/>
        </w:rPr>
        <w:t xml:space="preserve">ատմական, հիշարժան, կարևորագույն իրադարձությունների և գործընթացների վիմագիր (անշարժ) </w:t>
      </w:r>
      <w:r w:rsidR="00857C97">
        <w:rPr>
          <w:rFonts w:ascii="GHEA Grapalat" w:hAnsi="GHEA Grapalat" w:cs="GHEA Grapalat"/>
          <w:sz w:val="24"/>
          <w:szCs w:val="24"/>
          <w:lang w:val="hy-AM"/>
        </w:rPr>
        <w:t>վկայություն,</w:t>
      </w:r>
      <w:r w:rsidRPr="00F9400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835A8B" w:rsidRPr="00F94006" w:rsidRDefault="00835A8B" w:rsidP="00AC4705">
      <w:pPr>
        <w:tabs>
          <w:tab w:val="left" w:pos="360"/>
          <w:tab w:val="left" w:pos="630"/>
        </w:tabs>
        <w:spacing w:after="0" w:line="336" w:lineRule="auto"/>
        <w:ind w:left="-18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        </w:t>
      </w:r>
      <w:r w:rsidRPr="00F94006">
        <w:rPr>
          <w:rFonts w:ascii="GHEA Grapalat" w:hAnsi="GHEA Grapalat" w:cs="GHEA Grapalat"/>
          <w:sz w:val="24"/>
          <w:szCs w:val="24"/>
          <w:lang w:val="hy-AM"/>
        </w:rPr>
        <w:t xml:space="preserve">6) </w:t>
      </w:r>
      <w:r w:rsidR="00857C97">
        <w:rPr>
          <w:rFonts w:ascii="GHEA Grapalat" w:hAnsi="GHEA Grapalat" w:cs="GHEA Grapalat"/>
          <w:sz w:val="24"/>
          <w:szCs w:val="24"/>
          <w:lang w:val="hy-AM"/>
        </w:rPr>
        <w:t>ս</w:t>
      </w:r>
      <w:r w:rsidRPr="00F94006">
        <w:rPr>
          <w:rFonts w:ascii="GHEA Grapalat" w:hAnsi="GHEA Grapalat" w:cs="GHEA Grapalat"/>
          <w:sz w:val="24"/>
          <w:szCs w:val="24"/>
          <w:lang w:val="hy-AM"/>
        </w:rPr>
        <w:t xml:space="preserve">տեղծագործական, կոնստրուկտիվ կամ գիտատեխնիկական փորձարարության ինքնատիպ կամ աննախադեպ </w:t>
      </w:r>
      <w:r w:rsidR="00857C97">
        <w:rPr>
          <w:rFonts w:ascii="GHEA Grapalat" w:hAnsi="GHEA Grapalat" w:cs="GHEA Grapalat"/>
          <w:sz w:val="24"/>
          <w:szCs w:val="24"/>
          <w:lang w:val="hy-AM"/>
        </w:rPr>
        <w:t>արդյունք,</w:t>
      </w:r>
    </w:p>
    <w:p w:rsidR="00835A8B" w:rsidRPr="00F94006" w:rsidRDefault="00835A8B" w:rsidP="00486605">
      <w:pPr>
        <w:tabs>
          <w:tab w:val="left" w:pos="450"/>
          <w:tab w:val="left" w:pos="630"/>
        </w:tabs>
        <w:spacing w:after="0" w:line="360" w:lineRule="auto"/>
        <w:ind w:left="-18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        </w:t>
      </w:r>
      <w:r w:rsidRPr="00F94006">
        <w:rPr>
          <w:rFonts w:ascii="GHEA Grapalat" w:hAnsi="GHEA Grapalat" w:cs="GHEA Grapalat"/>
          <w:sz w:val="24"/>
          <w:szCs w:val="24"/>
          <w:lang w:val="hy-AM"/>
        </w:rPr>
        <w:t xml:space="preserve">7) </w:t>
      </w:r>
      <w:r w:rsidR="00857C97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F94006">
        <w:rPr>
          <w:rFonts w:ascii="GHEA Grapalat" w:hAnsi="GHEA Grapalat" w:cs="GHEA Grapalat"/>
          <w:sz w:val="24"/>
          <w:szCs w:val="24"/>
          <w:lang w:val="hy-AM"/>
        </w:rPr>
        <w:t xml:space="preserve">նմիջականորեն կապված է մարդկության, տարածաշրջանի կամ ազգային պատմության վրա նշանակալից ազդեցություն թողած իրադարձությունների, գաղափարների և համոզմունքների, գրականության և արվեստի ստեղծագործությունների, ականավոր անձանց կյանքի ու գործունեության, ժողովրդական ավանդույթների, ավանդապատումների, հավատալիքների </w:t>
      </w:r>
      <w:r w:rsidR="00857C97">
        <w:rPr>
          <w:rFonts w:ascii="GHEA Grapalat" w:hAnsi="GHEA Grapalat" w:cs="GHEA Grapalat"/>
          <w:sz w:val="24"/>
          <w:szCs w:val="24"/>
          <w:lang w:val="hy-AM"/>
        </w:rPr>
        <w:t>հետ,</w:t>
      </w:r>
    </w:p>
    <w:p w:rsidR="00835A8B" w:rsidRPr="00F94006" w:rsidRDefault="00835A8B" w:rsidP="00486605">
      <w:pPr>
        <w:tabs>
          <w:tab w:val="left" w:pos="450"/>
        </w:tabs>
        <w:spacing w:after="0" w:line="360" w:lineRule="auto"/>
        <w:ind w:left="-18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       </w:t>
      </w:r>
      <w:r w:rsidRPr="00F94006">
        <w:rPr>
          <w:rFonts w:ascii="GHEA Grapalat" w:hAnsi="GHEA Grapalat" w:cs="GHEA Grapalat"/>
          <w:sz w:val="24"/>
          <w:szCs w:val="24"/>
          <w:lang w:val="hy-AM"/>
        </w:rPr>
        <w:t xml:space="preserve">8) </w:t>
      </w:r>
      <w:r w:rsidR="00857C97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F94006">
        <w:rPr>
          <w:rFonts w:ascii="GHEA Grapalat" w:hAnsi="GHEA Grapalat" w:cs="GHEA Grapalat"/>
          <w:sz w:val="24"/>
          <w:szCs w:val="24"/>
          <w:lang w:val="hy-AM"/>
        </w:rPr>
        <w:t xml:space="preserve">զգային-ազատագրական պայքարի կամ </w:t>
      </w:r>
      <w:r w:rsidR="00B43ED3">
        <w:rPr>
          <w:rFonts w:ascii="GHEA Grapalat" w:hAnsi="GHEA Grapalat" w:cs="GHEA Grapalat"/>
          <w:sz w:val="24"/>
          <w:szCs w:val="24"/>
          <w:lang w:val="hy-AM"/>
        </w:rPr>
        <w:t>պատերազմի</w:t>
      </w:r>
      <w:r w:rsidRPr="00F94006">
        <w:rPr>
          <w:rFonts w:ascii="GHEA Grapalat" w:hAnsi="GHEA Grapalat" w:cs="GHEA Grapalat"/>
          <w:sz w:val="24"/>
          <w:szCs w:val="24"/>
          <w:lang w:val="hy-AM"/>
        </w:rPr>
        <w:t xml:space="preserve"> կամ </w:t>
      </w:r>
      <w:r w:rsidR="00B43ED3">
        <w:rPr>
          <w:rFonts w:ascii="GHEA Grapalat" w:hAnsi="GHEA Grapalat" w:cs="GHEA Grapalat"/>
          <w:sz w:val="24"/>
          <w:szCs w:val="24"/>
          <w:lang w:val="hy-AM"/>
        </w:rPr>
        <w:t>զինված ընդհարումների</w:t>
      </w:r>
      <w:r w:rsidRPr="00F94006">
        <w:rPr>
          <w:rFonts w:ascii="GHEA Grapalat" w:hAnsi="GHEA Grapalat" w:cs="GHEA Grapalat"/>
          <w:sz w:val="24"/>
          <w:szCs w:val="24"/>
          <w:lang w:val="hy-AM"/>
        </w:rPr>
        <w:t xml:space="preserve"> ժամանակ զոհվածների կամ մասսայական բռնությունների զոհերի հիշատակը հավերժացնող հավաքական </w:t>
      </w:r>
      <w:r w:rsidR="00857C97">
        <w:rPr>
          <w:rFonts w:ascii="GHEA Grapalat" w:hAnsi="GHEA Grapalat" w:cs="GHEA Grapalat"/>
          <w:sz w:val="24"/>
          <w:szCs w:val="24"/>
          <w:lang w:val="hy-AM"/>
        </w:rPr>
        <w:t>կոթող,</w:t>
      </w:r>
    </w:p>
    <w:p w:rsidR="00835A8B" w:rsidRPr="00F94006" w:rsidRDefault="00835A8B" w:rsidP="00486605">
      <w:pPr>
        <w:tabs>
          <w:tab w:val="left" w:pos="450"/>
        </w:tabs>
        <w:spacing w:after="0" w:line="360" w:lineRule="auto"/>
        <w:ind w:left="-18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        </w:t>
      </w:r>
      <w:r w:rsidRPr="00F94006">
        <w:rPr>
          <w:rFonts w:ascii="GHEA Grapalat" w:hAnsi="GHEA Grapalat" w:cs="GHEA Grapalat"/>
          <w:sz w:val="24"/>
          <w:szCs w:val="24"/>
          <w:lang w:val="hy-AM"/>
        </w:rPr>
        <w:t xml:space="preserve">9) </w:t>
      </w:r>
      <w:r w:rsidR="00857C97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F94006">
        <w:rPr>
          <w:rFonts w:ascii="GHEA Grapalat" w:hAnsi="GHEA Grapalat" w:cs="GHEA Grapalat"/>
          <w:sz w:val="24"/>
          <w:szCs w:val="24"/>
          <w:lang w:val="hy-AM"/>
        </w:rPr>
        <w:t xml:space="preserve">որ և նորագույն ժամանակաշրջանի (19-րդ դարից սկսած) պատմագեղարվեստական, ճարտարապետական որակները փաստող քաղաքաշինական կամ պատմական հատակագծման և կառուցապատման հատված կամ ճարտարապետական առանձնահատկությունները, ոճը, տիպը բնութագրող առանձին կառույցներ կամ անվանի ճարտարապետների ստեղծագործության արժեքավոր </w:t>
      </w:r>
      <w:r w:rsidR="00857C97">
        <w:rPr>
          <w:rFonts w:ascii="GHEA Grapalat" w:hAnsi="GHEA Grapalat" w:cs="GHEA Grapalat"/>
          <w:sz w:val="24"/>
          <w:szCs w:val="24"/>
          <w:lang w:val="hy-AM"/>
        </w:rPr>
        <w:t>օրինակ,</w:t>
      </w:r>
      <w:r w:rsidRPr="00F9400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835A8B" w:rsidRPr="00F94006" w:rsidRDefault="00B103D3" w:rsidP="00486605">
      <w:pPr>
        <w:spacing w:after="0" w:line="360" w:lineRule="auto"/>
        <w:ind w:left="-18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       </w:t>
      </w:r>
      <w:r w:rsidR="00835A8B" w:rsidRPr="00F94006">
        <w:rPr>
          <w:rFonts w:ascii="GHEA Grapalat" w:hAnsi="GHEA Grapalat" w:cs="GHEA Grapalat"/>
          <w:sz w:val="24"/>
          <w:szCs w:val="24"/>
          <w:lang w:val="hy-AM"/>
        </w:rPr>
        <w:t xml:space="preserve">10) </w:t>
      </w:r>
      <w:r w:rsidR="00857C97">
        <w:rPr>
          <w:rFonts w:ascii="GHEA Grapalat" w:hAnsi="GHEA Grapalat" w:cs="GHEA Grapalat"/>
          <w:sz w:val="24"/>
          <w:szCs w:val="24"/>
          <w:lang w:val="hy-AM"/>
        </w:rPr>
        <w:t>մ</w:t>
      </w:r>
      <w:r w:rsidR="00835A8B" w:rsidRPr="00F94006">
        <w:rPr>
          <w:rFonts w:ascii="GHEA Grapalat" w:hAnsi="GHEA Grapalat" w:cs="GHEA Grapalat"/>
          <w:sz w:val="24"/>
          <w:szCs w:val="24"/>
          <w:lang w:val="hy-AM"/>
        </w:rPr>
        <w:t>ոնումենտալ արվեստի արժեքավոր ստեղծագործություն (որմնանկար, խճանկար, արձան, քանդակ և այլն)։</w:t>
      </w:r>
    </w:p>
    <w:p w:rsidR="00835A8B" w:rsidRPr="00F94006" w:rsidRDefault="00B103D3" w:rsidP="00486605">
      <w:pPr>
        <w:tabs>
          <w:tab w:val="left" w:pos="450"/>
        </w:tabs>
        <w:spacing w:after="0" w:line="360" w:lineRule="auto"/>
        <w:ind w:left="-18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103D3">
        <w:rPr>
          <w:rFonts w:ascii="GHEA Grapalat" w:hAnsi="GHEA Grapalat" w:cs="GHEA Grapalat"/>
          <w:sz w:val="24"/>
          <w:szCs w:val="24"/>
          <w:lang w:val="hy-AM"/>
        </w:rPr>
        <w:t xml:space="preserve">        </w:t>
      </w:r>
      <w:r w:rsidR="00AD34CF">
        <w:rPr>
          <w:rFonts w:ascii="GHEA Grapalat" w:hAnsi="GHEA Grapalat" w:cs="GHEA Grapalat"/>
          <w:sz w:val="24"/>
          <w:szCs w:val="24"/>
          <w:lang w:val="hy-AM"/>
        </w:rPr>
        <w:t>2</w:t>
      </w:r>
      <w:r w:rsidR="00835A8B" w:rsidRPr="00F94006">
        <w:rPr>
          <w:rFonts w:ascii="GHEA Grapalat" w:hAnsi="GHEA Grapalat" w:cs="GHEA Grapalat"/>
          <w:sz w:val="24"/>
          <w:szCs w:val="24"/>
          <w:lang w:val="hy-AM"/>
        </w:rPr>
        <w:t xml:space="preserve">. Հայաստանի Հանրապետության պատմության և մշակույթի անշարժ հուշարձանների պետական ցուցակում ընդգրկված հուշարձանը կարող է հանվել Հայաստանի Հանրապետության պատմության և մշակույթի անշարժ հուշարձանների պետական ցուցակից </w:t>
      </w:r>
      <w:r w:rsidR="00E53F95" w:rsidRPr="00E53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լիազորված մարմնին կից գործող փորձագիտական հանձնաժողովի եզրակացության հիման վրա` Հայաստանի Հանրապետության կառավարության սահմանած կարգով</w:t>
      </w:r>
      <w:r w:rsidR="00835A8B" w:rsidRPr="00E53F95">
        <w:rPr>
          <w:rFonts w:ascii="GHEA Grapalat" w:hAnsi="GHEA Grapalat" w:cs="GHEA Grapalat"/>
          <w:sz w:val="24"/>
          <w:szCs w:val="24"/>
          <w:lang w:val="hy-AM"/>
        </w:rPr>
        <w:t>,</w:t>
      </w:r>
      <w:r w:rsidR="00835A8B" w:rsidRPr="00F94006">
        <w:rPr>
          <w:rFonts w:ascii="GHEA Grapalat" w:hAnsi="GHEA Grapalat" w:cs="GHEA Grapalat"/>
          <w:sz w:val="24"/>
          <w:szCs w:val="24"/>
          <w:lang w:val="hy-AM"/>
        </w:rPr>
        <w:t xml:space="preserve"> եթե հուշարձանը.</w:t>
      </w:r>
    </w:p>
    <w:p w:rsidR="00835A8B" w:rsidRPr="00F94006" w:rsidRDefault="00B103D3" w:rsidP="00486605">
      <w:pPr>
        <w:tabs>
          <w:tab w:val="left" w:pos="450"/>
        </w:tabs>
        <w:spacing w:after="0" w:line="360" w:lineRule="auto"/>
        <w:ind w:left="-18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103D3">
        <w:rPr>
          <w:rFonts w:ascii="GHEA Grapalat" w:hAnsi="GHEA Grapalat" w:cs="GHEA Grapalat"/>
          <w:sz w:val="24"/>
          <w:szCs w:val="24"/>
          <w:lang w:val="hy-AM"/>
        </w:rPr>
        <w:t xml:space="preserve">         </w:t>
      </w:r>
      <w:r w:rsidR="00835A8B" w:rsidRPr="00F94006">
        <w:rPr>
          <w:rFonts w:ascii="GHEA Grapalat" w:hAnsi="GHEA Grapalat" w:cs="GHEA Grapalat"/>
          <w:sz w:val="24"/>
          <w:szCs w:val="24"/>
          <w:lang w:val="hy-AM"/>
        </w:rPr>
        <w:t xml:space="preserve">1) ոչնչացվել, ավերվել կամ անհետացել է բնական տարերային աղետների կամ չնախատեսված իրավիճակների </w:t>
      </w:r>
      <w:r w:rsidR="00CD431F" w:rsidRPr="00CD431F">
        <w:rPr>
          <w:rFonts w:ascii="GHEA Grapalat" w:hAnsi="GHEA Grapalat" w:cs="GHEA Grapalat"/>
          <w:sz w:val="24"/>
          <w:szCs w:val="24"/>
          <w:lang w:val="hy-AM"/>
        </w:rPr>
        <w:t>(</w:t>
      </w:r>
      <w:r w:rsidR="00CD431F">
        <w:rPr>
          <w:rFonts w:ascii="GHEA Grapalat" w:hAnsi="GHEA Grapalat" w:cs="GHEA Grapalat"/>
          <w:sz w:val="24"/>
          <w:szCs w:val="24"/>
          <w:lang w:val="hy-AM"/>
        </w:rPr>
        <w:t>մարդու կենսագործունեության հետևանք</w:t>
      </w:r>
      <w:r w:rsidR="00CD431F" w:rsidRPr="00CD431F">
        <w:rPr>
          <w:rFonts w:ascii="GHEA Grapalat" w:hAnsi="GHEA Grapalat" w:cs="GHEA Grapalat"/>
          <w:sz w:val="24"/>
          <w:szCs w:val="24"/>
          <w:lang w:val="hy-AM"/>
        </w:rPr>
        <w:t xml:space="preserve">) </w:t>
      </w:r>
      <w:r w:rsidR="00835A8B" w:rsidRPr="00F94006">
        <w:rPr>
          <w:rFonts w:ascii="GHEA Grapalat" w:hAnsi="GHEA Grapalat" w:cs="GHEA Grapalat"/>
          <w:sz w:val="24"/>
          <w:szCs w:val="24"/>
          <w:lang w:val="hy-AM"/>
        </w:rPr>
        <w:t>պատճառով և ենթակա չէ գիտականորեն հիմնավորված վերականգնման,</w:t>
      </w:r>
    </w:p>
    <w:p w:rsidR="00835A8B" w:rsidRPr="00F94006" w:rsidRDefault="00B103D3" w:rsidP="00486605">
      <w:pPr>
        <w:tabs>
          <w:tab w:val="left" w:pos="720"/>
        </w:tabs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103D3">
        <w:rPr>
          <w:rFonts w:ascii="GHEA Grapalat" w:hAnsi="GHEA Grapalat" w:cs="GHEA Grapalat"/>
          <w:sz w:val="24"/>
          <w:szCs w:val="24"/>
          <w:lang w:val="hy-AM"/>
        </w:rPr>
        <w:t xml:space="preserve">      </w:t>
      </w:r>
      <w:r w:rsidR="00835A8B" w:rsidRPr="00F94006">
        <w:rPr>
          <w:rFonts w:ascii="GHEA Grapalat" w:hAnsi="GHEA Grapalat" w:cs="GHEA Grapalat"/>
          <w:sz w:val="24"/>
          <w:szCs w:val="24"/>
          <w:lang w:val="hy-AM"/>
        </w:rPr>
        <w:t xml:space="preserve">2) </w:t>
      </w:r>
      <w:r w:rsidR="00402A3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835A8B" w:rsidRPr="00F94006">
        <w:rPr>
          <w:rFonts w:ascii="GHEA Grapalat" w:hAnsi="GHEA Grapalat" w:cs="GHEA Grapalat"/>
          <w:sz w:val="24"/>
          <w:szCs w:val="24"/>
          <w:lang w:val="hy-AM"/>
        </w:rPr>
        <w:t xml:space="preserve">կորցրել է </w:t>
      </w:r>
      <w:r w:rsidR="00C6152F">
        <w:rPr>
          <w:rFonts w:ascii="GHEA Grapalat" w:hAnsi="GHEA Grapalat" w:cs="GHEA Grapalat"/>
          <w:sz w:val="24"/>
          <w:szCs w:val="24"/>
          <w:lang w:val="hy-AM"/>
        </w:rPr>
        <w:t>իր պատմամշակութային</w:t>
      </w:r>
      <w:r w:rsidR="00835A8B" w:rsidRPr="00F94006">
        <w:rPr>
          <w:rFonts w:ascii="GHEA Grapalat" w:hAnsi="GHEA Grapalat" w:cs="GHEA Grapalat"/>
          <w:sz w:val="24"/>
          <w:szCs w:val="24"/>
          <w:lang w:val="hy-AM"/>
        </w:rPr>
        <w:t xml:space="preserve"> ու գիտական արժեքը</w:t>
      </w:r>
      <w:r w:rsidR="00BF7512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AC4705" w:rsidRPr="00F94006" w:rsidRDefault="00AC4705" w:rsidP="00486605">
      <w:pPr>
        <w:tabs>
          <w:tab w:val="left" w:pos="450"/>
        </w:tabs>
        <w:spacing w:after="0" w:line="360" w:lineRule="auto"/>
        <w:ind w:left="-18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sectPr w:rsidR="00AC4705" w:rsidRPr="00F94006" w:rsidSect="00C37526">
      <w:pgSz w:w="12240" w:h="15840"/>
      <w:pgMar w:top="72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F4AD2"/>
    <w:rsid w:val="00010AE3"/>
    <w:rsid w:val="00034EE3"/>
    <w:rsid w:val="00087C21"/>
    <w:rsid w:val="000913B7"/>
    <w:rsid w:val="000E5CCF"/>
    <w:rsid w:val="00130770"/>
    <w:rsid w:val="00132D50"/>
    <w:rsid w:val="00182AA8"/>
    <w:rsid w:val="0019290A"/>
    <w:rsid w:val="001948A8"/>
    <w:rsid w:val="001A1C22"/>
    <w:rsid w:val="001B19A9"/>
    <w:rsid w:val="001E011D"/>
    <w:rsid w:val="00251328"/>
    <w:rsid w:val="00397C0C"/>
    <w:rsid w:val="003B4D11"/>
    <w:rsid w:val="004001F1"/>
    <w:rsid w:val="00402A3D"/>
    <w:rsid w:val="004223CD"/>
    <w:rsid w:val="00434DE5"/>
    <w:rsid w:val="00486605"/>
    <w:rsid w:val="00487AD6"/>
    <w:rsid w:val="004A3BA2"/>
    <w:rsid w:val="004B7925"/>
    <w:rsid w:val="004E43CB"/>
    <w:rsid w:val="00514F5F"/>
    <w:rsid w:val="005809B5"/>
    <w:rsid w:val="00591D89"/>
    <w:rsid w:val="0059439F"/>
    <w:rsid w:val="005A7CD5"/>
    <w:rsid w:val="005F0435"/>
    <w:rsid w:val="0060612D"/>
    <w:rsid w:val="006C77D1"/>
    <w:rsid w:val="006E212B"/>
    <w:rsid w:val="006E42C6"/>
    <w:rsid w:val="006E7011"/>
    <w:rsid w:val="006F4A4C"/>
    <w:rsid w:val="0072726C"/>
    <w:rsid w:val="007421E9"/>
    <w:rsid w:val="0079249A"/>
    <w:rsid w:val="0079371E"/>
    <w:rsid w:val="007A07C3"/>
    <w:rsid w:val="0080576C"/>
    <w:rsid w:val="008230CC"/>
    <w:rsid w:val="00835A8B"/>
    <w:rsid w:val="008475FB"/>
    <w:rsid w:val="00854707"/>
    <w:rsid w:val="00857C97"/>
    <w:rsid w:val="00866178"/>
    <w:rsid w:val="00883B57"/>
    <w:rsid w:val="008F06DE"/>
    <w:rsid w:val="008F3C5B"/>
    <w:rsid w:val="008F4AD2"/>
    <w:rsid w:val="009055C5"/>
    <w:rsid w:val="0091354D"/>
    <w:rsid w:val="0093031A"/>
    <w:rsid w:val="009C2D50"/>
    <w:rsid w:val="00A46208"/>
    <w:rsid w:val="00AA313A"/>
    <w:rsid w:val="00AC4705"/>
    <w:rsid w:val="00AD34CF"/>
    <w:rsid w:val="00B103D3"/>
    <w:rsid w:val="00B25E1B"/>
    <w:rsid w:val="00B43ED3"/>
    <w:rsid w:val="00B626BB"/>
    <w:rsid w:val="00BF7512"/>
    <w:rsid w:val="00C34003"/>
    <w:rsid w:val="00C37526"/>
    <w:rsid w:val="00C42D90"/>
    <w:rsid w:val="00C57FD6"/>
    <w:rsid w:val="00C6152F"/>
    <w:rsid w:val="00CC4B7E"/>
    <w:rsid w:val="00CD2C54"/>
    <w:rsid w:val="00CD3C27"/>
    <w:rsid w:val="00CD431F"/>
    <w:rsid w:val="00CE7383"/>
    <w:rsid w:val="00CF20E2"/>
    <w:rsid w:val="00D137BE"/>
    <w:rsid w:val="00D2539D"/>
    <w:rsid w:val="00D331C2"/>
    <w:rsid w:val="00D57335"/>
    <w:rsid w:val="00D67314"/>
    <w:rsid w:val="00D861FE"/>
    <w:rsid w:val="00DC0AA6"/>
    <w:rsid w:val="00DC7BDA"/>
    <w:rsid w:val="00DD5D56"/>
    <w:rsid w:val="00DF2DF2"/>
    <w:rsid w:val="00E43DA7"/>
    <w:rsid w:val="00E50247"/>
    <w:rsid w:val="00E53F95"/>
    <w:rsid w:val="00E87BE7"/>
    <w:rsid w:val="00ED6F7A"/>
    <w:rsid w:val="00EE0E6C"/>
    <w:rsid w:val="00F17D39"/>
    <w:rsid w:val="00F458D8"/>
    <w:rsid w:val="00F54A33"/>
    <w:rsid w:val="00F63769"/>
    <w:rsid w:val="00F75907"/>
    <w:rsid w:val="00FC4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A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35A8B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835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35A8B"/>
    <w:rPr>
      <w:color w:val="0000FF"/>
      <w:u w:val="singl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35A8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3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C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1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2316</TotalTime>
  <Pages>3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>https://mul2.gov.am/tasks/897283/oneclick/02.naxagicNX-Shaporoshic.docx?token=db9e1bb4e78cab694e25a497cafe1c56</cp:keywords>
  <dc:description/>
  <cp:lastModifiedBy>user</cp:lastModifiedBy>
  <cp:revision>296</cp:revision>
  <cp:lastPrinted>2023-11-29T09:58:00Z</cp:lastPrinted>
  <dcterms:created xsi:type="dcterms:W3CDTF">2023-08-15T07:56:00Z</dcterms:created>
  <dcterms:modified xsi:type="dcterms:W3CDTF">2023-12-13T06:05:00Z</dcterms:modified>
</cp:coreProperties>
</file>