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364" w:rsidRPr="000F1364" w:rsidRDefault="000F1364" w:rsidP="000F1364">
      <w:pPr>
        <w:tabs>
          <w:tab w:val="left" w:pos="709"/>
          <w:tab w:val="left" w:pos="851"/>
        </w:tabs>
        <w:spacing w:after="0" w:line="240" w:lineRule="auto"/>
        <w:jc w:val="both"/>
        <w:rPr>
          <w:rFonts w:eastAsia="Times New Roman" w:cs="Times New Roman"/>
          <w:b/>
          <w:bCs/>
          <w:lang w:val="hy-AM"/>
        </w:rPr>
      </w:pPr>
      <w:r w:rsidRPr="000F1364">
        <w:rPr>
          <w:rFonts w:eastAsia="Times New Roman" w:cs="Times New Roman"/>
          <w:b/>
          <w:bCs/>
          <w:shd w:val="clear" w:color="auto" w:fill="FFFFFF"/>
          <w:lang w:val="hy-AM"/>
        </w:rPr>
        <w:t xml:space="preserve">                                                                                                                  </w:t>
      </w:r>
    </w:p>
    <w:p w:rsidR="000F1364" w:rsidRPr="000F1364" w:rsidRDefault="000F1364" w:rsidP="000F1364">
      <w:pPr>
        <w:shd w:val="clear" w:color="auto" w:fill="FFFFFF"/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lang w:val="hy-AM"/>
        </w:rPr>
      </w:pPr>
      <w:r w:rsidRPr="000F1364">
        <w:rPr>
          <w:rFonts w:eastAsia="Times New Roman" w:cs="Times New Roman"/>
          <w:b/>
          <w:bCs/>
          <w:lang w:val="hy-AM"/>
        </w:rPr>
        <w:t>ՀԱՅԱՍՏԱՆԻ ՀԱՆՐԱՊԵՏՈՒԹՅԱՆ ԿԱՌԱՎԱՐՈՒԹՅՈՒՆ</w:t>
      </w:r>
    </w:p>
    <w:p w:rsidR="000F1364" w:rsidRDefault="000F1364" w:rsidP="000F1364">
      <w:pPr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shd w:val="clear" w:color="auto" w:fill="FFFFFF"/>
          <w:lang w:val="hy-AM"/>
        </w:rPr>
      </w:pPr>
      <w:r w:rsidRPr="000F1364">
        <w:rPr>
          <w:rFonts w:eastAsia="Times New Roman" w:cs="Times New Roman"/>
          <w:b/>
          <w:bCs/>
          <w:shd w:val="clear" w:color="auto" w:fill="FFFFFF"/>
          <w:lang w:val="hy-AM"/>
        </w:rPr>
        <w:t>ՈՐՈՇՈՒՄ</w:t>
      </w:r>
    </w:p>
    <w:p w:rsidR="002C2EDD" w:rsidRDefault="002C2EDD" w:rsidP="000F1364">
      <w:pPr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shd w:val="clear" w:color="auto" w:fill="FFFFFF"/>
          <w:lang w:val="hy-AM"/>
        </w:rPr>
      </w:pPr>
    </w:p>
    <w:p w:rsidR="002C2EDD" w:rsidRPr="000F1364" w:rsidRDefault="00635875" w:rsidP="000F1364">
      <w:pPr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shd w:val="clear" w:color="auto" w:fill="FFFFFF"/>
          <w:lang w:val="hy-AM"/>
        </w:rPr>
      </w:pPr>
      <w:r>
        <w:rPr>
          <w:rFonts w:eastAsia="Times New Roman" w:cs="Times New Roman"/>
          <w:b/>
          <w:bCs/>
          <w:shd w:val="clear" w:color="auto" w:fill="FFFFFF"/>
          <w:lang w:val="hy-AM"/>
        </w:rPr>
        <w:t>«</w:t>
      </w:r>
      <w:r w:rsidRPr="00543C0E">
        <w:rPr>
          <w:rFonts w:eastAsia="Times New Roman" w:cs="Times New Roman"/>
          <w:b/>
          <w:bCs/>
          <w:shd w:val="clear" w:color="auto" w:fill="FFFFFF"/>
          <w:lang w:val="hy-AM"/>
        </w:rPr>
        <w:t>__</w:t>
      </w:r>
      <w:r>
        <w:rPr>
          <w:rFonts w:eastAsia="Times New Roman" w:cs="Times New Roman"/>
          <w:b/>
          <w:bCs/>
          <w:shd w:val="clear" w:color="auto" w:fill="FFFFFF"/>
          <w:lang w:val="hy-AM"/>
        </w:rPr>
        <w:t>»</w:t>
      </w:r>
      <w:r w:rsidRPr="00543C0E">
        <w:rPr>
          <w:rFonts w:eastAsia="Times New Roman" w:cs="Times New Roman"/>
          <w:b/>
          <w:bCs/>
          <w:shd w:val="clear" w:color="auto" w:fill="FFFFFF"/>
          <w:lang w:val="hy-AM"/>
        </w:rPr>
        <w:t xml:space="preserve"> __________ 2023 թվականի N ___-Ա</w:t>
      </w:r>
    </w:p>
    <w:p w:rsidR="000F1364" w:rsidRPr="000F1364" w:rsidRDefault="000F1364" w:rsidP="000F1364">
      <w:pPr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shd w:val="clear" w:color="auto" w:fill="FFFFFF"/>
          <w:lang w:val="hy-AM"/>
        </w:rPr>
      </w:pPr>
    </w:p>
    <w:p w:rsidR="000F1364" w:rsidRPr="000F1364" w:rsidRDefault="000F1364" w:rsidP="000F1364">
      <w:pPr>
        <w:tabs>
          <w:tab w:val="left" w:pos="709"/>
          <w:tab w:val="left" w:pos="851"/>
        </w:tabs>
        <w:spacing w:after="0" w:line="360" w:lineRule="auto"/>
        <w:jc w:val="center"/>
        <w:rPr>
          <w:rFonts w:eastAsia="Times New Roman" w:cs="Times New Roman"/>
          <w:b/>
          <w:bCs/>
          <w:shd w:val="clear" w:color="auto" w:fill="FFFFFF"/>
          <w:lang w:val="hy-AM"/>
        </w:rPr>
      </w:pPr>
      <w:r w:rsidRPr="000F1364">
        <w:rPr>
          <w:rFonts w:eastAsia="Times New Roman" w:cs="Times New Roman"/>
          <w:b/>
          <w:bCs/>
          <w:shd w:val="clear" w:color="auto" w:fill="FFFFFF"/>
          <w:lang w:val="hy-AM"/>
        </w:rPr>
        <w:t>ՀԱՅԱՍՏԱՆԻ Հ</w:t>
      </w:r>
      <w:r w:rsidR="00B12381">
        <w:rPr>
          <w:rFonts w:eastAsia="Times New Roman" w:cs="Times New Roman"/>
          <w:b/>
          <w:bCs/>
          <w:shd w:val="clear" w:color="auto" w:fill="FFFFFF"/>
          <w:lang w:val="hy-AM"/>
        </w:rPr>
        <w:t>ԱՆՐԱՊԵՏՈՒԹՅԱՆ ԿԱՌԱՎԱՐՈՒԹՅԱՆ 2019 ԹՎԱԿԱՆԻ ՕԳՈՍՏՈՍԻ 2</w:t>
      </w:r>
      <w:r w:rsidR="00B12381" w:rsidRPr="00B12381">
        <w:rPr>
          <w:rFonts w:eastAsia="Times New Roman" w:cs="Times New Roman"/>
          <w:b/>
          <w:bCs/>
          <w:shd w:val="clear" w:color="auto" w:fill="FFFFFF"/>
          <w:lang w:val="hy-AM"/>
        </w:rPr>
        <w:t>9-</w:t>
      </w:r>
      <w:r w:rsidR="00B12381">
        <w:rPr>
          <w:rFonts w:eastAsia="Times New Roman" w:cs="Times New Roman"/>
          <w:b/>
          <w:bCs/>
          <w:shd w:val="clear" w:color="auto" w:fill="FFFFFF"/>
          <w:lang w:val="hy-AM"/>
        </w:rPr>
        <w:t xml:space="preserve">Ի N </w:t>
      </w:r>
      <w:r w:rsidR="00B12381" w:rsidRPr="00B12381">
        <w:rPr>
          <w:rFonts w:eastAsia="Times New Roman" w:cs="Times New Roman"/>
          <w:b/>
          <w:bCs/>
          <w:shd w:val="clear" w:color="auto" w:fill="FFFFFF"/>
          <w:lang w:val="hy-AM"/>
        </w:rPr>
        <w:t>1109</w:t>
      </w:r>
      <w:r w:rsidR="00D81A6B">
        <w:rPr>
          <w:rFonts w:eastAsia="Times New Roman" w:cs="Times New Roman"/>
          <w:b/>
          <w:bCs/>
          <w:shd w:val="clear" w:color="auto" w:fill="FFFFFF"/>
          <w:lang w:val="hy-AM"/>
        </w:rPr>
        <w:t>-Ա</w:t>
      </w:r>
      <w:r w:rsidR="004178AC">
        <w:rPr>
          <w:rFonts w:eastAsia="Times New Roman" w:cs="Times New Roman"/>
          <w:b/>
          <w:bCs/>
          <w:shd w:val="clear" w:color="auto" w:fill="FFFFFF"/>
          <w:lang w:val="hy-AM"/>
        </w:rPr>
        <w:t xml:space="preserve"> ՈՐՈՇՄԱՆ ՄԵՋ ՓՈՓՈԽՈՒԹՅՈՒՆ</w:t>
      </w:r>
      <w:r w:rsidRPr="000F1364">
        <w:rPr>
          <w:rFonts w:eastAsia="Times New Roman" w:cs="Times New Roman"/>
          <w:b/>
          <w:bCs/>
          <w:shd w:val="clear" w:color="auto" w:fill="FFFFFF"/>
          <w:lang w:val="hy-AM"/>
        </w:rPr>
        <w:t xml:space="preserve"> ԿԱՏԱՐԵԼՈՒ ՄԱՍԻՆ</w:t>
      </w:r>
    </w:p>
    <w:p w:rsidR="000F1364" w:rsidRPr="000F1364" w:rsidRDefault="000F1364" w:rsidP="000F1364">
      <w:pPr>
        <w:shd w:val="clear" w:color="auto" w:fill="FFFFFF"/>
        <w:tabs>
          <w:tab w:val="left" w:pos="709"/>
          <w:tab w:val="left" w:pos="851"/>
        </w:tabs>
        <w:spacing w:after="0" w:line="240" w:lineRule="auto"/>
        <w:jc w:val="both"/>
        <w:rPr>
          <w:rFonts w:eastAsia="Times New Roman" w:cs="Times New Roman"/>
          <w:lang w:val="hy-AM"/>
        </w:rPr>
      </w:pPr>
      <w:r w:rsidRPr="000F1364">
        <w:rPr>
          <w:rFonts w:ascii="Calibri" w:eastAsia="Times New Roman" w:hAnsi="Calibri" w:cs="Calibri"/>
          <w:lang w:val="hy-AM"/>
        </w:rPr>
        <w:t> </w:t>
      </w:r>
    </w:p>
    <w:p w:rsidR="000F1364" w:rsidRPr="000F1364" w:rsidRDefault="000F1364" w:rsidP="00F5017D">
      <w:pPr>
        <w:shd w:val="clear" w:color="auto" w:fill="FFFFFF"/>
        <w:tabs>
          <w:tab w:val="left" w:pos="709"/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b/>
          <w:bCs/>
          <w:i/>
          <w:iCs/>
          <w:lang w:val="hy-AM"/>
        </w:rPr>
      </w:pPr>
      <w:r w:rsidRPr="000F1364">
        <w:rPr>
          <w:rFonts w:eastAsia="Times New Roman" w:cs="Times New Roman"/>
          <w:lang w:val="hy-AM"/>
        </w:rPr>
        <w:t xml:space="preserve">Հիմք ընդունելով «Նորմատիվ իրավական ակտերի մասին» օրենքի </w:t>
      </w:r>
      <w:r w:rsidR="00F5017D" w:rsidRPr="00F5017D">
        <w:rPr>
          <w:rFonts w:eastAsia="Times New Roman" w:cs="Times New Roman"/>
          <w:lang w:val="hy-AM"/>
        </w:rPr>
        <w:t>33</w:t>
      </w:r>
      <w:r w:rsidR="00D03452">
        <w:rPr>
          <w:rFonts w:eastAsia="Times New Roman" w:cs="Times New Roman"/>
          <w:lang w:val="hy-AM"/>
        </w:rPr>
        <w:t>-րդ</w:t>
      </w:r>
      <w:r w:rsidR="00F5017D" w:rsidRPr="00F5017D">
        <w:rPr>
          <w:rFonts w:eastAsia="Times New Roman" w:cs="Times New Roman"/>
          <w:lang w:val="hy-AM"/>
        </w:rPr>
        <w:t xml:space="preserve"> </w:t>
      </w:r>
      <w:r w:rsidR="00F5017D">
        <w:rPr>
          <w:rFonts w:eastAsia="Times New Roman" w:cs="Times New Roman"/>
          <w:lang w:val="hy-AM"/>
        </w:rPr>
        <w:t>և 34-րդ հոդվածները</w:t>
      </w:r>
      <w:r w:rsidRPr="000F1364">
        <w:rPr>
          <w:rFonts w:eastAsia="Times New Roman" w:cs="Times New Roman"/>
          <w:lang w:val="hy-AM"/>
        </w:rPr>
        <w:t xml:space="preserve"> </w:t>
      </w:r>
      <w:r w:rsidR="00D03452">
        <w:rPr>
          <w:rFonts w:eastAsia="Times New Roman" w:cs="Times New Roman"/>
          <w:lang w:val="hy-AM"/>
        </w:rPr>
        <w:t xml:space="preserve">և </w:t>
      </w:r>
      <w:r w:rsidR="00D03452" w:rsidRPr="00D03452">
        <w:rPr>
          <w:rFonts w:eastAsia="Arial" w:cs="Times New Roman"/>
          <w:bCs/>
          <w:noProof/>
          <w:shd w:val="clear" w:color="auto" w:fill="FFFFFF"/>
          <w:lang w:val="hy-AM"/>
        </w:rPr>
        <w:t>«Գործունեության իրականացման ծանուցման մասին</w:t>
      </w:r>
      <w:r w:rsidR="00D03452">
        <w:rPr>
          <w:rFonts w:eastAsia="Arial" w:cs="Times New Roman"/>
          <w:bCs/>
          <w:noProof/>
          <w:shd w:val="clear" w:color="auto" w:fill="FFFFFF"/>
          <w:lang w:val="hy-AM"/>
        </w:rPr>
        <w:t>»</w:t>
      </w:r>
      <w:r w:rsidR="00D03452" w:rsidRPr="00D03452">
        <w:rPr>
          <w:rFonts w:eastAsia="Arial" w:cs="Times New Roman"/>
          <w:bCs/>
          <w:noProof/>
          <w:shd w:val="clear" w:color="auto" w:fill="FFFFFF"/>
          <w:lang w:val="hy-AM"/>
        </w:rPr>
        <w:t xml:space="preserve"> օրենքի 8-րդ հոդվածը` </w:t>
      </w:r>
      <w:r w:rsidRPr="000F1364">
        <w:rPr>
          <w:rFonts w:eastAsia="Times New Roman" w:cs="Times New Roman"/>
          <w:lang w:val="hy-AM"/>
        </w:rPr>
        <w:t>Հայաստանի Հանրապետության կառավարությունը</w:t>
      </w:r>
      <w:r w:rsidRPr="000F1364">
        <w:rPr>
          <w:rFonts w:ascii="Sylfaen" w:eastAsia="Times New Roman" w:hAnsi="Sylfaen" w:cs="Calibri"/>
          <w:lang w:val="hy-AM"/>
        </w:rPr>
        <w:t xml:space="preserve"> </w:t>
      </w:r>
      <w:r w:rsidRPr="000F1364">
        <w:rPr>
          <w:rFonts w:eastAsia="Times New Roman" w:cs="Times New Roman"/>
          <w:b/>
          <w:bCs/>
          <w:i/>
          <w:iCs/>
          <w:lang w:val="hy-AM"/>
        </w:rPr>
        <w:t>որոշում է.</w:t>
      </w:r>
    </w:p>
    <w:p w:rsidR="00FC1537" w:rsidRDefault="000F1364" w:rsidP="00FC1537">
      <w:pPr>
        <w:shd w:val="clear" w:color="auto" w:fill="FFFFFF"/>
        <w:tabs>
          <w:tab w:val="left" w:pos="709"/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bCs/>
          <w:shd w:val="clear" w:color="auto" w:fill="FFFFFF"/>
          <w:lang w:val="hy-AM"/>
        </w:rPr>
      </w:pPr>
      <w:r w:rsidRPr="000F1364">
        <w:rPr>
          <w:rFonts w:eastAsia="Times New Roman" w:cs="Times New Roman"/>
          <w:bCs/>
          <w:iCs/>
          <w:lang w:val="hy-AM"/>
        </w:rPr>
        <w:t>1</w:t>
      </w:r>
      <w:r w:rsidRPr="000F1364">
        <w:rPr>
          <w:rFonts w:ascii="Cambria Math" w:eastAsia="MS Mincho" w:hAnsi="Cambria Math" w:cs="Cambria Math"/>
          <w:bCs/>
          <w:iCs/>
          <w:lang w:val="hy-AM"/>
        </w:rPr>
        <w:t xml:space="preserve">․ </w:t>
      </w:r>
      <w:r w:rsidRPr="000F1364">
        <w:rPr>
          <w:rFonts w:eastAsia="Times New Roman" w:cs="Times New Roman"/>
          <w:bCs/>
          <w:shd w:val="clear" w:color="auto" w:fill="FFFFFF"/>
          <w:lang w:val="hy-AM"/>
        </w:rPr>
        <w:t>Հայաստանի Հ</w:t>
      </w:r>
      <w:r w:rsidR="00020DFB">
        <w:rPr>
          <w:rFonts w:eastAsia="Times New Roman" w:cs="Times New Roman"/>
          <w:bCs/>
          <w:shd w:val="clear" w:color="auto" w:fill="FFFFFF"/>
          <w:lang w:val="hy-AM"/>
        </w:rPr>
        <w:t>անրապետության կառավարության 201</w:t>
      </w:r>
      <w:r w:rsidR="00020DFB" w:rsidRPr="00020DFB">
        <w:rPr>
          <w:rFonts w:eastAsia="Times New Roman" w:cs="Times New Roman"/>
          <w:bCs/>
          <w:shd w:val="clear" w:color="auto" w:fill="FFFFFF"/>
          <w:lang w:val="hy-AM"/>
        </w:rPr>
        <w:t>9</w:t>
      </w:r>
      <w:r w:rsidR="00020DFB">
        <w:rPr>
          <w:rFonts w:eastAsia="Times New Roman" w:cs="Times New Roman"/>
          <w:bCs/>
          <w:shd w:val="clear" w:color="auto" w:fill="FFFFFF"/>
          <w:lang w:val="hy-AM"/>
        </w:rPr>
        <w:t xml:space="preserve"> թվականի օգոստոսի 29</w:t>
      </w:r>
      <w:r w:rsidRPr="000F1364">
        <w:rPr>
          <w:rFonts w:eastAsia="Times New Roman" w:cs="Times New Roman"/>
          <w:bCs/>
          <w:shd w:val="clear" w:color="auto" w:fill="FFFFFF"/>
          <w:lang w:val="hy-AM"/>
        </w:rPr>
        <w:t xml:space="preserve">-ի </w:t>
      </w:r>
      <w:r w:rsidR="00543C0E">
        <w:rPr>
          <w:rFonts w:eastAsia="Times New Roman" w:cs="Times New Roman"/>
          <w:bCs/>
          <w:shd w:val="clear" w:color="auto" w:fill="FFFFFF"/>
          <w:lang w:val="hy-AM"/>
        </w:rPr>
        <w:t>«Հայաստանի Հ</w:t>
      </w:r>
      <w:r w:rsidR="00543C0E" w:rsidRPr="00543C0E">
        <w:rPr>
          <w:rFonts w:eastAsia="Times New Roman" w:cs="Times New Roman"/>
          <w:bCs/>
          <w:shd w:val="clear" w:color="auto" w:fill="FFFFFF"/>
          <w:lang w:val="hy-AM"/>
        </w:rPr>
        <w:t>անրապետության կառավարության լիազորած պետական կառավարման մարմին ճանաչելու մասին»</w:t>
      </w:r>
      <w:r w:rsidR="00543C0E">
        <w:rPr>
          <w:rFonts w:eastAsia="Times New Roman" w:cs="Times New Roman"/>
          <w:bCs/>
          <w:shd w:val="clear" w:color="auto" w:fill="FFFFFF"/>
          <w:lang w:val="hy-AM"/>
        </w:rPr>
        <w:t xml:space="preserve"> </w:t>
      </w:r>
      <w:r w:rsidR="00543C0E" w:rsidRPr="00543C0E">
        <w:rPr>
          <w:rFonts w:eastAsia="Times New Roman" w:cs="Times New Roman"/>
          <w:bCs/>
          <w:shd w:val="clear" w:color="auto" w:fill="FFFFFF"/>
          <w:lang w:val="hy-AM"/>
        </w:rPr>
        <w:t>N 1109</w:t>
      </w:r>
      <w:r w:rsidR="00D81A6B">
        <w:rPr>
          <w:rFonts w:eastAsia="Times New Roman" w:cs="Times New Roman"/>
          <w:bCs/>
          <w:shd w:val="clear" w:color="auto" w:fill="FFFFFF"/>
          <w:lang w:val="hy-AM"/>
        </w:rPr>
        <w:t>-Ա</w:t>
      </w:r>
      <w:r w:rsidR="00FC1537">
        <w:rPr>
          <w:rFonts w:eastAsia="Times New Roman" w:cs="Times New Roman"/>
          <w:bCs/>
          <w:shd w:val="clear" w:color="auto" w:fill="FFFFFF"/>
          <w:lang w:val="hy-AM"/>
        </w:rPr>
        <w:t xml:space="preserve"> որոշման մեջ </w:t>
      </w:r>
      <w:r w:rsidR="007A7B70">
        <w:rPr>
          <w:rFonts w:eastAsia="Times New Roman" w:cs="Times New Roman"/>
          <w:bCs/>
          <w:shd w:val="clear" w:color="auto" w:fill="FFFFFF"/>
          <w:lang w:val="hy-AM"/>
        </w:rPr>
        <w:t>«</w:t>
      </w:r>
      <w:r w:rsidR="004178AC" w:rsidRPr="004178AC">
        <w:rPr>
          <w:rFonts w:eastAsia="Times New Roman" w:cs="Times New Roman"/>
          <w:bCs/>
          <w:shd w:val="clear" w:color="auto" w:fill="FFFFFF"/>
          <w:lang w:val="hy-AM"/>
        </w:rPr>
        <w:t>10</w:t>
      </w:r>
      <w:r w:rsidR="005072C5">
        <w:rPr>
          <w:rFonts w:eastAsia="Times New Roman" w:cs="Times New Roman"/>
          <w:bCs/>
          <w:shd w:val="clear" w:color="auto" w:fill="FFFFFF"/>
          <w:lang w:val="hy-AM"/>
        </w:rPr>
        <w:t>-րդ» բառ</w:t>
      </w:r>
      <w:r w:rsidR="004178AC">
        <w:rPr>
          <w:rFonts w:eastAsia="Times New Roman" w:cs="Times New Roman"/>
          <w:bCs/>
          <w:shd w:val="clear" w:color="auto" w:fill="FFFFFF"/>
          <w:lang w:val="hy-AM"/>
        </w:rPr>
        <w:t>ը փոխարինել «</w:t>
      </w:r>
      <w:r w:rsidR="00D81A6B" w:rsidRPr="00D81A6B">
        <w:rPr>
          <w:rFonts w:eastAsia="Times New Roman" w:cs="Times New Roman"/>
          <w:bCs/>
          <w:shd w:val="clear" w:color="auto" w:fill="FFFFFF"/>
          <w:lang w:val="hy-AM"/>
        </w:rPr>
        <w:t>11-</w:t>
      </w:r>
      <w:r w:rsidR="00D81A6B">
        <w:rPr>
          <w:rFonts w:eastAsia="Times New Roman" w:cs="Times New Roman"/>
          <w:bCs/>
          <w:shd w:val="clear" w:color="auto" w:fill="FFFFFF"/>
          <w:lang w:val="hy-AM"/>
        </w:rPr>
        <w:t>րդ</w:t>
      </w:r>
      <w:r w:rsidR="00F3772A">
        <w:rPr>
          <w:rFonts w:eastAsia="Times New Roman" w:cs="Times New Roman"/>
          <w:bCs/>
          <w:shd w:val="clear" w:color="auto" w:fill="FFFFFF"/>
          <w:lang w:val="hy-AM"/>
        </w:rPr>
        <w:t xml:space="preserve">» </w:t>
      </w:r>
      <w:r w:rsidR="007A7B70">
        <w:rPr>
          <w:rFonts w:eastAsia="Times New Roman" w:cs="Times New Roman"/>
          <w:bCs/>
          <w:shd w:val="clear" w:color="auto" w:fill="FFFFFF"/>
          <w:lang w:val="hy-AM"/>
        </w:rPr>
        <w:t>բառ</w:t>
      </w:r>
      <w:bookmarkStart w:id="0" w:name="_GoBack"/>
      <w:bookmarkEnd w:id="0"/>
      <w:r w:rsidR="00D81A6B">
        <w:rPr>
          <w:rFonts w:eastAsia="Times New Roman" w:cs="Times New Roman"/>
          <w:bCs/>
          <w:shd w:val="clear" w:color="auto" w:fill="FFFFFF"/>
          <w:lang w:val="hy-AM"/>
        </w:rPr>
        <w:t>ով։</w:t>
      </w:r>
    </w:p>
    <w:sectPr w:rsidR="00FC1537" w:rsidSect="00B12381">
      <w:headerReference w:type="default" r:id="rId7"/>
      <w:pgSz w:w="12240" w:h="15840"/>
      <w:pgMar w:top="851" w:right="567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042" w:rsidRDefault="00E33042" w:rsidP="000F1364">
      <w:pPr>
        <w:spacing w:after="0" w:line="240" w:lineRule="auto"/>
      </w:pPr>
      <w:r>
        <w:separator/>
      </w:r>
    </w:p>
  </w:endnote>
  <w:endnote w:type="continuationSeparator" w:id="0">
    <w:p w:rsidR="00E33042" w:rsidRDefault="00E33042" w:rsidP="000F1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042" w:rsidRDefault="00E33042" w:rsidP="000F1364">
      <w:pPr>
        <w:spacing w:after="0" w:line="240" w:lineRule="auto"/>
      </w:pPr>
      <w:r>
        <w:separator/>
      </w:r>
    </w:p>
  </w:footnote>
  <w:footnote w:type="continuationSeparator" w:id="0">
    <w:p w:rsidR="00E33042" w:rsidRDefault="00E33042" w:rsidP="000F1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381" w:rsidRPr="00B12381" w:rsidRDefault="00B12381" w:rsidP="00B12381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szCs w:val="22"/>
        <w:lang w:val="hy-AM" w:eastAsia="en-GB"/>
      </w:rPr>
    </w:pPr>
    <w:r w:rsidRPr="00B12381">
      <w:rPr>
        <w:rFonts w:ascii="Calibri" w:eastAsia="Calibri" w:hAnsi="Calibri" w:cs="Calibri"/>
        <w:noProof/>
        <w:color w:val="auto"/>
        <w:sz w:val="20"/>
        <w:szCs w:val="22"/>
      </w:rPr>
      <w:drawing>
        <wp:anchor distT="0" distB="0" distL="0" distR="0" simplePos="0" relativeHeight="251659264" behindDoc="1" locked="0" layoutInCell="1" allowOverlap="1" wp14:anchorId="0F005D29" wp14:editId="1C02989B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6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B12381">
      <w:rPr>
        <w:rFonts w:eastAsia="GHEA Grapalat" w:cs="GHEA Grapalat"/>
        <w:color w:val="auto"/>
        <w:sz w:val="22"/>
        <w:lang w:val="hy-AM" w:eastAsia="en-GB"/>
      </w:rPr>
      <w:t>Արդարադատության</w:t>
    </w:r>
    <w:r w:rsidRPr="00B12381">
      <w:rPr>
        <w:rFonts w:ascii="Arial Armenian" w:eastAsia="Arial Armenian" w:hAnsi="Arial Armenian" w:cs="Arial Armenian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</w:t>
    </w:r>
    <w:r w:rsidRPr="00B12381">
      <w:rPr>
        <w:rFonts w:eastAsia="GHEA Grapalat" w:cs="GHEA Grapalat"/>
        <w:color w:val="auto"/>
        <w:sz w:val="22"/>
        <w:lang w:val="hy-AM" w:eastAsia="en-GB"/>
      </w:rPr>
      <w:t>ՆԱԽԱԳԻԾ</w:t>
    </w:r>
    <w:r w:rsidRPr="00B12381">
      <w:rPr>
        <w:rFonts w:ascii="Arial Armenian" w:eastAsia="Arial Armenian" w:hAnsi="Arial Armenian" w:cs="Arial Armenian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                           </w:t>
    </w:r>
  </w:p>
  <w:p w:rsidR="00B12381" w:rsidRPr="00B12381" w:rsidRDefault="00B12381" w:rsidP="00B12381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eastAsia="GHEA Grapalat" w:cs="GHEA Grapalat"/>
        <w:color w:val="auto"/>
        <w:sz w:val="20"/>
        <w:szCs w:val="22"/>
        <w:lang w:val="hy-AM" w:eastAsia="en-GB"/>
      </w:rPr>
    </w:pPr>
    <w:r w:rsidRPr="00B12381">
      <w:rPr>
        <w:rFonts w:eastAsia="GHEA Grapalat" w:cs="GHEA Grapalat"/>
        <w:color w:val="auto"/>
        <w:sz w:val="22"/>
        <w:lang w:val="hy-AM" w:eastAsia="en-GB"/>
      </w:rPr>
      <w:t>Նախարարություն</w:t>
    </w:r>
    <w:r w:rsidRPr="00B12381">
      <w:rPr>
        <w:rFonts w:eastAsia="GHEA Grapalat" w:cs="GHEA Grapalat"/>
        <w:color w:val="auto"/>
        <w:sz w:val="20"/>
        <w:szCs w:val="22"/>
        <w:lang w:val="hy-AM" w:eastAsia="en-GB"/>
      </w:rPr>
      <w:t xml:space="preserve">                       </w:t>
    </w:r>
  </w:p>
  <w:p w:rsidR="00B12381" w:rsidRPr="00B12381" w:rsidRDefault="00B12381" w:rsidP="00B12381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Theme="minorHAnsi" w:eastAsia="Art" w:hAnsiTheme="minorHAnsi" w:cs="Art"/>
        <w:color w:val="auto"/>
        <w:sz w:val="20"/>
        <w:szCs w:val="22"/>
        <w:lang w:val="hy-AM" w:eastAsia="en-GB"/>
      </w:rPr>
    </w:pPr>
    <w:r w:rsidRPr="00B12381">
      <w:rPr>
        <w:rFonts w:ascii="Art" w:eastAsia="Art" w:hAnsi="Art" w:cs="Art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08A"/>
    <w:multiLevelType w:val="hybridMultilevel"/>
    <w:tmpl w:val="4DE25F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5A80"/>
    <w:multiLevelType w:val="hybridMultilevel"/>
    <w:tmpl w:val="F9F02348"/>
    <w:lvl w:ilvl="0" w:tplc="63042D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35D9A"/>
    <w:multiLevelType w:val="hybridMultilevel"/>
    <w:tmpl w:val="73608A16"/>
    <w:lvl w:ilvl="0" w:tplc="01E4C884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225F1"/>
    <w:multiLevelType w:val="hybridMultilevel"/>
    <w:tmpl w:val="979EFE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C615B"/>
    <w:multiLevelType w:val="hybridMultilevel"/>
    <w:tmpl w:val="F6CA64B8"/>
    <w:lvl w:ilvl="0" w:tplc="7832B1A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77F5E9D"/>
    <w:multiLevelType w:val="hybridMultilevel"/>
    <w:tmpl w:val="EB2E0A0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A6A6798"/>
    <w:multiLevelType w:val="hybridMultilevel"/>
    <w:tmpl w:val="B93CD280"/>
    <w:lvl w:ilvl="0" w:tplc="9D381414">
      <w:start w:val="1"/>
      <w:numFmt w:val="decimal"/>
      <w:lvlText w:val="%1)"/>
      <w:lvlJc w:val="left"/>
      <w:pPr>
        <w:ind w:left="786" w:hanging="360"/>
      </w:pPr>
      <w:rPr>
        <w:rFonts w:cs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4742D"/>
    <w:multiLevelType w:val="hybridMultilevel"/>
    <w:tmpl w:val="519AE99C"/>
    <w:lvl w:ilvl="0" w:tplc="9FD88D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03EBF"/>
    <w:multiLevelType w:val="hybridMultilevel"/>
    <w:tmpl w:val="D8ACB9C2"/>
    <w:lvl w:ilvl="0" w:tplc="C3FAC100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07E3D11"/>
    <w:multiLevelType w:val="hybridMultilevel"/>
    <w:tmpl w:val="076E4E44"/>
    <w:lvl w:ilvl="0" w:tplc="04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99868B5"/>
    <w:multiLevelType w:val="hybridMultilevel"/>
    <w:tmpl w:val="44803F1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5CD94087"/>
    <w:multiLevelType w:val="hybridMultilevel"/>
    <w:tmpl w:val="642AFAEC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5E007B1B"/>
    <w:multiLevelType w:val="hybridMultilevel"/>
    <w:tmpl w:val="C5340D18"/>
    <w:lvl w:ilvl="0" w:tplc="B60C987E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B7074A"/>
    <w:multiLevelType w:val="hybridMultilevel"/>
    <w:tmpl w:val="FDCC072A"/>
    <w:lvl w:ilvl="0" w:tplc="16B8E244">
      <w:start w:val="1"/>
      <w:numFmt w:val="decimal"/>
      <w:lvlText w:val="%1)"/>
      <w:lvlJc w:val="left"/>
      <w:pPr>
        <w:ind w:left="735" w:hanging="360"/>
      </w:pPr>
      <w:rPr>
        <w:rFonts w:cs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12"/>
  </w:num>
  <w:num w:numId="7">
    <w:abstractNumId w:val="5"/>
  </w:num>
  <w:num w:numId="8">
    <w:abstractNumId w:val="3"/>
  </w:num>
  <w:num w:numId="9">
    <w:abstractNumId w:val="0"/>
  </w:num>
  <w:num w:numId="10">
    <w:abstractNumId w:val="10"/>
  </w:num>
  <w:num w:numId="11">
    <w:abstractNumId w:val="9"/>
  </w:num>
  <w:num w:numId="12">
    <w:abstractNumId w:val="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B5C"/>
    <w:rsid w:val="00020DFB"/>
    <w:rsid w:val="0004544B"/>
    <w:rsid w:val="000878E0"/>
    <w:rsid w:val="00090E65"/>
    <w:rsid w:val="000C306A"/>
    <w:rsid w:val="000E3E8C"/>
    <w:rsid w:val="000E57B4"/>
    <w:rsid w:val="000F1364"/>
    <w:rsid w:val="001B5919"/>
    <w:rsid w:val="001C1384"/>
    <w:rsid w:val="00284541"/>
    <w:rsid w:val="002C2EDD"/>
    <w:rsid w:val="002D7FD5"/>
    <w:rsid w:val="00320238"/>
    <w:rsid w:val="003C3B15"/>
    <w:rsid w:val="004178AC"/>
    <w:rsid w:val="00463B5C"/>
    <w:rsid w:val="00490EA8"/>
    <w:rsid w:val="004C797E"/>
    <w:rsid w:val="004E4EF3"/>
    <w:rsid w:val="004F2C26"/>
    <w:rsid w:val="00506C82"/>
    <w:rsid w:val="005072C5"/>
    <w:rsid w:val="00543C0E"/>
    <w:rsid w:val="00560198"/>
    <w:rsid w:val="00635875"/>
    <w:rsid w:val="007322A1"/>
    <w:rsid w:val="007A7B70"/>
    <w:rsid w:val="007C3B1F"/>
    <w:rsid w:val="008A4B5D"/>
    <w:rsid w:val="00904E43"/>
    <w:rsid w:val="00910848"/>
    <w:rsid w:val="00A13DF9"/>
    <w:rsid w:val="00A938A4"/>
    <w:rsid w:val="00AA296D"/>
    <w:rsid w:val="00AB54AD"/>
    <w:rsid w:val="00AE01DE"/>
    <w:rsid w:val="00B12381"/>
    <w:rsid w:val="00B22343"/>
    <w:rsid w:val="00CD5345"/>
    <w:rsid w:val="00D03452"/>
    <w:rsid w:val="00D35EA3"/>
    <w:rsid w:val="00D524C8"/>
    <w:rsid w:val="00D81A6B"/>
    <w:rsid w:val="00DC0628"/>
    <w:rsid w:val="00E17447"/>
    <w:rsid w:val="00E33042"/>
    <w:rsid w:val="00EF1FE8"/>
    <w:rsid w:val="00F3772A"/>
    <w:rsid w:val="00F5017D"/>
    <w:rsid w:val="00FC1537"/>
    <w:rsid w:val="00FD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5F1A6"/>
  <w15:chartTrackingRefBased/>
  <w15:docId w15:val="{2AB5E9F7-F38C-43F8-AA1B-540AB213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libri Light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F1364"/>
  </w:style>
  <w:style w:type="numbering" w:customStyle="1" w:styleId="NoList11">
    <w:name w:val="No List11"/>
    <w:next w:val="NoList"/>
    <w:uiPriority w:val="99"/>
    <w:semiHidden/>
    <w:unhideWhenUsed/>
    <w:rsid w:val="000F1364"/>
  </w:style>
  <w:style w:type="paragraph" w:styleId="NormalWeb">
    <w:name w:val="Normal (Web)"/>
    <w:basedOn w:val="Normal"/>
    <w:uiPriority w:val="99"/>
    <w:unhideWhenUsed/>
    <w:rsid w:val="000F1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character" w:styleId="Emphasis">
    <w:name w:val="Emphasis"/>
    <w:basedOn w:val="DefaultParagraphFont"/>
    <w:uiPriority w:val="20"/>
    <w:qFormat/>
    <w:rsid w:val="000F136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F1364"/>
    <w:pPr>
      <w:tabs>
        <w:tab w:val="center" w:pos="4680"/>
        <w:tab w:val="right" w:pos="9360"/>
      </w:tabs>
      <w:spacing w:after="0" w:line="240" w:lineRule="auto"/>
    </w:pPr>
    <w:rPr>
      <w:rFonts w:ascii="Calibri" w:hAnsi="Calibri" w:cs="Times New Roman"/>
      <w:color w:val="auto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F1364"/>
    <w:rPr>
      <w:rFonts w:ascii="Calibri" w:hAnsi="Calibri" w:cs="Times New Roman"/>
      <w:color w:val="auto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F1364"/>
    <w:pPr>
      <w:tabs>
        <w:tab w:val="center" w:pos="4680"/>
        <w:tab w:val="right" w:pos="9360"/>
      </w:tabs>
      <w:spacing w:after="0" w:line="240" w:lineRule="auto"/>
    </w:pPr>
    <w:rPr>
      <w:rFonts w:ascii="Calibri" w:hAnsi="Calibri" w:cs="Times New Roman"/>
      <w:color w:val="auto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F1364"/>
    <w:rPr>
      <w:rFonts w:ascii="Calibri" w:hAnsi="Calibri" w:cs="Times New Roman"/>
      <w:color w:val="auto"/>
      <w:sz w:val="22"/>
      <w:szCs w:val="22"/>
    </w:rPr>
  </w:style>
  <w:style w:type="character" w:styleId="Strong">
    <w:name w:val="Strong"/>
    <w:basedOn w:val="DefaultParagraphFont"/>
    <w:uiPriority w:val="22"/>
    <w:qFormat/>
    <w:rsid w:val="000F1364"/>
    <w:rPr>
      <w:b/>
      <w:bCs/>
    </w:rPr>
  </w:style>
  <w:style w:type="paragraph" w:styleId="ListParagraph">
    <w:name w:val="List Paragraph"/>
    <w:basedOn w:val="Normal"/>
    <w:uiPriority w:val="34"/>
    <w:qFormat/>
    <w:rsid w:val="000F1364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table" w:styleId="TableGrid">
    <w:name w:val="Table Grid"/>
    <w:basedOn w:val="TableNormal"/>
    <w:uiPriority w:val="59"/>
    <w:rsid w:val="000F1364"/>
    <w:pPr>
      <w:spacing w:after="0" w:line="240" w:lineRule="auto"/>
    </w:pPr>
    <w:rPr>
      <w:rFonts w:ascii="Calibri" w:hAnsi="Calibri" w:cs="Times New Roman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F1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1364"/>
    <w:pPr>
      <w:spacing w:after="200" w:line="240" w:lineRule="auto"/>
    </w:pPr>
    <w:rPr>
      <w:rFonts w:ascii="Calibri" w:hAnsi="Calibri" w:cs="Times New Roman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1364"/>
    <w:rPr>
      <w:rFonts w:ascii="Calibri" w:hAnsi="Calibri" w:cs="Times New Roman"/>
      <w:color w:val="aut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3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364"/>
    <w:rPr>
      <w:rFonts w:ascii="Calibri" w:hAnsi="Calibri" w:cs="Times New Roman"/>
      <w:b/>
      <w:bCs/>
      <w:color w:val="aut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364"/>
    <w:pPr>
      <w:spacing w:after="0" w:line="240" w:lineRule="auto"/>
    </w:pPr>
    <w:rPr>
      <w:rFonts w:ascii="Tahoma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364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/>
  <dc:description/>
  <cp:lastModifiedBy>Եփրեմ Կարապետյան</cp:lastModifiedBy>
  <cp:revision>6</cp:revision>
  <dcterms:created xsi:type="dcterms:W3CDTF">2023-07-13T13:13:00Z</dcterms:created>
  <dcterms:modified xsi:type="dcterms:W3CDTF">2023-12-12T21:32:00Z</dcterms:modified>
</cp:coreProperties>
</file>