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DE6" w:rsidRPr="009D1412" w:rsidRDefault="00356188" w:rsidP="009D1412">
      <w:pPr>
        <w:spacing w:line="240" w:lineRule="auto"/>
        <w:jc w:val="center"/>
        <w:rPr>
          <w:rFonts w:ascii="GHEA Grapalat" w:eastAsia="Times New Roman" w:hAnsi="GHEA Grapalat" w:cs="Times New Roman"/>
          <w:b/>
          <w:sz w:val="24"/>
          <w:szCs w:val="24"/>
          <w:lang w:val="hy-AM"/>
        </w:rPr>
      </w:pPr>
      <w:r w:rsidRPr="003B5C3C">
        <w:rPr>
          <w:rFonts w:ascii="GHEA Grapalat" w:eastAsia="Times New Roman" w:hAnsi="GHEA Grapalat" w:cs="Times New Roman"/>
          <w:b/>
          <w:sz w:val="24"/>
          <w:szCs w:val="24"/>
        </w:rPr>
        <w:t>ԱՄՓՈՓԱԹԵՐԹ</w:t>
      </w:r>
    </w:p>
    <w:p w:rsidR="00A771A2" w:rsidRPr="009D1412" w:rsidRDefault="009F12CC" w:rsidP="008A1DE6">
      <w:pPr>
        <w:jc w:val="center"/>
        <w:rPr>
          <w:rFonts w:ascii="GHEA Grapalat" w:hAnsi="GHEA Grapalat"/>
          <w:b/>
          <w:lang w:val="hy-AM"/>
        </w:rPr>
      </w:pPr>
      <w:r>
        <w:rPr>
          <w:rFonts w:ascii="GHEA Grapalat" w:hAnsi="GHEA Grapalat"/>
          <w:b/>
          <w:bCs/>
          <w:color w:val="000000"/>
        </w:rPr>
        <w:t>ՀԱՅԱՍՏԱՆԻ ՀԱՆՐԱՊԵՏՈՒԹՅԱՆ 2023 ԹՎԱԿԱՆԻ ՊԵՏԱԿԱՆ ԲՅՈՒՋԵԻ ՄԱՍԻՆ» 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AB0717">
        <w:rPr>
          <w:rFonts w:ascii="GHEA Grapalat" w:hAnsi="GHEA Grapalat"/>
          <w:b/>
          <w:bCs/>
          <w:color w:val="000000"/>
          <w:lang w:val="af-ZA"/>
        </w:rPr>
        <w:t xml:space="preserve"> </w:t>
      </w:r>
      <w:r>
        <w:rPr>
          <w:rFonts w:ascii="GHEA Grapalat" w:hAnsi="GHEA Grapalat"/>
          <w:b/>
          <w:bCs/>
          <w:color w:val="000000"/>
          <w:lang w:val="en-US"/>
        </w:rPr>
        <w:t>ՎԵՐԱԲԱՇԽՈՒՄ</w:t>
      </w:r>
      <w:r w:rsidRPr="00AB0717">
        <w:rPr>
          <w:rFonts w:ascii="GHEA Grapalat" w:hAnsi="GHEA Grapalat"/>
          <w:b/>
          <w:bCs/>
          <w:color w:val="000000"/>
          <w:lang w:val="af-ZA"/>
        </w:rPr>
        <w:t>,</w:t>
      </w:r>
      <w:r>
        <w:rPr>
          <w:rFonts w:ascii="GHEA Grapalat" w:hAnsi="GHEA Grapalat"/>
          <w:b/>
          <w:bCs/>
          <w:color w:val="000000"/>
          <w:lang w:val="en-US"/>
        </w:rPr>
        <w:t>ՓՈՓՈԽՈՒԹՅՈՒՆՆԵՐ</w:t>
      </w:r>
      <w:r>
        <w:rPr>
          <w:rFonts w:ascii="GHEA Grapalat" w:hAnsi="GHEA Grapalat"/>
          <w:b/>
          <w:bCs/>
          <w:color w:val="000000"/>
        </w:rPr>
        <w:t xml:space="preserve"> ԵՎ </w:t>
      </w:r>
      <w:r>
        <w:rPr>
          <w:rFonts w:ascii="GHEA Grapalat" w:hAnsi="GHEA Grapalat"/>
          <w:b/>
          <w:bCs/>
          <w:color w:val="000000"/>
          <w:lang w:val="en-US"/>
        </w:rPr>
        <w:t>ԼՐԱՑՈՒՄՆԵՐ</w:t>
      </w:r>
      <w:r w:rsidRPr="00AB0717">
        <w:rPr>
          <w:rFonts w:ascii="GHEA Grapalat" w:hAnsi="GHEA Grapalat"/>
          <w:b/>
          <w:bCs/>
          <w:color w:val="000000"/>
          <w:lang w:val="af-ZA"/>
        </w:rPr>
        <w:t>,</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 20</w:t>
      </w:r>
      <w:r>
        <w:rPr>
          <w:rFonts w:ascii="GHEA Grapalat" w:hAnsi="GHEA Grapalat"/>
          <w:b/>
          <w:bCs/>
          <w:color w:val="000000"/>
          <w:lang w:val="af-ZA"/>
        </w:rPr>
        <w:t>2</w:t>
      </w:r>
      <w:r>
        <w:rPr>
          <w:rFonts w:ascii="GHEA Grapalat" w:hAnsi="GHEA Grapalat"/>
          <w:b/>
          <w:bCs/>
          <w:color w:val="000000"/>
        </w:rPr>
        <w:t>2 ԹՎԱԿԱՆԻ ԴԵԿՏԵՄԲԵՐԻ</w:t>
      </w:r>
      <w:r>
        <w:rPr>
          <w:rFonts w:ascii="GHEA Grapalat" w:hAnsi="GHEA Grapalat"/>
          <w:b/>
          <w:bCs/>
          <w:color w:val="000000"/>
          <w:lang w:val="af-ZA"/>
        </w:rPr>
        <w:t xml:space="preserve"> 2</w:t>
      </w:r>
      <w:r>
        <w:rPr>
          <w:rFonts w:ascii="GHEA Grapalat" w:hAnsi="GHEA Grapalat"/>
          <w:b/>
          <w:bCs/>
          <w:color w:val="000000"/>
        </w:rPr>
        <w:t xml:space="preserve">9-Ի N </w:t>
      </w:r>
      <w:r>
        <w:rPr>
          <w:rFonts w:ascii="GHEA Grapalat" w:hAnsi="GHEA Grapalat"/>
          <w:b/>
          <w:bCs/>
          <w:color w:val="000000"/>
          <w:lang w:val="af-ZA"/>
        </w:rPr>
        <w:t>21</w:t>
      </w:r>
      <w:r>
        <w:rPr>
          <w:rFonts w:ascii="GHEA Grapalat" w:hAnsi="GHEA Grapalat"/>
          <w:b/>
          <w:bCs/>
          <w:color w:val="000000"/>
        </w:rPr>
        <w:t>1</w:t>
      </w:r>
      <w:r>
        <w:rPr>
          <w:rFonts w:ascii="GHEA Grapalat" w:hAnsi="GHEA Grapalat"/>
          <w:b/>
          <w:bCs/>
          <w:color w:val="000000"/>
          <w:lang w:val="af-ZA"/>
        </w:rPr>
        <w:t>1</w:t>
      </w:r>
      <w:r>
        <w:rPr>
          <w:rFonts w:ascii="GHEA Grapalat" w:hAnsi="GHEA Grapalat"/>
          <w:b/>
          <w:bCs/>
          <w:color w:val="000000"/>
        </w:rPr>
        <w:t>-Ն ՈՐՈՇՄԱՆ ՄԵՋ ՓՈՓՈԽՈՒԹՅՈՒՆՆԵՐ 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Pr>
          <w:rFonts w:ascii="GHEA Grapalat" w:hAnsi="GHEA Grapalat" w:cs="Sylfaen"/>
          <w:b/>
          <w:bCs/>
          <w:color w:val="000000"/>
        </w:rPr>
        <w:t>ՀԱՅԱՍՏԱՆԻ</w:t>
      </w:r>
      <w:r>
        <w:rPr>
          <w:rFonts w:ascii="GHEA Grapalat" w:hAnsi="GHEA Grapalat"/>
          <w:b/>
          <w:bCs/>
          <w:color w:val="000000"/>
        </w:rPr>
        <w:t xml:space="preserve"> </w:t>
      </w:r>
      <w:r>
        <w:rPr>
          <w:rFonts w:ascii="GHEA Grapalat" w:hAnsi="GHEA Grapalat" w:cs="Sylfaen"/>
          <w:b/>
          <w:bCs/>
          <w:color w:val="000000"/>
        </w:rPr>
        <w:t xml:space="preserve">ՀԱՆՐԱՊԵՏՈՒԹՅԱՆ ԱՐԱԳԱԾՈՏՆԻ, ԱՐԱՐԱՏԻ, ԱՐՄԱՎԻՐԻ, ԳԵՂԱՐՔՈՒՆԻՔԻ, ԼՈՌՈՒ, ԿՈՏԱՅՔԻ, ՇԻՐԱԿԻ, </w:t>
      </w:r>
      <w:r w:rsidRPr="008D49EF">
        <w:rPr>
          <w:rFonts w:ascii="GHEA Grapalat" w:hAnsi="GHEA Grapalat" w:cs="Sylfaen"/>
          <w:b/>
          <w:bCs/>
          <w:color w:val="000000"/>
          <w:lang w:val="en-US" w:eastAsia="en-US"/>
        </w:rPr>
        <w:t>ՍՅՈՒՆԻՔԻ</w:t>
      </w:r>
      <w:r w:rsidRPr="00C92148">
        <w:rPr>
          <w:rFonts w:ascii="GHEA Grapalat" w:hAnsi="GHEA Grapalat" w:cs="Sylfaen"/>
          <w:b/>
          <w:bCs/>
          <w:color w:val="000000"/>
          <w:lang w:val="af-ZA" w:eastAsia="en-US"/>
        </w:rPr>
        <w:t xml:space="preserve">, </w:t>
      </w:r>
      <w:r>
        <w:rPr>
          <w:rFonts w:ascii="GHEA Grapalat" w:hAnsi="GHEA Grapalat" w:cs="Sylfaen"/>
          <w:b/>
          <w:bCs/>
          <w:color w:val="000000"/>
          <w:lang w:eastAsia="en-US"/>
        </w:rPr>
        <w:t xml:space="preserve">ՎԱՅՈՑ ՁՈՐԻ </w:t>
      </w:r>
      <w:r w:rsidRPr="008D49EF">
        <w:rPr>
          <w:rFonts w:ascii="GHEA Grapalat" w:hAnsi="GHEA Grapalat" w:cs="Sylfaen"/>
          <w:b/>
          <w:bCs/>
          <w:color w:val="000000"/>
          <w:lang w:val="af-ZA" w:eastAsia="en-US"/>
        </w:rPr>
        <w:t xml:space="preserve"> </w:t>
      </w:r>
      <w:r w:rsidRPr="008D49EF">
        <w:rPr>
          <w:rFonts w:ascii="GHEA Grapalat" w:hAnsi="GHEA Grapalat" w:cs="Sylfaen"/>
          <w:b/>
          <w:bCs/>
          <w:color w:val="000000"/>
        </w:rPr>
        <w:t xml:space="preserve">ԵՎ </w:t>
      </w:r>
      <w:r>
        <w:rPr>
          <w:rFonts w:ascii="GHEA Grapalat" w:hAnsi="GHEA Grapalat" w:cs="Sylfaen"/>
          <w:b/>
          <w:bCs/>
          <w:color w:val="000000"/>
        </w:rPr>
        <w:t xml:space="preserve">ՏԱՎՈՒՇԻ </w:t>
      </w:r>
      <w:r w:rsidRPr="008D49EF">
        <w:rPr>
          <w:rFonts w:ascii="GHEA Grapalat" w:hAnsi="GHEA Grapalat" w:cs="Sylfaen"/>
          <w:b/>
          <w:bCs/>
          <w:color w:val="000000"/>
        </w:rPr>
        <w:t>ՄԱՐԶՊԵՏՆԵՐԻ</w:t>
      </w:r>
      <w:r w:rsidRPr="008D49EF">
        <w:rPr>
          <w:rFonts w:ascii="GHEA Grapalat" w:hAnsi="GHEA Grapalat" w:cs="Sylfaen"/>
          <w:b/>
          <w:bCs/>
          <w:color w:val="000000"/>
          <w:lang w:val="af-ZA"/>
        </w:rPr>
        <w:t xml:space="preserve"> </w:t>
      </w:r>
      <w:r w:rsidRPr="00674417">
        <w:rPr>
          <w:rFonts w:ascii="GHEA Grapalat" w:hAnsi="GHEA Grapalat"/>
          <w:b/>
          <w:bCs/>
          <w:color w:val="000000"/>
        </w:rPr>
        <w:t>ԱՇԽԱՏԱԿԱԶՄԵՐԻՆ ԳՈՒՄԱՐ ՀԱՏԿԱՑՆԵԼՈՒ</w:t>
      </w:r>
      <w:r w:rsidRPr="00824CB0">
        <w:rPr>
          <w:rFonts w:ascii="GHEA Grapalat" w:hAnsi="GHEA Grapalat"/>
          <w:b/>
          <w:bCs/>
          <w:color w:val="000000"/>
          <w:lang w:val="af-ZA"/>
        </w:rPr>
        <w:t xml:space="preserve"> </w:t>
      </w:r>
      <w:r w:rsidRPr="008D49EF">
        <w:rPr>
          <w:rFonts w:ascii="GHEA Grapalat" w:hAnsi="GHEA Grapalat" w:cs="Sylfaen"/>
          <w:b/>
          <w:bCs/>
          <w:color w:val="000000"/>
        </w:rPr>
        <w:t>ԵՎ</w:t>
      </w:r>
      <w:r>
        <w:rPr>
          <w:rFonts w:ascii="GHEA Grapalat" w:hAnsi="GHEA Grapalat"/>
          <w:b/>
          <w:bCs/>
          <w:color w:val="000000"/>
          <w:lang w:val="af-ZA"/>
        </w:rPr>
        <w:t xml:space="preserve"> </w:t>
      </w:r>
      <w:r w:rsidRPr="00824CB0">
        <w:rPr>
          <w:rFonts w:ascii="GHEA Grapalat" w:hAnsi="GHEA Grapalat"/>
          <w:b/>
          <w:bCs/>
          <w:color w:val="000000"/>
          <w:lang w:val="af-ZA"/>
        </w:rPr>
        <w:t xml:space="preserve"> </w:t>
      </w:r>
      <w:r w:rsidRPr="00D05AB4">
        <w:rPr>
          <w:rFonts w:ascii="GHEA Grapalat" w:hAnsi="GHEA Grapalat"/>
          <w:b/>
          <w:bCs/>
          <w:color w:val="000000"/>
        </w:rPr>
        <w:t>ՀԱՅԱՍՏԱՆԻ</w:t>
      </w:r>
      <w:r w:rsidRPr="00D05AB4">
        <w:rPr>
          <w:rFonts w:ascii="GHEA Grapalat" w:hAnsi="GHEA Grapalat"/>
          <w:b/>
          <w:bCs/>
          <w:color w:val="000000"/>
          <w:lang w:val="af-ZA"/>
        </w:rPr>
        <w:t xml:space="preserve"> </w:t>
      </w:r>
      <w:r w:rsidRPr="00D05AB4">
        <w:rPr>
          <w:rFonts w:ascii="GHEA Grapalat" w:hAnsi="GHEA Grapalat"/>
          <w:b/>
          <w:bCs/>
          <w:color w:val="000000"/>
        </w:rPr>
        <w:t>ՀԱՆՐԱՊԵՏՈՒԹՅԱՆ</w:t>
      </w:r>
      <w:r w:rsidRPr="00D05AB4">
        <w:rPr>
          <w:rFonts w:ascii="GHEA Grapalat" w:hAnsi="GHEA Grapalat"/>
          <w:b/>
          <w:bCs/>
          <w:color w:val="000000"/>
          <w:lang w:val="af-ZA"/>
        </w:rPr>
        <w:t xml:space="preserve"> </w:t>
      </w:r>
      <w:r w:rsidRPr="00D05AB4">
        <w:rPr>
          <w:rFonts w:ascii="GHEA Grapalat" w:hAnsi="GHEA Grapalat"/>
          <w:b/>
          <w:bCs/>
          <w:color w:val="000000"/>
        </w:rPr>
        <w:t>ԿԱՌԱՎԱՐՈՒԹՅԱՆ 20</w:t>
      </w:r>
      <w:r w:rsidRPr="00D05AB4">
        <w:rPr>
          <w:rFonts w:ascii="GHEA Grapalat" w:hAnsi="GHEA Grapalat"/>
          <w:b/>
          <w:bCs/>
          <w:color w:val="000000"/>
          <w:lang w:val="af-ZA"/>
        </w:rPr>
        <w:t>2</w:t>
      </w:r>
      <w:r>
        <w:rPr>
          <w:rFonts w:ascii="GHEA Grapalat" w:hAnsi="GHEA Grapalat"/>
          <w:b/>
          <w:bCs/>
          <w:color w:val="000000"/>
        </w:rPr>
        <w:t>3</w:t>
      </w:r>
      <w:r w:rsidRPr="00D05AB4">
        <w:rPr>
          <w:rFonts w:ascii="GHEA Grapalat" w:hAnsi="GHEA Grapalat"/>
          <w:b/>
          <w:bCs/>
          <w:color w:val="000000"/>
        </w:rPr>
        <w:t xml:space="preserve"> ԹՎԱԿԱՆԻ </w:t>
      </w:r>
      <w:r>
        <w:rPr>
          <w:rFonts w:ascii="GHEA Grapalat" w:hAnsi="GHEA Grapalat"/>
          <w:b/>
          <w:bCs/>
          <w:color w:val="000000"/>
        </w:rPr>
        <w:t>ՆՈՅԵՄԲԵՐԻ</w:t>
      </w:r>
      <w:r w:rsidRPr="00D05AB4">
        <w:rPr>
          <w:rFonts w:ascii="GHEA Grapalat" w:hAnsi="GHEA Grapalat"/>
          <w:b/>
          <w:bCs/>
          <w:color w:val="000000"/>
          <w:lang w:val="af-ZA"/>
        </w:rPr>
        <w:t xml:space="preserve"> </w:t>
      </w:r>
      <w:r w:rsidRPr="00675BC9">
        <w:rPr>
          <w:rFonts w:ascii="GHEA Grapalat" w:hAnsi="GHEA Grapalat"/>
          <w:b/>
          <w:bCs/>
          <w:color w:val="000000"/>
          <w:lang w:val="af-ZA"/>
        </w:rPr>
        <w:t>23</w:t>
      </w:r>
      <w:r w:rsidRPr="00D05AB4">
        <w:rPr>
          <w:rFonts w:ascii="GHEA Grapalat" w:hAnsi="GHEA Grapalat"/>
          <w:b/>
          <w:bCs/>
          <w:color w:val="000000"/>
        </w:rPr>
        <w:t xml:space="preserve">-Ի N </w:t>
      </w:r>
      <w:r>
        <w:rPr>
          <w:rFonts w:ascii="GHEA Grapalat" w:hAnsi="GHEA Grapalat"/>
          <w:b/>
          <w:bCs/>
          <w:color w:val="000000"/>
        </w:rPr>
        <w:t>2049</w:t>
      </w:r>
      <w:r w:rsidRPr="00D05AB4">
        <w:rPr>
          <w:rFonts w:ascii="GHEA Grapalat" w:hAnsi="GHEA Grapalat"/>
          <w:b/>
          <w:bCs/>
          <w:color w:val="000000"/>
        </w:rPr>
        <w:t xml:space="preserve">-Ն ՈՐՈՇՄԱՆ ՄԵՋ ՓՈՓՈԽՈՒԹՅՈՒՆՆԵՐ </w:t>
      </w:r>
      <w:r>
        <w:rPr>
          <w:rFonts w:ascii="GHEA Grapalat" w:hAnsi="GHEA Grapalat"/>
          <w:b/>
          <w:bCs/>
          <w:color w:val="000000"/>
        </w:rPr>
        <w:t xml:space="preserve">ԿԱՏԱՐԵԼՈՒ </w:t>
      </w:r>
      <w:r>
        <w:rPr>
          <w:rFonts w:ascii="GHEA Grapalat" w:hAnsi="GHEA Grapalat"/>
          <w:b/>
          <w:bCs/>
        </w:rPr>
        <w:t>ԵՎ</w:t>
      </w:r>
      <w:r w:rsidRPr="002B6E1A">
        <w:rPr>
          <w:rFonts w:ascii="GHEA Grapalat" w:hAnsi="GHEA Grapalat"/>
          <w:b/>
          <w:bCs/>
        </w:rPr>
        <w:t xml:space="preserve"> </w:t>
      </w:r>
      <w:r>
        <w:rPr>
          <w:rFonts w:ascii="GHEA Grapalat" w:hAnsi="GHEA Grapalat"/>
          <w:b/>
          <w:bCs/>
        </w:rPr>
        <w:t>ԳՆՄԱՆ ՊԱՅՄԱՆԱԳՐԵՐՈՒՄ ՓՈՓՈԽՈՒԹՅՈՒՆՆԵՐ ԿԱՏԱՐԵԼՈՒ ԹՈՒՅԼՏՎՈՒԹՅՈՒՆ ՏԱԼՈՒ</w:t>
      </w:r>
      <w:r w:rsidRPr="00D05AB4">
        <w:rPr>
          <w:rFonts w:ascii="GHEA Grapalat" w:hAnsi="GHEA Grapalat"/>
          <w:b/>
          <w:bCs/>
          <w:color w:val="000000"/>
          <w:lang w:val="af-ZA"/>
        </w:rPr>
        <w:t xml:space="preserve"> </w:t>
      </w:r>
      <w:r w:rsidRPr="007A5DF4">
        <w:rPr>
          <w:rFonts w:ascii="GHEA Grapalat" w:hAnsi="GHEA Grapalat"/>
          <w:b/>
          <w:bCs/>
          <w:color w:val="000000"/>
        </w:rPr>
        <w:t>ՄԱՍԻՆ</w:t>
      </w:r>
      <w:r w:rsidRPr="00674417">
        <w:rPr>
          <w:rFonts w:ascii="GHEA Grapalat" w:hAnsi="GHEA Grapalat"/>
          <w:b/>
          <w:bCs/>
          <w:color w:val="000000"/>
        </w:rPr>
        <w:t xml:space="preserve"> </w:t>
      </w:r>
      <w:r>
        <w:rPr>
          <w:rFonts w:ascii="GHEA Grapalat" w:hAnsi="GHEA Grapalat"/>
          <w:b/>
          <w:bCs/>
          <w:color w:val="000000"/>
        </w:rPr>
        <w:t>»</w:t>
      </w:r>
    </w:p>
    <w:tbl>
      <w:tblPr>
        <w:tblW w:w="11340"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20"/>
        <w:gridCol w:w="4320"/>
      </w:tblGrid>
      <w:tr w:rsidR="009106CE" w:rsidRPr="002A1CC3" w:rsidTr="006D7BC1">
        <w:trPr>
          <w:tblCellSpacing w:w="0" w:type="dxa"/>
        </w:trPr>
        <w:tc>
          <w:tcPr>
            <w:tcW w:w="702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B01C8" w:rsidRDefault="00DB01C8" w:rsidP="003B5C3C">
            <w:pPr>
              <w:spacing w:after="0" w:line="240" w:lineRule="auto"/>
              <w:rPr>
                <w:rFonts w:ascii="GHEA Grapalat" w:eastAsia="Times New Roman" w:hAnsi="GHEA Grapalat" w:cs="Times New Roman"/>
                <w:b/>
                <w:sz w:val="24"/>
                <w:szCs w:val="24"/>
                <w:lang w:val="hy-AM" w:eastAsia="en-US"/>
              </w:rPr>
            </w:pPr>
          </w:p>
          <w:p w:rsidR="009106CE" w:rsidRPr="00A771A2" w:rsidRDefault="009106CE" w:rsidP="003B5C3C">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1</w:t>
            </w:r>
            <w:r w:rsidRPr="00A771A2">
              <w:rPr>
                <w:rFonts w:ascii="GHEA Grapalat" w:eastAsia="Times New Roman" w:hAnsi="GHEA Grapalat" w:cs="Times New Roman"/>
                <w:b/>
                <w:sz w:val="24"/>
                <w:szCs w:val="24"/>
                <w:lang w:val="hy-AM" w:eastAsia="en-US"/>
              </w:rPr>
              <w:t>.</w:t>
            </w:r>
            <w:r w:rsidR="006E2120" w:rsidRPr="00A771A2">
              <w:rPr>
                <w:rFonts w:ascii="GHEA Grapalat" w:eastAsia="Times New Roman" w:hAnsi="GHEA Grapalat" w:cs="Times New Roman"/>
                <w:b/>
                <w:sz w:val="24"/>
                <w:szCs w:val="24"/>
                <w:lang w:val="en-US" w:eastAsia="en-US"/>
              </w:rPr>
              <w:t>ՀՀ</w:t>
            </w:r>
            <w:r w:rsidR="000555D2">
              <w:rPr>
                <w:rFonts w:ascii="GHEA Grapalat" w:eastAsia="Times New Roman" w:hAnsi="GHEA Grapalat" w:cs="Times New Roman"/>
                <w:b/>
                <w:sz w:val="24"/>
                <w:szCs w:val="24"/>
                <w:lang w:val="hy-AM" w:eastAsia="en-US"/>
              </w:rPr>
              <w:t xml:space="preserve"> </w:t>
            </w:r>
            <w:proofErr w:type="spellStart"/>
            <w:r w:rsidR="006E2120" w:rsidRPr="00A771A2">
              <w:rPr>
                <w:rFonts w:ascii="GHEA Grapalat" w:eastAsia="Times New Roman" w:hAnsi="GHEA Grapalat" w:cs="Times New Roman"/>
                <w:b/>
                <w:sz w:val="24"/>
                <w:szCs w:val="24"/>
                <w:lang w:val="en-US" w:eastAsia="en-US"/>
              </w:rPr>
              <w:t>ֆինանսների</w:t>
            </w:r>
            <w:proofErr w:type="spellEnd"/>
            <w:r w:rsidR="000555D2">
              <w:rPr>
                <w:rFonts w:ascii="GHEA Grapalat" w:eastAsia="Times New Roman" w:hAnsi="GHEA Grapalat" w:cs="Times New Roman"/>
                <w:b/>
                <w:sz w:val="24"/>
                <w:szCs w:val="24"/>
                <w:lang w:val="hy-AM" w:eastAsia="en-US"/>
              </w:rPr>
              <w:t xml:space="preserve"> </w:t>
            </w:r>
            <w:proofErr w:type="spellStart"/>
            <w:r w:rsidR="006E2120" w:rsidRPr="00A771A2">
              <w:rPr>
                <w:rFonts w:ascii="GHEA Grapalat" w:eastAsia="Times New Roman" w:hAnsi="GHEA Grapalat" w:cs="Times New Roman"/>
                <w:b/>
                <w:sz w:val="24"/>
                <w:szCs w:val="24"/>
                <w:lang w:val="en-US" w:eastAsia="en-US"/>
              </w:rPr>
              <w:t>նախարարությ</w:t>
            </w:r>
            <w:proofErr w:type="spellEnd"/>
            <w:r w:rsidR="006E2120" w:rsidRPr="00A771A2">
              <w:rPr>
                <w:rFonts w:ascii="GHEA Grapalat" w:eastAsia="Times New Roman" w:hAnsi="GHEA Grapalat" w:cs="Times New Roman"/>
                <w:b/>
                <w:sz w:val="24"/>
                <w:szCs w:val="24"/>
                <w:lang w:val="hy-AM" w:eastAsia="en-US"/>
              </w:rPr>
              <w:t>ու</w:t>
            </w:r>
            <w:r w:rsidR="006E2120" w:rsidRPr="00A771A2">
              <w:rPr>
                <w:rFonts w:ascii="GHEA Grapalat" w:eastAsia="Times New Roman" w:hAnsi="GHEA Grapalat" w:cs="Times New Roman"/>
                <w:b/>
                <w:sz w:val="24"/>
                <w:szCs w:val="24"/>
                <w:lang w:val="en-US" w:eastAsia="en-US"/>
              </w:rPr>
              <w:t>ն</w:t>
            </w:r>
          </w:p>
        </w:tc>
        <w:tc>
          <w:tcPr>
            <w:tcW w:w="4320" w:type="dxa"/>
            <w:tcBorders>
              <w:top w:val="outset" w:sz="6" w:space="0" w:color="auto"/>
              <w:left w:val="outset" w:sz="6" w:space="0" w:color="auto"/>
              <w:bottom w:val="outset" w:sz="6" w:space="0" w:color="auto"/>
              <w:right w:val="outset" w:sz="6" w:space="0" w:color="auto"/>
            </w:tcBorders>
            <w:shd w:val="clear" w:color="auto" w:fill="D0D0D0"/>
            <w:hideMark/>
          </w:tcPr>
          <w:p w:rsidR="009106CE" w:rsidRPr="00A771A2" w:rsidRDefault="009B21FC" w:rsidP="003B5C3C">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14</w:t>
            </w:r>
            <w:r w:rsidR="002A1CC3">
              <w:rPr>
                <w:rFonts w:ascii="GHEA Grapalat" w:eastAsia="Times New Roman" w:hAnsi="GHEA Grapalat" w:cs="Times New Roman"/>
                <w:b/>
                <w:sz w:val="24"/>
                <w:szCs w:val="24"/>
                <w:lang w:val="en-US" w:eastAsia="en-US"/>
              </w:rPr>
              <w:t>.</w:t>
            </w:r>
            <w:r w:rsidR="003B5C3C">
              <w:rPr>
                <w:rFonts w:ascii="GHEA Grapalat" w:eastAsia="Times New Roman" w:hAnsi="GHEA Grapalat" w:cs="Times New Roman"/>
                <w:b/>
                <w:sz w:val="24"/>
                <w:szCs w:val="24"/>
                <w:lang w:val="hy-AM" w:eastAsia="en-US"/>
              </w:rPr>
              <w:t>1</w:t>
            </w:r>
            <w:r>
              <w:rPr>
                <w:rFonts w:ascii="GHEA Grapalat" w:eastAsia="Times New Roman" w:hAnsi="GHEA Grapalat" w:cs="Times New Roman"/>
                <w:b/>
                <w:sz w:val="24"/>
                <w:szCs w:val="24"/>
                <w:lang w:val="hy-AM" w:eastAsia="en-US"/>
              </w:rPr>
              <w:t>2</w:t>
            </w:r>
            <w:r w:rsidR="006E15C1">
              <w:rPr>
                <w:rFonts w:ascii="GHEA Grapalat" w:eastAsia="Times New Roman" w:hAnsi="GHEA Grapalat" w:cs="Times New Roman"/>
                <w:b/>
                <w:sz w:val="24"/>
                <w:szCs w:val="24"/>
                <w:lang w:val="en-US" w:eastAsia="en-US"/>
              </w:rPr>
              <w:t>.</w:t>
            </w:r>
            <w:r w:rsidR="009106CE" w:rsidRPr="006E2120">
              <w:rPr>
                <w:rFonts w:ascii="GHEA Grapalat" w:eastAsia="Times New Roman" w:hAnsi="GHEA Grapalat" w:cs="Times New Roman"/>
                <w:b/>
                <w:sz w:val="24"/>
                <w:szCs w:val="24"/>
                <w:lang w:val="en-US" w:eastAsia="en-US"/>
              </w:rPr>
              <w:t>202</w:t>
            </w:r>
            <w:r w:rsidR="006E15C1">
              <w:rPr>
                <w:rFonts w:ascii="GHEA Grapalat" w:eastAsia="Times New Roman" w:hAnsi="GHEA Grapalat" w:cs="Times New Roman"/>
                <w:b/>
                <w:sz w:val="24"/>
                <w:szCs w:val="24"/>
                <w:lang w:val="en-US" w:eastAsia="en-US"/>
              </w:rPr>
              <w:t>3</w:t>
            </w:r>
            <w:r w:rsidR="009106CE" w:rsidRPr="00A771A2">
              <w:rPr>
                <w:rFonts w:ascii="GHEA Grapalat" w:eastAsia="Times New Roman" w:hAnsi="GHEA Grapalat" w:cs="Times New Roman"/>
                <w:b/>
                <w:sz w:val="24"/>
                <w:szCs w:val="24"/>
                <w:lang w:val="en-US" w:eastAsia="en-US"/>
              </w:rPr>
              <w:t>թ</w:t>
            </w:r>
            <w:r w:rsidR="009106CE" w:rsidRPr="006E2120">
              <w:rPr>
                <w:rFonts w:ascii="GHEA Grapalat" w:eastAsia="Times New Roman" w:hAnsi="GHEA Grapalat" w:cs="Times New Roman"/>
                <w:b/>
                <w:sz w:val="24"/>
                <w:szCs w:val="24"/>
                <w:lang w:val="en-US" w:eastAsia="en-US"/>
              </w:rPr>
              <w:t>.</w:t>
            </w:r>
          </w:p>
        </w:tc>
      </w:tr>
      <w:tr w:rsidR="009106CE" w:rsidRPr="002A1CC3" w:rsidTr="006D7BC1">
        <w:trPr>
          <w:trHeight w:val="437"/>
          <w:tblCellSpacing w:w="0" w:type="dxa"/>
        </w:trPr>
        <w:tc>
          <w:tcPr>
            <w:tcW w:w="70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106CE" w:rsidRPr="00A771A2" w:rsidRDefault="009106CE" w:rsidP="003B5C3C">
            <w:pPr>
              <w:spacing w:after="0" w:line="240" w:lineRule="auto"/>
              <w:rPr>
                <w:rFonts w:ascii="GHEA Grapalat" w:eastAsia="Times New Roman" w:hAnsi="GHEA Grapalat" w:cs="Times New Roman"/>
                <w:sz w:val="24"/>
                <w:szCs w:val="24"/>
                <w:lang w:val="en-US" w:eastAsia="en-US"/>
              </w:rPr>
            </w:pPr>
          </w:p>
        </w:tc>
        <w:tc>
          <w:tcPr>
            <w:tcW w:w="4320" w:type="dxa"/>
            <w:tcBorders>
              <w:top w:val="outset" w:sz="6" w:space="0" w:color="auto"/>
              <w:left w:val="outset" w:sz="6" w:space="0" w:color="auto"/>
              <w:bottom w:val="outset" w:sz="6" w:space="0" w:color="auto"/>
              <w:right w:val="outset" w:sz="6" w:space="0" w:color="auto"/>
            </w:tcBorders>
            <w:shd w:val="clear" w:color="auto" w:fill="D0D0D0"/>
            <w:hideMark/>
          </w:tcPr>
          <w:p w:rsidR="009106CE" w:rsidRPr="00787195" w:rsidRDefault="009C2F91" w:rsidP="003B5C3C">
            <w:pPr>
              <w:tabs>
                <w:tab w:val="left" w:pos="501"/>
                <w:tab w:val="center" w:pos="1865"/>
              </w:tabs>
              <w:spacing w:after="0" w:line="240" w:lineRule="auto"/>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ab/>
            </w:r>
            <w:r>
              <w:rPr>
                <w:rFonts w:ascii="GHEA Grapalat" w:eastAsia="Times New Roman" w:hAnsi="GHEA Grapalat" w:cs="Times New Roman"/>
                <w:b/>
                <w:sz w:val="24"/>
                <w:szCs w:val="24"/>
                <w:lang w:val="hy-AM" w:eastAsia="en-US"/>
              </w:rPr>
              <w:tab/>
            </w:r>
            <w:r w:rsidR="003B5C3C">
              <w:rPr>
                <w:rFonts w:ascii="GHEA Grapalat" w:eastAsia="Times New Roman" w:hAnsi="GHEA Grapalat" w:cs="Times New Roman"/>
                <w:b/>
                <w:sz w:val="24"/>
                <w:szCs w:val="24"/>
                <w:lang w:val="hy-AM" w:eastAsia="en-US"/>
              </w:rPr>
              <w:t>Թ</w:t>
            </w:r>
            <w:r w:rsidR="009106CE" w:rsidRPr="006E2120">
              <w:rPr>
                <w:rFonts w:ascii="GHEA Grapalat" w:eastAsia="Times New Roman" w:hAnsi="GHEA Grapalat" w:cs="Times New Roman"/>
                <w:b/>
                <w:sz w:val="24"/>
                <w:szCs w:val="24"/>
                <w:lang w:val="hy-AM" w:eastAsia="en-US"/>
              </w:rPr>
              <w:t>իվ</w:t>
            </w:r>
            <w:r w:rsidR="007E33AA">
              <w:rPr>
                <w:rFonts w:ascii="GHEA Grapalat" w:eastAsia="Times New Roman" w:hAnsi="GHEA Grapalat" w:cs="Times New Roman"/>
                <w:b/>
                <w:sz w:val="24"/>
                <w:szCs w:val="24"/>
                <w:lang w:val="en-US" w:eastAsia="en-US"/>
              </w:rPr>
              <w:t xml:space="preserve">  </w:t>
            </w:r>
            <w:r w:rsidR="009B21FC">
              <w:rPr>
                <w:rFonts w:ascii="GHEA Grapalat" w:eastAsia="Times New Roman" w:hAnsi="GHEA Grapalat" w:cs="Times New Roman"/>
                <w:b/>
                <w:sz w:val="24"/>
                <w:szCs w:val="24"/>
                <w:lang w:val="en-US" w:eastAsia="en-US"/>
              </w:rPr>
              <w:t>01/9-1/2</w:t>
            </w:r>
            <w:r w:rsidR="009B21FC">
              <w:rPr>
                <w:rFonts w:ascii="GHEA Grapalat" w:eastAsia="Times New Roman" w:hAnsi="GHEA Grapalat" w:cs="Times New Roman"/>
                <w:b/>
                <w:sz w:val="24"/>
                <w:szCs w:val="24"/>
                <w:lang w:val="hy-AM" w:eastAsia="en-US"/>
              </w:rPr>
              <w:t>4734</w:t>
            </w:r>
            <w:r w:rsidR="003B5C3C">
              <w:rPr>
                <w:rFonts w:ascii="GHEA Grapalat" w:eastAsia="Times New Roman" w:hAnsi="GHEA Grapalat" w:cs="Times New Roman"/>
                <w:b/>
                <w:sz w:val="24"/>
                <w:szCs w:val="24"/>
                <w:lang w:val="en-US" w:eastAsia="en-US"/>
              </w:rPr>
              <w:t>-2023</w:t>
            </w:r>
          </w:p>
        </w:tc>
      </w:tr>
      <w:tr w:rsidR="009106CE" w:rsidRPr="009B21FC" w:rsidTr="006D7BC1">
        <w:trPr>
          <w:tblCellSpacing w:w="0" w:type="dxa"/>
        </w:trPr>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21FC" w:rsidRPr="00177650" w:rsidRDefault="00603CF6" w:rsidP="00603CF6">
            <w:pPr>
              <w:tabs>
                <w:tab w:val="left" w:pos="709"/>
                <w:tab w:val="left" w:pos="851"/>
                <w:tab w:val="left" w:pos="3976"/>
                <w:tab w:val="center" w:pos="4844"/>
              </w:tabs>
              <w:spacing w:after="0" w:line="348" w:lineRule="auto"/>
              <w:ind w:right="-59"/>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 xml:space="preserve">    </w:t>
            </w:r>
            <w:r w:rsidR="009B21FC" w:rsidRPr="00177650">
              <w:rPr>
                <w:rFonts w:ascii="GHEA Grapalat" w:hAnsi="GHEA Grapalat"/>
                <w:color w:val="000000"/>
                <w:sz w:val="24"/>
                <w:szCs w:val="24"/>
                <w:shd w:val="clear" w:color="auto" w:fill="FFFFFF"/>
                <w:lang w:val="hy-AM"/>
              </w:rPr>
              <w:t xml:space="preserve">Ձեր 13.12.2023թ. N ԳՍ/23.1/38097-2023 գրությամբ ներկայացված ««Հայաստանի Հանրապետության 2023 թվականի պետական բյուջեի մասին» Հայաստանի Հանրապետության օրենքում վերաբաշխում, փոփոխություններ և լրացումներ, Հայաստանի Հանրապետության կառավարության 2022 թվականի դեկտեմբերի 29-ի N 2111-Ն որոշման մեջ փոփոխություններ ու լրացումներ կատարելու, և  գնման պայմանագրերում փոփոխություններ կատարելու թույլտվություն տալու և Հայաստանի Հանրապետության Արագածոտնի, Արարատի, Արմավիրի, Գեղարքունքի, Լոռու, Կոտայքի, Շիրակի, Սյունիքի, Վայոց ձորի և Տավուշի մարզպետների աշխատակազմերին գումար հատկացնելու և </w:t>
            </w:r>
            <w:r w:rsidR="009B21FC" w:rsidRPr="00177650">
              <w:rPr>
                <w:rFonts w:ascii="GHEA Grapalat" w:hAnsi="GHEA Grapalat"/>
                <w:bCs/>
                <w:color w:val="000000"/>
                <w:sz w:val="24"/>
                <w:szCs w:val="24"/>
                <w:lang w:val="hy-AM"/>
              </w:rPr>
              <w:t>Հայաստանի</w:t>
            </w:r>
            <w:r w:rsidR="009B21FC" w:rsidRPr="00177650">
              <w:rPr>
                <w:rFonts w:ascii="GHEA Grapalat" w:hAnsi="GHEA Grapalat"/>
                <w:bCs/>
                <w:color w:val="000000"/>
                <w:sz w:val="24"/>
                <w:szCs w:val="24"/>
                <w:lang w:val="af-ZA"/>
              </w:rPr>
              <w:t xml:space="preserve"> </w:t>
            </w:r>
            <w:r w:rsidR="009B21FC" w:rsidRPr="00177650">
              <w:rPr>
                <w:rFonts w:ascii="GHEA Grapalat" w:hAnsi="GHEA Grapalat"/>
                <w:bCs/>
                <w:color w:val="000000"/>
                <w:sz w:val="24"/>
                <w:szCs w:val="24"/>
                <w:lang w:val="hy-AM"/>
              </w:rPr>
              <w:t>Հանրապետության</w:t>
            </w:r>
            <w:r w:rsidR="009B21FC" w:rsidRPr="00177650">
              <w:rPr>
                <w:rFonts w:ascii="GHEA Grapalat" w:hAnsi="GHEA Grapalat"/>
                <w:bCs/>
                <w:color w:val="000000"/>
                <w:sz w:val="24"/>
                <w:szCs w:val="24"/>
                <w:lang w:val="af-ZA"/>
              </w:rPr>
              <w:t xml:space="preserve"> </w:t>
            </w:r>
            <w:r w:rsidR="009B21FC" w:rsidRPr="00177650">
              <w:rPr>
                <w:rFonts w:ascii="GHEA Grapalat" w:hAnsi="GHEA Grapalat"/>
                <w:bCs/>
                <w:color w:val="000000"/>
                <w:sz w:val="24"/>
                <w:szCs w:val="24"/>
                <w:lang w:val="hy-AM"/>
              </w:rPr>
              <w:t>կառավարության 20</w:t>
            </w:r>
            <w:r w:rsidR="009B21FC" w:rsidRPr="00177650">
              <w:rPr>
                <w:rFonts w:ascii="GHEA Grapalat" w:hAnsi="GHEA Grapalat"/>
                <w:bCs/>
                <w:color w:val="000000"/>
                <w:sz w:val="24"/>
                <w:szCs w:val="24"/>
                <w:lang w:val="af-ZA"/>
              </w:rPr>
              <w:t>2</w:t>
            </w:r>
            <w:r w:rsidR="009B21FC" w:rsidRPr="00177650">
              <w:rPr>
                <w:rFonts w:ascii="GHEA Grapalat" w:hAnsi="GHEA Grapalat"/>
                <w:bCs/>
                <w:color w:val="000000"/>
                <w:sz w:val="24"/>
                <w:szCs w:val="24"/>
                <w:lang w:val="hy-AM"/>
              </w:rPr>
              <w:t>3 թվականի նոյեմբերի</w:t>
            </w:r>
            <w:r w:rsidR="009B21FC" w:rsidRPr="00177650">
              <w:rPr>
                <w:rFonts w:ascii="GHEA Grapalat" w:hAnsi="GHEA Grapalat"/>
                <w:bCs/>
                <w:color w:val="000000"/>
                <w:sz w:val="24"/>
                <w:szCs w:val="24"/>
                <w:lang w:val="af-ZA"/>
              </w:rPr>
              <w:t xml:space="preserve"> </w:t>
            </w:r>
            <w:r w:rsidR="009B21FC" w:rsidRPr="00177650">
              <w:rPr>
                <w:rFonts w:ascii="GHEA Grapalat" w:hAnsi="GHEA Grapalat"/>
                <w:bCs/>
                <w:color w:val="000000"/>
                <w:sz w:val="24"/>
                <w:szCs w:val="24"/>
                <w:lang w:val="hy-AM"/>
              </w:rPr>
              <w:t xml:space="preserve">30-ի N 2049-Ն որոշման մեջ փոփոխություններ կատարելու </w:t>
            </w:r>
            <w:r w:rsidR="009B21FC" w:rsidRPr="00177650">
              <w:rPr>
                <w:rFonts w:ascii="GHEA Grapalat" w:hAnsi="GHEA Grapalat"/>
                <w:bCs/>
                <w:sz w:val="24"/>
                <w:szCs w:val="24"/>
                <w:lang w:val="hy-AM"/>
              </w:rPr>
              <w:t>և գնման պայմանագրերում փոփոխություններ կատարելու թույլտվություն տալու</w:t>
            </w:r>
            <w:r w:rsidR="009B21FC" w:rsidRPr="00177650">
              <w:rPr>
                <w:rFonts w:ascii="GHEA Grapalat" w:hAnsi="GHEA Grapalat"/>
                <w:bCs/>
                <w:color w:val="000000"/>
                <w:sz w:val="24"/>
                <w:szCs w:val="24"/>
                <w:lang w:val="af-ZA"/>
              </w:rPr>
              <w:t xml:space="preserve"> </w:t>
            </w:r>
            <w:r w:rsidR="009B21FC" w:rsidRPr="00177650">
              <w:rPr>
                <w:rFonts w:ascii="GHEA Grapalat" w:hAnsi="GHEA Grapalat"/>
                <w:bCs/>
                <w:color w:val="000000"/>
                <w:sz w:val="24"/>
                <w:szCs w:val="24"/>
                <w:lang w:val="hy-AM"/>
              </w:rPr>
              <w:t>մասին</w:t>
            </w:r>
            <w:r w:rsidR="009B21FC" w:rsidRPr="00177650">
              <w:rPr>
                <w:rFonts w:ascii="GHEA Grapalat" w:hAnsi="GHEA Grapalat"/>
                <w:color w:val="000000"/>
                <w:sz w:val="24"/>
                <w:szCs w:val="24"/>
                <w:shd w:val="clear" w:color="auto" w:fill="FFFFFF"/>
                <w:lang w:val="hy-AM"/>
              </w:rPr>
              <w:t>» ՀՀ կառավարության որոշման նախագծի վերաբերյալ հայտնում ենք հետևյալը.</w:t>
            </w:r>
          </w:p>
          <w:p w:rsidR="009B21FC" w:rsidRPr="00177650" w:rsidRDefault="009B21FC" w:rsidP="009B21FC">
            <w:pPr>
              <w:pStyle w:val="ListParagraph"/>
              <w:spacing w:after="0" w:line="348" w:lineRule="auto"/>
              <w:ind w:left="0" w:firstLine="567"/>
              <w:jc w:val="both"/>
              <w:rPr>
                <w:rFonts w:ascii="GHEA Grapalat" w:hAnsi="GHEA Grapalat" w:cs="GHEA Grapalat"/>
                <w:sz w:val="24"/>
                <w:szCs w:val="24"/>
                <w:lang w:val="hy-AM"/>
              </w:rPr>
            </w:pPr>
            <w:r w:rsidRPr="00177650">
              <w:rPr>
                <w:rFonts w:ascii="GHEA Grapalat" w:hAnsi="GHEA Grapalat" w:cs="Arial"/>
                <w:sz w:val="24"/>
                <w:szCs w:val="24"/>
                <w:lang w:val="hy-AM"/>
              </w:rPr>
              <w:lastRenderedPageBreak/>
              <w:t xml:space="preserve">Նախագծով առաջարկվում է ՀՀ պետական բյուջեում կատարել 5,821.0 մլն դրամի վերաբաշխում, որից </w:t>
            </w:r>
            <w:r w:rsidRPr="00177650">
              <w:rPr>
                <w:rFonts w:ascii="GHEA Grapalat" w:eastAsia="Times New Roman" w:hAnsi="GHEA Grapalat" w:cs="Calibri"/>
                <w:bCs/>
                <w:color w:val="000000"/>
                <w:sz w:val="24"/>
                <w:szCs w:val="24"/>
                <w:lang w:val="hy-AM"/>
              </w:rPr>
              <w:t xml:space="preserve">2,297.9 </w:t>
            </w:r>
            <w:r w:rsidRPr="00177650">
              <w:rPr>
                <w:rFonts w:ascii="GHEA Grapalat" w:hAnsi="GHEA Grapalat" w:cs="GHEA Grapalat"/>
                <w:sz w:val="24"/>
                <w:szCs w:val="24"/>
                <w:lang w:val="hy-AM"/>
              </w:rPr>
              <w:t xml:space="preserve">մլն </w:t>
            </w:r>
            <w:r w:rsidRPr="00177650">
              <w:rPr>
                <w:rFonts w:ascii="GHEA Grapalat" w:hAnsi="GHEA Grapalat" w:cs="GHEA Grapalat"/>
                <w:sz w:val="24"/>
                <w:szCs w:val="24"/>
                <w:lang w:val="de-LU"/>
              </w:rPr>
              <w:t>դրամ</w:t>
            </w:r>
            <w:r w:rsidRPr="00177650">
              <w:rPr>
                <w:rFonts w:ascii="GHEA Grapalat" w:hAnsi="GHEA Grapalat" w:cs="GHEA Grapalat"/>
                <w:sz w:val="24"/>
                <w:szCs w:val="24"/>
                <w:lang w:val="hy-AM"/>
              </w:rPr>
              <w:t>ը՝</w:t>
            </w:r>
            <w:r w:rsidRPr="00177650">
              <w:rPr>
                <w:rFonts w:ascii="GHEA Grapalat" w:hAnsi="GHEA Grapalat" w:cs="GHEA Grapalat"/>
                <w:sz w:val="24"/>
                <w:szCs w:val="24"/>
                <w:lang w:val="de-LU"/>
              </w:rPr>
              <w:t xml:space="preserve"> արտաքին աղբյուրների</w:t>
            </w:r>
            <w:r w:rsidRPr="00177650">
              <w:rPr>
                <w:rFonts w:ascii="GHEA Grapalat" w:hAnsi="GHEA Grapalat" w:cs="GHEA Grapalat"/>
                <w:sz w:val="24"/>
                <w:szCs w:val="24"/>
                <w:lang w:val="hy-AM"/>
              </w:rPr>
              <w:t xml:space="preserve"> (վարկ և դրամաշնորհ, ներառյալ </w:t>
            </w:r>
            <w:r w:rsidRPr="00177650">
              <w:rPr>
                <w:rFonts w:ascii="GHEA Grapalat" w:hAnsi="GHEA Grapalat" w:cs="GHEA Grapalat"/>
                <w:sz w:val="24"/>
                <w:szCs w:val="24"/>
                <w:lang w:val="de-LU"/>
              </w:rPr>
              <w:t>համաֆինանսավորում</w:t>
            </w:r>
            <w:r w:rsidRPr="00177650">
              <w:rPr>
                <w:rFonts w:ascii="GHEA Grapalat" w:hAnsi="GHEA Grapalat" w:cs="GHEA Grapalat"/>
                <w:sz w:val="24"/>
                <w:szCs w:val="24"/>
                <w:lang w:val="hy-AM"/>
              </w:rPr>
              <w:t xml:space="preserve">ը), </w:t>
            </w:r>
            <w:r w:rsidRPr="00177650">
              <w:rPr>
                <w:rFonts w:ascii="GHEA Grapalat" w:hAnsi="GHEA Grapalat" w:cs="GHEA Grapalat"/>
                <w:sz w:val="24"/>
                <w:szCs w:val="24"/>
                <w:lang w:val="de-LU"/>
              </w:rPr>
              <w:t xml:space="preserve"> </w:t>
            </w:r>
            <w:r w:rsidRPr="00177650">
              <w:rPr>
                <w:rFonts w:ascii="GHEA Grapalat" w:hAnsi="GHEA Grapalat" w:cs="GHEA Grapalat"/>
                <w:sz w:val="24"/>
                <w:szCs w:val="24"/>
                <w:lang w:val="hy-AM"/>
              </w:rPr>
              <w:t xml:space="preserve">իսկ 3,523.1 մլն </w:t>
            </w:r>
            <w:r w:rsidRPr="00177650">
              <w:rPr>
                <w:rFonts w:ascii="GHEA Grapalat" w:hAnsi="GHEA Grapalat" w:cs="GHEA Grapalat"/>
                <w:sz w:val="24"/>
                <w:szCs w:val="24"/>
                <w:lang w:val="de-LU"/>
              </w:rPr>
              <w:t>դրամ</w:t>
            </w:r>
            <w:r w:rsidRPr="00177650">
              <w:rPr>
                <w:rFonts w:ascii="GHEA Grapalat" w:hAnsi="GHEA Grapalat" w:cs="GHEA Grapalat"/>
                <w:sz w:val="24"/>
                <w:szCs w:val="24"/>
                <w:lang w:val="hy-AM"/>
              </w:rPr>
              <w:t>ը</w:t>
            </w:r>
            <w:r w:rsidRPr="00177650">
              <w:rPr>
                <w:rFonts w:ascii="GHEA Grapalat" w:hAnsi="GHEA Grapalat" w:cs="GHEA Grapalat"/>
                <w:sz w:val="24"/>
                <w:szCs w:val="24"/>
                <w:lang w:val="de-LU"/>
              </w:rPr>
              <w:t xml:space="preserve"> </w:t>
            </w:r>
            <w:r w:rsidRPr="00177650">
              <w:rPr>
                <w:rFonts w:ascii="GHEA Grapalat" w:hAnsi="GHEA Grapalat" w:cs="GHEA Grapalat"/>
                <w:sz w:val="24"/>
                <w:szCs w:val="24"/>
                <w:lang w:val="hy-AM"/>
              </w:rPr>
              <w:t>ներ</w:t>
            </w:r>
            <w:r w:rsidRPr="00177650">
              <w:rPr>
                <w:rFonts w:ascii="GHEA Grapalat" w:hAnsi="GHEA Grapalat" w:cs="GHEA Grapalat"/>
                <w:sz w:val="24"/>
                <w:szCs w:val="24"/>
                <w:lang w:val="de-LU"/>
              </w:rPr>
              <w:t xml:space="preserve">քին աղբյուրների հաշվին իրականացվող </w:t>
            </w:r>
            <w:r w:rsidRPr="00177650">
              <w:rPr>
                <w:rFonts w:ascii="GHEA Grapalat" w:hAnsi="GHEA Grapalat" w:cs="GHEA Grapalat"/>
                <w:sz w:val="24"/>
                <w:szCs w:val="24"/>
                <w:lang w:val="hy-AM"/>
              </w:rPr>
              <w:t xml:space="preserve">թվով 27 </w:t>
            </w:r>
            <w:r w:rsidRPr="00177650">
              <w:rPr>
                <w:rFonts w:ascii="GHEA Grapalat" w:hAnsi="GHEA Grapalat" w:cs="GHEA Grapalat"/>
                <w:sz w:val="24"/>
                <w:szCs w:val="24"/>
                <w:lang w:val="de-LU"/>
              </w:rPr>
              <w:t>միջոցառումների գծով</w:t>
            </w:r>
            <w:r w:rsidRPr="00177650">
              <w:rPr>
                <w:rFonts w:ascii="GHEA Grapalat" w:hAnsi="GHEA Grapalat" w:cs="GHEA Grapalat"/>
                <w:sz w:val="24"/>
                <w:szCs w:val="24"/>
                <w:lang w:val="hy-AM"/>
              </w:rPr>
              <w:t>։ Առաջարկվում է վերաբաշխվող գումարն ուղղել.</w:t>
            </w:r>
          </w:p>
          <w:p w:rsidR="009B21FC" w:rsidRPr="00177650" w:rsidRDefault="009B21FC" w:rsidP="009B21FC">
            <w:pPr>
              <w:pStyle w:val="ListParagraph"/>
              <w:spacing w:after="0" w:line="348" w:lineRule="auto"/>
              <w:ind w:left="0" w:firstLine="567"/>
              <w:jc w:val="both"/>
              <w:rPr>
                <w:rFonts w:ascii="GHEA Grapalat" w:hAnsi="GHEA Grapalat" w:cs="Calibri"/>
                <w:sz w:val="24"/>
                <w:szCs w:val="24"/>
                <w:lang w:val="hy-AM"/>
              </w:rPr>
            </w:pPr>
            <w:r w:rsidRPr="00177650">
              <w:rPr>
                <w:rFonts w:ascii="GHEA Grapalat" w:hAnsi="GHEA Grapalat" w:cs="GHEA Grapalat"/>
                <w:sz w:val="24"/>
                <w:szCs w:val="24"/>
                <w:lang w:val="hy-AM"/>
              </w:rPr>
              <w:t>-</w:t>
            </w:r>
            <w:r w:rsidRPr="00177650">
              <w:rPr>
                <w:rFonts w:ascii="GHEA Grapalat" w:hAnsi="GHEA Grapalat" w:cs="GHEA Grapalat"/>
                <w:sz w:val="24"/>
                <w:szCs w:val="24"/>
                <w:lang w:val="de-LU"/>
              </w:rPr>
              <w:t xml:space="preserve"> </w:t>
            </w:r>
            <w:r w:rsidRPr="00177650">
              <w:rPr>
                <w:rFonts w:ascii="GHEA Grapalat" w:hAnsi="GHEA Grapalat" w:cs="Arial"/>
                <w:sz w:val="24"/>
                <w:szCs w:val="24"/>
                <w:lang w:val="hy-AM"/>
              </w:rPr>
              <w:t xml:space="preserve">3,277.0 մլն դրամը՝  1212 ծրագրի 12007 </w:t>
            </w:r>
            <w:r w:rsidRPr="00177650">
              <w:rPr>
                <w:rFonts w:ascii="GHEA Grapalat" w:hAnsi="GHEA Grapalat" w:cs="Calibri"/>
                <w:sz w:val="24"/>
                <w:szCs w:val="24"/>
                <w:lang w:val="hy-AM"/>
              </w:rPr>
              <w:t xml:space="preserve">«ՀՀ մարզերին սուբվենցիաների տրամադրում՛ ենթակառուցվածքների զարգացման նպատակով» միջոցառմանը, </w:t>
            </w:r>
          </w:p>
          <w:p w:rsidR="009B21FC" w:rsidRPr="00177650" w:rsidRDefault="009B21FC" w:rsidP="009B21FC">
            <w:pPr>
              <w:pStyle w:val="ListParagraph"/>
              <w:numPr>
                <w:ilvl w:val="0"/>
                <w:numId w:val="8"/>
              </w:numPr>
              <w:suppressAutoHyphens w:val="0"/>
              <w:spacing w:after="0" w:line="348" w:lineRule="auto"/>
              <w:ind w:left="0" w:firstLine="567"/>
              <w:jc w:val="both"/>
              <w:rPr>
                <w:rFonts w:ascii="GHEA Grapalat" w:hAnsi="GHEA Grapalat" w:cs="Calibri"/>
                <w:color w:val="000000"/>
                <w:sz w:val="24"/>
                <w:szCs w:val="24"/>
                <w:lang w:val="hy-AM"/>
              </w:rPr>
            </w:pPr>
            <w:r w:rsidRPr="00177650">
              <w:rPr>
                <w:rFonts w:ascii="GHEA Grapalat" w:hAnsi="GHEA Grapalat" w:cs="Arial"/>
                <w:sz w:val="24"/>
                <w:szCs w:val="24"/>
                <w:lang w:val="hy-AM"/>
              </w:rPr>
              <w:t>480.0 մլն դրամ՝ 1212 ծրագրի 12030 «</w:t>
            </w:r>
            <w:r w:rsidRPr="00177650">
              <w:rPr>
                <w:rFonts w:ascii="GHEA Grapalat" w:hAnsi="GHEA Grapalat" w:cs="Calibri"/>
                <w:color w:val="000000"/>
                <w:sz w:val="24"/>
                <w:szCs w:val="24"/>
                <w:lang w:val="hy-AM"/>
              </w:rPr>
              <w:t>Լեռնային Ղարաբաղից Հայաստանի Հանրապետություն բռնի տեղահանված անձանց  համար առաջնային անհրաժեշտության ապրանքների և ծառայությունների տրամադրում» միջոցառմանը,</w:t>
            </w:r>
          </w:p>
          <w:p w:rsidR="009B21FC" w:rsidRPr="00177650" w:rsidRDefault="009B21FC" w:rsidP="009B21FC">
            <w:pPr>
              <w:pStyle w:val="ListParagraph"/>
              <w:numPr>
                <w:ilvl w:val="0"/>
                <w:numId w:val="8"/>
              </w:numPr>
              <w:suppressAutoHyphens w:val="0"/>
              <w:spacing w:after="0" w:line="348" w:lineRule="auto"/>
              <w:ind w:left="0" w:firstLine="567"/>
              <w:jc w:val="both"/>
              <w:rPr>
                <w:rFonts w:ascii="GHEA Grapalat" w:hAnsi="GHEA Grapalat" w:cs="Calibri"/>
                <w:sz w:val="24"/>
                <w:szCs w:val="24"/>
                <w:lang w:val="hy-AM"/>
              </w:rPr>
            </w:pPr>
            <w:r w:rsidRPr="00177650">
              <w:rPr>
                <w:rFonts w:ascii="GHEA Grapalat" w:hAnsi="GHEA Grapalat" w:cs="Arial"/>
                <w:sz w:val="24"/>
                <w:szCs w:val="24"/>
                <w:lang w:val="hy-AM"/>
              </w:rPr>
              <w:t>54.5 մլն դրամ՝ 1212 ծրագրի 120</w:t>
            </w:r>
            <w:r>
              <w:rPr>
                <w:rFonts w:ascii="GHEA Grapalat" w:hAnsi="GHEA Grapalat" w:cs="Arial"/>
                <w:sz w:val="24"/>
                <w:szCs w:val="24"/>
                <w:lang w:val="hy-AM"/>
              </w:rPr>
              <w:t>29</w:t>
            </w:r>
            <w:r w:rsidRPr="00177650">
              <w:rPr>
                <w:rFonts w:ascii="GHEA Grapalat" w:hAnsi="GHEA Grapalat" w:cs="Arial"/>
                <w:sz w:val="24"/>
                <w:szCs w:val="24"/>
                <w:lang w:val="hy-AM"/>
              </w:rPr>
              <w:t xml:space="preserve"> «</w:t>
            </w:r>
            <w:r w:rsidRPr="00177650">
              <w:rPr>
                <w:rFonts w:ascii="GHEA Grapalat" w:hAnsi="GHEA Grapalat" w:cs="Calibri"/>
                <w:sz w:val="24"/>
                <w:szCs w:val="24"/>
                <w:lang w:val="hy-AM"/>
              </w:rPr>
              <w:t>Լաչինի միջանցքի արգելափակման հետևանքով Հայաստանի Հանրապետությունում Լեռնային Ղարաբաղի քաղաքացիներին կացարան տրամադրած կազմակերպություններին աջակցության տրամադրում» միջոցառմանը,</w:t>
            </w:r>
          </w:p>
          <w:p w:rsidR="009B21FC" w:rsidRPr="00177650" w:rsidRDefault="009B21FC" w:rsidP="009B21FC">
            <w:pPr>
              <w:pStyle w:val="ListParagraph"/>
              <w:numPr>
                <w:ilvl w:val="0"/>
                <w:numId w:val="8"/>
              </w:numPr>
              <w:tabs>
                <w:tab w:val="left" w:pos="709"/>
                <w:tab w:val="left" w:pos="990"/>
              </w:tabs>
              <w:suppressAutoHyphens w:val="0"/>
              <w:spacing w:after="0" w:line="348" w:lineRule="auto"/>
              <w:ind w:left="0" w:right="57" w:firstLine="567"/>
              <w:jc w:val="both"/>
              <w:rPr>
                <w:rFonts w:ascii="GHEA Grapalat" w:hAnsi="GHEA Grapalat" w:cs="GHEA Grapalat"/>
                <w:sz w:val="24"/>
                <w:szCs w:val="24"/>
                <w:lang w:val="hy-AM"/>
              </w:rPr>
            </w:pPr>
            <w:r w:rsidRPr="00177650">
              <w:rPr>
                <w:rFonts w:ascii="GHEA Grapalat" w:hAnsi="GHEA Grapalat" w:cs="GHEA Grapalat"/>
                <w:sz w:val="24"/>
                <w:szCs w:val="24"/>
                <w:lang w:val="hy-AM"/>
              </w:rPr>
              <w:t xml:space="preserve">25.8 մլն դրամը՝ </w:t>
            </w:r>
            <w:r w:rsidRPr="00177650">
              <w:rPr>
                <w:rFonts w:ascii="GHEA Grapalat" w:hAnsi="GHEA Grapalat" w:cs="Arial"/>
                <w:sz w:val="24"/>
                <w:szCs w:val="24"/>
                <w:lang w:val="hy-AM"/>
              </w:rPr>
              <w:t xml:space="preserve">1212 ծրագրի </w:t>
            </w:r>
            <w:r>
              <w:rPr>
                <w:rFonts w:ascii="GHEA Grapalat" w:hAnsi="GHEA Grapalat" w:cs="Arial"/>
                <w:sz w:val="24"/>
                <w:szCs w:val="24"/>
                <w:lang w:val="hy-AM"/>
              </w:rPr>
              <w:t>32001</w:t>
            </w:r>
            <w:r w:rsidRPr="00177650">
              <w:rPr>
                <w:rFonts w:ascii="GHEA Grapalat" w:hAnsi="GHEA Grapalat" w:cs="Arial"/>
                <w:sz w:val="24"/>
                <w:szCs w:val="24"/>
                <w:lang w:val="hy-AM"/>
              </w:rPr>
              <w:t xml:space="preserve"> «</w:t>
            </w:r>
            <w:r w:rsidRPr="00177650">
              <w:rPr>
                <w:rFonts w:ascii="GHEA Grapalat" w:hAnsi="GHEA Grapalat" w:cs="GHEA Grapalat"/>
                <w:sz w:val="24"/>
                <w:szCs w:val="24"/>
                <w:lang w:val="hy-AM"/>
              </w:rPr>
              <w:t>ՀՀ մարզերում առաջնահերթ լուծում պահանջող անհետաձգելի ծրագրերի իրականացում» միջոցառմանը,</w:t>
            </w:r>
          </w:p>
          <w:p w:rsidR="009B21FC" w:rsidRPr="00177650" w:rsidRDefault="009B21FC" w:rsidP="009B21FC">
            <w:pPr>
              <w:pStyle w:val="ListParagraph"/>
              <w:numPr>
                <w:ilvl w:val="0"/>
                <w:numId w:val="8"/>
              </w:numPr>
              <w:tabs>
                <w:tab w:val="left" w:pos="709"/>
                <w:tab w:val="left" w:pos="990"/>
              </w:tabs>
              <w:suppressAutoHyphens w:val="0"/>
              <w:spacing w:after="0" w:line="348" w:lineRule="auto"/>
              <w:ind w:left="0" w:right="57" w:firstLine="567"/>
              <w:jc w:val="both"/>
              <w:rPr>
                <w:rFonts w:ascii="GHEA Grapalat" w:hAnsi="GHEA Grapalat" w:cs="GHEA Grapalat"/>
                <w:sz w:val="24"/>
                <w:szCs w:val="24"/>
                <w:lang w:val="hy-AM"/>
              </w:rPr>
            </w:pPr>
            <w:r w:rsidRPr="00177650">
              <w:rPr>
                <w:rFonts w:ascii="GHEA Grapalat" w:hAnsi="GHEA Grapalat" w:cs="GHEA Grapalat"/>
                <w:sz w:val="24"/>
                <w:szCs w:val="24"/>
                <w:lang w:val="hy-AM"/>
              </w:rPr>
              <w:t xml:space="preserve">72.5 մլն դրամը՝ </w:t>
            </w:r>
            <w:r w:rsidRPr="00177650">
              <w:rPr>
                <w:rFonts w:ascii="GHEA Grapalat" w:hAnsi="GHEA Grapalat" w:cs="Arial"/>
                <w:sz w:val="24"/>
                <w:szCs w:val="24"/>
                <w:lang w:val="hy-AM"/>
              </w:rPr>
              <w:t>1212 ծրագրի 12025 «Մ</w:t>
            </w:r>
            <w:r w:rsidRPr="00177650">
              <w:rPr>
                <w:rFonts w:ascii="GHEA Grapalat" w:hAnsi="GHEA Grapalat" w:cs="GHEA Grapalat"/>
                <w:sz w:val="24"/>
                <w:szCs w:val="24"/>
                <w:lang w:val="hy-AM"/>
              </w:rPr>
              <w:t xml:space="preserve">արզերում առաջնահերթ լուծում պահանջող հիմնախնդիրների լուծում» միջոցառմանը։ </w:t>
            </w:r>
          </w:p>
          <w:p w:rsidR="009B21FC" w:rsidRPr="00177650" w:rsidRDefault="009B21FC" w:rsidP="009B21FC">
            <w:pPr>
              <w:tabs>
                <w:tab w:val="left" w:pos="990"/>
              </w:tabs>
              <w:spacing w:after="0" w:line="348" w:lineRule="auto"/>
              <w:ind w:right="57" w:firstLine="567"/>
              <w:jc w:val="both"/>
              <w:rPr>
                <w:rFonts w:ascii="GHEA Grapalat" w:hAnsi="GHEA Grapalat" w:cs="GHEA Grapalat"/>
                <w:sz w:val="24"/>
                <w:szCs w:val="24"/>
                <w:lang w:val="hy-AM"/>
              </w:rPr>
            </w:pPr>
            <w:r w:rsidRPr="00177650">
              <w:rPr>
                <w:rFonts w:ascii="GHEA Grapalat" w:hAnsi="GHEA Grapalat" w:cs="GHEA Grapalat"/>
                <w:sz w:val="24"/>
                <w:szCs w:val="24"/>
                <w:lang w:val="hy-AM"/>
              </w:rPr>
              <w:t xml:space="preserve">Միաժամանակ 1,847.6 մլն դրամի վերաբաշխումներ է նախատեսվում իրականացնել վարկային և դրամաշնորհային </w:t>
            </w:r>
            <w:r w:rsidRPr="00177650">
              <w:rPr>
                <w:rFonts w:ascii="GHEA Grapalat" w:hAnsi="GHEA Grapalat" w:cs="GHEA Grapalat"/>
                <w:sz w:val="24"/>
                <w:szCs w:val="24"/>
                <w:lang w:val="hy-AM"/>
              </w:rPr>
              <w:lastRenderedPageBreak/>
              <w:t xml:space="preserve">միջոցառումների (վարկային և դրամաշնորհային միջոցներ, համաֆինանսավորում) միջև։ Վերաբաշխման արդյունքում առաջարկվում է </w:t>
            </w:r>
            <w:r w:rsidRPr="00177650">
              <w:rPr>
                <w:rFonts w:ascii="GHEA Grapalat" w:hAnsi="GHEA Grapalat" w:cs="Arial"/>
                <w:sz w:val="24"/>
                <w:szCs w:val="24"/>
                <w:lang w:val="hy-AM"/>
              </w:rPr>
              <w:t>ՀՀ կառավարության պահուստաին ֆոնդ ուղղել 63.6</w:t>
            </w:r>
            <w:r w:rsidRPr="00177650">
              <w:rPr>
                <w:rFonts w:ascii="GHEA Grapalat" w:hAnsi="GHEA Grapalat" w:cs="GHEA Grapalat"/>
                <w:sz w:val="24"/>
                <w:szCs w:val="24"/>
                <w:lang w:val="hy-AM"/>
              </w:rPr>
              <w:t xml:space="preserve"> մլն դրամ:</w:t>
            </w:r>
          </w:p>
          <w:p w:rsidR="009B21FC" w:rsidRPr="00177650" w:rsidRDefault="009B21FC" w:rsidP="009B21FC">
            <w:pPr>
              <w:pStyle w:val="ListParagraph"/>
              <w:tabs>
                <w:tab w:val="left" w:pos="360"/>
                <w:tab w:val="left" w:pos="990"/>
              </w:tabs>
              <w:spacing w:after="0" w:line="348" w:lineRule="auto"/>
              <w:ind w:left="0" w:right="57" w:firstLine="567"/>
              <w:jc w:val="both"/>
              <w:rPr>
                <w:rFonts w:ascii="GHEA Grapalat" w:hAnsi="GHEA Grapalat"/>
                <w:b/>
                <w:sz w:val="24"/>
                <w:szCs w:val="24"/>
                <w:lang w:val="hy-AM"/>
              </w:rPr>
            </w:pPr>
            <w:r w:rsidRPr="00177650">
              <w:rPr>
                <w:rFonts w:ascii="GHEA Grapalat" w:hAnsi="GHEA Grapalat" w:cs="GHEA Grapalat"/>
                <w:sz w:val="24"/>
                <w:szCs w:val="24"/>
                <w:lang w:val="hy-AM"/>
              </w:rPr>
              <w:t>Նախագծի վերաբերյալ առկա են ներքոհիշյալ դիտարկումները</w:t>
            </w:r>
            <w:r w:rsidRPr="00177650">
              <w:rPr>
                <w:rFonts w:ascii="GHEA Grapalat" w:hAnsi="GHEA Grapalat" w:cs="GHEA Grapalat"/>
                <w:sz w:val="24"/>
                <w:szCs w:val="24"/>
                <w:lang w:val="de-LU"/>
              </w:rPr>
              <w:t>.</w:t>
            </w:r>
            <w:r w:rsidRPr="00177650">
              <w:rPr>
                <w:rFonts w:ascii="GHEA Grapalat" w:hAnsi="GHEA Grapalat"/>
                <w:b/>
                <w:sz w:val="24"/>
                <w:szCs w:val="24"/>
                <w:lang w:val="hy-AM"/>
              </w:rPr>
              <w:t xml:space="preserve"> </w:t>
            </w:r>
          </w:p>
          <w:p w:rsidR="009B21FC" w:rsidRPr="00177650" w:rsidRDefault="009B21FC" w:rsidP="009B21FC">
            <w:pPr>
              <w:numPr>
                <w:ilvl w:val="0"/>
                <w:numId w:val="9"/>
              </w:numPr>
              <w:tabs>
                <w:tab w:val="left" w:pos="284"/>
                <w:tab w:val="left" w:pos="709"/>
                <w:tab w:val="left" w:pos="993"/>
              </w:tabs>
              <w:spacing w:after="0" w:line="348" w:lineRule="auto"/>
              <w:ind w:left="0" w:firstLine="567"/>
              <w:jc w:val="both"/>
              <w:rPr>
                <w:rFonts w:ascii="GHEA Grapalat" w:hAnsi="GHEA Grapalat" w:cs="Sylfaen"/>
                <w:sz w:val="24"/>
                <w:szCs w:val="24"/>
                <w:lang w:val="hy-AM"/>
              </w:rPr>
            </w:pPr>
            <w:r w:rsidRPr="00177650">
              <w:rPr>
                <w:rFonts w:ascii="GHEA Grapalat" w:hAnsi="GHEA Grapalat" w:cs="Arial"/>
                <w:sz w:val="24"/>
                <w:szCs w:val="24"/>
                <w:lang w:val="hy-AM"/>
              </w:rPr>
              <w:t xml:space="preserve">Առաջարկվող հատկացումների, մասնավորապես վերը թվարկված 4 միջոցառումների մասով </w:t>
            </w:r>
            <w:r w:rsidRPr="00177650">
              <w:rPr>
                <w:rFonts w:ascii="GHEA Grapalat" w:hAnsi="GHEA Grapalat" w:cs="GHEA Grapalat"/>
                <w:sz w:val="24"/>
                <w:szCs w:val="24"/>
                <w:lang w:val="hy-AM"/>
              </w:rPr>
              <w:t xml:space="preserve">կարծիք հնարավոր է հայտնել </w:t>
            </w:r>
            <w:r w:rsidRPr="00177650">
              <w:rPr>
                <w:rFonts w:ascii="GHEA Grapalat" w:hAnsi="GHEA Grapalat" w:cs="Sylfaen"/>
                <w:sz w:val="24"/>
                <w:szCs w:val="24"/>
                <w:lang w:val="af-ZA"/>
              </w:rPr>
              <w:t xml:space="preserve">ծախսերը հիմնավորող </w:t>
            </w:r>
            <w:r w:rsidRPr="00177650">
              <w:rPr>
                <w:rFonts w:ascii="GHEA Grapalat" w:hAnsi="GHEA Grapalat" w:cs="Sylfaen"/>
                <w:sz w:val="24"/>
                <w:szCs w:val="24"/>
                <w:lang w:val="hy-AM"/>
              </w:rPr>
              <w:t xml:space="preserve">համապատասխան հաշվարկ-հիմնավորումների (շինարարական աշխատանքների պարագայում </w:t>
            </w:r>
            <w:r w:rsidRPr="00177650">
              <w:rPr>
                <w:rFonts w:ascii="GHEA Grapalat" w:hAnsi="GHEA Grapalat" w:cs="Sylfaen"/>
                <w:sz w:val="24"/>
                <w:szCs w:val="24"/>
                <w:lang w:val="af-ZA"/>
              </w:rPr>
              <w:t xml:space="preserve">դրական եզրակացություն </w:t>
            </w:r>
            <w:r w:rsidRPr="00177650">
              <w:rPr>
                <w:rFonts w:ascii="GHEA Grapalat" w:hAnsi="GHEA Grapalat" w:cs="Sylfaen"/>
                <w:sz w:val="24"/>
                <w:szCs w:val="24"/>
                <w:lang w:val="hy-AM"/>
              </w:rPr>
              <w:t xml:space="preserve">ունեցող նախագծանախահաշվային փաստաթղթերի </w:t>
            </w:r>
            <w:r w:rsidRPr="00177650">
              <w:rPr>
                <w:rFonts w:ascii="GHEA Grapalat" w:hAnsi="GHEA Grapalat" w:cs="Sylfaen"/>
                <w:sz w:val="24"/>
                <w:szCs w:val="24"/>
                <w:lang w:val="af-ZA"/>
              </w:rPr>
              <w:t>և համապատասխան փաստաթղթերի</w:t>
            </w:r>
            <w:r w:rsidRPr="00177650">
              <w:rPr>
                <w:rFonts w:ascii="GHEA Grapalat" w:hAnsi="GHEA Grapalat" w:cs="Sylfaen"/>
                <w:sz w:val="24"/>
                <w:szCs w:val="24"/>
                <w:lang w:val="hy-AM"/>
              </w:rPr>
              <w:t>)</w:t>
            </w:r>
            <w:r w:rsidRPr="00177650">
              <w:rPr>
                <w:rFonts w:ascii="GHEA Grapalat" w:hAnsi="GHEA Grapalat" w:cs="Sylfaen"/>
                <w:sz w:val="24"/>
                <w:szCs w:val="24"/>
                <w:lang w:val="af-ZA"/>
              </w:rPr>
              <w:t xml:space="preserve"> առկայության պարագայում</w:t>
            </w:r>
            <w:r w:rsidRPr="00177650">
              <w:rPr>
                <w:rFonts w:ascii="GHEA Grapalat" w:hAnsi="GHEA Grapalat" w:cs="Sylfaen"/>
                <w:sz w:val="24"/>
                <w:szCs w:val="24"/>
                <w:lang w:val="hy-AM"/>
              </w:rPr>
              <w:t xml:space="preserve">: Ինչպես նաև պարզաբանման անհրաժեշտություն ունի </w:t>
            </w:r>
            <w:r w:rsidRPr="00177650">
              <w:rPr>
                <w:rFonts w:ascii="GHEA Grapalat" w:hAnsi="GHEA Grapalat" w:cs="Calibri"/>
                <w:sz w:val="24"/>
                <w:szCs w:val="24"/>
                <w:lang w:val="hy-AM"/>
              </w:rPr>
              <w:t>Լաչինի միջանցքի արգելափակման հետևանքով համապատասխան կազմակերպություններին տրամադրվող</w:t>
            </w:r>
            <w:r w:rsidRPr="00177650">
              <w:rPr>
                <w:rFonts w:ascii="GHEA Grapalat" w:hAnsi="GHEA Grapalat" w:cs="Sylfaen"/>
                <w:sz w:val="24"/>
                <w:szCs w:val="24"/>
                <w:lang w:val="hy-AM"/>
              </w:rPr>
              <w:t xml:space="preserve"> </w:t>
            </w:r>
            <w:r w:rsidRPr="00177650">
              <w:rPr>
                <w:rFonts w:ascii="GHEA Grapalat" w:hAnsi="GHEA Grapalat" w:cs="Calibri"/>
                <w:sz w:val="24"/>
                <w:szCs w:val="24"/>
                <w:lang w:val="hy-AM"/>
              </w:rPr>
              <w:t xml:space="preserve">աջակցության </w:t>
            </w:r>
            <w:r w:rsidRPr="00177650">
              <w:rPr>
                <w:rFonts w:ascii="GHEA Grapalat" w:hAnsi="GHEA Grapalat" w:cs="Sylfaen"/>
                <w:sz w:val="24"/>
                <w:szCs w:val="24"/>
                <w:lang w:val="hy-AM"/>
              </w:rPr>
              <w:t>մասով հատկացումները ՀՀ աշխատանքի և սոցիալական հարցերի նախարարության ներքո չիրականացնելու հանգամանքը:</w:t>
            </w:r>
          </w:p>
          <w:p w:rsidR="009B21FC" w:rsidRPr="00177650" w:rsidRDefault="009B21FC" w:rsidP="009B21FC">
            <w:pPr>
              <w:tabs>
                <w:tab w:val="left" w:pos="709"/>
                <w:tab w:val="left" w:pos="993"/>
              </w:tabs>
              <w:spacing w:after="0" w:line="348" w:lineRule="auto"/>
              <w:ind w:firstLine="567"/>
              <w:jc w:val="both"/>
              <w:rPr>
                <w:rFonts w:ascii="GHEA Grapalat" w:hAnsi="GHEA Grapalat" w:cs="Sylfaen"/>
                <w:sz w:val="24"/>
                <w:szCs w:val="24"/>
                <w:lang w:val="hy-AM"/>
              </w:rPr>
            </w:pPr>
            <w:r w:rsidRPr="00177650">
              <w:rPr>
                <w:rFonts w:ascii="GHEA Grapalat" w:hAnsi="GHEA Grapalat" w:cs="Sylfaen"/>
                <w:sz w:val="24"/>
                <w:szCs w:val="24"/>
                <w:lang w:val="hy-AM"/>
              </w:rPr>
              <w:tab/>
              <w:t xml:space="preserve">Ինչ վերաբերում է սուբվենցիաներին, ապա հաշվի առնելով, որ ընթացիկ տարում ճշտված բյուջեով արդեն իսկ այդ ուղղությամբ հատկացումները գերազանցել են (27.6 մլրդ դրամ) պլանավորված (22.0 մլրդ դրամ) ցուցանիշին, առաջարկում ենք նախագծով սուբվենցիաների հատկացումներ չդիտարկել և այդ գումարներն ուղղել ՀՀ կառավարության պահուստային ֆոնդի համալրմանը՝ այլ հրատապ խնդիրների կարգավորման համար (իսկ նախագծով նախատեսված սուբվենցիաների ֆինանսավորման հարցին անդրադառնալ 2024 թվականին նախատեսված 22.0 մլրդ </w:t>
            </w:r>
            <w:r w:rsidRPr="00177650">
              <w:rPr>
                <w:rFonts w:ascii="GHEA Grapalat" w:hAnsi="GHEA Grapalat" w:cs="Sylfaen"/>
                <w:sz w:val="24"/>
                <w:szCs w:val="24"/>
                <w:lang w:val="hy-AM"/>
              </w:rPr>
              <w:lastRenderedPageBreak/>
              <w:t>դրամի շրջանակում):</w:t>
            </w:r>
          </w:p>
          <w:p w:rsidR="009B21FC" w:rsidRPr="00177650" w:rsidRDefault="009B21FC" w:rsidP="009B21FC">
            <w:pPr>
              <w:numPr>
                <w:ilvl w:val="0"/>
                <w:numId w:val="9"/>
              </w:numPr>
              <w:tabs>
                <w:tab w:val="left" w:pos="709"/>
                <w:tab w:val="left" w:pos="851"/>
              </w:tabs>
              <w:spacing w:after="0" w:line="348" w:lineRule="auto"/>
              <w:ind w:left="0" w:firstLine="567"/>
              <w:jc w:val="both"/>
              <w:rPr>
                <w:rFonts w:ascii="GHEA Grapalat" w:eastAsia="MS Mincho" w:hAnsi="GHEA Grapalat" w:cs="Sylfaen"/>
                <w:kern w:val="18"/>
                <w:sz w:val="24"/>
                <w:szCs w:val="24"/>
                <w:lang w:val="hy-AM"/>
              </w:rPr>
            </w:pPr>
            <w:r w:rsidRPr="00177650">
              <w:rPr>
                <w:rFonts w:ascii="GHEA Grapalat" w:eastAsia="MS Mincho" w:hAnsi="GHEA Grapalat" w:cs="Sylfaen"/>
                <w:kern w:val="18"/>
                <w:sz w:val="24"/>
                <w:szCs w:val="24"/>
                <w:lang w:val="hy-AM"/>
              </w:rPr>
              <w:t>Նախագծով ներկայացված նվազեցումները</w:t>
            </w:r>
            <w:r w:rsidRPr="00177650">
              <w:rPr>
                <w:rFonts w:ascii="GHEA Grapalat" w:eastAsia="MS Mincho" w:hAnsi="GHEA Grapalat" w:cs="Sylfaen"/>
                <w:kern w:val="18"/>
                <w:sz w:val="24"/>
                <w:szCs w:val="24"/>
                <w:lang w:val="es-ES"/>
              </w:rPr>
              <w:t xml:space="preserve"> </w:t>
            </w:r>
            <w:r w:rsidRPr="00177650">
              <w:rPr>
                <w:rFonts w:ascii="GHEA Grapalat" w:eastAsia="MS Mincho" w:hAnsi="GHEA Grapalat" w:cs="Sylfaen"/>
                <w:kern w:val="18"/>
                <w:sz w:val="24"/>
                <w:szCs w:val="24"/>
                <w:lang w:val="hy-AM"/>
              </w:rPr>
              <w:t>(ՀՀ կառավարության համաֆինանսավորման մասով)</w:t>
            </w:r>
            <w:r w:rsidRPr="00177650">
              <w:rPr>
                <w:rFonts w:ascii="GHEA Grapalat" w:eastAsia="MS Mincho" w:hAnsi="GHEA Grapalat" w:cs="Sylfaen"/>
                <w:kern w:val="18"/>
                <w:sz w:val="24"/>
                <w:szCs w:val="24"/>
                <w:lang w:val="es-ES"/>
              </w:rPr>
              <w:t xml:space="preserve"> </w:t>
            </w:r>
            <w:r w:rsidRPr="00177650">
              <w:rPr>
                <w:rFonts w:ascii="GHEA Grapalat" w:eastAsia="MS Mincho" w:hAnsi="GHEA Grapalat" w:cs="Sylfaen"/>
                <w:kern w:val="18"/>
                <w:sz w:val="24"/>
                <w:szCs w:val="24"/>
                <w:lang w:val="hy-AM"/>
              </w:rPr>
              <w:t>հնարավոր չէ կատարել՝ Նախագծում ներառված ծախսային միջոցառումների՝ պայմանագրային պարտավորություններով ծանրաբեռնվածության և</w:t>
            </w:r>
            <w:r w:rsidRPr="00177650">
              <w:rPr>
                <w:rFonts w:eastAsia="MS Mincho" w:cs="Calibri"/>
                <w:kern w:val="18"/>
                <w:sz w:val="24"/>
                <w:szCs w:val="24"/>
                <w:lang w:val="hy-AM"/>
              </w:rPr>
              <w:t> </w:t>
            </w:r>
            <w:r w:rsidRPr="00177650">
              <w:rPr>
                <w:rFonts w:ascii="GHEA Grapalat" w:eastAsia="MS Mincho" w:hAnsi="GHEA Grapalat" w:cs="Sylfaen"/>
                <w:kern w:val="18"/>
                <w:sz w:val="24"/>
                <w:szCs w:val="24"/>
                <w:lang w:val="hy-AM"/>
              </w:rPr>
              <w:t xml:space="preserve"> համապատասխան կարգադրիչի կողմից</w:t>
            </w:r>
            <w:r w:rsidRPr="00177650">
              <w:rPr>
                <w:rFonts w:eastAsia="MS Mincho" w:cs="Calibri"/>
                <w:kern w:val="18"/>
                <w:sz w:val="24"/>
                <w:szCs w:val="24"/>
                <w:lang w:val="hy-AM"/>
              </w:rPr>
              <w:t> </w:t>
            </w:r>
            <w:r w:rsidRPr="00177650">
              <w:rPr>
                <w:rFonts w:ascii="GHEA Grapalat" w:eastAsia="MS Mincho" w:hAnsi="GHEA Grapalat" w:cs="Sylfaen"/>
                <w:kern w:val="18"/>
                <w:sz w:val="24"/>
                <w:szCs w:val="24"/>
                <w:lang w:val="hy-AM"/>
              </w:rPr>
              <w:t xml:space="preserve"> գնումների անվանացանկում</w:t>
            </w:r>
            <w:r w:rsidRPr="00177650">
              <w:rPr>
                <w:rFonts w:eastAsia="MS Mincho" w:cs="Calibri"/>
                <w:kern w:val="18"/>
                <w:sz w:val="24"/>
                <w:szCs w:val="24"/>
                <w:lang w:val="hy-AM"/>
              </w:rPr>
              <w:t> </w:t>
            </w:r>
            <w:r w:rsidRPr="00177650">
              <w:rPr>
                <w:rFonts w:ascii="GHEA Grapalat" w:eastAsia="MS Mincho" w:hAnsi="GHEA Grapalat" w:cs="Sylfaen"/>
                <w:kern w:val="18"/>
                <w:sz w:val="24"/>
                <w:szCs w:val="24"/>
                <w:lang w:val="hy-AM"/>
              </w:rPr>
              <w:t xml:space="preserve"> պակասեցումները չկատարելու պատճառով:</w:t>
            </w:r>
          </w:p>
          <w:p w:rsidR="009B21FC" w:rsidRPr="00177650" w:rsidRDefault="009B21FC" w:rsidP="009B21FC">
            <w:pPr>
              <w:tabs>
                <w:tab w:val="left" w:pos="709"/>
                <w:tab w:val="left" w:pos="851"/>
              </w:tabs>
              <w:spacing w:after="0" w:line="348" w:lineRule="auto"/>
              <w:ind w:firstLine="567"/>
              <w:jc w:val="both"/>
              <w:rPr>
                <w:rFonts w:ascii="GHEA Grapalat" w:eastAsia="MS Mincho" w:hAnsi="GHEA Grapalat" w:cs="Sylfaen"/>
                <w:kern w:val="18"/>
                <w:sz w:val="24"/>
                <w:szCs w:val="24"/>
                <w:lang w:val="hy-AM"/>
              </w:rPr>
            </w:pPr>
            <w:r w:rsidRPr="00177650">
              <w:rPr>
                <w:rFonts w:ascii="GHEA Grapalat" w:eastAsia="MS Mincho" w:hAnsi="GHEA Grapalat" w:cs="Sylfaen"/>
                <w:kern w:val="18"/>
                <w:sz w:val="24"/>
                <w:szCs w:val="24"/>
                <w:lang w:val="hy-AM"/>
              </w:rPr>
              <w:t xml:space="preserve">Հարկ ենք համարում նշել նաև, որ  1004 «Ոռոգման համակարգի առողջացում» ծրագրի 31001 «Ֆրանսիայի Հանրապետության կառավարության աջակցությամբ իրականացվող Վեդու ջրամբարի  և ոռոգման համակարգի կառուցում» միջոցառման, 1049 «Ճանապարհային ցանցի բարելավում» ծրագրի 11012 «Եվրասիական զարգացման բանկի աջակցությամբ իրականացվող Հյուսիս-հարավ միջանցքի զարգացման ծրագրի համակարգում և կառավարում, 21011 «Ասիական զարգացման բանկի աջակցությամբ իրականացվող Հյուսիս-հարավ միջանցքի զարգացման վարկային ծրագիր« Տրանշ 3», 21012 «Եվրասիական զարգացման բանկի աջակցությամբ իրականացվող Հյուսիս-հարավ միջանցքի զարգացման ծրագիր» միջոցառումների, 1157 «Քաղաքային զարգացում» ծրագրի  12012 «Ասիական զարգացման բանկի աջակցությամբ իրականացվող քաղաքային ենթակառուցվածքների և քաղաքի կայուն զարգացման ներդրումային ծրագրի համակարգում և կառավարում» միջոցառման, 1232 «Էներգաարդյունավետության ծրագիր» ծրագրի 11001 «Եվրասիական զարգացման բանկի աջակցությամբ իրականացվող հանրային շենքերում էներգախնայողության </w:t>
            </w:r>
            <w:r w:rsidRPr="00177650">
              <w:rPr>
                <w:rFonts w:ascii="GHEA Grapalat" w:eastAsia="MS Mincho" w:hAnsi="GHEA Grapalat" w:cs="Sylfaen"/>
                <w:kern w:val="18"/>
                <w:sz w:val="24"/>
                <w:szCs w:val="24"/>
                <w:lang w:val="hy-AM"/>
              </w:rPr>
              <w:lastRenderedPageBreak/>
              <w:t>բարելավման և կանաչ էներգիայի զարգացմանը նպաստող դրամաշնորհային ծրագրի կառավարում» միջոցառումների</w:t>
            </w:r>
            <w:r w:rsidRPr="00177650">
              <w:rPr>
                <w:rFonts w:ascii="GHEA Grapalat" w:eastAsia="MS Mincho" w:hAnsi="GHEA Grapalat" w:cs="Sylfaen"/>
                <w:kern w:val="18"/>
                <w:sz w:val="24"/>
                <w:szCs w:val="24"/>
                <w:lang w:val="es-ES"/>
              </w:rPr>
              <w:t xml:space="preserve"> </w:t>
            </w:r>
            <w:r w:rsidRPr="00177650">
              <w:rPr>
                <w:rFonts w:ascii="GHEA Grapalat" w:eastAsia="MS Mincho" w:hAnsi="GHEA Grapalat" w:cs="Sylfaen"/>
                <w:kern w:val="18"/>
                <w:sz w:val="24"/>
                <w:szCs w:val="24"/>
                <w:lang w:val="hy-AM"/>
              </w:rPr>
              <w:t xml:space="preserve">համաֆինանսավորման </w:t>
            </w:r>
            <w:proofErr w:type="spellStart"/>
            <w:r w:rsidRPr="00177650">
              <w:rPr>
                <w:rFonts w:ascii="GHEA Grapalat" w:eastAsia="MS Mincho" w:hAnsi="GHEA Grapalat" w:cs="Sylfaen"/>
                <w:kern w:val="18"/>
                <w:sz w:val="24"/>
                <w:szCs w:val="24"/>
                <w:lang w:val="es-ES"/>
              </w:rPr>
              <w:t>գծով</w:t>
            </w:r>
            <w:proofErr w:type="spellEnd"/>
            <w:r w:rsidRPr="00177650">
              <w:rPr>
                <w:rFonts w:ascii="GHEA Grapalat" w:eastAsia="MS Mincho" w:hAnsi="GHEA Grapalat" w:cs="Sylfaen"/>
                <w:kern w:val="18"/>
                <w:sz w:val="24"/>
                <w:szCs w:val="24"/>
                <w:lang w:val="es-ES"/>
              </w:rPr>
              <w:t xml:space="preserve"> </w:t>
            </w:r>
            <w:r w:rsidRPr="00177650">
              <w:rPr>
                <w:rFonts w:ascii="GHEA Grapalat" w:eastAsia="MS Mincho" w:hAnsi="GHEA Grapalat" w:cs="Sylfaen"/>
                <w:kern w:val="18"/>
                <w:sz w:val="24"/>
                <w:szCs w:val="24"/>
                <w:lang w:val="hy-AM"/>
              </w:rPr>
              <w:t>նախագծով առաջարկվող</w:t>
            </w:r>
            <w:r w:rsidRPr="00177650">
              <w:rPr>
                <w:rFonts w:ascii="GHEA Grapalat" w:eastAsia="MS Mincho" w:hAnsi="GHEA Grapalat" w:cs="Sylfaen"/>
                <w:kern w:val="18"/>
                <w:sz w:val="24"/>
                <w:szCs w:val="24"/>
                <w:lang w:val="es-ES"/>
              </w:rPr>
              <w:t xml:space="preserve"> </w:t>
            </w:r>
            <w:r w:rsidRPr="00177650">
              <w:rPr>
                <w:rFonts w:ascii="GHEA Grapalat" w:eastAsia="MS Mincho" w:hAnsi="GHEA Grapalat" w:cs="Sylfaen"/>
                <w:kern w:val="18"/>
                <w:sz w:val="24"/>
                <w:szCs w:val="24"/>
                <w:lang w:val="hy-AM"/>
              </w:rPr>
              <w:t>նվազեցումները չեն կարող իրականացվել տարեկան մնացորդները չբավարարելու պատճառով:</w:t>
            </w:r>
          </w:p>
          <w:p w:rsidR="009B21FC" w:rsidRPr="00177650" w:rsidRDefault="009B21FC" w:rsidP="009B21FC">
            <w:pPr>
              <w:numPr>
                <w:ilvl w:val="0"/>
                <w:numId w:val="9"/>
              </w:numPr>
              <w:tabs>
                <w:tab w:val="left" w:pos="284"/>
                <w:tab w:val="left" w:pos="709"/>
                <w:tab w:val="left" w:pos="993"/>
              </w:tabs>
              <w:spacing w:after="0" w:line="348" w:lineRule="auto"/>
              <w:ind w:left="0" w:firstLine="567"/>
              <w:jc w:val="both"/>
              <w:rPr>
                <w:rFonts w:ascii="GHEA Grapalat" w:eastAsia="MS Mincho" w:hAnsi="GHEA Grapalat" w:cs="Sylfaen"/>
                <w:b/>
                <w:kern w:val="18"/>
                <w:sz w:val="24"/>
                <w:szCs w:val="24"/>
                <w:lang w:val="hy-AM"/>
              </w:rPr>
            </w:pPr>
            <w:r w:rsidRPr="00177650">
              <w:rPr>
                <w:rFonts w:ascii="GHEA Grapalat" w:hAnsi="GHEA Grapalat" w:cs="Sylfaen"/>
                <w:sz w:val="24"/>
                <w:szCs w:val="24"/>
                <w:lang w:val="hy-AM"/>
              </w:rPr>
              <w:t>Առաջարկվող նվազեցումների մասով հիմնականում ներկայացված չեն դրանց նպատակահարմարության հիմնավորումները, մասնավորապես</w:t>
            </w:r>
            <w:r w:rsidRPr="00177650">
              <w:rPr>
                <w:rFonts w:ascii="GHEA Grapalat" w:eastAsia="MS Mincho" w:hAnsi="GHEA Grapalat" w:cs="Sylfaen"/>
                <w:b/>
                <w:kern w:val="18"/>
                <w:sz w:val="24"/>
                <w:szCs w:val="24"/>
                <w:lang w:val="hy-AM"/>
              </w:rPr>
              <w:t xml:space="preserve">. </w:t>
            </w:r>
          </w:p>
          <w:p w:rsidR="009B21FC" w:rsidRPr="00177650" w:rsidRDefault="009B21FC" w:rsidP="009B21FC">
            <w:pPr>
              <w:tabs>
                <w:tab w:val="left" w:pos="709"/>
                <w:tab w:val="left" w:pos="993"/>
              </w:tabs>
              <w:spacing w:after="0" w:line="348" w:lineRule="auto"/>
              <w:ind w:firstLine="567"/>
              <w:jc w:val="both"/>
              <w:rPr>
                <w:rFonts w:ascii="GHEA Grapalat" w:hAnsi="GHEA Grapalat" w:cs="Sylfaen"/>
                <w:sz w:val="24"/>
                <w:szCs w:val="24"/>
                <w:lang w:val="hy-AM"/>
              </w:rPr>
            </w:pPr>
            <w:r w:rsidRPr="00177650">
              <w:rPr>
                <w:rFonts w:ascii="GHEA Grapalat" w:eastAsia="MS Mincho" w:hAnsi="GHEA Grapalat" w:cs="Sylfaen"/>
                <w:kern w:val="18"/>
                <w:sz w:val="24"/>
                <w:szCs w:val="24"/>
                <w:lang w:val="hy-AM"/>
              </w:rPr>
              <w:t xml:space="preserve">ա/ </w:t>
            </w:r>
            <w:r w:rsidRPr="00177650">
              <w:rPr>
                <w:rFonts w:ascii="GHEA Grapalat" w:hAnsi="GHEA Grapalat" w:cs="Sylfaen"/>
                <w:sz w:val="24"/>
                <w:szCs w:val="24"/>
                <w:shd w:val="clear" w:color="auto" w:fill="FFFFFF"/>
                <w:lang w:val="hy-AM"/>
              </w:rPr>
              <w:t xml:space="preserve">1049 ծրագրի 21001 «Պետական նշանակության ավտոճանապարհների հիմնանորոգում» միջոցառումից նվազեցվող 2.1 մլրդ դրամից 1.8 մլրդ դրամի ֆինանսավորումն առաջարկվում է տեղափոխել 2024 թվական: Սակայն հաշվի առնելով, որ ավտոճանապարհների հիմնանորոգման գծով ՀՀ 2024 թվականի պետական բյուջեով ՀՀ կառավարության պատվիրատվությամբ նախատեսված է 55.6 մլրդ դրամ չբաշխված գումար, առաջարկում ենք </w:t>
            </w:r>
            <w:r w:rsidRPr="00177650">
              <w:rPr>
                <w:rFonts w:ascii="GHEA Grapalat" w:hAnsi="GHEA Grapalat" w:cs="Sylfaen"/>
                <w:sz w:val="24"/>
                <w:szCs w:val="24"/>
                <w:lang w:val="hy-AM"/>
              </w:rPr>
              <w:t>նվազեցվող գումարն ուղղել ՀՀ կառավարության պահուստային ֆոնդի համալրմանը՝ այլ հրատապ խնդիրների կարգավորմանը:</w:t>
            </w:r>
          </w:p>
          <w:p w:rsidR="009B21FC" w:rsidRPr="00177650" w:rsidRDefault="009B21FC" w:rsidP="009B21FC">
            <w:pPr>
              <w:tabs>
                <w:tab w:val="left" w:pos="709"/>
                <w:tab w:val="left" w:pos="993"/>
              </w:tabs>
              <w:spacing w:after="0" w:line="348" w:lineRule="auto"/>
              <w:ind w:firstLine="567"/>
              <w:jc w:val="both"/>
              <w:rPr>
                <w:rFonts w:ascii="GHEA Grapalat" w:hAnsi="GHEA Grapalat" w:cs="Sylfaen"/>
                <w:sz w:val="24"/>
                <w:szCs w:val="24"/>
                <w:lang w:val="hy-AM"/>
              </w:rPr>
            </w:pPr>
            <w:r>
              <w:rPr>
                <w:rFonts w:ascii="GHEA Grapalat" w:hAnsi="GHEA Grapalat" w:cs="Sylfaen"/>
                <w:sz w:val="24"/>
                <w:szCs w:val="24"/>
                <w:lang w:val="hy-AM"/>
              </w:rPr>
              <w:t>բ</w:t>
            </w:r>
            <w:r w:rsidRPr="00177650">
              <w:rPr>
                <w:rFonts w:ascii="GHEA Grapalat" w:hAnsi="GHEA Grapalat" w:cs="Sylfaen"/>
                <w:sz w:val="24"/>
                <w:szCs w:val="24"/>
                <w:lang w:val="hy-AM"/>
              </w:rPr>
              <w:t>/ 1176 ծրարգի 11001 միջոցառման շրջանակն</w:t>
            </w:r>
            <w:r>
              <w:rPr>
                <w:rFonts w:ascii="GHEA Grapalat" w:hAnsi="GHEA Grapalat" w:cs="Sylfaen"/>
                <w:sz w:val="24"/>
                <w:szCs w:val="24"/>
                <w:lang w:val="hy-AM"/>
              </w:rPr>
              <w:t>ե</w:t>
            </w:r>
            <w:r w:rsidRPr="00177650">
              <w:rPr>
                <w:rFonts w:ascii="GHEA Grapalat" w:hAnsi="GHEA Grapalat" w:cs="Sylfaen"/>
                <w:sz w:val="24"/>
                <w:szCs w:val="24"/>
                <w:lang w:val="hy-AM"/>
              </w:rPr>
              <w:t>րում աշխատողների աշխատավարձերի և հավելավճարների մասով առաջարկվում է իրականացնել 10.0 մլն դրամի նվազեցում, սակայն ներկայացված չէ թե այդ նվազեցումը ինչի արդյունք է (թափուր աշխատատեղերի կրճատում և այլն</w:t>
            </w:r>
            <w:r>
              <w:rPr>
                <w:rFonts w:ascii="GHEA Grapalat" w:hAnsi="GHEA Grapalat" w:cs="Sylfaen"/>
                <w:sz w:val="24"/>
                <w:szCs w:val="24"/>
                <w:lang w:val="hy-AM"/>
              </w:rPr>
              <w:t>)։</w:t>
            </w:r>
          </w:p>
          <w:p w:rsidR="009B21FC" w:rsidRPr="00177650" w:rsidRDefault="009B21FC" w:rsidP="009B21FC">
            <w:pPr>
              <w:tabs>
                <w:tab w:val="left" w:pos="709"/>
                <w:tab w:val="left" w:pos="993"/>
              </w:tabs>
              <w:spacing w:after="0" w:line="348" w:lineRule="auto"/>
              <w:ind w:firstLine="567"/>
              <w:jc w:val="both"/>
              <w:rPr>
                <w:rFonts w:ascii="GHEA Grapalat" w:hAnsi="GHEA Grapalat" w:cs="Sylfaen"/>
                <w:sz w:val="24"/>
                <w:szCs w:val="24"/>
                <w:lang w:val="hy-AM"/>
              </w:rPr>
            </w:pPr>
            <w:r w:rsidRPr="00177650">
              <w:rPr>
                <w:rFonts w:ascii="GHEA Grapalat" w:hAnsi="GHEA Grapalat" w:cs="Sylfaen"/>
                <w:sz w:val="24"/>
                <w:szCs w:val="24"/>
                <w:lang w:val="hy-AM"/>
              </w:rPr>
              <w:t>Միաժամանակ առաջարկում ենք բոլոր այլ նվազեցումների մասով ներկայացնել մանրամասն հիմնավորումներ:</w:t>
            </w:r>
          </w:p>
          <w:p w:rsidR="009B21FC" w:rsidRPr="00177650" w:rsidRDefault="009B21FC" w:rsidP="009B21FC">
            <w:pPr>
              <w:numPr>
                <w:ilvl w:val="0"/>
                <w:numId w:val="9"/>
              </w:numPr>
              <w:tabs>
                <w:tab w:val="left" w:pos="284"/>
                <w:tab w:val="left" w:pos="709"/>
                <w:tab w:val="left" w:pos="993"/>
              </w:tabs>
              <w:spacing w:after="0" w:line="348" w:lineRule="auto"/>
              <w:ind w:left="0" w:firstLine="567"/>
              <w:jc w:val="both"/>
              <w:rPr>
                <w:rFonts w:ascii="GHEA Grapalat" w:hAnsi="GHEA Grapalat" w:cs="Sylfaen"/>
                <w:sz w:val="24"/>
                <w:szCs w:val="24"/>
                <w:lang w:val="hy-AM"/>
              </w:rPr>
            </w:pPr>
            <w:r w:rsidRPr="00177650">
              <w:rPr>
                <w:rFonts w:ascii="GHEA Grapalat" w:hAnsi="GHEA Grapalat" w:cs="Sylfaen"/>
                <w:sz w:val="24"/>
                <w:szCs w:val="24"/>
                <w:lang w:val="hy-AM"/>
              </w:rPr>
              <w:t>Նախագծով առաջարկվում է ՀՀ էկոնոմիկայի</w:t>
            </w:r>
            <w:r>
              <w:rPr>
                <w:rFonts w:ascii="GHEA Grapalat" w:hAnsi="GHEA Grapalat" w:cs="Sylfaen"/>
                <w:sz w:val="24"/>
                <w:szCs w:val="24"/>
                <w:lang w:val="hy-AM"/>
              </w:rPr>
              <w:t xml:space="preserve"> նախարարության</w:t>
            </w:r>
            <w:r w:rsidRPr="00177650">
              <w:rPr>
                <w:rFonts w:ascii="GHEA Grapalat" w:hAnsi="GHEA Grapalat" w:cs="Sylfaen"/>
                <w:sz w:val="24"/>
                <w:szCs w:val="24"/>
                <w:lang w:val="hy-AM"/>
              </w:rPr>
              <w:t xml:space="preserve"> պատվիրա</w:t>
            </w:r>
            <w:r>
              <w:rPr>
                <w:rFonts w:ascii="GHEA Grapalat" w:hAnsi="GHEA Grapalat" w:cs="Sylfaen"/>
                <w:sz w:val="24"/>
                <w:szCs w:val="24"/>
                <w:lang w:val="hy-AM"/>
              </w:rPr>
              <w:t>տվ</w:t>
            </w:r>
            <w:r w:rsidRPr="00177650">
              <w:rPr>
                <w:rFonts w:ascii="GHEA Grapalat" w:hAnsi="GHEA Grapalat" w:cs="Sylfaen"/>
                <w:sz w:val="24"/>
                <w:szCs w:val="24"/>
                <w:lang w:val="hy-AM"/>
              </w:rPr>
              <w:t xml:space="preserve">ությամբ նախատեսված 1190 «Զբոսաշրջության զարգացման ծրագիր» ծրագրի 12001 </w:t>
            </w:r>
            <w:r w:rsidRPr="00177650">
              <w:rPr>
                <w:rFonts w:ascii="GHEA Grapalat" w:hAnsi="GHEA Grapalat" w:cs="Sylfaen"/>
                <w:sz w:val="24"/>
                <w:szCs w:val="24"/>
                <w:lang w:val="hy-AM"/>
              </w:rPr>
              <w:lastRenderedPageBreak/>
              <w:t xml:space="preserve">«Համաշխարհային բանկի աջակցությամբ իրականացվող Տեղական տնտեսության և ենթակառուցվածքների զարգացման  ծրագրի շրջանակներում ՀՀ տարբեր մարզերում զբոսաշրջության հետ կապված ենթակառուցվածքների բարելավմանն ուղղված միջոցառումներ» միջոցառման գծով նախատեսված գումարից նվազեցնել 645.0 մլն դրամ։ Այս կապակցությամբ հայտնում ենք, որ </w:t>
            </w:r>
            <w:r>
              <w:rPr>
                <w:rFonts w:ascii="GHEA Grapalat" w:hAnsi="GHEA Grapalat" w:cs="Sylfaen"/>
                <w:sz w:val="24"/>
                <w:szCs w:val="24"/>
                <w:lang w:val="hy-AM"/>
              </w:rPr>
              <w:t xml:space="preserve">ՀՀ էկոնոմիկայի նախարարության կողմից </w:t>
            </w:r>
            <w:r w:rsidRPr="00177650">
              <w:rPr>
                <w:rFonts w:ascii="GHEA Grapalat" w:hAnsi="GHEA Grapalat" w:cs="Sylfaen"/>
                <w:sz w:val="24"/>
                <w:szCs w:val="24"/>
                <w:lang w:val="hy-AM"/>
              </w:rPr>
              <w:t xml:space="preserve">ՀՀ ֆինանսների նախարարության քննարկմանն է ներկայացվել վերաբաշխում կատարելու վերաբերյալ մեկ այլ ՀՀ կառավարության որոշման նախագիծ, ինչի արդյունքում միջոցառման գծով մնացորդային գումարը բավարար չէ վերը նշված վերաբաշխումը կատարելու համար։ </w:t>
            </w:r>
            <w:r>
              <w:rPr>
                <w:rFonts w:ascii="GHEA Grapalat" w:hAnsi="GHEA Grapalat" w:cs="Sylfaen"/>
                <w:sz w:val="24"/>
                <w:szCs w:val="24"/>
                <w:lang w:val="hy-AM"/>
              </w:rPr>
              <w:t xml:space="preserve">Այդ </w:t>
            </w:r>
            <w:r w:rsidRPr="00177650">
              <w:rPr>
                <w:rFonts w:ascii="GHEA Grapalat" w:hAnsi="GHEA Grapalat" w:cs="Sylfaen"/>
                <w:sz w:val="24"/>
                <w:szCs w:val="24"/>
                <w:lang w:val="hy-AM"/>
              </w:rPr>
              <w:t>կապակցությամբ կարևորում են</w:t>
            </w:r>
            <w:r>
              <w:rPr>
                <w:rFonts w:ascii="GHEA Grapalat" w:hAnsi="GHEA Grapalat" w:cs="Sylfaen"/>
                <w:sz w:val="24"/>
                <w:szCs w:val="24"/>
                <w:lang w:val="hy-AM"/>
              </w:rPr>
              <w:t>ք</w:t>
            </w:r>
            <w:r w:rsidRPr="00177650">
              <w:rPr>
                <w:rFonts w:ascii="GHEA Grapalat" w:hAnsi="GHEA Grapalat" w:cs="Sylfaen"/>
                <w:sz w:val="24"/>
                <w:szCs w:val="24"/>
                <w:lang w:val="hy-AM"/>
              </w:rPr>
              <w:t xml:space="preserve"> ՀՀ էկոնոմիկային նախարարության կարծիքը։</w:t>
            </w:r>
          </w:p>
          <w:p w:rsidR="009B21FC" w:rsidRPr="00177650" w:rsidRDefault="009B21FC" w:rsidP="009B21FC">
            <w:pPr>
              <w:numPr>
                <w:ilvl w:val="0"/>
                <w:numId w:val="9"/>
              </w:numPr>
              <w:tabs>
                <w:tab w:val="left" w:pos="567"/>
                <w:tab w:val="left" w:pos="851"/>
              </w:tabs>
              <w:spacing w:after="0" w:line="348" w:lineRule="auto"/>
              <w:ind w:left="0" w:firstLine="564"/>
              <w:jc w:val="both"/>
              <w:rPr>
                <w:rFonts w:ascii="GHEA Grapalat" w:hAnsi="GHEA Grapalat"/>
                <w:sz w:val="24"/>
                <w:szCs w:val="24"/>
                <w:lang w:val="hy-AM"/>
              </w:rPr>
            </w:pPr>
            <w:r w:rsidRPr="00177650">
              <w:rPr>
                <w:rFonts w:ascii="GHEA Grapalat" w:hAnsi="GHEA Grapalat"/>
                <w:sz w:val="24"/>
                <w:szCs w:val="24"/>
                <w:lang w:val="hy-AM"/>
              </w:rPr>
              <w:t>Նկատի ունենալով, որ նախագծի 5-րդ կետում նշված պայմանագրերի (համաձայնագրի) կնքման փուլում կապալառուներին հայտնի են եղել աշխատանքների կատարման ժամկետները և նշված փաստաթղթերը հաստատելով վերջիներս պարտավորվել են նախատեսված ժամկետներում ապահովել կատարումը, առաջարկում ենք՝</w:t>
            </w:r>
          </w:p>
          <w:p w:rsidR="009B21FC" w:rsidRPr="00177650" w:rsidRDefault="009B21FC" w:rsidP="009B21FC">
            <w:pPr>
              <w:tabs>
                <w:tab w:val="left" w:pos="567"/>
                <w:tab w:val="left" w:pos="851"/>
              </w:tabs>
              <w:spacing w:after="0" w:line="348" w:lineRule="auto"/>
              <w:ind w:firstLine="564"/>
              <w:jc w:val="both"/>
              <w:rPr>
                <w:rFonts w:ascii="GHEA Grapalat" w:hAnsi="GHEA Grapalat"/>
                <w:sz w:val="24"/>
                <w:szCs w:val="24"/>
                <w:lang w:val="hy-AM"/>
              </w:rPr>
            </w:pPr>
            <w:r w:rsidRPr="00177650">
              <w:rPr>
                <w:rFonts w:ascii="GHEA Grapalat" w:hAnsi="GHEA Grapalat"/>
                <w:sz w:val="24"/>
                <w:szCs w:val="24"/>
                <w:lang w:val="hy-AM"/>
              </w:rPr>
              <w:t xml:space="preserve"> - նշված կետից հանել պայմանագրի ժամկետի երկարաձգմանը վերաբերող կարգավորումները՝ առաջնորդվելով պայմանագրի 3.1.2 կետով, համաձայն որի պատվիրատուն իրավունք ունի</w:t>
            </w:r>
            <w:r w:rsidRPr="00177650">
              <w:rPr>
                <w:rFonts w:cs="Calibri"/>
                <w:sz w:val="24"/>
                <w:szCs w:val="24"/>
                <w:lang w:val="hy-AM"/>
              </w:rPr>
              <w:t> </w:t>
            </w:r>
            <w:r w:rsidRPr="00177650">
              <w:rPr>
                <w:rFonts w:ascii="GHEA Grapalat" w:hAnsi="GHEA Grapalat"/>
                <w:sz w:val="24"/>
                <w:szCs w:val="24"/>
                <w:lang w:val="hy-AM"/>
              </w:rPr>
              <w:t>կապալառուի կողմից պայմանագրի 1.3 կետում նշված ժամկետի (ներառյալ օրացուցային գրաֆիկի) խախտման դեպքում իր հայեցողությամբ սահմանել աշխատանքի կատարման նոր ժամկետ և պահանջել կապալառուից վճարելու պայմանագրի 6.2 կետով նախատեսված տույժը.</w:t>
            </w:r>
          </w:p>
          <w:p w:rsidR="009B21FC" w:rsidRPr="00177650" w:rsidRDefault="009B21FC" w:rsidP="009B21FC">
            <w:pPr>
              <w:tabs>
                <w:tab w:val="left" w:pos="567"/>
              </w:tabs>
              <w:spacing w:after="0" w:line="348" w:lineRule="auto"/>
              <w:ind w:firstLine="564"/>
              <w:jc w:val="both"/>
              <w:rPr>
                <w:rFonts w:ascii="GHEA Grapalat" w:hAnsi="GHEA Grapalat"/>
                <w:sz w:val="24"/>
                <w:szCs w:val="24"/>
                <w:lang w:val="hy-AM"/>
              </w:rPr>
            </w:pPr>
            <w:r w:rsidRPr="00177650">
              <w:rPr>
                <w:rFonts w:ascii="GHEA Grapalat" w:hAnsi="GHEA Grapalat"/>
                <w:sz w:val="24"/>
                <w:szCs w:val="24"/>
                <w:lang w:val="hy-AM"/>
              </w:rPr>
              <w:lastRenderedPageBreak/>
              <w:tab/>
              <w:t>-</w:t>
            </w:r>
            <w:r>
              <w:rPr>
                <w:rFonts w:ascii="GHEA Grapalat" w:hAnsi="GHEA Grapalat"/>
                <w:sz w:val="24"/>
                <w:szCs w:val="24"/>
                <w:lang w:val="hy-AM"/>
              </w:rPr>
              <w:t xml:space="preserve"> </w:t>
            </w:r>
            <w:r w:rsidRPr="00177650">
              <w:rPr>
                <w:rFonts w:ascii="GHEA Grapalat" w:hAnsi="GHEA Grapalat"/>
                <w:sz w:val="24"/>
                <w:szCs w:val="24"/>
                <w:lang w:val="hy-AM"/>
              </w:rPr>
              <w:t>չկատարված՝ 2024թ. տեղափոխվող աշխատանքների համար նախատեսված ֆինանսական միջոցների հատկացմանը անդրադառնալ պատվիրատուի կողմից սահմանված նոր ժամկետներում կատարված աշխատանքի արդյունքները ընդունելուց հետո.</w:t>
            </w:r>
          </w:p>
          <w:p w:rsidR="009B21FC" w:rsidRDefault="009B21FC" w:rsidP="009B21FC">
            <w:pPr>
              <w:tabs>
                <w:tab w:val="right" w:pos="0"/>
                <w:tab w:val="left" w:pos="567"/>
              </w:tabs>
              <w:spacing w:after="0" w:line="348" w:lineRule="auto"/>
              <w:ind w:firstLine="564"/>
              <w:jc w:val="both"/>
              <w:rPr>
                <w:rFonts w:ascii="GHEA Grapalat" w:hAnsi="GHEA Grapalat"/>
                <w:sz w:val="24"/>
                <w:szCs w:val="24"/>
                <w:lang w:val="hy-AM"/>
              </w:rPr>
            </w:pPr>
            <w:r w:rsidRPr="00177650">
              <w:rPr>
                <w:rFonts w:ascii="GHEA Grapalat" w:hAnsi="GHEA Grapalat"/>
                <w:sz w:val="24"/>
                <w:szCs w:val="24"/>
                <w:lang w:val="hy-AM"/>
              </w:rPr>
              <w:tab/>
              <w:t>-</w:t>
            </w:r>
            <w:r>
              <w:rPr>
                <w:rFonts w:ascii="GHEA Grapalat" w:hAnsi="GHEA Grapalat"/>
                <w:sz w:val="24"/>
                <w:szCs w:val="24"/>
                <w:lang w:val="hy-AM"/>
              </w:rPr>
              <w:t xml:space="preserve"> </w:t>
            </w:r>
            <w:r w:rsidRPr="00177650">
              <w:rPr>
                <w:rFonts w:ascii="GHEA Grapalat" w:hAnsi="GHEA Grapalat"/>
                <w:sz w:val="24"/>
                <w:szCs w:val="24"/>
                <w:lang w:val="hy-AM"/>
              </w:rPr>
              <w:t>կապալառուների նկատմամբ կիրառել պայմանագրով նախատեսված պատասխանատվության միջոցներ:</w:t>
            </w:r>
          </w:p>
          <w:p w:rsidR="001E0EAC"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Pr="00177650" w:rsidRDefault="001E0EAC" w:rsidP="009B21FC">
            <w:pPr>
              <w:tabs>
                <w:tab w:val="right" w:pos="0"/>
                <w:tab w:val="left" w:pos="567"/>
              </w:tabs>
              <w:spacing w:after="0" w:line="348" w:lineRule="auto"/>
              <w:ind w:firstLine="564"/>
              <w:jc w:val="both"/>
              <w:rPr>
                <w:rFonts w:ascii="GHEA Grapalat" w:hAnsi="GHEA Grapalat"/>
                <w:sz w:val="24"/>
                <w:szCs w:val="24"/>
                <w:lang w:val="hy-AM"/>
              </w:rPr>
            </w:pPr>
          </w:p>
          <w:p w:rsidR="001E0EAC" w:rsidRPr="001E0EAC" w:rsidRDefault="009B21FC" w:rsidP="001E0EAC">
            <w:pPr>
              <w:numPr>
                <w:ilvl w:val="0"/>
                <w:numId w:val="9"/>
              </w:numPr>
              <w:tabs>
                <w:tab w:val="left" w:pos="567"/>
                <w:tab w:val="left" w:pos="851"/>
              </w:tabs>
              <w:spacing w:after="0" w:line="348" w:lineRule="auto"/>
              <w:ind w:left="0" w:firstLine="564"/>
              <w:jc w:val="both"/>
              <w:rPr>
                <w:rFonts w:ascii="GHEA Grapalat" w:hAnsi="GHEA Grapalat"/>
                <w:sz w:val="24"/>
                <w:szCs w:val="24"/>
                <w:lang w:val="hy-AM"/>
              </w:rPr>
            </w:pPr>
            <w:r w:rsidRPr="00177650">
              <w:rPr>
                <w:rFonts w:ascii="GHEA Grapalat" w:hAnsi="GHEA Grapalat"/>
                <w:sz w:val="24"/>
                <w:szCs w:val="24"/>
                <w:lang w:val="hy-AM"/>
              </w:rPr>
              <w:t>Առաջարկում ենք նախագծի 5-րդ կետի 3-րդ ենթակետից հանել </w:t>
            </w:r>
            <w:r w:rsidRPr="00177650">
              <w:rPr>
                <w:rFonts w:ascii="GHEA Grapalat" w:hAnsi="GHEA Grapalat"/>
                <w:color w:val="191919"/>
                <w:sz w:val="24"/>
                <w:szCs w:val="24"/>
                <w:shd w:val="clear" w:color="auto" w:fill="FFFFFF"/>
                <w:lang w:val="hy-AM"/>
              </w:rPr>
              <w:t xml:space="preserve"> իսկ թիվ ՏԿԵՆ-ՀԲՄԱՇՁԲ-2023/5Շ-1 պայմանագրի 6.2 կետով նախատեսված տույժը հաշվարկվում է 2023 թվականի նոյեմբերի 28-ից մինչև 2023 թվականի դեկտեմբերի 4-ը և սույն ենթակետով նախատեսված համաձայնագիրն ուժի մեջ մտնելու օրվանից մինչև </w:t>
            </w:r>
            <w:r w:rsidRPr="00177650">
              <w:rPr>
                <w:rFonts w:ascii="GHEA Grapalat" w:hAnsi="GHEA Grapalat"/>
                <w:color w:val="191919"/>
                <w:sz w:val="24"/>
                <w:szCs w:val="24"/>
                <w:shd w:val="clear" w:color="auto" w:fill="FFFFFF"/>
                <w:lang w:val="hy-AM"/>
              </w:rPr>
              <w:lastRenderedPageBreak/>
              <w:t>աշխատանքների արդյունքները պատվիրատուին հանձնելու օրը:</w:t>
            </w:r>
            <w:r w:rsidRPr="00177650">
              <w:rPr>
                <w:rFonts w:ascii="GHEA Grapalat" w:hAnsi="GHEA Grapalat"/>
                <w:sz w:val="24"/>
                <w:szCs w:val="24"/>
                <w:lang w:val="hy-AM"/>
              </w:rPr>
              <w:t>» բառերը, նկատի ունենալով, որ գնումների մասին օրենսդրության համաձայն պայմանագրի կառավարումն իրականացնում է պատվիրատուն և վերջինս է որոշում նաև պատասխանատվության միջոցների կիրառման հարցը:</w:t>
            </w:r>
          </w:p>
          <w:p w:rsidR="001E0EAC" w:rsidRPr="00177650" w:rsidRDefault="001E0EAC" w:rsidP="001E0EAC">
            <w:pPr>
              <w:tabs>
                <w:tab w:val="left" w:pos="567"/>
                <w:tab w:val="left" w:pos="851"/>
              </w:tabs>
              <w:spacing w:after="0" w:line="348" w:lineRule="auto"/>
              <w:jc w:val="both"/>
              <w:rPr>
                <w:rFonts w:ascii="GHEA Grapalat" w:hAnsi="GHEA Grapalat"/>
                <w:sz w:val="24"/>
                <w:szCs w:val="24"/>
                <w:lang w:val="hy-AM"/>
              </w:rPr>
            </w:pPr>
          </w:p>
          <w:p w:rsidR="009B21FC" w:rsidRPr="00177650" w:rsidRDefault="009B21FC" w:rsidP="009B21FC">
            <w:pPr>
              <w:numPr>
                <w:ilvl w:val="0"/>
                <w:numId w:val="9"/>
              </w:numPr>
              <w:tabs>
                <w:tab w:val="left" w:pos="284"/>
                <w:tab w:val="left" w:pos="709"/>
                <w:tab w:val="left" w:pos="993"/>
              </w:tabs>
              <w:spacing w:after="0" w:line="348" w:lineRule="auto"/>
              <w:ind w:left="0" w:firstLine="567"/>
              <w:jc w:val="both"/>
              <w:rPr>
                <w:rFonts w:ascii="GHEA Grapalat" w:hAnsi="GHEA Grapalat" w:cs="Sylfaen"/>
                <w:sz w:val="24"/>
                <w:szCs w:val="24"/>
                <w:lang w:val="hy-AM"/>
              </w:rPr>
            </w:pPr>
            <w:r w:rsidRPr="00177650">
              <w:rPr>
                <w:rFonts w:ascii="GHEA Grapalat" w:hAnsi="GHEA Grapalat" w:cs="Sylfaen"/>
                <w:sz w:val="24"/>
                <w:szCs w:val="24"/>
                <w:lang w:val="hy-AM"/>
              </w:rPr>
              <w:t>Նախագծում առկա խմբագրական թերությունների վերաբերյալ առաջարկում ենք.</w:t>
            </w:r>
          </w:p>
          <w:p w:rsidR="009B21FC" w:rsidRPr="00177650" w:rsidRDefault="009B21FC" w:rsidP="009B21FC">
            <w:pPr>
              <w:tabs>
                <w:tab w:val="left" w:pos="284"/>
                <w:tab w:val="left" w:pos="709"/>
                <w:tab w:val="left" w:pos="993"/>
              </w:tabs>
              <w:spacing w:after="0" w:line="348" w:lineRule="auto"/>
              <w:ind w:firstLine="567"/>
              <w:jc w:val="both"/>
              <w:rPr>
                <w:rFonts w:ascii="GHEA Grapalat" w:hAnsi="GHEA Grapalat" w:cs="Sylfaen"/>
                <w:sz w:val="24"/>
                <w:szCs w:val="24"/>
                <w:lang w:val="hy-AM"/>
              </w:rPr>
            </w:pPr>
            <w:r w:rsidRPr="00177650">
              <w:rPr>
                <w:rFonts w:ascii="GHEA Grapalat" w:hAnsi="GHEA Grapalat" w:cs="Sylfaen"/>
                <w:sz w:val="24"/>
                <w:szCs w:val="24"/>
                <w:lang w:val="hy-AM"/>
              </w:rPr>
              <w:t>ա/ Նախագծի 6-րդ կետում նշված ՀՀ կառավարության 2049-Ն որոշման ամսաթիվը ճշտել,</w:t>
            </w:r>
          </w:p>
          <w:p w:rsidR="009B21FC" w:rsidRPr="00177650" w:rsidRDefault="009B21FC" w:rsidP="009B21FC">
            <w:pPr>
              <w:tabs>
                <w:tab w:val="left" w:pos="284"/>
                <w:tab w:val="left" w:pos="709"/>
                <w:tab w:val="left" w:pos="993"/>
              </w:tabs>
              <w:spacing w:after="0" w:line="348" w:lineRule="auto"/>
              <w:ind w:firstLine="567"/>
              <w:jc w:val="both"/>
              <w:rPr>
                <w:rFonts w:ascii="GHEA Grapalat" w:hAnsi="GHEA Grapalat"/>
                <w:sz w:val="24"/>
                <w:szCs w:val="24"/>
                <w:lang w:val="hy-AM"/>
              </w:rPr>
            </w:pPr>
            <w:r w:rsidRPr="00177650">
              <w:rPr>
                <w:rFonts w:ascii="GHEA Grapalat" w:hAnsi="GHEA Grapalat" w:cs="Sylfaen"/>
                <w:sz w:val="24"/>
                <w:szCs w:val="24"/>
                <w:lang w:val="hy-AM"/>
              </w:rPr>
              <w:t>բ/</w:t>
            </w:r>
            <w:r w:rsidRPr="00177650">
              <w:rPr>
                <w:rFonts w:ascii="GHEA Grapalat" w:hAnsi="GHEA Grapalat"/>
                <w:sz w:val="24"/>
                <w:szCs w:val="24"/>
                <w:lang w:val="fr-FR"/>
              </w:rPr>
              <w:t xml:space="preserve"> </w:t>
            </w:r>
            <w:proofErr w:type="spellStart"/>
            <w:r w:rsidRPr="00177650">
              <w:rPr>
                <w:rFonts w:ascii="GHEA Grapalat" w:hAnsi="GHEA Grapalat"/>
                <w:sz w:val="24"/>
                <w:szCs w:val="24"/>
                <w:lang w:val="fr-FR"/>
              </w:rPr>
              <w:t>Նախագծի</w:t>
            </w:r>
            <w:proofErr w:type="spellEnd"/>
            <w:r w:rsidRPr="00177650">
              <w:rPr>
                <w:rFonts w:ascii="GHEA Grapalat" w:hAnsi="GHEA Grapalat"/>
                <w:sz w:val="24"/>
                <w:szCs w:val="24"/>
                <w:lang w:val="fr-FR"/>
              </w:rPr>
              <w:t xml:space="preserve"> </w:t>
            </w:r>
            <w:proofErr w:type="spellStart"/>
            <w:r w:rsidRPr="00177650">
              <w:rPr>
                <w:rFonts w:ascii="GHEA Grapalat" w:hAnsi="GHEA Grapalat"/>
                <w:sz w:val="24"/>
                <w:szCs w:val="24"/>
                <w:lang w:val="fr-FR"/>
              </w:rPr>
              <w:t>հավելվածներ</w:t>
            </w:r>
            <w:proofErr w:type="spellEnd"/>
            <w:r w:rsidRPr="00177650">
              <w:rPr>
                <w:rFonts w:ascii="GHEA Grapalat" w:hAnsi="GHEA Grapalat"/>
                <w:sz w:val="24"/>
                <w:szCs w:val="24"/>
                <w:lang w:val="hy-AM"/>
              </w:rPr>
              <w:t>ում</w:t>
            </w:r>
            <w:r w:rsidRPr="00177650">
              <w:rPr>
                <w:rFonts w:ascii="GHEA Grapalat" w:hAnsi="GHEA Grapalat"/>
                <w:sz w:val="24"/>
                <w:szCs w:val="24"/>
                <w:lang w:val="fr-FR"/>
              </w:rPr>
              <w:t xml:space="preserve"> </w:t>
            </w:r>
            <w:proofErr w:type="spellStart"/>
            <w:r w:rsidRPr="00177650">
              <w:rPr>
                <w:rFonts w:ascii="GHEA Grapalat" w:hAnsi="GHEA Grapalat"/>
                <w:sz w:val="24"/>
                <w:szCs w:val="24"/>
                <w:lang w:val="fr-FR"/>
              </w:rPr>
              <w:t>ֆինանսական</w:t>
            </w:r>
            <w:proofErr w:type="spellEnd"/>
            <w:r w:rsidRPr="00177650">
              <w:rPr>
                <w:rFonts w:ascii="GHEA Grapalat" w:hAnsi="GHEA Grapalat"/>
                <w:sz w:val="24"/>
                <w:szCs w:val="24"/>
                <w:lang w:val="fr-FR"/>
              </w:rPr>
              <w:t xml:space="preserve"> </w:t>
            </w:r>
            <w:proofErr w:type="spellStart"/>
            <w:r w:rsidRPr="00177650">
              <w:rPr>
                <w:rFonts w:ascii="GHEA Grapalat" w:hAnsi="GHEA Grapalat"/>
                <w:sz w:val="24"/>
                <w:szCs w:val="24"/>
                <w:lang w:val="fr-FR"/>
              </w:rPr>
              <w:t>ցուցանիշները</w:t>
            </w:r>
            <w:proofErr w:type="spellEnd"/>
            <w:r w:rsidRPr="00177650">
              <w:rPr>
                <w:rFonts w:ascii="GHEA Grapalat" w:hAnsi="GHEA Grapalat"/>
                <w:sz w:val="24"/>
                <w:szCs w:val="24"/>
                <w:lang w:val="fr-FR"/>
              </w:rPr>
              <w:t xml:space="preserve"> </w:t>
            </w:r>
            <w:proofErr w:type="spellStart"/>
            <w:r w:rsidRPr="00177650">
              <w:rPr>
                <w:rFonts w:ascii="GHEA Grapalat" w:hAnsi="GHEA Grapalat"/>
                <w:sz w:val="24"/>
                <w:szCs w:val="24"/>
                <w:lang w:val="fr-FR"/>
              </w:rPr>
              <w:t>կետից</w:t>
            </w:r>
            <w:proofErr w:type="spellEnd"/>
            <w:r w:rsidRPr="00177650">
              <w:rPr>
                <w:rFonts w:ascii="GHEA Grapalat" w:hAnsi="GHEA Grapalat"/>
                <w:sz w:val="24"/>
                <w:szCs w:val="24"/>
                <w:lang w:val="fr-FR"/>
              </w:rPr>
              <w:t xml:space="preserve"> </w:t>
            </w:r>
            <w:proofErr w:type="spellStart"/>
            <w:r w:rsidRPr="00177650">
              <w:rPr>
                <w:rFonts w:ascii="GHEA Grapalat" w:hAnsi="GHEA Grapalat"/>
                <w:sz w:val="24"/>
                <w:szCs w:val="24"/>
                <w:lang w:val="fr-FR"/>
              </w:rPr>
              <w:t>հետո</w:t>
            </w:r>
            <w:proofErr w:type="spellEnd"/>
            <w:r w:rsidRPr="00177650">
              <w:rPr>
                <w:rFonts w:ascii="GHEA Grapalat" w:hAnsi="GHEA Grapalat"/>
                <w:sz w:val="24"/>
                <w:szCs w:val="24"/>
                <w:lang w:val="fr-FR"/>
              </w:rPr>
              <w:t xml:space="preserve"> </w:t>
            </w:r>
            <w:proofErr w:type="spellStart"/>
            <w:r w:rsidRPr="00177650">
              <w:rPr>
                <w:rFonts w:ascii="GHEA Grapalat" w:hAnsi="GHEA Grapalat"/>
                <w:sz w:val="24"/>
                <w:szCs w:val="24"/>
                <w:lang w:val="fr-FR"/>
              </w:rPr>
              <w:t>նշել</w:t>
            </w:r>
            <w:proofErr w:type="spellEnd"/>
            <w:r w:rsidRPr="00177650">
              <w:rPr>
                <w:rFonts w:ascii="GHEA Grapalat" w:hAnsi="GHEA Grapalat"/>
                <w:sz w:val="24"/>
                <w:szCs w:val="24"/>
                <w:lang w:val="fr-FR"/>
              </w:rPr>
              <w:t xml:space="preserve"> </w:t>
            </w:r>
            <w:proofErr w:type="spellStart"/>
            <w:r w:rsidRPr="00177650">
              <w:rPr>
                <w:rFonts w:ascii="GHEA Grapalat" w:hAnsi="GHEA Grapalat"/>
                <w:sz w:val="24"/>
                <w:szCs w:val="24"/>
                <w:lang w:val="fr-FR"/>
              </w:rPr>
              <w:t>մեկ</w:t>
            </w:r>
            <w:proofErr w:type="spellEnd"/>
            <w:r w:rsidRPr="00177650">
              <w:rPr>
                <w:rFonts w:ascii="GHEA Grapalat" w:hAnsi="GHEA Grapalat"/>
                <w:sz w:val="24"/>
                <w:szCs w:val="24"/>
                <w:lang w:val="fr-FR"/>
              </w:rPr>
              <w:t xml:space="preserve"> </w:t>
            </w:r>
            <w:proofErr w:type="spellStart"/>
            <w:r w:rsidRPr="00177650">
              <w:rPr>
                <w:rFonts w:ascii="GHEA Grapalat" w:hAnsi="GHEA Grapalat"/>
                <w:sz w:val="24"/>
                <w:szCs w:val="24"/>
                <w:lang w:val="fr-FR"/>
              </w:rPr>
              <w:t>նիշով</w:t>
            </w:r>
            <w:proofErr w:type="spellEnd"/>
            <w:r w:rsidRPr="00177650">
              <w:rPr>
                <w:rFonts w:ascii="GHEA Grapalat" w:hAnsi="GHEA Grapalat"/>
                <w:sz w:val="24"/>
                <w:szCs w:val="24"/>
                <w:lang w:val="hy-AM"/>
              </w:rPr>
              <w:t xml:space="preserve"> (մասնավորապես՝ 1212</w:t>
            </w:r>
            <w:r>
              <w:rPr>
                <w:rFonts w:ascii="GHEA Grapalat" w:hAnsi="GHEA Grapalat"/>
                <w:sz w:val="24"/>
                <w:szCs w:val="24"/>
                <w:lang w:val="hy-AM"/>
              </w:rPr>
              <w:t xml:space="preserve"> </w:t>
            </w:r>
            <w:r w:rsidRPr="00177650">
              <w:rPr>
                <w:rFonts w:ascii="GHEA Grapalat" w:hAnsi="GHEA Grapalat"/>
                <w:sz w:val="24"/>
                <w:szCs w:val="24"/>
                <w:lang w:val="hy-AM"/>
              </w:rPr>
              <w:t>ծրագրի 12007, 1176 ծրագրի 11003, 31001 և 1139 ծրագրի 11001 միջոցառումներ),</w:t>
            </w:r>
          </w:p>
          <w:p w:rsidR="009B21FC" w:rsidRPr="00177650" w:rsidRDefault="009B21FC" w:rsidP="009B21FC">
            <w:pPr>
              <w:tabs>
                <w:tab w:val="left" w:pos="284"/>
                <w:tab w:val="left" w:pos="709"/>
                <w:tab w:val="left" w:pos="993"/>
              </w:tabs>
              <w:spacing w:after="0" w:line="348" w:lineRule="auto"/>
              <w:ind w:firstLine="567"/>
              <w:jc w:val="both"/>
              <w:rPr>
                <w:rFonts w:ascii="GHEA Grapalat" w:hAnsi="GHEA Grapalat"/>
                <w:sz w:val="24"/>
                <w:szCs w:val="24"/>
                <w:lang w:val="hy-AM"/>
              </w:rPr>
            </w:pPr>
            <w:r w:rsidRPr="00177650">
              <w:rPr>
                <w:rFonts w:ascii="GHEA Grapalat" w:hAnsi="GHEA Grapalat"/>
                <w:sz w:val="24"/>
                <w:szCs w:val="24"/>
                <w:lang w:val="hy-AM"/>
              </w:rPr>
              <w:t>գ/Նախագծի N 3 հավելվածում 1157 ծրագրի 21031, 21033 և 21024 միջոցառումներն անհրաժեշտ է ներկայացնել ձևաչափին համապատասխան (անհրաժեշտ է հանել «այդ թվում` ըստ կատարողների» և «ՀՀ տարածքային կառավարման և ենթակառուցվածքների նախարարություն» տողերը,</w:t>
            </w:r>
          </w:p>
          <w:p w:rsidR="009B21FC" w:rsidRPr="00177650" w:rsidRDefault="009B21FC" w:rsidP="009B21FC">
            <w:pPr>
              <w:tabs>
                <w:tab w:val="left" w:pos="284"/>
                <w:tab w:val="left" w:pos="709"/>
                <w:tab w:val="left" w:pos="993"/>
              </w:tabs>
              <w:spacing w:after="0" w:line="348" w:lineRule="auto"/>
              <w:ind w:firstLine="567"/>
              <w:jc w:val="both"/>
              <w:rPr>
                <w:rFonts w:ascii="GHEA Grapalat" w:hAnsi="GHEA Grapalat"/>
                <w:sz w:val="24"/>
                <w:szCs w:val="24"/>
                <w:lang w:val="hy-AM"/>
              </w:rPr>
            </w:pPr>
            <w:r w:rsidRPr="00177650">
              <w:rPr>
                <w:rFonts w:ascii="GHEA Grapalat" w:hAnsi="GHEA Grapalat"/>
                <w:sz w:val="24"/>
                <w:szCs w:val="24"/>
                <w:lang w:val="hy-AM"/>
              </w:rPr>
              <w:t>դ/</w:t>
            </w:r>
            <w:r>
              <w:rPr>
                <w:rFonts w:ascii="GHEA Grapalat" w:hAnsi="GHEA Grapalat"/>
                <w:sz w:val="24"/>
                <w:szCs w:val="24"/>
                <w:lang w:val="hy-AM"/>
              </w:rPr>
              <w:t xml:space="preserve"> </w:t>
            </w:r>
            <w:r w:rsidRPr="00177650">
              <w:rPr>
                <w:rFonts w:ascii="GHEA Grapalat" w:hAnsi="GHEA Grapalat"/>
                <w:sz w:val="24"/>
                <w:szCs w:val="24"/>
                <w:lang w:val="hy-AM"/>
              </w:rPr>
              <w:t xml:space="preserve">Նախագծի N 8 հավելվածում 1212 ծրագրի 12025 միջոցառման մասով հատկացվող գումարը համապատասխանեցնել N 2 հավելվածում հավելվածում նույն միջոցառման գծով բյուջետային ծախսերի տնտեսագիտական դասակարգման «Կապիտալ դրամաշնորհ» հոդվածով նախատեսված գումարին։ Միաժամանակ առաջարկում ենք նշված հոդվածով նշված գումարը տարանջատել և ներկայացնել համապատասխանաբար «Այլ կապիտալ դրամաշնորհներ» և «Կապիտալ դրամաշնորհներ պետական և </w:t>
            </w:r>
            <w:r w:rsidRPr="00177650">
              <w:rPr>
                <w:rFonts w:ascii="GHEA Grapalat" w:hAnsi="GHEA Grapalat"/>
                <w:sz w:val="24"/>
                <w:szCs w:val="24"/>
                <w:lang w:val="hy-AM"/>
              </w:rPr>
              <w:lastRenderedPageBreak/>
              <w:t>համայնքների ոչ առևտրային կազմակերպություններին» հոդվածներով,</w:t>
            </w:r>
          </w:p>
          <w:p w:rsidR="009B21FC" w:rsidRPr="00177650" w:rsidRDefault="009B21FC" w:rsidP="009B21FC">
            <w:pPr>
              <w:tabs>
                <w:tab w:val="left" w:pos="284"/>
                <w:tab w:val="left" w:pos="709"/>
                <w:tab w:val="left" w:pos="993"/>
              </w:tabs>
              <w:spacing w:after="0" w:line="348" w:lineRule="auto"/>
              <w:ind w:firstLine="567"/>
              <w:jc w:val="both"/>
              <w:rPr>
                <w:rFonts w:ascii="GHEA Grapalat" w:hAnsi="GHEA Grapalat"/>
                <w:sz w:val="24"/>
                <w:szCs w:val="24"/>
                <w:lang w:val="hy-AM"/>
              </w:rPr>
            </w:pPr>
            <w:r w:rsidRPr="00177650">
              <w:rPr>
                <w:rFonts w:ascii="GHEA Grapalat" w:hAnsi="GHEA Grapalat"/>
                <w:sz w:val="24"/>
                <w:szCs w:val="24"/>
                <w:lang w:val="hy-AM"/>
              </w:rPr>
              <w:t>ե/Նախագծի N 10 հավելվածում ներառել նաև 1212 ծրագրի 12025 և 1232 ծրագրի 11001 և 32001 միջոցառումների գծով առաջարկվող փոփոխությունները,</w:t>
            </w:r>
          </w:p>
          <w:p w:rsidR="009B21FC" w:rsidRPr="00177650" w:rsidRDefault="009B21FC" w:rsidP="009B21FC">
            <w:pPr>
              <w:tabs>
                <w:tab w:val="left" w:pos="284"/>
                <w:tab w:val="left" w:pos="709"/>
                <w:tab w:val="left" w:pos="993"/>
              </w:tabs>
              <w:spacing w:after="0" w:line="348" w:lineRule="auto"/>
              <w:ind w:firstLine="567"/>
              <w:jc w:val="both"/>
              <w:rPr>
                <w:rFonts w:ascii="GHEA Grapalat" w:hAnsi="GHEA Grapalat"/>
                <w:sz w:val="24"/>
                <w:szCs w:val="24"/>
                <w:lang w:val="hy-AM"/>
              </w:rPr>
            </w:pPr>
            <w:r w:rsidRPr="00177650">
              <w:rPr>
                <w:rFonts w:ascii="GHEA Grapalat" w:hAnsi="GHEA Grapalat"/>
                <w:sz w:val="24"/>
                <w:szCs w:val="24"/>
                <w:lang w:val="hy-AM"/>
              </w:rPr>
              <w:t xml:space="preserve">զ/ Նախագծի N 11 հավելվածից հանել 1049 ծրագրի 21008 միջոցառումը, ՀՀ տարածքային կառավարման և ենթակառուցվածքների նախարարությանը վերաբերվող հատվածից հանել 1049 ծրարգի 21020 միջոցառումը, իսկ վերնագրում «9.10» թիվը փոխարինել «9.1.10» թվով։ </w:t>
            </w:r>
          </w:p>
          <w:p w:rsidR="009B21FC" w:rsidRPr="00177650" w:rsidRDefault="009B21FC" w:rsidP="009B21FC">
            <w:pPr>
              <w:spacing w:after="0" w:line="348" w:lineRule="auto"/>
              <w:ind w:firstLine="567"/>
              <w:jc w:val="both"/>
              <w:rPr>
                <w:rFonts w:ascii="GHEA Grapalat" w:eastAsia="Times New Roman" w:hAnsi="GHEA Grapalat"/>
                <w:sz w:val="24"/>
                <w:szCs w:val="24"/>
                <w:lang w:val="hy-AM"/>
              </w:rPr>
            </w:pPr>
            <w:r w:rsidRPr="00177650">
              <w:rPr>
                <w:rFonts w:ascii="GHEA Grapalat" w:eastAsia="Times New Roman" w:hAnsi="GHEA Grapalat"/>
                <w:sz w:val="24"/>
                <w:szCs w:val="24"/>
                <w:lang w:val="hy-AM"/>
              </w:rPr>
              <w:t>է/</w:t>
            </w:r>
            <w:r>
              <w:rPr>
                <w:rFonts w:ascii="GHEA Grapalat" w:eastAsia="Times New Roman" w:hAnsi="GHEA Grapalat"/>
                <w:sz w:val="24"/>
                <w:szCs w:val="24"/>
                <w:lang w:val="hy-AM"/>
              </w:rPr>
              <w:t xml:space="preserve"> </w:t>
            </w:r>
            <w:r w:rsidRPr="00177650">
              <w:rPr>
                <w:rFonts w:ascii="GHEA Grapalat" w:eastAsia="Times New Roman" w:hAnsi="GHEA Grapalat"/>
                <w:sz w:val="24"/>
                <w:szCs w:val="24"/>
                <w:lang w:val="hy-AM"/>
              </w:rPr>
              <w:t xml:space="preserve">Նախագծի հավելված 12-ում 1157 ծրագրի 21031, 21002, 21033 և 21034 միջոցառումներում նշված գնման առարկաները ներառված չեն ՀՀ տարածքային կառավարման և ենթակառուցվածքների նախարարության 2023 թվականի գնումների պլանում: </w:t>
            </w:r>
          </w:p>
          <w:p w:rsidR="009B21FC" w:rsidRPr="00177650" w:rsidRDefault="009B21FC" w:rsidP="009B21FC">
            <w:pPr>
              <w:spacing w:after="0" w:line="348" w:lineRule="auto"/>
              <w:ind w:firstLine="567"/>
              <w:jc w:val="both"/>
              <w:rPr>
                <w:rFonts w:ascii="GHEA Grapalat" w:eastAsia="Times New Roman" w:hAnsi="GHEA Grapalat"/>
                <w:sz w:val="24"/>
                <w:szCs w:val="24"/>
                <w:lang w:val="hy-AM"/>
              </w:rPr>
            </w:pPr>
            <w:r w:rsidRPr="00177650">
              <w:rPr>
                <w:rFonts w:ascii="GHEA Grapalat" w:eastAsia="Times New Roman" w:hAnsi="GHEA Grapalat"/>
                <w:sz w:val="24"/>
                <w:szCs w:val="24"/>
                <w:lang w:val="hy-AM"/>
              </w:rPr>
              <w:t>Այս կապակցությամբ հայտնում ենք, որ եթե վերոնշյալ հավելվածում նշված միջոցառումների գծով ՀՀ տարածքային կառավարման և ենթակառուցվածքների նախարարությանը վերապահված պետական կառավարման մարմնի իրավունքները պատվիրակված են Երևանի քաղաքապետարանին, այսինքն, հիշյալ միջոցառումների գծով հատկացումները և դրանց փոփոխություններն արտացոլվում են Երևանի քաղաքապետարանի գնումների պլանում, որը չի ներառվում ՀՀ կառավարության 2022 թվականի դեկտեմբերի 29-ի «ՀՀ 2023 թվականի պետական բյուջեի կատարումն ապահովող միջոցառումների մասին» N 2111-Ն որոշման N 10 հավելվածում, ուստի գտնում ենք, որ բացակայում է հիշյալ գնման առարկաների գծով նվազեցումները հավելված 12-ում ներառելու անհրաժեշտությունը:</w:t>
            </w:r>
          </w:p>
          <w:p w:rsidR="009B21FC" w:rsidRPr="00177650" w:rsidRDefault="009B21FC" w:rsidP="009B21FC">
            <w:pPr>
              <w:spacing w:after="0" w:line="348" w:lineRule="auto"/>
              <w:ind w:firstLine="567"/>
              <w:jc w:val="both"/>
              <w:rPr>
                <w:rFonts w:ascii="GHEA Grapalat" w:eastAsia="Times New Roman" w:hAnsi="GHEA Grapalat"/>
                <w:sz w:val="24"/>
                <w:szCs w:val="24"/>
                <w:lang w:val="hy-AM"/>
              </w:rPr>
            </w:pPr>
            <w:r w:rsidRPr="00177650">
              <w:rPr>
                <w:rFonts w:ascii="GHEA Grapalat" w:eastAsia="Times New Roman" w:hAnsi="GHEA Grapalat"/>
                <w:sz w:val="24"/>
                <w:szCs w:val="24"/>
                <w:lang w:val="hy-AM"/>
              </w:rPr>
              <w:lastRenderedPageBreak/>
              <w:t>Հակառակ դեպքում անհրաժեշտ է վերոնշալ գնման առարկաները ներառել ՀՀ տարածքային կառավարման և ենթակառուցվածքների նախարարության 2023 թվականի գնումների պլանում:</w:t>
            </w:r>
          </w:p>
          <w:p w:rsidR="009B21FC" w:rsidRPr="00177650" w:rsidRDefault="009B21FC" w:rsidP="009B21FC">
            <w:pPr>
              <w:pStyle w:val="mechtex"/>
              <w:spacing w:line="348" w:lineRule="auto"/>
              <w:ind w:firstLine="708"/>
              <w:contextualSpacing/>
              <w:jc w:val="both"/>
              <w:rPr>
                <w:rFonts w:ascii="GHEA Grapalat" w:eastAsia="Calibri" w:hAnsi="GHEA Grapalat" w:cs="Sylfaen"/>
                <w:sz w:val="24"/>
                <w:szCs w:val="24"/>
                <w:lang w:val="hy-AM"/>
              </w:rPr>
            </w:pPr>
            <w:r w:rsidRPr="00177650">
              <w:rPr>
                <w:rFonts w:ascii="GHEA Grapalat" w:hAnsi="GHEA Grapalat"/>
                <w:sz w:val="24"/>
                <w:szCs w:val="24"/>
                <w:lang w:val="hy-AM"/>
              </w:rPr>
              <w:t>ը/ Նախագծի հավելված 12-ի համաձայն ՀՀ Սյունիքի մարզպետի աշխատակազմը նախատեսում է ձեռք բերել օդորակման սարքավորումներ՝ մեկ անձից գնման ձևով:</w:t>
            </w:r>
            <w:r w:rsidRPr="00177650">
              <w:rPr>
                <w:rFonts w:ascii="GHEA Grapalat" w:hAnsi="GHEA Grapalat" w:cs="Sylfaen"/>
                <w:sz w:val="24"/>
                <w:szCs w:val="24"/>
                <w:lang w:val="hy-AM"/>
              </w:rPr>
              <w:t xml:space="preserve"> Սակայն </w:t>
            </w:r>
            <w:r w:rsidRPr="00177650">
              <w:rPr>
                <w:rFonts w:ascii="GHEA Grapalat" w:eastAsia="Calibri" w:hAnsi="GHEA Grapalat" w:cs="Sylfaen"/>
                <w:sz w:val="24"/>
                <w:szCs w:val="24"/>
                <w:lang w:val="hy-AM"/>
              </w:rPr>
              <w:t xml:space="preserve">նախագծի ընդունումը հիմնավորող փաստաթղթով բացահայտված չեն  ինչպես մեկ անձից գնման ձևի կիրառման հիմքը, այնպես էլ դրա կիրառման հիմնավորումները: </w:t>
            </w:r>
          </w:p>
          <w:p w:rsidR="009B21FC" w:rsidRPr="00177650" w:rsidRDefault="009B21FC" w:rsidP="009B21FC">
            <w:pPr>
              <w:spacing w:after="0" w:line="348" w:lineRule="auto"/>
              <w:ind w:firstLine="708"/>
              <w:jc w:val="both"/>
              <w:rPr>
                <w:rFonts w:ascii="GHEA Grapalat" w:eastAsia="Times New Roman" w:hAnsi="GHEA Grapalat"/>
                <w:sz w:val="24"/>
                <w:szCs w:val="24"/>
                <w:lang w:val="hy-AM"/>
              </w:rPr>
            </w:pPr>
            <w:r w:rsidRPr="00177650">
              <w:rPr>
                <w:rFonts w:ascii="GHEA Grapalat" w:hAnsi="GHEA Grapalat" w:cs="Sylfaen"/>
                <w:sz w:val="24"/>
                <w:szCs w:val="24"/>
                <w:lang w:val="hy-AM"/>
              </w:rPr>
              <w:t xml:space="preserve">Միաժամանակ հայտնում ենք, որ եթե նշված սարքավորումները ձեռք են բերվում հրատապության հիմքով, ապա դրանց գնման ձևն անհրաժեշտ է նշել ՀՄԱ: </w:t>
            </w:r>
          </w:p>
          <w:p w:rsidR="009B21FC" w:rsidRPr="00177650" w:rsidRDefault="009B21FC" w:rsidP="009B21FC">
            <w:pPr>
              <w:spacing w:after="0" w:line="348" w:lineRule="auto"/>
              <w:ind w:firstLine="708"/>
              <w:jc w:val="both"/>
              <w:rPr>
                <w:rFonts w:ascii="GHEA Grapalat" w:eastAsia="Times New Roman" w:hAnsi="GHEA Grapalat"/>
                <w:sz w:val="24"/>
                <w:szCs w:val="24"/>
                <w:lang w:val="hy-AM"/>
              </w:rPr>
            </w:pPr>
            <w:r w:rsidRPr="00177650">
              <w:rPr>
                <w:rFonts w:ascii="GHEA Grapalat" w:eastAsia="Times New Roman" w:hAnsi="GHEA Grapalat"/>
                <w:sz w:val="24"/>
                <w:szCs w:val="24"/>
                <w:lang w:val="hy-AM"/>
              </w:rPr>
              <w:t>թ/</w:t>
            </w:r>
            <w:r>
              <w:rPr>
                <w:rFonts w:ascii="GHEA Grapalat" w:eastAsia="Times New Roman" w:hAnsi="GHEA Grapalat"/>
                <w:sz w:val="24"/>
                <w:szCs w:val="24"/>
                <w:lang w:val="hy-AM"/>
              </w:rPr>
              <w:t xml:space="preserve"> </w:t>
            </w:r>
            <w:r w:rsidRPr="00177650">
              <w:rPr>
                <w:rFonts w:ascii="GHEA Grapalat" w:eastAsia="Times New Roman" w:hAnsi="GHEA Grapalat"/>
                <w:sz w:val="24"/>
                <w:szCs w:val="24"/>
                <w:lang w:val="hy-AM"/>
              </w:rPr>
              <w:t>Նախագծի հավելված 12-ում ՀՀ տարածքային կառավարման և ենթակառուցվածքների նախարարության քաղաքացիական ավիացիայի կոմիտեին վերաբերող մասում՝</w:t>
            </w:r>
          </w:p>
          <w:p w:rsidR="009B21FC" w:rsidRPr="00177650" w:rsidRDefault="009B21FC" w:rsidP="009B21FC">
            <w:pPr>
              <w:spacing w:after="0" w:line="348" w:lineRule="auto"/>
              <w:ind w:firstLine="708"/>
              <w:jc w:val="both"/>
              <w:rPr>
                <w:rFonts w:ascii="GHEA Grapalat" w:eastAsia="Times New Roman" w:hAnsi="GHEA Grapalat"/>
                <w:sz w:val="24"/>
                <w:szCs w:val="24"/>
                <w:lang w:val="hy-AM"/>
              </w:rPr>
            </w:pPr>
            <w:r w:rsidRPr="00177650">
              <w:rPr>
                <w:rFonts w:ascii="GHEA Grapalat" w:eastAsia="Times New Roman" w:hAnsi="GHEA Grapalat"/>
                <w:sz w:val="24"/>
                <w:szCs w:val="24"/>
                <w:lang w:val="hy-AM"/>
              </w:rPr>
              <w:t>- 6651170/1, 79631200/1 և 39714210/502 ԳՄԱ կոդերի տողերում «Միավորի գինը» և «Քանակը» սյունակները լրացնելու անհրաժեշտությունը բացակայում է,</w:t>
            </w:r>
          </w:p>
          <w:p w:rsidR="009B21FC" w:rsidRPr="00177650" w:rsidRDefault="009B21FC" w:rsidP="009B21FC">
            <w:pPr>
              <w:spacing w:after="0" w:line="348" w:lineRule="auto"/>
              <w:ind w:firstLine="708"/>
              <w:jc w:val="both"/>
              <w:rPr>
                <w:rFonts w:ascii="GHEA Grapalat" w:eastAsia="Times New Roman" w:hAnsi="GHEA Grapalat"/>
                <w:sz w:val="24"/>
                <w:szCs w:val="24"/>
                <w:lang w:val="hy-AM"/>
              </w:rPr>
            </w:pPr>
            <w:r w:rsidRPr="00177650">
              <w:rPr>
                <w:rFonts w:ascii="GHEA Grapalat" w:eastAsia="Times New Roman" w:hAnsi="GHEA Grapalat"/>
                <w:sz w:val="24"/>
                <w:szCs w:val="24"/>
                <w:lang w:val="hy-AM"/>
              </w:rPr>
              <w:t>- 39714210/502 ԳՄԱ կոդով գնման առարկայի տողից նախատեսվում է նվազեցնել 67.0 հազար դրամ, այնինչ նշված տողում առկա մնացորդը կազմում է 64.0 հազար դրամ,</w:t>
            </w:r>
          </w:p>
          <w:p w:rsidR="009B21FC" w:rsidRPr="00177650" w:rsidRDefault="009B21FC" w:rsidP="009B21FC">
            <w:pPr>
              <w:spacing w:after="0" w:line="348" w:lineRule="auto"/>
              <w:ind w:firstLine="708"/>
              <w:jc w:val="both"/>
              <w:rPr>
                <w:rFonts w:ascii="GHEA Grapalat" w:eastAsia="Times New Roman" w:hAnsi="GHEA Grapalat"/>
                <w:sz w:val="24"/>
                <w:szCs w:val="24"/>
                <w:lang w:val="hy-AM"/>
              </w:rPr>
            </w:pPr>
            <w:r w:rsidRPr="00177650">
              <w:rPr>
                <w:rFonts w:ascii="GHEA Grapalat" w:eastAsia="Times New Roman" w:hAnsi="GHEA Grapalat"/>
                <w:sz w:val="24"/>
                <w:szCs w:val="24"/>
                <w:lang w:val="hy-AM"/>
              </w:rPr>
              <w:t>- անհրաժ</w:t>
            </w:r>
            <w:r>
              <w:rPr>
                <w:rFonts w:ascii="GHEA Grapalat" w:eastAsia="Times New Roman" w:hAnsi="GHEA Grapalat"/>
                <w:sz w:val="24"/>
                <w:szCs w:val="24"/>
                <w:lang w:val="hy-AM"/>
              </w:rPr>
              <w:t>եշտ է հանել 99600000/2 ԳՉԾ տողը և այն ներկայացնել գաղտնի ընթացակարգով,</w:t>
            </w:r>
          </w:p>
          <w:p w:rsidR="009B21FC" w:rsidRPr="00177650" w:rsidRDefault="009B21FC" w:rsidP="009B21FC">
            <w:pPr>
              <w:spacing w:after="0" w:line="348" w:lineRule="auto"/>
              <w:ind w:firstLine="708"/>
              <w:jc w:val="both"/>
              <w:rPr>
                <w:rFonts w:ascii="GHEA Grapalat" w:eastAsia="Times New Roman" w:hAnsi="GHEA Grapalat"/>
                <w:sz w:val="24"/>
                <w:szCs w:val="24"/>
                <w:lang w:val="hy-AM"/>
              </w:rPr>
            </w:pPr>
            <w:r w:rsidRPr="00177650">
              <w:rPr>
                <w:rFonts w:ascii="GHEA Grapalat" w:eastAsia="Times New Roman" w:hAnsi="GHEA Grapalat"/>
                <w:sz w:val="24"/>
                <w:szCs w:val="24"/>
                <w:lang w:val="hy-AM"/>
              </w:rPr>
              <w:t>- 90911220/1  և 44482300/1 ԳՄԱ կոդերով գնման առարկաների տողերում «Միավորի գինը» սյունակում նշված թիվն անհրաժեշտ է լրացնել դրական նշանով, իսկ «Քանակը» սյունակում նշված թիվը՝ բացասական նշանով:</w:t>
            </w:r>
          </w:p>
          <w:p w:rsidR="009B21FC" w:rsidRPr="00177650" w:rsidRDefault="009B21FC" w:rsidP="009B21FC">
            <w:pPr>
              <w:spacing w:after="0" w:line="348" w:lineRule="auto"/>
              <w:ind w:firstLine="708"/>
              <w:jc w:val="both"/>
              <w:rPr>
                <w:rFonts w:ascii="GHEA Grapalat" w:eastAsia="Times New Roman" w:hAnsi="GHEA Grapalat"/>
                <w:sz w:val="24"/>
                <w:szCs w:val="24"/>
                <w:lang w:val="hy-AM"/>
              </w:rPr>
            </w:pPr>
            <w:r w:rsidRPr="00177650">
              <w:rPr>
                <w:rFonts w:ascii="GHEA Grapalat" w:eastAsia="Times New Roman" w:hAnsi="GHEA Grapalat"/>
                <w:sz w:val="24"/>
                <w:szCs w:val="24"/>
                <w:lang w:val="hy-AM"/>
              </w:rPr>
              <w:t xml:space="preserve">ժ/ Նախագծի հավելված 2-ում նշված Կենցաղային և </w:t>
            </w:r>
            <w:r w:rsidRPr="00177650">
              <w:rPr>
                <w:rFonts w:ascii="GHEA Grapalat" w:eastAsia="Times New Roman" w:hAnsi="GHEA Grapalat"/>
                <w:sz w:val="24"/>
                <w:szCs w:val="24"/>
                <w:lang w:val="hy-AM"/>
              </w:rPr>
              <w:lastRenderedPageBreak/>
              <w:t>հանրային սննդի նյութեր և  Ընդհանուր բնույթի այլ ծառայություններ բյուջետային ծախսերի տնտեսագիտական դասակարգման հոդվածների գծով կատարվող նվազեցումներն անհրաժեշտ է արտացոլել նախագծի հավելված 12-ում:</w:t>
            </w:r>
          </w:p>
          <w:p w:rsidR="003B5C3C" w:rsidRPr="008A1DE6" w:rsidRDefault="003B5C3C" w:rsidP="009B21FC">
            <w:pPr>
              <w:pStyle w:val="ListParagraph"/>
              <w:tabs>
                <w:tab w:val="left" w:pos="993"/>
                <w:tab w:val="left" w:pos="1134"/>
              </w:tabs>
              <w:suppressAutoHyphens w:val="0"/>
              <w:spacing w:after="0" w:line="288" w:lineRule="auto"/>
              <w:ind w:left="360"/>
              <w:jc w:val="both"/>
              <w:rPr>
                <w:rFonts w:ascii="GHEA Grapalat" w:hAnsi="GHEA Grapalat" w:cs="Sylfaen"/>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hideMark/>
          </w:tcPr>
          <w:p w:rsidR="00F71080" w:rsidRPr="00D80234" w:rsidRDefault="00F71080" w:rsidP="003B5C3C">
            <w:pPr>
              <w:spacing w:after="0" w:line="240" w:lineRule="auto"/>
              <w:jc w:val="both"/>
              <w:rPr>
                <w:rFonts w:ascii="GHEA Grapalat" w:eastAsia="Times New Roman" w:hAnsi="GHEA Grapalat" w:cs="Times New Roman"/>
                <w:sz w:val="24"/>
                <w:szCs w:val="24"/>
                <w:lang w:val="hy-AM" w:eastAsia="en-US"/>
              </w:rPr>
            </w:pPr>
          </w:p>
          <w:p w:rsidR="00F71080" w:rsidRDefault="00F71080"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bookmarkStart w:id="0" w:name="_GoBack"/>
            <w:bookmarkEnd w:id="0"/>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Default="00E2050F" w:rsidP="003B5C3C">
            <w:pPr>
              <w:spacing w:after="0" w:line="240" w:lineRule="auto"/>
              <w:jc w:val="both"/>
              <w:rPr>
                <w:rFonts w:ascii="GHEA Grapalat" w:eastAsia="Times New Roman" w:hAnsi="GHEA Grapalat" w:cs="Times New Roman"/>
                <w:sz w:val="24"/>
                <w:szCs w:val="24"/>
                <w:lang w:val="hy-AM" w:eastAsia="en-US"/>
              </w:rPr>
            </w:pPr>
          </w:p>
          <w:p w:rsidR="00E2050F" w:rsidRPr="008A1DE6" w:rsidRDefault="00E2050F" w:rsidP="003B5C3C">
            <w:pPr>
              <w:spacing w:after="0" w:line="240" w:lineRule="auto"/>
              <w:jc w:val="both"/>
              <w:rPr>
                <w:rFonts w:ascii="GHEA Grapalat" w:eastAsia="Times New Roman" w:hAnsi="GHEA Grapalat" w:cs="Times New Roman"/>
                <w:sz w:val="24"/>
                <w:szCs w:val="24"/>
                <w:lang w:val="hy-AM" w:eastAsia="en-US"/>
              </w:rPr>
            </w:pPr>
          </w:p>
          <w:p w:rsidR="008A1DE6" w:rsidRPr="008A1DE6" w:rsidRDefault="008A1DE6" w:rsidP="003B5C3C">
            <w:pPr>
              <w:spacing w:after="0" w:line="240" w:lineRule="auto"/>
              <w:jc w:val="both"/>
              <w:rPr>
                <w:rFonts w:ascii="GHEA Grapalat" w:eastAsia="Times New Roman" w:hAnsi="GHEA Grapalat" w:cs="Times New Roman"/>
                <w:sz w:val="24"/>
                <w:szCs w:val="24"/>
                <w:lang w:val="hy-AM" w:eastAsia="en-US"/>
              </w:rPr>
            </w:pPr>
          </w:p>
          <w:p w:rsidR="008A1DE6" w:rsidRPr="008A1DE6" w:rsidRDefault="008A1DE6" w:rsidP="003B5C3C">
            <w:pPr>
              <w:spacing w:after="0" w:line="240" w:lineRule="auto"/>
              <w:jc w:val="both"/>
              <w:rPr>
                <w:rFonts w:ascii="GHEA Grapalat" w:eastAsia="Times New Roman" w:hAnsi="GHEA Grapalat" w:cs="Times New Roman"/>
                <w:sz w:val="24"/>
                <w:szCs w:val="24"/>
                <w:lang w:val="hy-AM" w:eastAsia="en-US"/>
              </w:rPr>
            </w:pPr>
          </w:p>
          <w:p w:rsidR="008A1DE6" w:rsidRPr="008A1DE6" w:rsidRDefault="008A1DE6" w:rsidP="003B5C3C">
            <w:pPr>
              <w:spacing w:after="0" w:line="240" w:lineRule="auto"/>
              <w:jc w:val="both"/>
              <w:rPr>
                <w:rFonts w:ascii="GHEA Grapalat" w:eastAsia="Times New Roman" w:hAnsi="GHEA Grapalat" w:cs="Times New Roman"/>
                <w:sz w:val="24"/>
                <w:szCs w:val="24"/>
                <w:lang w:val="hy-AM" w:eastAsia="en-US"/>
              </w:rPr>
            </w:pPr>
          </w:p>
          <w:p w:rsidR="008A1DE6" w:rsidRPr="008A1DE6" w:rsidRDefault="008A1DE6" w:rsidP="003B5C3C">
            <w:pPr>
              <w:spacing w:after="0" w:line="240" w:lineRule="auto"/>
              <w:jc w:val="both"/>
              <w:rPr>
                <w:rFonts w:ascii="GHEA Grapalat" w:eastAsia="Times New Roman" w:hAnsi="GHEA Grapalat" w:cs="Times New Roman"/>
                <w:sz w:val="24"/>
                <w:szCs w:val="24"/>
                <w:lang w:val="hy-AM" w:eastAsia="en-US"/>
              </w:rPr>
            </w:pPr>
          </w:p>
          <w:p w:rsidR="008A1DE6" w:rsidRPr="008A1DE6" w:rsidRDefault="008A1DE6" w:rsidP="003B5C3C">
            <w:pPr>
              <w:spacing w:after="0" w:line="240" w:lineRule="auto"/>
              <w:jc w:val="both"/>
              <w:rPr>
                <w:rFonts w:ascii="GHEA Grapalat" w:eastAsia="Times New Roman" w:hAnsi="GHEA Grapalat" w:cs="Times New Roman"/>
                <w:sz w:val="24"/>
                <w:szCs w:val="24"/>
                <w:lang w:val="hy-AM" w:eastAsia="en-US"/>
              </w:rPr>
            </w:pPr>
          </w:p>
          <w:p w:rsidR="008A1DE6" w:rsidRPr="008A1DE6" w:rsidRDefault="008A1DE6" w:rsidP="003B5C3C">
            <w:pPr>
              <w:spacing w:after="0" w:line="240" w:lineRule="auto"/>
              <w:jc w:val="both"/>
              <w:rPr>
                <w:rFonts w:ascii="GHEA Grapalat" w:eastAsia="Times New Roman" w:hAnsi="GHEA Grapalat" w:cs="Times New Roman"/>
                <w:sz w:val="24"/>
                <w:szCs w:val="24"/>
                <w:lang w:val="hy-AM" w:eastAsia="en-US"/>
              </w:rPr>
            </w:pPr>
          </w:p>
          <w:p w:rsidR="008A1DE6" w:rsidRPr="008A1DE6" w:rsidRDefault="008A1DE6" w:rsidP="003B5C3C">
            <w:pPr>
              <w:spacing w:after="0" w:line="240" w:lineRule="auto"/>
              <w:jc w:val="both"/>
              <w:rPr>
                <w:rFonts w:ascii="GHEA Grapalat" w:eastAsia="Times New Roman" w:hAnsi="GHEA Grapalat" w:cs="Times New Roman"/>
                <w:sz w:val="24"/>
                <w:szCs w:val="24"/>
                <w:lang w:val="hy-AM" w:eastAsia="en-US"/>
              </w:rPr>
            </w:pPr>
          </w:p>
          <w:p w:rsidR="008A1DE6" w:rsidRPr="008A1DE6" w:rsidRDefault="008A1DE6" w:rsidP="003B5C3C">
            <w:pPr>
              <w:spacing w:after="0" w:line="240" w:lineRule="auto"/>
              <w:jc w:val="both"/>
              <w:rPr>
                <w:rFonts w:ascii="GHEA Grapalat" w:eastAsia="Times New Roman" w:hAnsi="GHEA Grapalat" w:cs="Times New Roman"/>
                <w:sz w:val="24"/>
                <w:szCs w:val="24"/>
                <w:lang w:val="hy-AM" w:eastAsia="en-US"/>
              </w:rPr>
            </w:pPr>
          </w:p>
          <w:p w:rsidR="008A1DE6" w:rsidRPr="008A1DE6" w:rsidRDefault="008A1DE6" w:rsidP="003B5C3C">
            <w:pPr>
              <w:spacing w:after="0" w:line="240" w:lineRule="auto"/>
              <w:jc w:val="both"/>
              <w:rPr>
                <w:rFonts w:ascii="GHEA Grapalat" w:eastAsia="Times New Roman" w:hAnsi="GHEA Grapalat" w:cs="Times New Roman"/>
                <w:sz w:val="24"/>
                <w:szCs w:val="24"/>
                <w:lang w:val="hy-AM" w:eastAsia="en-US"/>
              </w:rPr>
            </w:pPr>
          </w:p>
          <w:p w:rsidR="008A1DE6" w:rsidRPr="008A1DE6" w:rsidRDefault="008A1DE6" w:rsidP="003B5C3C">
            <w:pPr>
              <w:spacing w:after="0" w:line="240" w:lineRule="auto"/>
              <w:jc w:val="both"/>
              <w:rPr>
                <w:rFonts w:ascii="GHEA Grapalat" w:eastAsia="Times New Roman" w:hAnsi="GHEA Grapalat" w:cs="Times New Roman"/>
                <w:sz w:val="24"/>
                <w:szCs w:val="24"/>
                <w:lang w:val="hy-AM" w:eastAsia="en-US"/>
              </w:rPr>
            </w:pPr>
          </w:p>
          <w:p w:rsidR="00E2050F" w:rsidRPr="008A1DE6" w:rsidRDefault="00E2050F" w:rsidP="003B5C3C">
            <w:pPr>
              <w:spacing w:after="0" w:line="240" w:lineRule="auto"/>
              <w:jc w:val="both"/>
              <w:rPr>
                <w:rFonts w:ascii="GHEA Grapalat" w:eastAsia="Times New Roman" w:hAnsi="GHEA Grapalat" w:cs="Times New Roman"/>
                <w:sz w:val="24"/>
                <w:szCs w:val="24"/>
                <w:lang w:val="hy-AM" w:eastAsia="en-US"/>
              </w:rPr>
            </w:pPr>
          </w:p>
          <w:p w:rsidR="00A843FA" w:rsidRPr="008A1DE6" w:rsidRDefault="00A843FA" w:rsidP="00E2050F">
            <w:pPr>
              <w:spacing w:after="0" w:line="240" w:lineRule="auto"/>
              <w:jc w:val="both"/>
              <w:rPr>
                <w:rFonts w:ascii="GHEA Grapalat" w:eastAsia="Times New Roman" w:hAnsi="GHEA Grapalat" w:cs="Times New Roman"/>
                <w:sz w:val="24"/>
                <w:szCs w:val="24"/>
                <w:lang w:val="hy-AM" w:eastAsia="en-US"/>
              </w:rPr>
            </w:pPr>
          </w:p>
          <w:p w:rsidR="007E33AA" w:rsidRPr="008A1DE6" w:rsidRDefault="007E33AA" w:rsidP="00E2050F">
            <w:pPr>
              <w:spacing w:after="0" w:line="240" w:lineRule="auto"/>
              <w:jc w:val="both"/>
              <w:rPr>
                <w:rFonts w:ascii="GHEA Grapalat" w:eastAsia="Times New Roman" w:hAnsi="GHEA Grapalat" w:cs="Times New Roman"/>
                <w:sz w:val="24"/>
                <w:szCs w:val="24"/>
                <w:lang w:val="hy-AM" w:eastAsia="en-US"/>
              </w:rPr>
            </w:pPr>
          </w:p>
          <w:p w:rsidR="007E33AA" w:rsidRPr="008A1DE6" w:rsidRDefault="007E33AA" w:rsidP="00E2050F">
            <w:pPr>
              <w:spacing w:after="0" w:line="240" w:lineRule="auto"/>
              <w:jc w:val="both"/>
              <w:rPr>
                <w:rFonts w:ascii="GHEA Grapalat" w:eastAsia="Times New Roman" w:hAnsi="GHEA Grapalat" w:cs="Times New Roman"/>
                <w:sz w:val="24"/>
                <w:szCs w:val="24"/>
                <w:lang w:val="hy-AM" w:eastAsia="en-US"/>
              </w:rPr>
            </w:pPr>
          </w:p>
          <w:p w:rsidR="00A843FA" w:rsidRDefault="00A843FA" w:rsidP="00E2050F">
            <w:pPr>
              <w:spacing w:after="0" w:line="240" w:lineRule="auto"/>
              <w:jc w:val="both"/>
              <w:rPr>
                <w:rFonts w:ascii="GHEA Grapalat" w:eastAsia="Times New Roman" w:hAnsi="GHEA Grapalat" w:cs="Times New Roman"/>
                <w:sz w:val="24"/>
                <w:szCs w:val="24"/>
                <w:lang w:val="hy-AM" w:eastAsia="en-US"/>
              </w:rPr>
            </w:pPr>
          </w:p>
          <w:p w:rsidR="00A843FA" w:rsidRDefault="00A843FA" w:rsidP="00E2050F">
            <w:pPr>
              <w:spacing w:after="0" w:line="240" w:lineRule="auto"/>
              <w:jc w:val="both"/>
              <w:rPr>
                <w:rFonts w:ascii="GHEA Grapalat" w:eastAsia="Times New Roman" w:hAnsi="GHEA Grapalat" w:cs="Times New Roman"/>
                <w:sz w:val="24"/>
                <w:szCs w:val="24"/>
                <w:lang w:val="hy-AM" w:eastAsia="en-US"/>
              </w:rPr>
            </w:pPr>
          </w:p>
          <w:p w:rsidR="00A843FA" w:rsidRDefault="00A843FA" w:rsidP="00E2050F">
            <w:pPr>
              <w:spacing w:after="0" w:line="240" w:lineRule="auto"/>
              <w:jc w:val="both"/>
              <w:rPr>
                <w:rFonts w:ascii="GHEA Grapalat" w:eastAsia="Times New Roman" w:hAnsi="GHEA Grapalat" w:cs="Times New Roman"/>
                <w:sz w:val="24"/>
                <w:szCs w:val="24"/>
                <w:lang w:val="hy-AM" w:eastAsia="en-US"/>
              </w:rPr>
            </w:pPr>
          </w:p>
          <w:p w:rsidR="00A843FA" w:rsidRDefault="00A843FA" w:rsidP="00E2050F">
            <w:pPr>
              <w:spacing w:after="0" w:line="240" w:lineRule="auto"/>
              <w:jc w:val="both"/>
              <w:rPr>
                <w:rFonts w:ascii="GHEA Grapalat" w:eastAsia="Times New Roman" w:hAnsi="GHEA Grapalat" w:cs="Times New Roman"/>
                <w:sz w:val="24"/>
                <w:szCs w:val="24"/>
                <w:lang w:val="hy-AM" w:eastAsia="en-US"/>
              </w:rPr>
            </w:pPr>
          </w:p>
          <w:p w:rsidR="00902744" w:rsidRDefault="00902744" w:rsidP="00E2050F">
            <w:pPr>
              <w:spacing w:after="0" w:line="240" w:lineRule="auto"/>
              <w:jc w:val="both"/>
              <w:rPr>
                <w:rFonts w:ascii="GHEA Grapalat" w:eastAsia="Times New Roman" w:hAnsi="GHEA Grapalat" w:cs="Times New Roman"/>
                <w:sz w:val="24"/>
                <w:szCs w:val="24"/>
                <w:lang w:val="hy-AM" w:eastAsia="en-US"/>
              </w:rPr>
            </w:pPr>
          </w:p>
          <w:p w:rsidR="00A843FA" w:rsidRDefault="00A843FA" w:rsidP="00E2050F">
            <w:pPr>
              <w:spacing w:after="0" w:line="240" w:lineRule="auto"/>
              <w:jc w:val="both"/>
              <w:rPr>
                <w:rFonts w:ascii="GHEA Grapalat" w:eastAsia="Times New Roman" w:hAnsi="GHEA Grapalat" w:cs="Times New Roman"/>
                <w:sz w:val="24"/>
                <w:szCs w:val="24"/>
                <w:lang w:val="hy-AM" w:eastAsia="en-US"/>
              </w:rPr>
            </w:pPr>
          </w:p>
          <w:p w:rsidR="00A843FA" w:rsidRDefault="00A843FA" w:rsidP="00E2050F">
            <w:pPr>
              <w:spacing w:after="0" w:line="240" w:lineRule="auto"/>
              <w:jc w:val="both"/>
              <w:rPr>
                <w:rFonts w:ascii="GHEA Grapalat" w:eastAsia="Times New Roman" w:hAnsi="GHEA Grapalat" w:cs="Times New Roman"/>
                <w:sz w:val="24"/>
                <w:szCs w:val="24"/>
                <w:lang w:val="hy-AM" w:eastAsia="en-US"/>
              </w:rPr>
            </w:pPr>
          </w:p>
          <w:p w:rsidR="00902744" w:rsidRDefault="00902744" w:rsidP="00E2050F">
            <w:pPr>
              <w:spacing w:after="0" w:line="240" w:lineRule="auto"/>
              <w:jc w:val="both"/>
              <w:rPr>
                <w:rFonts w:ascii="GHEA Grapalat" w:eastAsia="Times New Roman" w:hAnsi="GHEA Grapalat" w:cs="Times New Roman"/>
                <w:sz w:val="24"/>
                <w:szCs w:val="24"/>
                <w:lang w:val="hy-AM" w:eastAsia="en-US"/>
              </w:rPr>
            </w:pPr>
          </w:p>
          <w:p w:rsidR="00902744" w:rsidRDefault="00902744" w:rsidP="00E2050F">
            <w:pPr>
              <w:spacing w:after="0" w:line="240" w:lineRule="auto"/>
              <w:jc w:val="both"/>
              <w:rPr>
                <w:rFonts w:ascii="GHEA Grapalat" w:eastAsia="Times New Roman" w:hAnsi="GHEA Grapalat" w:cs="Times New Roman"/>
                <w:sz w:val="24"/>
                <w:szCs w:val="24"/>
                <w:lang w:val="hy-AM" w:eastAsia="en-US"/>
              </w:rPr>
            </w:pPr>
          </w:p>
          <w:p w:rsidR="00902744" w:rsidRDefault="00902744" w:rsidP="00E2050F">
            <w:pPr>
              <w:spacing w:after="0" w:line="240" w:lineRule="auto"/>
              <w:jc w:val="both"/>
              <w:rPr>
                <w:rFonts w:ascii="GHEA Grapalat" w:eastAsia="Times New Roman" w:hAnsi="GHEA Grapalat" w:cs="Times New Roman"/>
                <w:sz w:val="24"/>
                <w:szCs w:val="24"/>
                <w:lang w:val="hy-AM" w:eastAsia="en-US"/>
              </w:rPr>
            </w:pPr>
          </w:p>
          <w:p w:rsidR="00902744" w:rsidRDefault="00902744" w:rsidP="00E2050F">
            <w:pPr>
              <w:spacing w:after="0" w:line="240" w:lineRule="auto"/>
              <w:jc w:val="both"/>
              <w:rPr>
                <w:rFonts w:ascii="GHEA Grapalat" w:eastAsia="Times New Roman" w:hAnsi="GHEA Grapalat" w:cs="Times New Roman"/>
                <w:sz w:val="24"/>
                <w:szCs w:val="24"/>
                <w:lang w:val="hy-AM" w:eastAsia="en-US"/>
              </w:rPr>
            </w:pPr>
          </w:p>
          <w:p w:rsidR="00902744" w:rsidRDefault="00902744" w:rsidP="00E2050F">
            <w:pPr>
              <w:spacing w:after="0" w:line="240" w:lineRule="auto"/>
              <w:jc w:val="both"/>
              <w:rPr>
                <w:rFonts w:ascii="GHEA Grapalat" w:eastAsia="Times New Roman" w:hAnsi="GHEA Grapalat" w:cs="Times New Roman"/>
                <w:sz w:val="24"/>
                <w:szCs w:val="24"/>
                <w:lang w:val="hy-AM" w:eastAsia="en-US"/>
              </w:rPr>
            </w:pPr>
          </w:p>
          <w:p w:rsidR="00902744" w:rsidRDefault="00902744" w:rsidP="00E2050F">
            <w:pPr>
              <w:spacing w:after="0" w:line="240" w:lineRule="auto"/>
              <w:jc w:val="both"/>
              <w:rPr>
                <w:rFonts w:ascii="GHEA Grapalat" w:eastAsia="Times New Roman" w:hAnsi="GHEA Grapalat" w:cs="Times New Roman"/>
                <w:sz w:val="24"/>
                <w:szCs w:val="24"/>
                <w:lang w:val="hy-AM" w:eastAsia="en-US"/>
              </w:rPr>
            </w:pPr>
          </w:p>
          <w:p w:rsidR="00902744" w:rsidRDefault="00902744" w:rsidP="00E2050F">
            <w:pPr>
              <w:spacing w:after="0" w:line="240" w:lineRule="auto"/>
              <w:jc w:val="both"/>
              <w:rPr>
                <w:rFonts w:ascii="GHEA Grapalat" w:eastAsia="Times New Roman" w:hAnsi="GHEA Grapalat" w:cs="Times New Roman"/>
                <w:sz w:val="24"/>
                <w:szCs w:val="24"/>
                <w:lang w:val="hy-AM" w:eastAsia="en-US"/>
              </w:rPr>
            </w:pPr>
          </w:p>
          <w:p w:rsidR="00902744" w:rsidRDefault="00902744" w:rsidP="00E2050F">
            <w:pPr>
              <w:spacing w:after="0" w:line="240" w:lineRule="auto"/>
              <w:jc w:val="both"/>
              <w:rPr>
                <w:rFonts w:ascii="GHEA Grapalat" w:eastAsia="Times New Roman" w:hAnsi="GHEA Grapalat" w:cs="Times New Roman"/>
                <w:sz w:val="24"/>
                <w:szCs w:val="24"/>
                <w:lang w:val="hy-AM" w:eastAsia="en-US"/>
              </w:rPr>
            </w:pPr>
          </w:p>
          <w:p w:rsidR="00902744" w:rsidRDefault="00902744" w:rsidP="00E2050F">
            <w:pPr>
              <w:spacing w:after="0" w:line="240" w:lineRule="auto"/>
              <w:jc w:val="both"/>
              <w:rPr>
                <w:rFonts w:ascii="GHEA Grapalat" w:eastAsia="Times New Roman" w:hAnsi="GHEA Grapalat" w:cs="Times New Roman"/>
                <w:sz w:val="24"/>
                <w:szCs w:val="24"/>
                <w:lang w:val="hy-AM" w:eastAsia="en-US"/>
              </w:rPr>
            </w:pPr>
          </w:p>
          <w:p w:rsidR="00902744" w:rsidRDefault="00902744" w:rsidP="00E2050F">
            <w:pPr>
              <w:spacing w:after="0" w:line="240" w:lineRule="auto"/>
              <w:jc w:val="both"/>
              <w:rPr>
                <w:rFonts w:ascii="GHEA Grapalat" w:eastAsia="Times New Roman" w:hAnsi="GHEA Grapalat" w:cs="Times New Roman"/>
                <w:sz w:val="24"/>
                <w:szCs w:val="24"/>
                <w:lang w:val="hy-AM" w:eastAsia="en-US"/>
              </w:rPr>
            </w:pPr>
          </w:p>
          <w:p w:rsidR="00902744" w:rsidRDefault="00902744" w:rsidP="00E2050F">
            <w:pPr>
              <w:spacing w:after="0" w:line="240" w:lineRule="auto"/>
              <w:jc w:val="both"/>
              <w:rPr>
                <w:rFonts w:ascii="GHEA Grapalat" w:eastAsia="Times New Roman" w:hAnsi="GHEA Grapalat" w:cs="Times New Roman"/>
                <w:sz w:val="24"/>
                <w:szCs w:val="24"/>
                <w:lang w:val="hy-AM" w:eastAsia="en-US"/>
              </w:rPr>
            </w:pPr>
          </w:p>
          <w:p w:rsidR="00902744" w:rsidRDefault="00902744"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1.Ընդունվել է ի գիտություն.</w:t>
            </w: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 Չի ընդունվել, քանի որ ծրագրերն ամբողջությամբ կատարված են:</w:t>
            </w: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2- ընդունվել է համապատասխան նվազեցումները կատարվել են:</w:t>
            </w: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3.</w:t>
            </w: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ա/ չի ընդունվել</w:t>
            </w: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բ/-ընդունվել է, միջոցառումը հանվել է:</w:t>
            </w: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5A5B57">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4.-ընդունվել է աշխատանքային կարգով համաձայնեցվել է ՀՀ էկոնոմիկայի նախարարության հետ:</w:t>
            </w: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603CF6" w:rsidRDefault="00603CF6" w:rsidP="00603CF6">
            <w:pPr>
              <w:spacing w:after="0" w:line="240" w:lineRule="auto"/>
              <w:jc w:val="both"/>
              <w:rPr>
                <w:rFonts w:ascii="GHEA Grapalat" w:eastAsia="Times New Roman" w:hAnsi="GHEA Grapalat" w:cs="Times New Roman"/>
                <w:sz w:val="24"/>
                <w:szCs w:val="24"/>
                <w:lang w:val="hy-AM" w:eastAsia="en-US"/>
              </w:rPr>
            </w:pPr>
          </w:p>
          <w:p w:rsidR="00037128" w:rsidRDefault="00037128" w:rsidP="00603CF6">
            <w:pPr>
              <w:spacing w:after="0" w:line="240" w:lineRule="auto"/>
              <w:jc w:val="both"/>
              <w:rPr>
                <w:rFonts w:ascii="GHEA Grapalat" w:eastAsia="Times New Roman" w:hAnsi="GHEA Grapalat" w:cs="Times New Roman"/>
                <w:sz w:val="24"/>
                <w:szCs w:val="24"/>
                <w:lang w:val="hy-AM" w:eastAsia="en-US"/>
              </w:rPr>
            </w:pPr>
          </w:p>
          <w:p w:rsidR="001E0EAC" w:rsidRDefault="00037128" w:rsidP="001E0EAC">
            <w:pPr>
              <w:rPr>
                <w:rFonts w:ascii="GHEA Grapalat" w:hAnsi="GHEA Grapalat"/>
                <w:sz w:val="24"/>
                <w:szCs w:val="24"/>
                <w:lang w:val="hy-AM"/>
              </w:rPr>
            </w:pPr>
            <w:r>
              <w:rPr>
                <w:rFonts w:ascii="GHEA Grapalat" w:eastAsia="Times New Roman" w:hAnsi="GHEA Grapalat" w:cs="Times New Roman"/>
                <w:sz w:val="24"/>
                <w:szCs w:val="24"/>
                <w:lang w:val="hy-AM" w:eastAsia="en-US"/>
              </w:rPr>
              <w:t xml:space="preserve">  </w:t>
            </w:r>
            <w:r w:rsidR="00603CF6">
              <w:rPr>
                <w:rFonts w:ascii="GHEA Grapalat" w:eastAsia="Times New Roman" w:hAnsi="GHEA Grapalat" w:cs="Times New Roman"/>
                <w:sz w:val="24"/>
                <w:szCs w:val="24"/>
                <w:lang w:val="hy-AM" w:eastAsia="en-US"/>
              </w:rPr>
              <w:t>5.-</w:t>
            </w:r>
            <w:r w:rsidR="001E0EAC">
              <w:rPr>
                <w:rFonts w:ascii="GHEA Grapalat" w:hAnsi="GHEA Grapalat"/>
                <w:sz w:val="24"/>
                <w:szCs w:val="24"/>
                <w:lang w:val="hy-AM"/>
              </w:rPr>
              <w:t xml:space="preserve"> </w:t>
            </w:r>
            <w:r w:rsidR="001E0EAC">
              <w:rPr>
                <w:rFonts w:ascii="GHEA Grapalat" w:hAnsi="GHEA Grapalat"/>
                <w:sz w:val="24"/>
                <w:szCs w:val="24"/>
                <w:lang w:val="hy-AM"/>
              </w:rPr>
              <w:t>Չի ընդունվել:</w:t>
            </w:r>
          </w:p>
          <w:p w:rsidR="001E0EAC" w:rsidRDefault="001E0EAC" w:rsidP="001E0EAC">
            <w:pPr>
              <w:spacing w:line="360" w:lineRule="auto"/>
              <w:ind w:firstLine="567"/>
              <w:jc w:val="both"/>
              <w:rPr>
                <w:rFonts w:ascii="GHEA Grapalat" w:hAnsi="GHEA Grapalat" w:cs="Calibri"/>
                <w:sz w:val="24"/>
                <w:szCs w:val="24"/>
                <w:shd w:val="clear" w:color="auto" w:fill="FFFFFF"/>
                <w:lang w:val="hy-AM"/>
              </w:rPr>
            </w:pPr>
            <w:r>
              <w:rPr>
                <w:rFonts w:ascii="GHEA Grapalat" w:hAnsi="GHEA Grapalat"/>
                <w:sz w:val="24"/>
                <w:szCs w:val="24"/>
                <w:lang w:val="hy-AM"/>
              </w:rPr>
              <w:t xml:space="preserve">«Ճանապարհ» ՍՊԸ հետ 2023 թվականի հունվարի 4-ին կնքված թիվ ՏԿԵՆ-ԲՄԱՇՁԲ-2022/36Շ-2 պայմանագրով նախատեսված աշխատանքների կատարման վերջնաժամկետը լրացել է 19.11.2023թ., սակայն աշխատանքների մեկնարկից հետո կապալառուն ձեռնարկել է հնարավոր բոլոր միջոցները, որպեսզի աշխատանքները կատարվեն և ավարտվեն սահմանված ժամկետում, սակայն շինարարական </w:t>
            </w:r>
            <w:r>
              <w:rPr>
                <w:rFonts w:ascii="GHEA Grapalat" w:hAnsi="GHEA Grapalat"/>
                <w:sz w:val="24"/>
                <w:szCs w:val="24"/>
                <w:lang w:val="hy-AM"/>
              </w:rPr>
              <w:lastRenderedPageBreak/>
              <w:t>աշխատանքների ընթացքում ի հայտ են եկել մի շարք խնդիրներ, կապված  գոյություն ունեցող ստորգետնյա կոմունիկացիաների, ինչպես նաև  ՀՀ Լոռու մարզի Ստեփանավանի համայնքի ղեկավարի կողմից ներկայացված խնդրանքը՝ տվյալ հիմնանորոգման շրջանակներում համայնքի համար կարևոր նշանակություն ունեցող մի շարք հատվածներում լրացուցիչ աշխատանքների իրականացման վերաբերյալ, ինչը ազդել է աշխատանքների կատարման ժամկետների վրա՝ դանդաղացնելով աշխատանքների կատարման ընթացքը:</w:t>
            </w:r>
          </w:p>
          <w:p w:rsidR="00603CF6" w:rsidRDefault="001E0EAC" w:rsidP="001E0EAC">
            <w:pPr>
              <w:spacing w:after="0" w:line="240" w:lineRule="auto"/>
              <w:jc w:val="both"/>
              <w:rPr>
                <w:rFonts w:ascii="GHEA Grapalat" w:hAnsi="GHEA Grapalat" w:cs="Calibri"/>
                <w:sz w:val="24"/>
                <w:szCs w:val="24"/>
                <w:shd w:val="clear" w:color="auto" w:fill="FFFFFF"/>
                <w:lang w:val="hy-AM"/>
              </w:rPr>
            </w:pPr>
            <w:r>
              <w:rPr>
                <w:rFonts w:ascii="GHEA Grapalat" w:hAnsi="GHEA Grapalat" w:cs="Calibri"/>
                <w:sz w:val="24"/>
                <w:szCs w:val="24"/>
                <w:shd w:val="clear" w:color="auto" w:fill="FFFFFF"/>
                <w:lang w:val="hy-AM"/>
              </w:rPr>
              <w:t>Նկատի ունենալով վերը նշված հանգամանքը  նախագծով առաջարկվել է պայմանագրով սահմանված աշխատանքների կատարման ժամկետը երկարաձգել 36 օրով:</w:t>
            </w:r>
          </w:p>
          <w:p w:rsidR="001E0EAC" w:rsidRDefault="001E0EAC" w:rsidP="001E0EAC">
            <w:pPr>
              <w:spacing w:after="0" w:line="240" w:lineRule="auto"/>
              <w:jc w:val="both"/>
              <w:rPr>
                <w:rFonts w:ascii="GHEA Grapalat" w:hAnsi="GHEA Grapalat" w:cs="Calibri"/>
                <w:sz w:val="24"/>
                <w:szCs w:val="24"/>
                <w:shd w:val="clear" w:color="auto" w:fill="FFFFFF"/>
                <w:lang w:val="hy-AM"/>
              </w:rPr>
            </w:pPr>
          </w:p>
          <w:p w:rsidR="001E0EAC" w:rsidRDefault="001E0EAC" w:rsidP="001E0EAC">
            <w:pPr>
              <w:spacing w:after="0" w:line="240" w:lineRule="auto"/>
              <w:jc w:val="both"/>
              <w:rPr>
                <w:rFonts w:ascii="GHEA Grapalat" w:hAnsi="GHEA Grapalat" w:cs="Calibri"/>
                <w:sz w:val="24"/>
                <w:szCs w:val="24"/>
                <w:shd w:val="clear" w:color="auto" w:fill="FFFFFF"/>
                <w:lang w:val="hy-AM"/>
              </w:rPr>
            </w:pPr>
          </w:p>
          <w:p w:rsidR="001E0EAC" w:rsidRDefault="001E0EAC" w:rsidP="001E0EAC">
            <w:pPr>
              <w:spacing w:after="0" w:line="240" w:lineRule="auto"/>
              <w:jc w:val="both"/>
              <w:rPr>
                <w:rFonts w:ascii="GHEA Grapalat" w:hAnsi="GHEA Grapalat"/>
                <w:sz w:val="24"/>
                <w:szCs w:val="24"/>
                <w:lang w:val="hy-AM"/>
              </w:rPr>
            </w:pPr>
            <w:r>
              <w:rPr>
                <w:rFonts w:ascii="GHEA Grapalat" w:hAnsi="GHEA Grapalat" w:cs="Calibri"/>
                <w:sz w:val="24"/>
                <w:szCs w:val="24"/>
                <w:shd w:val="clear" w:color="auto" w:fill="FFFFFF"/>
                <w:lang w:val="hy-AM"/>
              </w:rPr>
              <w:t>-</w:t>
            </w:r>
            <w:r>
              <w:rPr>
                <w:rFonts w:ascii="GHEA Grapalat" w:hAnsi="GHEA Grapalat"/>
                <w:sz w:val="24"/>
                <w:szCs w:val="24"/>
                <w:lang w:val="hy-AM"/>
              </w:rPr>
              <w:t xml:space="preserve"> </w:t>
            </w:r>
            <w:r>
              <w:rPr>
                <w:rFonts w:ascii="GHEA Grapalat" w:hAnsi="GHEA Grapalat"/>
                <w:sz w:val="24"/>
                <w:szCs w:val="24"/>
                <w:lang w:val="hy-AM"/>
              </w:rPr>
              <w:t>Ընդունվել է, ենթակետը խմբագրվել է:</w:t>
            </w:r>
          </w:p>
          <w:p w:rsidR="001E0EAC" w:rsidRDefault="001E0EAC" w:rsidP="001E0EAC">
            <w:pPr>
              <w:spacing w:after="0" w:line="240" w:lineRule="auto"/>
              <w:jc w:val="both"/>
              <w:rPr>
                <w:rFonts w:ascii="GHEA Grapalat" w:hAnsi="GHEA Grapalat"/>
                <w:sz w:val="24"/>
                <w:szCs w:val="24"/>
                <w:lang w:val="hy-AM"/>
              </w:rPr>
            </w:pPr>
          </w:p>
          <w:p w:rsidR="001E0EAC" w:rsidRDefault="001E0EAC" w:rsidP="001E0EAC">
            <w:pPr>
              <w:spacing w:after="0" w:line="240" w:lineRule="auto"/>
              <w:jc w:val="both"/>
              <w:rPr>
                <w:rFonts w:ascii="GHEA Grapalat" w:hAnsi="GHEA Grapalat"/>
                <w:sz w:val="24"/>
                <w:szCs w:val="24"/>
                <w:lang w:val="hy-AM"/>
              </w:rPr>
            </w:pPr>
          </w:p>
          <w:p w:rsidR="001E0EAC" w:rsidRDefault="001E0EAC" w:rsidP="001E0EAC">
            <w:pPr>
              <w:spacing w:after="0" w:line="240" w:lineRule="auto"/>
              <w:jc w:val="both"/>
              <w:rPr>
                <w:rFonts w:ascii="GHEA Grapalat" w:hAnsi="GHEA Grapalat"/>
                <w:sz w:val="24"/>
                <w:szCs w:val="24"/>
                <w:lang w:val="hy-AM"/>
              </w:rPr>
            </w:pPr>
          </w:p>
          <w:p w:rsidR="001E0EAC" w:rsidRDefault="001E0EAC" w:rsidP="001E0EAC">
            <w:pPr>
              <w:spacing w:after="0" w:line="240" w:lineRule="auto"/>
              <w:jc w:val="both"/>
              <w:rPr>
                <w:rFonts w:ascii="GHEA Grapalat" w:hAnsi="GHEA Grapalat"/>
                <w:sz w:val="24"/>
                <w:szCs w:val="24"/>
                <w:lang w:val="hy-AM"/>
              </w:rPr>
            </w:pPr>
          </w:p>
          <w:p w:rsidR="001E0EAC" w:rsidRDefault="001E0EAC" w:rsidP="001E0EAC">
            <w:pPr>
              <w:spacing w:after="0" w:line="240" w:lineRule="auto"/>
              <w:jc w:val="both"/>
              <w:rPr>
                <w:rFonts w:ascii="GHEA Grapalat" w:hAnsi="GHEA Grapalat"/>
                <w:sz w:val="24"/>
                <w:szCs w:val="24"/>
                <w:lang w:val="hy-AM"/>
              </w:rPr>
            </w:pPr>
          </w:p>
          <w:p w:rsidR="001E0EAC" w:rsidRDefault="001E0EAC" w:rsidP="001E0EAC">
            <w:pPr>
              <w:spacing w:after="0" w:line="240" w:lineRule="auto"/>
              <w:jc w:val="both"/>
              <w:rPr>
                <w:rFonts w:ascii="GHEA Grapalat" w:hAnsi="GHEA Grapalat"/>
                <w:sz w:val="24"/>
                <w:szCs w:val="24"/>
                <w:lang w:val="hy-AM"/>
              </w:rPr>
            </w:pPr>
          </w:p>
          <w:p w:rsidR="001E0EAC" w:rsidRDefault="001E0EAC" w:rsidP="001E0EAC">
            <w:pPr>
              <w:spacing w:after="0" w:line="240" w:lineRule="auto"/>
              <w:jc w:val="both"/>
              <w:rPr>
                <w:rFonts w:ascii="GHEA Grapalat" w:hAnsi="GHEA Grapalat"/>
                <w:sz w:val="24"/>
                <w:szCs w:val="24"/>
                <w:lang w:val="hy-AM"/>
              </w:rPr>
            </w:pPr>
          </w:p>
          <w:p w:rsidR="001E0EAC" w:rsidRDefault="001E0EAC" w:rsidP="001E0EAC">
            <w:pPr>
              <w:spacing w:after="0" w:line="240" w:lineRule="auto"/>
              <w:jc w:val="both"/>
              <w:rPr>
                <w:rFonts w:ascii="GHEA Grapalat" w:hAnsi="GHEA Grapalat"/>
                <w:sz w:val="24"/>
                <w:szCs w:val="24"/>
                <w:lang w:val="hy-AM"/>
              </w:rPr>
            </w:pPr>
          </w:p>
          <w:p w:rsidR="001E0EAC" w:rsidRDefault="001E0EAC" w:rsidP="001E0EAC">
            <w:pPr>
              <w:spacing w:after="0" w:line="240" w:lineRule="auto"/>
              <w:jc w:val="both"/>
              <w:rPr>
                <w:rFonts w:ascii="GHEA Grapalat" w:hAnsi="GHEA Grapalat"/>
                <w:sz w:val="24"/>
                <w:szCs w:val="24"/>
                <w:lang w:val="hy-AM"/>
              </w:rPr>
            </w:pPr>
          </w:p>
          <w:p w:rsidR="001E0EAC" w:rsidRDefault="001E0EAC" w:rsidP="001E0EAC">
            <w:pPr>
              <w:spacing w:after="0" w:line="240" w:lineRule="auto"/>
              <w:jc w:val="both"/>
              <w:rPr>
                <w:rFonts w:ascii="GHEA Grapalat" w:hAnsi="GHEA Grapalat"/>
                <w:sz w:val="24"/>
                <w:szCs w:val="24"/>
                <w:lang w:val="hy-AM"/>
              </w:rPr>
            </w:pPr>
          </w:p>
          <w:p w:rsidR="001E0EAC" w:rsidRDefault="001E0EAC" w:rsidP="001E0EAC">
            <w:pPr>
              <w:spacing w:after="0" w:line="240" w:lineRule="auto"/>
              <w:jc w:val="both"/>
              <w:rPr>
                <w:rFonts w:ascii="GHEA Grapalat" w:hAnsi="GHEA Grapalat"/>
                <w:sz w:val="24"/>
                <w:szCs w:val="24"/>
                <w:lang w:val="hy-AM"/>
              </w:rPr>
            </w:pPr>
          </w:p>
          <w:p w:rsidR="001E0EAC" w:rsidRDefault="001E0EAC" w:rsidP="001E0EAC">
            <w:pPr>
              <w:spacing w:after="0" w:line="240" w:lineRule="auto"/>
              <w:jc w:val="both"/>
              <w:rPr>
                <w:rFonts w:ascii="GHEA Grapalat" w:hAnsi="GHEA Grapalat"/>
                <w:sz w:val="24"/>
                <w:szCs w:val="24"/>
                <w:lang w:val="hy-AM"/>
              </w:rPr>
            </w:pPr>
          </w:p>
          <w:p w:rsidR="001E0EAC" w:rsidRDefault="001E0EAC" w:rsidP="001E0EAC">
            <w:pPr>
              <w:spacing w:after="0" w:line="240" w:lineRule="auto"/>
              <w:jc w:val="both"/>
              <w:rPr>
                <w:rFonts w:ascii="GHEA Grapalat" w:hAnsi="GHEA Grapalat"/>
                <w:sz w:val="24"/>
                <w:szCs w:val="24"/>
                <w:lang w:val="hy-AM"/>
              </w:rPr>
            </w:pPr>
          </w:p>
          <w:p w:rsidR="001E0EAC" w:rsidRDefault="001E0EAC" w:rsidP="001E0EAC">
            <w:pPr>
              <w:spacing w:after="0" w:line="240" w:lineRule="auto"/>
              <w:jc w:val="both"/>
              <w:rPr>
                <w:rFonts w:ascii="GHEA Grapalat" w:hAnsi="GHEA Grapalat"/>
                <w:sz w:val="24"/>
                <w:szCs w:val="24"/>
                <w:lang w:val="hy-AM"/>
              </w:rPr>
            </w:pPr>
          </w:p>
          <w:p w:rsidR="001E0EAC" w:rsidRDefault="001E0EAC" w:rsidP="001E0EAC">
            <w:pPr>
              <w:spacing w:after="0" w:line="240" w:lineRule="auto"/>
              <w:jc w:val="both"/>
              <w:rPr>
                <w:rFonts w:ascii="GHEA Grapalat" w:hAnsi="GHEA Grapalat"/>
                <w:sz w:val="24"/>
                <w:szCs w:val="24"/>
                <w:lang w:val="hy-AM"/>
              </w:rPr>
            </w:pPr>
          </w:p>
          <w:p w:rsidR="001E0EAC" w:rsidRDefault="001E0EAC" w:rsidP="001E0EAC">
            <w:pPr>
              <w:pStyle w:val="ListParagraph"/>
              <w:spacing w:after="0" w:line="240" w:lineRule="auto"/>
              <w:ind w:left="92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7.-ա/ընդունվել է</w:t>
            </w:r>
          </w:p>
          <w:p w:rsidR="001E0EAC" w:rsidRDefault="001E0EAC" w:rsidP="001E0EAC">
            <w:pPr>
              <w:pStyle w:val="ListParagraph"/>
              <w:spacing w:after="0" w:line="240" w:lineRule="auto"/>
              <w:ind w:left="927"/>
              <w:jc w:val="both"/>
              <w:rPr>
                <w:rFonts w:ascii="GHEA Grapalat" w:eastAsia="Times New Roman" w:hAnsi="GHEA Grapalat" w:cs="Times New Roman"/>
                <w:sz w:val="24"/>
                <w:szCs w:val="24"/>
                <w:lang w:val="hy-AM"/>
              </w:rPr>
            </w:pPr>
          </w:p>
          <w:p w:rsidR="001E0EAC" w:rsidRDefault="001E0EAC" w:rsidP="001E0EAC">
            <w:pPr>
              <w:pStyle w:val="ListParagraph"/>
              <w:spacing w:after="0" w:line="240" w:lineRule="auto"/>
              <w:ind w:left="927"/>
              <w:jc w:val="both"/>
              <w:rPr>
                <w:rFonts w:ascii="GHEA Grapalat" w:eastAsia="Times New Roman" w:hAnsi="GHEA Grapalat" w:cs="Times New Roman"/>
                <w:sz w:val="24"/>
                <w:szCs w:val="24"/>
                <w:lang w:val="hy-AM"/>
              </w:rPr>
            </w:pPr>
          </w:p>
          <w:p w:rsidR="001E0EAC" w:rsidRDefault="001E0EAC" w:rsidP="001E0EAC">
            <w:pPr>
              <w:pStyle w:val="ListParagraph"/>
              <w:spacing w:after="0" w:line="240" w:lineRule="auto"/>
              <w:ind w:left="927"/>
              <w:jc w:val="both"/>
              <w:rPr>
                <w:rFonts w:ascii="GHEA Grapalat" w:eastAsia="Times New Roman" w:hAnsi="GHEA Grapalat" w:cs="Times New Roman"/>
                <w:sz w:val="24"/>
                <w:szCs w:val="24"/>
                <w:lang w:val="hy-AM"/>
              </w:rPr>
            </w:pPr>
          </w:p>
          <w:p w:rsidR="001E0EAC" w:rsidRDefault="001E0EAC" w:rsidP="001E0EAC">
            <w:pPr>
              <w:pStyle w:val="ListParagraph"/>
              <w:spacing w:after="0" w:line="240" w:lineRule="auto"/>
              <w:ind w:left="927"/>
              <w:jc w:val="both"/>
              <w:rPr>
                <w:rFonts w:ascii="GHEA Grapalat" w:eastAsia="Times New Roman" w:hAnsi="GHEA Grapalat" w:cs="Times New Roman"/>
                <w:sz w:val="24"/>
                <w:szCs w:val="24"/>
                <w:lang w:val="hy-AM"/>
              </w:rPr>
            </w:pPr>
          </w:p>
          <w:p w:rsidR="001E0EAC" w:rsidRDefault="001E0EAC" w:rsidP="001E0EAC">
            <w:pPr>
              <w:pStyle w:val="ListParagraph"/>
              <w:spacing w:after="0" w:line="240" w:lineRule="auto"/>
              <w:ind w:left="92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բ/-ընդունվել է</w:t>
            </w:r>
          </w:p>
          <w:p w:rsidR="001E0EAC" w:rsidRDefault="001E0EAC" w:rsidP="001E0EAC">
            <w:pPr>
              <w:pStyle w:val="ListParagraph"/>
              <w:spacing w:after="0" w:line="240" w:lineRule="auto"/>
              <w:ind w:left="927"/>
              <w:jc w:val="both"/>
              <w:rPr>
                <w:rFonts w:ascii="GHEA Grapalat" w:eastAsia="Times New Roman" w:hAnsi="GHEA Grapalat" w:cs="Times New Roman"/>
                <w:sz w:val="24"/>
                <w:szCs w:val="24"/>
                <w:lang w:val="hy-AM"/>
              </w:rPr>
            </w:pPr>
          </w:p>
          <w:p w:rsidR="001E0EAC" w:rsidRDefault="001E0EAC" w:rsidP="001E0EAC">
            <w:pPr>
              <w:pStyle w:val="ListParagraph"/>
              <w:spacing w:after="0" w:line="240" w:lineRule="auto"/>
              <w:ind w:left="927"/>
              <w:jc w:val="both"/>
              <w:rPr>
                <w:rFonts w:ascii="GHEA Grapalat" w:eastAsia="Times New Roman" w:hAnsi="GHEA Grapalat" w:cs="Times New Roman"/>
                <w:sz w:val="24"/>
                <w:szCs w:val="24"/>
                <w:lang w:val="hy-AM"/>
              </w:rPr>
            </w:pPr>
          </w:p>
          <w:p w:rsidR="001E0EAC" w:rsidRDefault="001E0EAC" w:rsidP="001E0EAC">
            <w:pPr>
              <w:pStyle w:val="ListParagraph"/>
              <w:spacing w:after="0" w:line="240" w:lineRule="auto"/>
              <w:ind w:left="927"/>
              <w:jc w:val="both"/>
              <w:rPr>
                <w:rFonts w:ascii="GHEA Grapalat" w:eastAsia="Times New Roman" w:hAnsi="GHEA Grapalat" w:cs="Times New Roman"/>
                <w:sz w:val="24"/>
                <w:szCs w:val="24"/>
                <w:lang w:val="hy-AM"/>
              </w:rPr>
            </w:pPr>
          </w:p>
          <w:p w:rsidR="001E0EAC" w:rsidRDefault="001E0EAC" w:rsidP="001E0EAC">
            <w:pPr>
              <w:pStyle w:val="ListParagraph"/>
              <w:spacing w:after="0" w:line="240" w:lineRule="auto"/>
              <w:ind w:left="927"/>
              <w:jc w:val="both"/>
              <w:rPr>
                <w:rFonts w:ascii="GHEA Grapalat" w:eastAsia="Times New Roman" w:hAnsi="GHEA Grapalat" w:cs="Times New Roman"/>
                <w:sz w:val="24"/>
                <w:szCs w:val="24"/>
                <w:lang w:val="hy-AM"/>
              </w:rPr>
            </w:pPr>
          </w:p>
          <w:p w:rsidR="001E0EAC" w:rsidRDefault="001E0EAC" w:rsidP="001E0EAC">
            <w:pPr>
              <w:pStyle w:val="ListParagraph"/>
              <w:spacing w:after="0" w:line="240" w:lineRule="auto"/>
              <w:ind w:left="927"/>
              <w:jc w:val="both"/>
              <w:rPr>
                <w:rFonts w:ascii="GHEA Grapalat" w:eastAsia="Times New Roman" w:hAnsi="GHEA Grapalat" w:cs="Times New Roman"/>
                <w:sz w:val="24"/>
                <w:szCs w:val="24"/>
                <w:lang w:val="hy-AM"/>
              </w:rPr>
            </w:pPr>
          </w:p>
          <w:p w:rsidR="001E0EAC" w:rsidRDefault="001E0EAC" w:rsidP="001E0EAC">
            <w:pPr>
              <w:pStyle w:val="ListParagraph"/>
              <w:spacing w:after="0" w:line="240" w:lineRule="auto"/>
              <w:ind w:left="927"/>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գ/-</w:t>
            </w:r>
            <w:r>
              <w:rPr>
                <w:rFonts w:ascii="GHEA Grapalat" w:eastAsia="Times New Roman" w:hAnsi="GHEA Grapalat" w:cs="Times New Roman"/>
                <w:sz w:val="24"/>
                <w:szCs w:val="24"/>
                <w:lang w:val="hy-AM"/>
              </w:rPr>
              <w:t>ընդունվել է</w:t>
            </w: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դ/</w:t>
            </w:r>
            <w:r>
              <w:rPr>
                <w:rFonts w:ascii="GHEA Grapalat" w:eastAsia="Times New Roman" w:hAnsi="GHEA Grapalat" w:cs="Times New Roman"/>
                <w:sz w:val="24"/>
                <w:szCs w:val="24"/>
                <w:lang w:val="hy-AM"/>
              </w:rPr>
              <w:t>-ընդունվել է</w:t>
            </w:r>
            <w:r>
              <w:rPr>
                <w:rFonts w:ascii="GHEA Grapalat" w:eastAsia="Times New Roman" w:hAnsi="GHEA Grapalat" w:cs="Times New Roman"/>
                <w:sz w:val="24"/>
                <w:szCs w:val="24"/>
                <w:lang w:val="hy-AM"/>
              </w:rPr>
              <w:t xml:space="preserve">, </w:t>
            </w: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p>
          <w:p w:rsidR="001E0EAC" w:rsidRDefault="001E0EAC" w:rsidP="001E0EAC">
            <w:pPr>
              <w:spacing w:after="0" w:line="24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w:t>
            </w:r>
            <w:r w:rsidR="004621E6">
              <w:rPr>
                <w:rFonts w:ascii="GHEA Grapalat" w:eastAsia="Times New Roman" w:hAnsi="GHEA Grapalat" w:cs="Times New Roman"/>
                <w:sz w:val="24"/>
                <w:szCs w:val="24"/>
                <w:lang w:val="hy-AM"/>
              </w:rPr>
              <w:t>-ընդունվել է</w:t>
            </w: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զ/-ընդունվել է</w:t>
            </w: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է/-ընդունվել է:</w:t>
            </w: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համապատասխան փոփոխությունները կատարվել են</w:t>
            </w: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 -ընդունվել է:</w:t>
            </w: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թ/-ընդունվել է, կատարվել են համապատասխան փոփոխությունները:</w:t>
            </w: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Default="004621E6" w:rsidP="001E0EAC">
            <w:pPr>
              <w:spacing w:after="0" w:line="240" w:lineRule="auto"/>
              <w:jc w:val="both"/>
              <w:rPr>
                <w:rFonts w:ascii="GHEA Grapalat" w:eastAsia="Times New Roman" w:hAnsi="GHEA Grapalat" w:cs="Times New Roman"/>
                <w:sz w:val="24"/>
                <w:szCs w:val="24"/>
                <w:lang w:val="hy-AM"/>
              </w:rPr>
            </w:pPr>
          </w:p>
          <w:p w:rsidR="004621E6" w:rsidRPr="009F12CC" w:rsidRDefault="004621E6" w:rsidP="001E0EAC">
            <w:pPr>
              <w:spacing w:after="0" w:line="24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ժ/</w:t>
            </w:r>
            <w:r w:rsidR="009F12CC">
              <w:rPr>
                <w:rFonts w:ascii="GHEA Grapalat" w:eastAsia="Times New Roman" w:hAnsi="GHEA Grapalat" w:cs="Times New Roman"/>
                <w:sz w:val="24"/>
                <w:szCs w:val="24"/>
                <w:lang w:val="hy-AM"/>
              </w:rPr>
              <w:t>-Չի  ընդունվել</w:t>
            </w:r>
            <w:r w:rsidR="009F12CC" w:rsidRPr="009F12CC">
              <w:rPr>
                <w:rFonts w:ascii="GHEA Grapalat" w:eastAsia="Times New Roman" w:hAnsi="GHEA Grapalat" w:cs="Times New Roman"/>
                <w:sz w:val="24"/>
                <w:szCs w:val="24"/>
                <w:lang w:val="hy-AM"/>
              </w:rPr>
              <w:t>(</w:t>
            </w:r>
            <w:r w:rsidR="009F12CC">
              <w:rPr>
                <w:rFonts w:ascii="GHEA Grapalat" w:eastAsia="Times New Roman" w:hAnsi="GHEA Grapalat" w:cs="Times New Roman"/>
                <w:sz w:val="24"/>
                <w:szCs w:val="24"/>
                <w:lang w:val="hy-AM"/>
              </w:rPr>
              <w:t xml:space="preserve">առավել մանրամասն </w:t>
            </w:r>
            <w:r w:rsidR="009F12CC">
              <w:rPr>
                <w:rFonts w:ascii="GHEA Grapalat" w:eastAsia="Times New Roman" w:hAnsi="GHEA Grapalat" w:cs="Times New Roman"/>
                <w:sz w:val="24"/>
                <w:szCs w:val="24"/>
                <w:lang w:val="hy-AM"/>
              </w:rPr>
              <w:lastRenderedPageBreak/>
              <w:t>տե՛ս 2-ում</w:t>
            </w:r>
            <w:r w:rsidR="009F12CC" w:rsidRPr="009F12CC">
              <w:rPr>
                <w:rFonts w:ascii="GHEA Grapalat" w:eastAsia="Times New Roman" w:hAnsi="GHEA Grapalat" w:cs="Times New Roman"/>
                <w:sz w:val="24"/>
                <w:szCs w:val="24"/>
                <w:lang w:val="hy-AM"/>
              </w:rPr>
              <w:t>)</w:t>
            </w:r>
            <w:r w:rsidR="009F12CC">
              <w:rPr>
                <w:rFonts w:ascii="GHEA Grapalat" w:eastAsia="Times New Roman" w:hAnsi="GHEA Grapalat" w:cs="Times New Roman"/>
                <w:sz w:val="24"/>
                <w:szCs w:val="24"/>
                <w:lang w:val="hy-AM"/>
              </w:rPr>
              <w:t>:</w:t>
            </w:r>
          </w:p>
        </w:tc>
      </w:tr>
    </w:tbl>
    <w:p w:rsidR="005A1134" w:rsidRPr="00582E90" w:rsidRDefault="005A1134">
      <w:pPr>
        <w:rPr>
          <w:lang w:val="hy-AM"/>
        </w:rPr>
      </w:pPr>
    </w:p>
    <w:sectPr w:rsidR="005A1134" w:rsidRPr="00582E90" w:rsidSect="007E33AA">
      <w:pgSz w:w="12240" w:h="15840"/>
      <w:pgMar w:top="630" w:right="99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27C" w:rsidRDefault="00D6427C" w:rsidP="008A37BC">
      <w:pPr>
        <w:spacing w:after="0" w:line="240" w:lineRule="auto"/>
      </w:pPr>
      <w:r>
        <w:separator/>
      </w:r>
    </w:p>
  </w:endnote>
  <w:endnote w:type="continuationSeparator" w:id="0">
    <w:p w:rsidR="00D6427C" w:rsidRDefault="00D6427C"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27C" w:rsidRDefault="00D6427C" w:rsidP="008A37BC">
      <w:pPr>
        <w:spacing w:after="0" w:line="240" w:lineRule="auto"/>
      </w:pPr>
      <w:r>
        <w:separator/>
      </w:r>
    </w:p>
  </w:footnote>
  <w:footnote w:type="continuationSeparator" w:id="0">
    <w:p w:rsidR="00D6427C" w:rsidRDefault="00D6427C" w:rsidP="008A37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E16EA"/>
    <w:multiLevelType w:val="hybridMultilevel"/>
    <w:tmpl w:val="6346CE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BCD197D"/>
    <w:multiLevelType w:val="hybridMultilevel"/>
    <w:tmpl w:val="C70456BA"/>
    <w:lvl w:ilvl="0" w:tplc="31388F30">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DE850AE"/>
    <w:multiLevelType w:val="hybridMultilevel"/>
    <w:tmpl w:val="D7C65022"/>
    <w:lvl w:ilvl="0" w:tplc="93CA56A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33CF3AE5"/>
    <w:multiLevelType w:val="hybridMultilevel"/>
    <w:tmpl w:val="C28AA586"/>
    <w:lvl w:ilvl="0" w:tplc="D98C80C0">
      <w:numFmt w:val="bullet"/>
      <w:lvlText w:val="-"/>
      <w:lvlJc w:val="left"/>
      <w:pPr>
        <w:ind w:left="927" w:hanging="360"/>
      </w:pPr>
      <w:rPr>
        <w:rFonts w:ascii="GHEA Grapalat" w:eastAsia="Calibri"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413544C7"/>
    <w:multiLevelType w:val="hybridMultilevel"/>
    <w:tmpl w:val="D2C0CF24"/>
    <w:lvl w:ilvl="0" w:tplc="77DA801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8D4015"/>
    <w:multiLevelType w:val="hybridMultilevel"/>
    <w:tmpl w:val="CB983FA6"/>
    <w:lvl w:ilvl="0" w:tplc="631A7068">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abstractNumId w:val="6"/>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1A2"/>
    <w:rsid w:val="000125DD"/>
    <w:rsid w:val="00035E11"/>
    <w:rsid w:val="00037128"/>
    <w:rsid w:val="000526E9"/>
    <w:rsid w:val="000555D2"/>
    <w:rsid w:val="00072ED7"/>
    <w:rsid w:val="000738CD"/>
    <w:rsid w:val="00074EE9"/>
    <w:rsid w:val="000952EF"/>
    <w:rsid w:val="000A6ED1"/>
    <w:rsid w:val="000B52C4"/>
    <w:rsid w:val="000F20A3"/>
    <w:rsid w:val="0011172E"/>
    <w:rsid w:val="00112D14"/>
    <w:rsid w:val="0011640A"/>
    <w:rsid w:val="00125061"/>
    <w:rsid w:val="001C11B4"/>
    <w:rsid w:val="001C7DF2"/>
    <w:rsid w:val="001D3538"/>
    <w:rsid w:val="001E0EAC"/>
    <w:rsid w:val="001E3381"/>
    <w:rsid w:val="001E5338"/>
    <w:rsid w:val="002363E4"/>
    <w:rsid w:val="002453FF"/>
    <w:rsid w:val="00271AB8"/>
    <w:rsid w:val="002737D4"/>
    <w:rsid w:val="00285BB5"/>
    <w:rsid w:val="002A1CC3"/>
    <w:rsid w:val="002F1AF6"/>
    <w:rsid w:val="003507A3"/>
    <w:rsid w:val="00356188"/>
    <w:rsid w:val="003635D1"/>
    <w:rsid w:val="00371953"/>
    <w:rsid w:val="003B5C3C"/>
    <w:rsid w:val="003B68EB"/>
    <w:rsid w:val="003C3C2E"/>
    <w:rsid w:val="003D5596"/>
    <w:rsid w:val="003D58DD"/>
    <w:rsid w:val="003F5010"/>
    <w:rsid w:val="004165DD"/>
    <w:rsid w:val="00443042"/>
    <w:rsid w:val="00444F79"/>
    <w:rsid w:val="004621E6"/>
    <w:rsid w:val="00471C7E"/>
    <w:rsid w:val="00482A39"/>
    <w:rsid w:val="00483D0C"/>
    <w:rsid w:val="00492B63"/>
    <w:rsid w:val="004A418F"/>
    <w:rsid w:val="004B107A"/>
    <w:rsid w:val="004E6F9C"/>
    <w:rsid w:val="00553BD2"/>
    <w:rsid w:val="00554B80"/>
    <w:rsid w:val="00562F80"/>
    <w:rsid w:val="00582E90"/>
    <w:rsid w:val="00586D98"/>
    <w:rsid w:val="00597202"/>
    <w:rsid w:val="005A1134"/>
    <w:rsid w:val="005A5B57"/>
    <w:rsid w:val="005D60FF"/>
    <w:rsid w:val="005F192F"/>
    <w:rsid w:val="00603CF6"/>
    <w:rsid w:val="00641E09"/>
    <w:rsid w:val="00643505"/>
    <w:rsid w:val="00643DAF"/>
    <w:rsid w:val="0065142B"/>
    <w:rsid w:val="00656CC0"/>
    <w:rsid w:val="006607E0"/>
    <w:rsid w:val="006816B2"/>
    <w:rsid w:val="006B4BBF"/>
    <w:rsid w:val="006C0574"/>
    <w:rsid w:val="006D24EB"/>
    <w:rsid w:val="006D7BC1"/>
    <w:rsid w:val="006E077D"/>
    <w:rsid w:val="006E15C1"/>
    <w:rsid w:val="006E2120"/>
    <w:rsid w:val="006F0F16"/>
    <w:rsid w:val="00711871"/>
    <w:rsid w:val="00732B68"/>
    <w:rsid w:val="00752676"/>
    <w:rsid w:val="00781755"/>
    <w:rsid w:val="00787195"/>
    <w:rsid w:val="0079106D"/>
    <w:rsid w:val="007E33AA"/>
    <w:rsid w:val="007E54D1"/>
    <w:rsid w:val="00853000"/>
    <w:rsid w:val="008624D2"/>
    <w:rsid w:val="008779DD"/>
    <w:rsid w:val="0088530C"/>
    <w:rsid w:val="008A1DE6"/>
    <w:rsid w:val="008A25A3"/>
    <w:rsid w:val="008A37BC"/>
    <w:rsid w:val="008F5578"/>
    <w:rsid w:val="00902744"/>
    <w:rsid w:val="009106CE"/>
    <w:rsid w:val="0091077F"/>
    <w:rsid w:val="00921EAB"/>
    <w:rsid w:val="009379A6"/>
    <w:rsid w:val="009A62E1"/>
    <w:rsid w:val="009B21FC"/>
    <w:rsid w:val="009B5BC1"/>
    <w:rsid w:val="009C16CC"/>
    <w:rsid w:val="009C2F91"/>
    <w:rsid w:val="009D1412"/>
    <w:rsid w:val="009D5262"/>
    <w:rsid w:val="009F12CC"/>
    <w:rsid w:val="009F31A2"/>
    <w:rsid w:val="00A11256"/>
    <w:rsid w:val="00A522A5"/>
    <w:rsid w:val="00A67CB3"/>
    <w:rsid w:val="00A771A2"/>
    <w:rsid w:val="00A843FA"/>
    <w:rsid w:val="00A937E7"/>
    <w:rsid w:val="00AF6EC0"/>
    <w:rsid w:val="00B446D9"/>
    <w:rsid w:val="00B51CC8"/>
    <w:rsid w:val="00B66E3B"/>
    <w:rsid w:val="00B76D3D"/>
    <w:rsid w:val="00BE1C66"/>
    <w:rsid w:val="00BE1DBC"/>
    <w:rsid w:val="00BE47C9"/>
    <w:rsid w:val="00BE495C"/>
    <w:rsid w:val="00C01FB0"/>
    <w:rsid w:val="00C17576"/>
    <w:rsid w:val="00C251F1"/>
    <w:rsid w:val="00C4443E"/>
    <w:rsid w:val="00C61A31"/>
    <w:rsid w:val="00C72CF1"/>
    <w:rsid w:val="00C83EA9"/>
    <w:rsid w:val="00CA4896"/>
    <w:rsid w:val="00CF7AD6"/>
    <w:rsid w:val="00D23B79"/>
    <w:rsid w:val="00D330D5"/>
    <w:rsid w:val="00D37542"/>
    <w:rsid w:val="00D6427C"/>
    <w:rsid w:val="00D80234"/>
    <w:rsid w:val="00D92C9E"/>
    <w:rsid w:val="00D93A8C"/>
    <w:rsid w:val="00DB01C8"/>
    <w:rsid w:val="00DB1CFD"/>
    <w:rsid w:val="00DC4182"/>
    <w:rsid w:val="00DC5086"/>
    <w:rsid w:val="00DC74C8"/>
    <w:rsid w:val="00DD6388"/>
    <w:rsid w:val="00DF33A9"/>
    <w:rsid w:val="00E13FA2"/>
    <w:rsid w:val="00E2050F"/>
    <w:rsid w:val="00E54EB8"/>
    <w:rsid w:val="00E74385"/>
    <w:rsid w:val="00E858EB"/>
    <w:rsid w:val="00EA4910"/>
    <w:rsid w:val="00EA6057"/>
    <w:rsid w:val="00EC55F5"/>
    <w:rsid w:val="00ED22CC"/>
    <w:rsid w:val="00EE58A5"/>
    <w:rsid w:val="00F46C41"/>
    <w:rsid w:val="00F57EB6"/>
    <w:rsid w:val="00F60475"/>
    <w:rsid w:val="00F71080"/>
    <w:rsid w:val="00F813CD"/>
    <w:rsid w:val="00F82103"/>
    <w:rsid w:val="00F8363A"/>
    <w:rsid w:val="00FF40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787195"/>
    <w:rPr>
      <w:rFonts w:ascii="Calibri" w:eastAsia="Calibri" w:hAnsi="Calibri"/>
      <w:color w:val="00000A"/>
    </w:rPr>
  </w:style>
  <w:style w:type="character" w:customStyle="1" w:styleId="mechtexChar">
    <w:name w:val="mechtex Char"/>
    <w:link w:val="mechtex"/>
    <w:locked/>
    <w:rsid w:val="00D92C9E"/>
    <w:rPr>
      <w:rFonts w:ascii="Arial Armenian" w:hAnsi="Arial Armenian"/>
      <w:lang w:eastAsia="ru-RU"/>
    </w:rPr>
  </w:style>
  <w:style w:type="paragraph" w:customStyle="1" w:styleId="mechtex">
    <w:name w:val="mechtex"/>
    <w:basedOn w:val="Normal"/>
    <w:link w:val="mechtexChar"/>
    <w:qFormat/>
    <w:rsid w:val="00D92C9E"/>
    <w:pPr>
      <w:spacing w:after="0" w:line="240" w:lineRule="auto"/>
      <w:jc w:val="center"/>
    </w:pPr>
    <w:rPr>
      <w:rFonts w:ascii="Arial Armenian" w:eastAsiaTheme="minorHAnsi" w:hAnsi="Arial Armenian"/>
      <w:lang w:val="en-US"/>
    </w:rPr>
  </w:style>
  <w:style w:type="character" w:styleId="Strong">
    <w:name w:val="Strong"/>
    <w:basedOn w:val="DefaultParagraphFont"/>
    <w:uiPriority w:val="22"/>
    <w:qFormat/>
    <w:rsid w:val="003B5C3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787195"/>
    <w:rPr>
      <w:rFonts w:ascii="Calibri" w:eastAsia="Calibri" w:hAnsi="Calibri"/>
      <w:color w:val="00000A"/>
    </w:rPr>
  </w:style>
  <w:style w:type="character" w:customStyle="1" w:styleId="mechtexChar">
    <w:name w:val="mechtex Char"/>
    <w:link w:val="mechtex"/>
    <w:locked/>
    <w:rsid w:val="00D92C9E"/>
    <w:rPr>
      <w:rFonts w:ascii="Arial Armenian" w:hAnsi="Arial Armenian"/>
      <w:lang w:eastAsia="ru-RU"/>
    </w:rPr>
  </w:style>
  <w:style w:type="paragraph" w:customStyle="1" w:styleId="mechtex">
    <w:name w:val="mechtex"/>
    <w:basedOn w:val="Normal"/>
    <w:link w:val="mechtexChar"/>
    <w:qFormat/>
    <w:rsid w:val="00D92C9E"/>
    <w:pPr>
      <w:spacing w:after="0" w:line="240" w:lineRule="auto"/>
      <w:jc w:val="center"/>
    </w:pPr>
    <w:rPr>
      <w:rFonts w:ascii="Arial Armenian" w:eastAsiaTheme="minorHAnsi" w:hAnsi="Arial Armenian"/>
      <w:lang w:val="en-US"/>
    </w:rPr>
  </w:style>
  <w:style w:type="character" w:styleId="Strong">
    <w:name w:val="Strong"/>
    <w:basedOn w:val="DefaultParagraphFont"/>
    <w:uiPriority w:val="22"/>
    <w:qFormat/>
    <w:rsid w:val="003B5C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3496">
      <w:bodyDiv w:val="1"/>
      <w:marLeft w:val="0"/>
      <w:marRight w:val="0"/>
      <w:marTop w:val="0"/>
      <w:marBottom w:val="0"/>
      <w:divBdr>
        <w:top w:val="none" w:sz="0" w:space="0" w:color="auto"/>
        <w:left w:val="none" w:sz="0" w:space="0" w:color="auto"/>
        <w:bottom w:val="none" w:sz="0" w:space="0" w:color="auto"/>
        <w:right w:val="none" w:sz="0" w:space="0" w:color="auto"/>
      </w:divBdr>
    </w:div>
    <w:div w:id="453063388">
      <w:bodyDiv w:val="1"/>
      <w:marLeft w:val="0"/>
      <w:marRight w:val="0"/>
      <w:marTop w:val="0"/>
      <w:marBottom w:val="0"/>
      <w:divBdr>
        <w:top w:val="none" w:sz="0" w:space="0" w:color="auto"/>
        <w:left w:val="none" w:sz="0" w:space="0" w:color="auto"/>
        <w:bottom w:val="none" w:sz="0" w:space="0" w:color="auto"/>
        <w:right w:val="none" w:sz="0" w:space="0" w:color="auto"/>
      </w:divBdr>
    </w:div>
    <w:div w:id="510607776">
      <w:bodyDiv w:val="1"/>
      <w:marLeft w:val="0"/>
      <w:marRight w:val="0"/>
      <w:marTop w:val="0"/>
      <w:marBottom w:val="0"/>
      <w:divBdr>
        <w:top w:val="none" w:sz="0" w:space="0" w:color="auto"/>
        <w:left w:val="none" w:sz="0" w:space="0" w:color="auto"/>
        <w:bottom w:val="none" w:sz="0" w:space="0" w:color="auto"/>
        <w:right w:val="none" w:sz="0" w:space="0" w:color="auto"/>
      </w:divBdr>
    </w:div>
    <w:div w:id="606739552">
      <w:bodyDiv w:val="1"/>
      <w:marLeft w:val="0"/>
      <w:marRight w:val="0"/>
      <w:marTop w:val="0"/>
      <w:marBottom w:val="0"/>
      <w:divBdr>
        <w:top w:val="none" w:sz="0" w:space="0" w:color="auto"/>
        <w:left w:val="none" w:sz="0" w:space="0" w:color="auto"/>
        <w:bottom w:val="none" w:sz="0" w:space="0" w:color="auto"/>
        <w:right w:val="none" w:sz="0" w:space="0" w:color="auto"/>
      </w:divBdr>
    </w:div>
    <w:div w:id="816192664">
      <w:bodyDiv w:val="1"/>
      <w:marLeft w:val="0"/>
      <w:marRight w:val="0"/>
      <w:marTop w:val="0"/>
      <w:marBottom w:val="0"/>
      <w:divBdr>
        <w:top w:val="none" w:sz="0" w:space="0" w:color="auto"/>
        <w:left w:val="none" w:sz="0" w:space="0" w:color="auto"/>
        <w:bottom w:val="none" w:sz="0" w:space="0" w:color="auto"/>
        <w:right w:val="none" w:sz="0" w:space="0" w:color="auto"/>
      </w:divBdr>
    </w:div>
    <w:div w:id="969559082">
      <w:bodyDiv w:val="1"/>
      <w:marLeft w:val="0"/>
      <w:marRight w:val="0"/>
      <w:marTop w:val="0"/>
      <w:marBottom w:val="0"/>
      <w:divBdr>
        <w:top w:val="none" w:sz="0" w:space="0" w:color="auto"/>
        <w:left w:val="none" w:sz="0" w:space="0" w:color="auto"/>
        <w:bottom w:val="none" w:sz="0" w:space="0" w:color="auto"/>
        <w:right w:val="none" w:sz="0" w:space="0" w:color="auto"/>
      </w:divBdr>
    </w:div>
    <w:div w:id="1090545882">
      <w:bodyDiv w:val="1"/>
      <w:marLeft w:val="0"/>
      <w:marRight w:val="0"/>
      <w:marTop w:val="0"/>
      <w:marBottom w:val="0"/>
      <w:divBdr>
        <w:top w:val="none" w:sz="0" w:space="0" w:color="auto"/>
        <w:left w:val="none" w:sz="0" w:space="0" w:color="auto"/>
        <w:bottom w:val="none" w:sz="0" w:space="0" w:color="auto"/>
        <w:right w:val="none" w:sz="0" w:space="0" w:color="auto"/>
      </w:divBdr>
      <w:divsChild>
        <w:div w:id="1209954931">
          <w:marLeft w:val="0"/>
          <w:marRight w:val="0"/>
          <w:marTop w:val="0"/>
          <w:marBottom w:val="0"/>
          <w:divBdr>
            <w:top w:val="none" w:sz="0" w:space="0" w:color="auto"/>
            <w:left w:val="none" w:sz="0" w:space="0" w:color="auto"/>
            <w:bottom w:val="none" w:sz="0" w:space="0" w:color="auto"/>
            <w:right w:val="none" w:sz="0" w:space="0" w:color="auto"/>
          </w:divBdr>
        </w:div>
      </w:divsChild>
    </w:div>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407920269">
      <w:bodyDiv w:val="1"/>
      <w:marLeft w:val="0"/>
      <w:marRight w:val="0"/>
      <w:marTop w:val="0"/>
      <w:marBottom w:val="0"/>
      <w:divBdr>
        <w:top w:val="none" w:sz="0" w:space="0" w:color="auto"/>
        <w:left w:val="none" w:sz="0" w:space="0" w:color="auto"/>
        <w:bottom w:val="none" w:sz="0" w:space="0" w:color="auto"/>
        <w:right w:val="none" w:sz="0" w:space="0" w:color="auto"/>
      </w:divBdr>
    </w:div>
    <w:div w:id="1492140823">
      <w:bodyDiv w:val="1"/>
      <w:marLeft w:val="0"/>
      <w:marRight w:val="0"/>
      <w:marTop w:val="0"/>
      <w:marBottom w:val="0"/>
      <w:divBdr>
        <w:top w:val="none" w:sz="0" w:space="0" w:color="auto"/>
        <w:left w:val="none" w:sz="0" w:space="0" w:color="auto"/>
        <w:bottom w:val="none" w:sz="0" w:space="0" w:color="auto"/>
        <w:right w:val="none" w:sz="0" w:space="0" w:color="auto"/>
      </w:divBdr>
    </w:div>
    <w:div w:id="1740252044">
      <w:bodyDiv w:val="1"/>
      <w:marLeft w:val="0"/>
      <w:marRight w:val="0"/>
      <w:marTop w:val="0"/>
      <w:marBottom w:val="0"/>
      <w:divBdr>
        <w:top w:val="none" w:sz="0" w:space="0" w:color="auto"/>
        <w:left w:val="none" w:sz="0" w:space="0" w:color="auto"/>
        <w:bottom w:val="none" w:sz="0" w:space="0" w:color="auto"/>
        <w:right w:val="none" w:sz="0" w:space="0" w:color="auto"/>
      </w:divBdr>
    </w:div>
    <w:div w:id="1796482505">
      <w:bodyDiv w:val="1"/>
      <w:marLeft w:val="0"/>
      <w:marRight w:val="0"/>
      <w:marTop w:val="0"/>
      <w:marBottom w:val="0"/>
      <w:divBdr>
        <w:top w:val="none" w:sz="0" w:space="0" w:color="auto"/>
        <w:left w:val="none" w:sz="0" w:space="0" w:color="auto"/>
        <w:bottom w:val="none" w:sz="0" w:space="0" w:color="auto"/>
        <w:right w:val="none" w:sz="0" w:space="0" w:color="auto"/>
      </w:divBdr>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 w:id="2027712536">
      <w:bodyDiv w:val="1"/>
      <w:marLeft w:val="0"/>
      <w:marRight w:val="0"/>
      <w:marTop w:val="0"/>
      <w:marBottom w:val="0"/>
      <w:divBdr>
        <w:top w:val="none" w:sz="0" w:space="0" w:color="auto"/>
        <w:left w:val="none" w:sz="0" w:space="0" w:color="auto"/>
        <w:bottom w:val="none" w:sz="0" w:space="0" w:color="auto"/>
        <w:right w:val="none" w:sz="0" w:space="0" w:color="auto"/>
      </w:divBdr>
    </w:div>
    <w:div w:id="205862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2137</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lastModifiedBy>Siranush Chteyan</cp:lastModifiedBy>
  <cp:revision>9</cp:revision>
  <cp:lastPrinted>2023-11-09T12:22:00Z</cp:lastPrinted>
  <dcterms:created xsi:type="dcterms:W3CDTF">2023-12-14T05:53:00Z</dcterms:created>
  <dcterms:modified xsi:type="dcterms:W3CDTF">2023-12-14T06:08:00Z</dcterms:modified>
</cp:coreProperties>
</file>