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0856" w:rsidRDefault="00F30856" w:rsidP="009358C2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:rsidR="009358C2" w:rsidRPr="00F30856" w:rsidRDefault="009358C2" w:rsidP="008F2B1A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F30856">
        <w:rPr>
          <w:rFonts w:ascii="GHEA Grapalat" w:hAnsi="GHEA Grapalat"/>
          <w:sz w:val="24"/>
          <w:szCs w:val="24"/>
          <w:lang w:val="hy-AM"/>
        </w:rPr>
        <w:t>ԱՄՓՈՓԱԹԵՐԹ</w:t>
      </w:r>
    </w:p>
    <w:p w:rsidR="00ED0D2D" w:rsidRPr="000208B7" w:rsidRDefault="00ED0D2D" w:rsidP="00ED0D2D">
      <w:pPr>
        <w:spacing w:line="360" w:lineRule="auto"/>
        <w:jc w:val="center"/>
        <w:rPr>
          <w:rFonts w:ascii="Sylfaen" w:hAnsi="Sylfaen"/>
          <w:sz w:val="24"/>
          <w:szCs w:val="24"/>
          <w:lang w:val="hy-AM"/>
        </w:rPr>
      </w:pPr>
      <w:r w:rsidRPr="000208B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«ՀԱՅԱՍՏԱՆԻ ՀԱՆՐԱՊԵՏՈՒԹՅԱՆ ԿԱՌԱՎԱՐՈՒԹՅԱՆ 2022 ԹՎԱԿԱՆԻ ՄԱՐՏԻ 24-Ի N 398-Լ ՈՐՈՇՄԱՆ ՄԵՋ ՓՈՓՈԽՈՒԹՅՈՒՆՆԵՐ </w:t>
      </w:r>
      <w:r w:rsidR="00283CC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ԵՎ ԼՐԱՑՈՒՄՆԵՐ </w:t>
      </w:r>
      <w:r w:rsidRPr="000208B7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ԿԱՏԱՐԵԼՈՒ ՄԱՍԻՆ» ՀՀ ԿԱՌԱՎԱՐՈՒԹՅԱՆ ՈՐՈՇՄԱՆ</w:t>
      </w:r>
      <w:r w:rsidRPr="000208B7">
        <w:rPr>
          <w:rFonts w:ascii="GHEA Grapalat" w:hAnsi="GHEA Grapalat"/>
          <w:sz w:val="24"/>
          <w:szCs w:val="24"/>
          <w:lang w:val="hy-AM"/>
        </w:rPr>
        <w:t xml:space="preserve"> ՆԱԽԱԳԾԻ</w:t>
      </w:r>
    </w:p>
    <w:p w:rsidR="00C5745F" w:rsidRPr="00ED0D2D" w:rsidRDefault="00C5745F" w:rsidP="00C5745F">
      <w:pPr>
        <w:spacing w:after="0" w:line="360" w:lineRule="auto"/>
        <w:jc w:val="center"/>
        <w:rPr>
          <w:rFonts w:ascii="Sylfaen" w:hAnsi="Sylfaen"/>
          <w:sz w:val="24"/>
          <w:szCs w:val="24"/>
          <w:lang w:val="hy-AM"/>
        </w:rPr>
      </w:pPr>
    </w:p>
    <w:tbl>
      <w:tblPr>
        <w:tblStyle w:val="TableGrid"/>
        <w:tblW w:w="11070" w:type="dxa"/>
        <w:tblInd w:w="-522" w:type="dxa"/>
        <w:tblLook w:val="04A0"/>
      </w:tblPr>
      <w:tblGrid>
        <w:gridCol w:w="6062"/>
        <w:gridCol w:w="1516"/>
        <w:gridCol w:w="3492"/>
      </w:tblGrid>
      <w:tr w:rsidR="001F149B" w:rsidRPr="00F30856" w:rsidTr="00FC1B4B">
        <w:tc>
          <w:tcPr>
            <w:tcW w:w="7578" w:type="dxa"/>
            <w:gridSpan w:val="2"/>
            <w:vMerge w:val="restart"/>
            <w:shd w:val="clear" w:color="auto" w:fill="A6A6A6" w:themeFill="background1" w:themeFillShade="A6"/>
          </w:tcPr>
          <w:p w:rsidR="001F149B" w:rsidRDefault="0089013E" w:rsidP="00ED0D2D">
            <w:pPr>
              <w:pStyle w:val="ListParagraph"/>
              <w:ind w:firstLine="54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 վարչապետի աշխատակազմ</w:t>
            </w:r>
          </w:p>
        </w:tc>
        <w:tc>
          <w:tcPr>
            <w:tcW w:w="3492" w:type="dxa"/>
            <w:shd w:val="clear" w:color="auto" w:fill="A6A6A6" w:themeFill="background1" w:themeFillShade="A6"/>
          </w:tcPr>
          <w:p w:rsidR="001F149B" w:rsidRDefault="00A23B8B" w:rsidP="00A23B8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03</w:t>
            </w:r>
            <w:r w:rsidR="00072C3A" w:rsidRPr="00A23B8B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</w:rPr>
              <w:t>10</w:t>
            </w:r>
            <w:r w:rsidR="00072C3A" w:rsidRPr="00A23B8B"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 w:rsidR="00965AC7" w:rsidRPr="00A23B8B">
              <w:rPr>
                <w:rFonts w:ascii="GHEA Grapalat" w:hAnsi="GHEA Grapalat"/>
                <w:sz w:val="24"/>
                <w:szCs w:val="24"/>
              </w:rPr>
              <w:t>3</w:t>
            </w:r>
            <w:r w:rsidR="00072C3A" w:rsidRPr="00A23B8B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1F149B" w:rsidRPr="00F30856" w:rsidTr="00FC1B4B">
        <w:tc>
          <w:tcPr>
            <w:tcW w:w="7578" w:type="dxa"/>
            <w:gridSpan w:val="2"/>
            <w:vMerge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:rsidR="001F149B" w:rsidRDefault="001F149B" w:rsidP="00E43DE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492" w:type="dxa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:rsidR="001F149B" w:rsidRPr="00965AC7" w:rsidRDefault="00072C3A" w:rsidP="00A23B8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3B8B">
              <w:rPr>
                <w:rFonts w:ascii="GHEA Grapalat" w:hAnsi="GHEA Grapalat"/>
                <w:sz w:val="24"/>
                <w:szCs w:val="24"/>
                <w:lang w:val="hy-AM"/>
              </w:rPr>
              <w:t>№</w:t>
            </w:r>
            <w:r w:rsidRPr="00A23B8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89013E" w:rsidRPr="00A23B8B">
              <w:rPr>
                <w:rFonts w:ascii="GHEA Grapalat" w:hAnsi="GHEA Grapalat"/>
                <w:sz w:val="24"/>
                <w:szCs w:val="24"/>
                <w:lang w:val="hy-AM"/>
              </w:rPr>
              <w:t>02/</w:t>
            </w:r>
            <w:r w:rsidR="00A23B8B">
              <w:rPr>
                <w:rFonts w:ascii="GHEA Grapalat" w:hAnsi="GHEA Grapalat"/>
                <w:sz w:val="24"/>
                <w:szCs w:val="24"/>
              </w:rPr>
              <w:t>08.1</w:t>
            </w:r>
            <w:r w:rsidR="0089013E" w:rsidRPr="00A23B8B">
              <w:rPr>
                <w:rFonts w:ascii="GHEA Grapalat" w:hAnsi="GHEA Grapalat"/>
                <w:sz w:val="24"/>
                <w:szCs w:val="24"/>
                <w:lang w:val="hy-AM"/>
              </w:rPr>
              <w:t>/</w:t>
            </w:r>
            <w:r w:rsidR="00A23B8B">
              <w:rPr>
                <w:rFonts w:ascii="GHEA Grapalat" w:hAnsi="GHEA Grapalat"/>
                <w:sz w:val="24"/>
                <w:szCs w:val="24"/>
              </w:rPr>
              <w:t>34098</w:t>
            </w:r>
            <w:r w:rsidR="0089013E" w:rsidRPr="00A23B8B">
              <w:rPr>
                <w:rFonts w:ascii="GHEA Grapalat" w:hAnsi="GHEA Grapalat"/>
                <w:sz w:val="24"/>
                <w:szCs w:val="24"/>
                <w:lang w:val="hy-AM"/>
              </w:rPr>
              <w:t>-2023</w:t>
            </w:r>
          </w:p>
        </w:tc>
      </w:tr>
      <w:tr w:rsidR="00AD5C64" w:rsidRPr="00737388" w:rsidTr="00FC1B4B">
        <w:tc>
          <w:tcPr>
            <w:tcW w:w="6062" w:type="dxa"/>
            <w:shd w:val="clear" w:color="auto" w:fill="auto"/>
          </w:tcPr>
          <w:p w:rsidR="0089013E" w:rsidRDefault="0089013E" w:rsidP="0089013E">
            <w:pPr>
              <w:autoSpaceDE w:val="0"/>
              <w:autoSpaceDN w:val="0"/>
              <w:adjustRightInd w:val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D0D2D" w:rsidRPr="00ED0D2D" w:rsidRDefault="00ED0D2D" w:rsidP="00ED0D2D">
            <w:pPr>
              <w:spacing w:line="276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ED0D2D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Վարչապետի աշխատակազմի</w:t>
            </w:r>
          </w:p>
          <w:p w:rsidR="00ED0D2D" w:rsidRPr="00A23B8B" w:rsidRDefault="00ED0D2D" w:rsidP="00ED0D2D">
            <w:pPr>
              <w:spacing w:line="276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ED0D2D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տարածքային զարգացման և շրջակա միջավայրի հարցերի վարչություն</w:t>
            </w:r>
          </w:p>
          <w:p w:rsidR="002F5725" w:rsidRPr="00A23B8B" w:rsidRDefault="002F5725" w:rsidP="00ED0D2D">
            <w:pPr>
              <w:spacing w:line="276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</w:p>
          <w:p w:rsidR="00ED0D2D" w:rsidRPr="0022027D" w:rsidRDefault="00ED0D2D" w:rsidP="002F5725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C6629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0C662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Հայաստանի Հանրապետության կառավարության 2022 թվականի մա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րտի 24-ի N 398-Լ որոշման</w:t>
            </w:r>
            <w:r w:rsidRPr="000C662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մեջ փոփոխություններ կատարելու մասին</w:t>
            </w:r>
            <w:r w:rsidRPr="000C6629">
              <w:rPr>
                <w:rFonts w:ascii="GHEA Grapalat" w:hAnsi="GHEA Grapalat"/>
                <w:sz w:val="24"/>
                <w:szCs w:val="24"/>
                <w:lang w:val="hy-AM"/>
              </w:rPr>
              <w:t xml:space="preserve">» ՀՀ կառավարության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որոշման նախագծի վերաբերյալ առկա են մի շարք նկատառումներ, մասնավորապես՝ Նախագծի 1-ին կետի 1-ին ենթակետի «գ» պարբերությամբ իրականացվող փոփոխության համաձայն՝</w:t>
            </w:r>
            <w:r w:rsidRPr="0022027D">
              <w:rPr>
                <w:rFonts w:ascii="GHEA Grapalat" w:hAnsi="GHEA Grapalat"/>
                <w:sz w:val="24"/>
                <w:szCs w:val="24"/>
                <w:lang w:val="hy-AM"/>
              </w:rPr>
              <w:t xml:space="preserve"> Էներգախնայողության և վերականգնվող էներգետիկայի 2022-2030 թվականների ծրագրի առաջին փուլի (2022-2024 թվականներ) իրագործումն ապահովող ծրագիր-ժամանակացույցի.</w:t>
            </w:r>
          </w:p>
          <w:p w:rsidR="00ED0D2D" w:rsidRPr="003B1585" w:rsidRDefault="00ED0D2D" w:rsidP="00ED0D2D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B1585">
              <w:rPr>
                <w:rFonts w:ascii="GHEA Grapalat" w:hAnsi="GHEA Grapalat"/>
                <w:sz w:val="24"/>
                <w:szCs w:val="24"/>
                <w:lang w:val="hy-AM"/>
              </w:rPr>
              <w:t>2.3 կետով նախատեված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3B1585">
              <w:rPr>
                <w:rFonts w:ascii="GHEA Grapalat" w:hAnsi="GHEA Grapalat" w:hint="eastAsia"/>
                <w:sz w:val="24"/>
                <w:szCs w:val="24"/>
                <w:lang w:val="hy-AM"/>
              </w:rPr>
              <w:t>Բազմաբնակարան</w:t>
            </w:r>
            <w:r w:rsidRPr="003B15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B1585">
              <w:rPr>
                <w:rFonts w:ascii="GHEA Grapalat" w:hAnsi="GHEA Grapalat" w:hint="eastAsia"/>
                <w:sz w:val="24"/>
                <w:szCs w:val="24"/>
                <w:lang w:val="hy-AM"/>
              </w:rPr>
              <w:t>շենքերի</w:t>
            </w:r>
            <w:r w:rsidRPr="003B15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B1585">
              <w:rPr>
                <w:rFonts w:ascii="GHEA Grapalat" w:hAnsi="GHEA Grapalat" w:hint="eastAsia"/>
                <w:sz w:val="24"/>
                <w:szCs w:val="24"/>
                <w:lang w:val="hy-AM"/>
              </w:rPr>
              <w:t>ընդհանուր</w:t>
            </w:r>
            <w:r w:rsidRPr="003B15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B1585">
              <w:rPr>
                <w:rFonts w:ascii="GHEA Grapalat" w:hAnsi="GHEA Grapalat" w:hint="eastAsia"/>
                <w:sz w:val="24"/>
                <w:szCs w:val="24"/>
                <w:lang w:val="hy-AM"/>
              </w:rPr>
              <w:lastRenderedPageBreak/>
              <w:t>օգտագործման</w:t>
            </w:r>
            <w:r w:rsidRPr="003B15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B1585">
              <w:rPr>
                <w:rFonts w:ascii="GHEA Grapalat" w:hAnsi="GHEA Grapalat" w:hint="eastAsia"/>
                <w:sz w:val="24"/>
                <w:szCs w:val="24"/>
                <w:lang w:val="hy-AM"/>
              </w:rPr>
              <w:t>տարածքների</w:t>
            </w:r>
            <w:r w:rsidRPr="003B15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B1585">
              <w:rPr>
                <w:rFonts w:ascii="GHEA Grapalat" w:hAnsi="GHEA Grapalat" w:hint="eastAsia"/>
                <w:sz w:val="24"/>
                <w:szCs w:val="24"/>
                <w:lang w:val="hy-AM"/>
              </w:rPr>
              <w:t>ջերմամեկուսացման</w:t>
            </w:r>
            <w:r w:rsidRPr="003B15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B1585">
              <w:rPr>
                <w:rFonts w:ascii="GHEA Grapalat" w:hAnsi="GHEA Grapalat" w:hint="eastAsia"/>
                <w:sz w:val="24"/>
                <w:szCs w:val="24"/>
                <w:lang w:val="hy-AM"/>
              </w:rPr>
              <w:t>միջոցառումների</w:t>
            </w:r>
            <w:r w:rsidRPr="003B15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B1585">
              <w:rPr>
                <w:rFonts w:ascii="GHEA Grapalat" w:hAnsi="GHEA Grapalat" w:hint="eastAsia"/>
                <w:sz w:val="24"/>
                <w:szCs w:val="24"/>
                <w:lang w:val="hy-AM"/>
              </w:rPr>
              <w:t>ծրագրի</w:t>
            </w:r>
            <w:r w:rsidRPr="003B15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B1585">
              <w:rPr>
                <w:rFonts w:ascii="GHEA Grapalat" w:hAnsi="GHEA Grapalat" w:hint="eastAsia"/>
                <w:sz w:val="24"/>
                <w:szCs w:val="24"/>
                <w:lang w:val="hy-AM"/>
              </w:rPr>
              <w:t>մշակում</w:t>
            </w:r>
            <w:r w:rsidRPr="003B1585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2A3864">
              <w:rPr>
                <w:rFonts w:ascii="GHEA Grapalat" w:hAnsi="GHEA Grapalat"/>
                <w:sz w:val="24"/>
                <w:szCs w:val="24"/>
                <w:lang w:val="hy-AM"/>
              </w:rPr>
              <w:t>միջոցառում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ան</w:t>
            </w:r>
            <w:r w:rsidRPr="002A386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հանել</w:t>
            </w:r>
            <w:r w:rsidRPr="002A3864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լրացուցիչ հիմնավորման կարիք ունի՝ նկատի ունենալով նաև հարցի առնչությամբ Քաղաքաշինության կոմիտեի կողմից ներկայացված դիրքորոշումը: </w:t>
            </w:r>
          </w:p>
          <w:p w:rsidR="00ED0D2D" w:rsidRDefault="00ED0D2D" w:rsidP="00ED0D2D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0" w:firstLine="720"/>
              <w:contextualSpacing w:val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2.5 կետով նախատեսված </w:t>
            </w:r>
            <w:r w:rsidRPr="002A3864">
              <w:rPr>
                <w:rFonts w:ascii="GHEA Grapalat" w:hAnsi="GHEA Grapalat"/>
                <w:sz w:val="24"/>
                <w:szCs w:val="24"/>
                <w:lang w:val="hy-AM"/>
              </w:rPr>
              <w:t>«Հայաստանում էլեկտրամոբիլների կիրառման խթանման, լիցքավորման ցանցի ներդրման և ընդլայնման հայեցակարգի մշակում» միջոցառում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ան</w:t>
            </w:r>
            <w:r w:rsidRPr="002A386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հանել</w:t>
            </w:r>
            <w:r w:rsidRPr="002A3864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՝ </w:t>
            </w:r>
            <w:r w:rsidRPr="002A3864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2021-2026 թվականների գործունեության միջոցառումների ծրագրով սահմանված «Էլեկտրամոբիլների և էլեկտրական շարժիչներով աշխատող տրանսպորտային միջոցների և հարակից ենթակառուցվածքների ներդրման ծրագրի իրականացում» միջոցառման շրջանակում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իրականացնելու հիմքով, լրացուցիչ հիմնավորման անհրաժեշտություն ունի՝ հաշվի առնելով այն հանգամանքը, որ նշված միջոցառումը միակը չէ, որն առնչվում է </w:t>
            </w:r>
            <w:r w:rsidRPr="002A3864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2021-2026 թվականների գործունեության միջոցառումների ծրագրով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նախատեսված միջոցառումներին</w:t>
            </w:r>
            <w:r w:rsidRPr="002A3864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Առաջարկում ենք քննարկել միջոցառումը հանելու փոխարեն կատարման ժամկետի վերանայման և ՀՀ կառավարության 5-ամյա միջոցառումների ծրագրին համապատասխանեցման հնարավորության հարցը:</w:t>
            </w:r>
          </w:p>
          <w:p w:rsidR="00ED0D2D" w:rsidRPr="000C6629" w:rsidRDefault="00ED0D2D" w:rsidP="00ED0D2D">
            <w:pPr>
              <w:pStyle w:val="ListParagraph"/>
              <w:spacing w:line="276" w:lineRule="auto"/>
              <w:contextualSpacing w:val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9013E" w:rsidRDefault="0089013E" w:rsidP="00ED0D2D">
            <w:pPr>
              <w:tabs>
                <w:tab w:val="left" w:pos="9498"/>
                <w:tab w:val="left" w:pos="12330"/>
                <w:tab w:val="left" w:pos="12420"/>
                <w:tab w:val="left" w:pos="12780"/>
              </w:tabs>
              <w:ind w:right="47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ED0D2D" w:rsidRPr="00ED0D2D" w:rsidRDefault="00ED0D2D" w:rsidP="00ED0D2D">
            <w:pPr>
              <w:spacing w:line="36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ED0D2D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Փոխվարչապետ Մհեր Գրիգորյանի գրասենյակ</w:t>
            </w:r>
          </w:p>
          <w:p w:rsidR="00ED0D2D" w:rsidRPr="00ED0D2D" w:rsidRDefault="00ED0D2D" w:rsidP="00ED0D2D">
            <w:pPr>
              <w:spacing w:line="36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ED0D2D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Փոխվարչապետ Մհեր Գրիգորյանի խորհրդական</w:t>
            </w:r>
          </w:p>
          <w:p w:rsidR="0089013E" w:rsidRDefault="0089013E" w:rsidP="0089013E">
            <w:pPr>
              <w:tabs>
                <w:tab w:val="left" w:pos="9498"/>
                <w:tab w:val="left" w:pos="12330"/>
                <w:tab w:val="left" w:pos="12420"/>
                <w:tab w:val="left" w:pos="12780"/>
              </w:tabs>
              <w:ind w:right="471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ED0D2D" w:rsidRDefault="00ED0D2D" w:rsidP="00ED0D2D">
            <w:pPr>
              <w:tabs>
                <w:tab w:val="left" w:pos="413"/>
              </w:tabs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 վերաբերյալ հայտնում ենք հետևյալը.</w:t>
            </w:r>
          </w:p>
          <w:p w:rsidR="00ED0D2D" w:rsidRDefault="00ED0D2D" w:rsidP="00ED0D2D">
            <w:pPr>
              <w:spacing w:line="276" w:lineRule="auto"/>
              <w:ind w:firstLine="2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1DD3">
              <w:rPr>
                <w:rFonts w:ascii="GHEA Grapalat" w:hAnsi="GHEA Grapalat"/>
                <w:sz w:val="24"/>
                <w:szCs w:val="24"/>
                <w:lang w:val="hy-AM"/>
              </w:rPr>
              <w:t>Հասկանալի չէ 2.1 կետում առաջարկվող փոփոխությունը: Եթե ՏՏ տվյալների հավաքագրումը այլ մեթոդների կիրառում էր նախատեսում, ինչը չի արվել, դա չի կարող հիմք լինել միջոցառումը չիրականացնելու համար:</w:t>
            </w:r>
          </w:p>
          <w:p w:rsidR="00ED0D2D" w:rsidRPr="00371DD3" w:rsidRDefault="00ED0D2D" w:rsidP="00ED0D2D">
            <w:pPr>
              <w:spacing w:line="276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1DD3">
              <w:rPr>
                <w:rFonts w:ascii="GHEA Grapalat" w:hAnsi="GHEA Grapalat"/>
                <w:sz w:val="24"/>
                <w:szCs w:val="24"/>
                <w:lang w:val="hy-AM"/>
              </w:rPr>
              <w:t>Միաժամանակ, հնարավոր էր ներառել հարցերը ՎԿ կողմից իրականացվող հարցաշարերում` էական ծախսերից խուսափելու նպատակով:</w:t>
            </w:r>
          </w:p>
          <w:p w:rsidR="00ED0D2D" w:rsidRDefault="00ED0D2D" w:rsidP="00ED0D2D">
            <w:pPr>
              <w:tabs>
                <w:tab w:val="left" w:pos="1134"/>
              </w:tabs>
              <w:spacing w:line="276" w:lineRule="auto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</w:p>
          <w:p w:rsidR="0089013E" w:rsidRDefault="0089013E" w:rsidP="0089013E">
            <w:pPr>
              <w:tabs>
                <w:tab w:val="left" w:pos="851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9013E" w:rsidRPr="00062FFF" w:rsidRDefault="0089013E" w:rsidP="0089013E">
            <w:pPr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9013E" w:rsidRDefault="0089013E" w:rsidP="0089013E">
            <w:pPr>
              <w:shd w:val="clear" w:color="auto" w:fill="FFFFFF"/>
              <w:spacing w:line="360" w:lineRule="auto"/>
              <w:ind w:firstLine="709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89013E" w:rsidRDefault="0089013E" w:rsidP="0089013E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AD5C64" w:rsidRPr="00AD5C64" w:rsidRDefault="00AD5C64" w:rsidP="004113F2">
            <w:pPr>
              <w:pStyle w:val="BodyText"/>
              <w:tabs>
                <w:tab w:val="left" w:pos="0"/>
              </w:tabs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008" w:type="dxa"/>
            <w:gridSpan w:val="2"/>
            <w:shd w:val="clear" w:color="auto" w:fill="auto"/>
          </w:tcPr>
          <w:p w:rsidR="00AD5C64" w:rsidRDefault="00AD5C64" w:rsidP="0089013E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83CC3" w:rsidRPr="004B6AD7" w:rsidRDefault="00283CC3" w:rsidP="005D5984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GoBack"/>
            <w:bookmarkEnd w:id="0"/>
          </w:p>
          <w:p w:rsidR="004B6AD7" w:rsidRPr="00737388" w:rsidRDefault="004B6AD7" w:rsidP="005D5984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B6AD7" w:rsidRPr="00737388" w:rsidRDefault="004B6AD7" w:rsidP="005D5984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D5984" w:rsidRPr="00CE5A27" w:rsidRDefault="00CE5A27" w:rsidP="005D5984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Ներկայացված նկատառումները քննարկվել են շահագրգիռ մարմինների հետ:</w:t>
            </w:r>
          </w:p>
          <w:p w:rsidR="00FC1B4B" w:rsidRPr="00CE5A27" w:rsidRDefault="00FC1B4B" w:rsidP="005D5984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C1B4B" w:rsidRPr="00CE5A27" w:rsidRDefault="00FC1B4B" w:rsidP="005D5984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C1B4B" w:rsidRPr="00CE5A27" w:rsidRDefault="00FC1B4B" w:rsidP="005D5984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C1B4B" w:rsidRPr="00CE5A27" w:rsidRDefault="00FC1B4B" w:rsidP="005D5984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C1B4B" w:rsidRPr="00CE5A27" w:rsidRDefault="00FC1B4B" w:rsidP="005D5984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C1B4B" w:rsidRPr="00CE5A27" w:rsidRDefault="00FC1B4B" w:rsidP="005D5984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C1B4B" w:rsidRPr="00CE5A27" w:rsidRDefault="00FC1B4B" w:rsidP="005D5984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C1B4B" w:rsidRPr="00CE5A27" w:rsidRDefault="00FC1B4B" w:rsidP="005D5984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C1B4B" w:rsidRPr="00CE5A27" w:rsidRDefault="00FC1B4B" w:rsidP="005D5984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E5A27" w:rsidRPr="00CE5A27" w:rsidRDefault="00CE5A27" w:rsidP="005D5984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Քաղաքաշինության կոմիտեն 13.11.2023թ. </w:t>
            </w:r>
            <w:r w:rsidRPr="000B03A0">
              <w:rPr>
                <w:rFonts w:ascii="GHEA Grapalat" w:hAnsi="GHEA Grapalat"/>
                <w:sz w:val="24"/>
                <w:szCs w:val="24"/>
                <w:lang w:val="hy-AM"/>
              </w:rPr>
              <w:t>№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01/14.2/13508-2023 գրությամբ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առաջարկություն չի ներկայացրել:</w:t>
            </w:r>
          </w:p>
          <w:p w:rsidR="00FC1B4B" w:rsidRPr="00CE5A27" w:rsidRDefault="00FC1B4B" w:rsidP="005D5984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C1B4B" w:rsidRPr="00CE5A27" w:rsidRDefault="00FC1B4B" w:rsidP="005D5984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F3A76" w:rsidRDefault="00CF3A76" w:rsidP="005D5984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F3A76" w:rsidRDefault="00CF3A76" w:rsidP="005D5984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83CC3" w:rsidRDefault="00283CC3" w:rsidP="005D5984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B6AD7" w:rsidRPr="004B6AD7" w:rsidRDefault="00CE5A27" w:rsidP="00CF3A76">
            <w:pPr>
              <w:pStyle w:val="ListParagraph"/>
              <w:numPr>
                <w:ilvl w:val="0"/>
                <w:numId w:val="7"/>
              </w:numPr>
              <w:tabs>
                <w:tab w:val="left" w:pos="226"/>
              </w:tabs>
              <w:spacing w:line="360" w:lineRule="auto"/>
              <w:ind w:left="40" w:firstLine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F3A76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4B6AD7" w:rsidRPr="004B6AD7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կ</w:t>
            </w:r>
            <w:r w:rsidR="004B6AD7" w:rsidRPr="00CF3A76">
              <w:rPr>
                <w:rFonts w:ascii="GHEA Grapalat" w:hAnsi="GHEA Grapalat"/>
                <w:sz w:val="24"/>
                <w:szCs w:val="24"/>
                <w:lang w:val="hy-AM"/>
              </w:rPr>
              <w:t>ատարվել են համապատասխան փոփոխություններ</w:t>
            </w:r>
            <w:r w:rsidR="004B6AD7">
              <w:rPr>
                <w:rFonts w:ascii="GHEA Grapalat" w:hAnsi="GHEA Grapalat"/>
                <w:sz w:val="24"/>
                <w:szCs w:val="24"/>
                <w:lang w:val="hy-AM"/>
              </w:rPr>
              <w:t xml:space="preserve"> շահագրգիռ մարմինների հետ</w:t>
            </w:r>
            <w:r w:rsidR="004B6AD7" w:rsidRPr="004B6AD7">
              <w:rPr>
                <w:rFonts w:ascii="GHEA Grapalat" w:hAnsi="GHEA Grapalat"/>
                <w:sz w:val="24"/>
                <w:szCs w:val="24"/>
                <w:lang w:val="hy-AM"/>
              </w:rPr>
              <w:t xml:space="preserve"> քննարկումների արդյունքում:</w:t>
            </w:r>
          </w:p>
          <w:p w:rsidR="00FC1B4B" w:rsidRPr="004B6AD7" w:rsidRDefault="00CE5A27" w:rsidP="004B6AD7">
            <w:pPr>
              <w:tabs>
                <w:tab w:val="left" w:pos="226"/>
              </w:tabs>
              <w:spacing w:line="360" w:lineRule="auto"/>
              <w:ind w:left="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B6AD7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="00CF3A76" w:rsidRPr="004B6AD7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էկոնոմիկայի </w:t>
            </w:r>
            <w:r w:rsidR="00737388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նախարարության </w:t>
            </w:r>
            <w:r w:rsidR="00CF3A76" w:rsidRPr="004B6AD7">
              <w:rPr>
                <w:rFonts w:ascii="GHEA Grapalat" w:hAnsi="GHEA Grapalat"/>
                <w:sz w:val="24"/>
                <w:szCs w:val="24"/>
                <w:lang w:val="hy-AM"/>
              </w:rPr>
              <w:t>13.11.2023թ. № 01/20181-2023 գրություն</w:t>
            </w:r>
            <w:r w:rsidR="00737388">
              <w:rPr>
                <w:rFonts w:ascii="GHEA Grapalat" w:hAnsi="GHEA Grapalat"/>
                <w:sz w:val="24"/>
                <w:szCs w:val="24"/>
                <w:lang w:val="hy-AM"/>
              </w:rPr>
              <w:t xml:space="preserve">, ՀՀ ՏԿԵ նախարարության 09.10.2023թ. </w:t>
            </w:r>
            <w:r w:rsidR="00737388" w:rsidRPr="004B6AD7">
              <w:rPr>
                <w:rFonts w:ascii="GHEA Grapalat" w:hAnsi="GHEA Grapalat"/>
                <w:sz w:val="24"/>
                <w:szCs w:val="24"/>
                <w:lang w:val="hy-AM"/>
              </w:rPr>
              <w:t>№</w:t>
            </w:r>
            <w:r w:rsidR="0073738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37388" w:rsidRPr="00737388">
              <w:rPr>
                <w:rFonts w:ascii="GHEA Grapalat" w:hAnsi="GHEA Grapalat"/>
                <w:sz w:val="24"/>
                <w:szCs w:val="24"/>
                <w:lang w:val="hy-AM"/>
              </w:rPr>
              <w:t>ԳՍ/22.2/30421-2023</w:t>
            </w:r>
            <w:r w:rsidRPr="004B6AD7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="00CF3A76" w:rsidRPr="004B6AD7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FC1B4B" w:rsidRPr="00CE5A27" w:rsidRDefault="00FC1B4B" w:rsidP="005D5984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C1B4B" w:rsidRPr="00CE5A27" w:rsidRDefault="00FC1B4B" w:rsidP="005D5984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C1B4B" w:rsidRPr="00CE5A27" w:rsidRDefault="00FC1B4B" w:rsidP="005D5984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C1B4B" w:rsidRPr="00CE5A27" w:rsidRDefault="00FC1B4B" w:rsidP="005D5984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C1B4B" w:rsidRPr="00FC1B4B" w:rsidRDefault="00FC1B4B" w:rsidP="00FC1B4B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C1B4B" w:rsidRDefault="00FC1B4B" w:rsidP="005D5984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E5A27" w:rsidRDefault="00CE5A27" w:rsidP="005D5984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E5A27" w:rsidRDefault="00CE5A27" w:rsidP="005D5984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E5A27" w:rsidRDefault="00CE5A27" w:rsidP="005D5984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E5A27" w:rsidRDefault="00CE5A27" w:rsidP="005D5984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E5A27" w:rsidRDefault="00CE5A27" w:rsidP="005D5984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E5A27" w:rsidRDefault="00CE5A27" w:rsidP="005D5984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E5A27" w:rsidRDefault="00CE5A27" w:rsidP="005D5984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E5A27" w:rsidRDefault="00CE5A27" w:rsidP="005D5984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E5A27" w:rsidRDefault="00CE5A27" w:rsidP="005D5984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E5A27" w:rsidRDefault="00CE5A27" w:rsidP="005D5984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E5A27" w:rsidRDefault="00CE5A27" w:rsidP="005D5984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E5A27" w:rsidRDefault="00CE5A27" w:rsidP="005D5984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E5A27" w:rsidRDefault="00CE5A27" w:rsidP="005D5984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E5A27" w:rsidRPr="004B6AD7" w:rsidRDefault="00CE5A27" w:rsidP="005D5984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4B6AD7" w:rsidRPr="004B6AD7">
              <w:rPr>
                <w:rFonts w:ascii="GHEA Grapalat" w:hAnsi="GHEA Grapalat"/>
                <w:sz w:val="24"/>
                <w:szCs w:val="24"/>
                <w:lang w:val="hy-AM"/>
              </w:rPr>
              <w:t>, կատարվել է համապատասխան փոփոխություն</w:t>
            </w:r>
          </w:p>
        </w:tc>
      </w:tr>
    </w:tbl>
    <w:p w:rsidR="009358C2" w:rsidRPr="00F30856" w:rsidRDefault="009358C2">
      <w:pPr>
        <w:rPr>
          <w:rFonts w:ascii="GHEA Grapalat" w:hAnsi="GHEA Grapalat"/>
          <w:lang w:val="hy-AM"/>
        </w:rPr>
      </w:pPr>
    </w:p>
    <w:sectPr w:rsidR="009358C2" w:rsidRPr="00F30856" w:rsidSect="006275F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75E5" w:rsidRDefault="00A575E5" w:rsidP="00471594">
      <w:pPr>
        <w:spacing w:after="0" w:line="240" w:lineRule="auto"/>
      </w:pPr>
      <w:r>
        <w:separator/>
      </w:r>
    </w:p>
  </w:endnote>
  <w:endnote w:type="continuationSeparator" w:id="0">
    <w:p w:rsidR="00A575E5" w:rsidRDefault="00A575E5" w:rsidP="004715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Century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75E5" w:rsidRDefault="00A575E5" w:rsidP="00471594">
      <w:pPr>
        <w:spacing w:after="0" w:line="240" w:lineRule="auto"/>
      </w:pPr>
      <w:r>
        <w:separator/>
      </w:r>
    </w:p>
  </w:footnote>
  <w:footnote w:type="continuationSeparator" w:id="0">
    <w:p w:rsidR="00A575E5" w:rsidRDefault="00A575E5" w:rsidP="004715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A363B630"/>
    <w:multiLevelType w:val="hybridMultilevel"/>
    <w:tmpl w:val="5DC275F8"/>
    <w:lvl w:ilvl="0" w:tplc="0712809C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2" w:tplc="5FCEEC44">
      <w:start w:val="1"/>
      <w:numFmt w:val="bullet"/>
      <w:lvlText w:val=""/>
      <w:lvlJc w:val="left"/>
      <w:pPr>
        <w:tabs>
          <w:tab w:val="num" w:pos="3174"/>
        </w:tabs>
        <w:ind w:left="3174" w:hanging="360"/>
      </w:pPr>
      <w:rPr>
        <w:rFonts w:ascii="Wingdings" w:hAnsi="Wingdings" w:cs="Wingdings" w:hint="default"/>
      </w:rPr>
    </w:lvl>
    <w:lvl w:ilvl="3" w:tplc="98AA269E">
      <w:start w:val="1"/>
      <w:numFmt w:val="bullet"/>
      <w:lvlText w:val=""/>
      <w:lvlJc w:val="left"/>
      <w:pPr>
        <w:tabs>
          <w:tab w:val="num" w:pos="3894"/>
        </w:tabs>
        <w:ind w:left="3894" w:hanging="360"/>
      </w:pPr>
      <w:rPr>
        <w:rFonts w:ascii="Symbol" w:hAnsi="Symbol" w:cs="Symbol" w:hint="default"/>
      </w:rPr>
    </w:lvl>
    <w:lvl w:ilvl="4" w:tplc="E8048806">
      <w:start w:val="1"/>
      <w:numFmt w:val="bullet"/>
      <w:lvlText w:val="o"/>
      <w:lvlJc w:val="left"/>
      <w:pPr>
        <w:tabs>
          <w:tab w:val="num" w:pos="4614"/>
        </w:tabs>
        <w:ind w:left="4614" w:hanging="360"/>
      </w:pPr>
      <w:rPr>
        <w:rFonts w:ascii="Courier New" w:hAnsi="Courier New" w:cs="Courier New" w:hint="default"/>
      </w:rPr>
    </w:lvl>
    <w:lvl w:ilvl="5" w:tplc="BAEEF55E">
      <w:start w:val="1"/>
      <w:numFmt w:val="bullet"/>
      <w:lvlText w:val=""/>
      <w:lvlJc w:val="left"/>
      <w:pPr>
        <w:tabs>
          <w:tab w:val="num" w:pos="5334"/>
        </w:tabs>
        <w:ind w:left="5334" w:hanging="360"/>
      </w:pPr>
      <w:rPr>
        <w:rFonts w:ascii="Wingdings" w:hAnsi="Wingdings" w:cs="Wingdings" w:hint="default"/>
      </w:rPr>
    </w:lvl>
    <w:lvl w:ilvl="6" w:tplc="C6B0F0B2">
      <w:start w:val="1"/>
      <w:numFmt w:val="bullet"/>
      <w:lvlText w:val=""/>
      <w:lvlJc w:val="left"/>
      <w:pPr>
        <w:tabs>
          <w:tab w:val="num" w:pos="6054"/>
        </w:tabs>
        <w:ind w:left="6054" w:hanging="360"/>
      </w:pPr>
      <w:rPr>
        <w:rFonts w:ascii="Symbol" w:hAnsi="Symbol" w:cs="Symbol" w:hint="default"/>
      </w:rPr>
    </w:lvl>
    <w:lvl w:ilvl="7" w:tplc="76504936">
      <w:start w:val="1"/>
      <w:numFmt w:val="bullet"/>
      <w:lvlText w:val="o"/>
      <w:lvlJc w:val="left"/>
      <w:pPr>
        <w:tabs>
          <w:tab w:val="num" w:pos="6774"/>
        </w:tabs>
        <w:ind w:left="6774" w:hanging="360"/>
      </w:pPr>
      <w:rPr>
        <w:rFonts w:ascii="Courier New" w:hAnsi="Courier New" w:cs="Courier New" w:hint="default"/>
      </w:rPr>
    </w:lvl>
    <w:lvl w:ilvl="8" w:tplc="1390F3AC">
      <w:start w:val="1"/>
      <w:numFmt w:val="bullet"/>
      <w:lvlText w:val=""/>
      <w:lvlJc w:val="left"/>
      <w:pPr>
        <w:tabs>
          <w:tab w:val="num" w:pos="7494"/>
        </w:tabs>
        <w:ind w:left="7494" w:hanging="360"/>
      </w:pPr>
      <w:rPr>
        <w:rFonts w:ascii="Wingdings" w:hAnsi="Wingdings" w:cs="Wingdings" w:hint="default"/>
      </w:rPr>
    </w:lvl>
  </w:abstractNum>
  <w:abstractNum w:abstractNumId="1">
    <w:nsid w:val="1F37328C"/>
    <w:multiLevelType w:val="hybridMultilevel"/>
    <w:tmpl w:val="6840EA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B747C8"/>
    <w:multiLevelType w:val="hybridMultilevel"/>
    <w:tmpl w:val="06C626E6"/>
    <w:lvl w:ilvl="0" w:tplc="0409000F">
      <w:start w:val="1"/>
      <w:numFmt w:val="decimal"/>
      <w:lvlText w:val="%1."/>
      <w:lvlJc w:val="left"/>
      <w:pPr>
        <w:ind w:left="1117" w:hanging="360"/>
      </w:pPr>
    </w:lvl>
    <w:lvl w:ilvl="1" w:tplc="04090019" w:tentative="1">
      <w:start w:val="1"/>
      <w:numFmt w:val="lowerLetter"/>
      <w:lvlText w:val="%2."/>
      <w:lvlJc w:val="left"/>
      <w:pPr>
        <w:ind w:left="1837" w:hanging="360"/>
      </w:pPr>
    </w:lvl>
    <w:lvl w:ilvl="2" w:tplc="0409001B" w:tentative="1">
      <w:start w:val="1"/>
      <w:numFmt w:val="lowerRoman"/>
      <w:lvlText w:val="%3."/>
      <w:lvlJc w:val="right"/>
      <w:pPr>
        <w:ind w:left="2557" w:hanging="180"/>
      </w:pPr>
    </w:lvl>
    <w:lvl w:ilvl="3" w:tplc="0409000F" w:tentative="1">
      <w:start w:val="1"/>
      <w:numFmt w:val="decimal"/>
      <w:lvlText w:val="%4."/>
      <w:lvlJc w:val="left"/>
      <w:pPr>
        <w:ind w:left="3277" w:hanging="360"/>
      </w:pPr>
    </w:lvl>
    <w:lvl w:ilvl="4" w:tplc="04090019" w:tentative="1">
      <w:start w:val="1"/>
      <w:numFmt w:val="lowerLetter"/>
      <w:lvlText w:val="%5."/>
      <w:lvlJc w:val="left"/>
      <w:pPr>
        <w:ind w:left="3997" w:hanging="360"/>
      </w:pPr>
    </w:lvl>
    <w:lvl w:ilvl="5" w:tplc="0409001B" w:tentative="1">
      <w:start w:val="1"/>
      <w:numFmt w:val="lowerRoman"/>
      <w:lvlText w:val="%6."/>
      <w:lvlJc w:val="right"/>
      <w:pPr>
        <w:ind w:left="4717" w:hanging="180"/>
      </w:pPr>
    </w:lvl>
    <w:lvl w:ilvl="6" w:tplc="0409000F" w:tentative="1">
      <w:start w:val="1"/>
      <w:numFmt w:val="decimal"/>
      <w:lvlText w:val="%7."/>
      <w:lvlJc w:val="left"/>
      <w:pPr>
        <w:ind w:left="5437" w:hanging="360"/>
      </w:pPr>
    </w:lvl>
    <w:lvl w:ilvl="7" w:tplc="04090019" w:tentative="1">
      <w:start w:val="1"/>
      <w:numFmt w:val="lowerLetter"/>
      <w:lvlText w:val="%8."/>
      <w:lvlJc w:val="left"/>
      <w:pPr>
        <w:ind w:left="6157" w:hanging="360"/>
      </w:pPr>
    </w:lvl>
    <w:lvl w:ilvl="8" w:tplc="040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3">
    <w:nsid w:val="62B62A25"/>
    <w:multiLevelType w:val="multilevel"/>
    <w:tmpl w:val="62B62A25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4">
    <w:nsid w:val="672E1209"/>
    <w:multiLevelType w:val="hybridMultilevel"/>
    <w:tmpl w:val="54548B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6E449E"/>
    <w:multiLevelType w:val="hybridMultilevel"/>
    <w:tmpl w:val="B7D4EC10"/>
    <w:lvl w:ilvl="0" w:tplc="7EEA4042">
      <w:start w:val="1"/>
      <w:numFmt w:val="decimal"/>
      <w:lvlText w:val="%1."/>
      <w:lvlJc w:val="left"/>
      <w:pPr>
        <w:ind w:left="38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02" w:hanging="360"/>
      </w:pPr>
    </w:lvl>
    <w:lvl w:ilvl="2" w:tplc="0409001B" w:tentative="1">
      <w:start w:val="1"/>
      <w:numFmt w:val="lowerRoman"/>
      <w:lvlText w:val="%3."/>
      <w:lvlJc w:val="right"/>
      <w:pPr>
        <w:ind w:left="1822" w:hanging="180"/>
      </w:pPr>
    </w:lvl>
    <w:lvl w:ilvl="3" w:tplc="0409000F" w:tentative="1">
      <w:start w:val="1"/>
      <w:numFmt w:val="decimal"/>
      <w:lvlText w:val="%4."/>
      <w:lvlJc w:val="left"/>
      <w:pPr>
        <w:ind w:left="2542" w:hanging="360"/>
      </w:pPr>
    </w:lvl>
    <w:lvl w:ilvl="4" w:tplc="04090019" w:tentative="1">
      <w:start w:val="1"/>
      <w:numFmt w:val="lowerLetter"/>
      <w:lvlText w:val="%5."/>
      <w:lvlJc w:val="left"/>
      <w:pPr>
        <w:ind w:left="3262" w:hanging="360"/>
      </w:pPr>
    </w:lvl>
    <w:lvl w:ilvl="5" w:tplc="0409001B" w:tentative="1">
      <w:start w:val="1"/>
      <w:numFmt w:val="lowerRoman"/>
      <w:lvlText w:val="%6."/>
      <w:lvlJc w:val="right"/>
      <w:pPr>
        <w:ind w:left="3982" w:hanging="180"/>
      </w:pPr>
    </w:lvl>
    <w:lvl w:ilvl="6" w:tplc="0409000F" w:tentative="1">
      <w:start w:val="1"/>
      <w:numFmt w:val="decimal"/>
      <w:lvlText w:val="%7."/>
      <w:lvlJc w:val="left"/>
      <w:pPr>
        <w:ind w:left="4702" w:hanging="360"/>
      </w:pPr>
    </w:lvl>
    <w:lvl w:ilvl="7" w:tplc="04090019" w:tentative="1">
      <w:start w:val="1"/>
      <w:numFmt w:val="lowerLetter"/>
      <w:lvlText w:val="%8."/>
      <w:lvlJc w:val="left"/>
      <w:pPr>
        <w:ind w:left="5422" w:hanging="360"/>
      </w:pPr>
    </w:lvl>
    <w:lvl w:ilvl="8" w:tplc="0409001B" w:tentative="1">
      <w:start w:val="1"/>
      <w:numFmt w:val="lowerRoman"/>
      <w:lvlText w:val="%9."/>
      <w:lvlJc w:val="right"/>
      <w:pPr>
        <w:ind w:left="6142" w:hanging="180"/>
      </w:pPr>
    </w:lvl>
  </w:abstractNum>
  <w:abstractNum w:abstractNumId="6">
    <w:nsid w:val="7ABA05F9"/>
    <w:multiLevelType w:val="hybridMultilevel"/>
    <w:tmpl w:val="E15C39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2A3963"/>
    <w:rsid w:val="0001033A"/>
    <w:rsid w:val="00037B4E"/>
    <w:rsid w:val="00051EEE"/>
    <w:rsid w:val="00051FFA"/>
    <w:rsid w:val="00056960"/>
    <w:rsid w:val="00072C3A"/>
    <w:rsid w:val="0009462F"/>
    <w:rsid w:val="000B03A0"/>
    <w:rsid w:val="000E6766"/>
    <w:rsid w:val="000E6905"/>
    <w:rsid w:val="000F1188"/>
    <w:rsid w:val="00101CD9"/>
    <w:rsid w:val="001A4D3D"/>
    <w:rsid w:val="001A7294"/>
    <w:rsid w:val="001B582D"/>
    <w:rsid w:val="001E4593"/>
    <w:rsid w:val="001F149B"/>
    <w:rsid w:val="00222BDC"/>
    <w:rsid w:val="002319D0"/>
    <w:rsid w:val="00267272"/>
    <w:rsid w:val="00283CC3"/>
    <w:rsid w:val="002A3963"/>
    <w:rsid w:val="002C1FB7"/>
    <w:rsid w:val="002F5725"/>
    <w:rsid w:val="003038C5"/>
    <w:rsid w:val="003B7E6F"/>
    <w:rsid w:val="003D5BA7"/>
    <w:rsid w:val="004052FF"/>
    <w:rsid w:val="004113F2"/>
    <w:rsid w:val="00415935"/>
    <w:rsid w:val="00442EA4"/>
    <w:rsid w:val="004569D4"/>
    <w:rsid w:val="004679EA"/>
    <w:rsid w:val="00471594"/>
    <w:rsid w:val="004B6AD7"/>
    <w:rsid w:val="004C1438"/>
    <w:rsid w:val="004C4D68"/>
    <w:rsid w:val="004D0B1B"/>
    <w:rsid w:val="004F76AE"/>
    <w:rsid w:val="00502C4A"/>
    <w:rsid w:val="00535F58"/>
    <w:rsid w:val="00577BA6"/>
    <w:rsid w:val="005802C7"/>
    <w:rsid w:val="005D5984"/>
    <w:rsid w:val="00621563"/>
    <w:rsid w:val="006275FC"/>
    <w:rsid w:val="0065316A"/>
    <w:rsid w:val="006609C4"/>
    <w:rsid w:val="00696217"/>
    <w:rsid w:val="006A3208"/>
    <w:rsid w:val="0070316E"/>
    <w:rsid w:val="00720B6E"/>
    <w:rsid w:val="00724944"/>
    <w:rsid w:val="00725317"/>
    <w:rsid w:val="0073331A"/>
    <w:rsid w:val="00737388"/>
    <w:rsid w:val="00741883"/>
    <w:rsid w:val="00772FC4"/>
    <w:rsid w:val="00777B78"/>
    <w:rsid w:val="007C5B7B"/>
    <w:rsid w:val="00830619"/>
    <w:rsid w:val="00856BF5"/>
    <w:rsid w:val="0089013E"/>
    <w:rsid w:val="008E1D77"/>
    <w:rsid w:val="008F19A3"/>
    <w:rsid w:val="008F2B1A"/>
    <w:rsid w:val="00922E4F"/>
    <w:rsid w:val="009358C2"/>
    <w:rsid w:val="0094482B"/>
    <w:rsid w:val="009621F2"/>
    <w:rsid w:val="00965AC7"/>
    <w:rsid w:val="009D5F5D"/>
    <w:rsid w:val="00A10990"/>
    <w:rsid w:val="00A23B8B"/>
    <w:rsid w:val="00A25F1E"/>
    <w:rsid w:val="00A575E5"/>
    <w:rsid w:val="00A712EF"/>
    <w:rsid w:val="00AD5C64"/>
    <w:rsid w:val="00B05A3C"/>
    <w:rsid w:val="00B37058"/>
    <w:rsid w:val="00B5352F"/>
    <w:rsid w:val="00B8031F"/>
    <w:rsid w:val="00B87611"/>
    <w:rsid w:val="00B909A3"/>
    <w:rsid w:val="00BB1F3D"/>
    <w:rsid w:val="00C46DA6"/>
    <w:rsid w:val="00C5745F"/>
    <w:rsid w:val="00C64EA8"/>
    <w:rsid w:val="00CE5A27"/>
    <w:rsid w:val="00CF3A76"/>
    <w:rsid w:val="00D14843"/>
    <w:rsid w:val="00D26B10"/>
    <w:rsid w:val="00D64188"/>
    <w:rsid w:val="00D777DA"/>
    <w:rsid w:val="00DD7C8B"/>
    <w:rsid w:val="00DE6B4A"/>
    <w:rsid w:val="00E1531E"/>
    <w:rsid w:val="00E26652"/>
    <w:rsid w:val="00E43DE9"/>
    <w:rsid w:val="00E60A26"/>
    <w:rsid w:val="00E66D0E"/>
    <w:rsid w:val="00EB323A"/>
    <w:rsid w:val="00EC6079"/>
    <w:rsid w:val="00ED0D2D"/>
    <w:rsid w:val="00F06399"/>
    <w:rsid w:val="00F06BBD"/>
    <w:rsid w:val="00F30856"/>
    <w:rsid w:val="00F37DD7"/>
    <w:rsid w:val="00FB3B38"/>
    <w:rsid w:val="00FC1B4B"/>
    <w:rsid w:val="00FD7187"/>
    <w:rsid w:val="00FE28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4D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8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43DE9"/>
    <w:pPr>
      <w:ind w:left="720"/>
      <w:contextualSpacing/>
    </w:pPr>
  </w:style>
  <w:style w:type="paragraph" w:customStyle="1" w:styleId="1">
    <w:name w:val="Абзац списка1"/>
    <w:basedOn w:val="Normal"/>
    <w:uiPriority w:val="34"/>
    <w:qFormat/>
    <w:rsid w:val="00922E4F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  <w:style w:type="paragraph" w:customStyle="1" w:styleId="NoSpacing1">
    <w:name w:val="No Spacing1"/>
    <w:uiPriority w:val="99"/>
    <w:rsid w:val="004C4D68"/>
    <w:pPr>
      <w:spacing w:after="0" w:line="240" w:lineRule="auto"/>
    </w:pPr>
    <w:rPr>
      <w:rFonts w:ascii="Calibri" w:eastAsia="Times New Roman" w:hAnsi="Calibri" w:cs="Calibri"/>
      <w:lang w:val="ru-RU"/>
    </w:rPr>
  </w:style>
  <w:style w:type="character" w:customStyle="1" w:styleId="normChar">
    <w:name w:val="norm Char"/>
    <w:link w:val="norm"/>
    <w:locked/>
    <w:rsid w:val="004C4D68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4C4D68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paragraph" w:customStyle="1" w:styleId="namak">
    <w:name w:val="namak"/>
    <w:basedOn w:val="Normal"/>
    <w:link w:val="namak0"/>
    <w:rsid w:val="00725317"/>
    <w:pPr>
      <w:spacing w:after="0" w:line="400" w:lineRule="exact"/>
      <w:ind w:firstLine="397"/>
      <w:jc w:val="both"/>
    </w:pPr>
    <w:rPr>
      <w:rFonts w:ascii="GHEA Grapalat" w:eastAsia="Times New Roman" w:hAnsi="GHEA Grapalat" w:cs="Times New Roman"/>
      <w:spacing w:val="-4"/>
      <w:sz w:val="24"/>
      <w:szCs w:val="24"/>
      <w:lang w:eastAsia="ru-RU"/>
    </w:rPr>
  </w:style>
  <w:style w:type="character" w:customStyle="1" w:styleId="namak0">
    <w:name w:val="namak Знак"/>
    <w:link w:val="namak"/>
    <w:rsid w:val="00725317"/>
    <w:rPr>
      <w:rFonts w:ascii="GHEA Grapalat" w:eastAsia="Times New Roman" w:hAnsi="GHEA Grapalat" w:cs="Times New Roman"/>
      <w:spacing w:val="-4"/>
      <w:sz w:val="24"/>
      <w:szCs w:val="24"/>
      <w:lang w:eastAsia="ru-RU"/>
    </w:rPr>
  </w:style>
  <w:style w:type="paragraph" w:styleId="BodyText">
    <w:name w:val="Body Text"/>
    <w:basedOn w:val="Normal"/>
    <w:link w:val="BodyTextChar"/>
    <w:rsid w:val="00C5745F"/>
    <w:pPr>
      <w:suppressAutoHyphens/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C5745F"/>
    <w:rPr>
      <w:rFonts w:ascii="Calibri" w:eastAsia="Calibri" w:hAnsi="Calibri"/>
      <w:color w:val="00000A"/>
    </w:rPr>
  </w:style>
  <w:style w:type="paragraph" w:styleId="Header">
    <w:name w:val="header"/>
    <w:basedOn w:val="Normal"/>
    <w:link w:val="HeaderChar"/>
    <w:uiPriority w:val="99"/>
    <w:semiHidden/>
    <w:unhideWhenUsed/>
    <w:rsid w:val="0047159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71594"/>
  </w:style>
  <w:style w:type="paragraph" w:styleId="Footer">
    <w:name w:val="footer"/>
    <w:basedOn w:val="Normal"/>
    <w:link w:val="FooterChar"/>
    <w:uiPriority w:val="99"/>
    <w:semiHidden/>
    <w:unhideWhenUsed/>
    <w:rsid w:val="0047159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7159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13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412</Words>
  <Characters>2354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Hovhannisyan</dc:creator>
  <cp:keywords>https:/mul2-mta.gov.am/tasks/985380/oneclick/7.ampopatert.docx?token=3c4b612f2d41f9245186b96e5481eb38</cp:keywords>
  <dc:description/>
  <cp:lastModifiedBy>nazik.margaryan</cp:lastModifiedBy>
  <cp:revision>11</cp:revision>
  <dcterms:created xsi:type="dcterms:W3CDTF">2023-04-19T07:29:00Z</dcterms:created>
  <dcterms:modified xsi:type="dcterms:W3CDTF">2023-11-16T08:38:00Z</dcterms:modified>
</cp:coreProperties>
</file>